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SUMMARY TABLE: CELL STRUCTURE AND SPECIALISATION</w:t>
      </w:r>
    </w:p>
    <w:p>
      <w:pPr>
        <w:spacing w:after="160" w:before="0"/>
        <w:jc w:val="center"/>
      </w:pPr>
      <w:r>
        <w:rPr>
          <w:rFonts w:ascii="Arial" w:cs="Arial" w:eastAsia="Arial" w:hAnsi="Arial"/>
          <w:b w:val="false"/>
          <w:bCs w:val="false"/>
          <w:i w:val="false"/>
          <w:iCs w:val="false"/>
          <w:color w:val="1F6B75"/>
          <w:sz w:val="22"/>
          <w:szCs w:val="22"/>
        </w:rPr>
        <w:t xml:space="preserve">Biology Grade 10 — Student Learning Portfolio</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CELL STRUCTURE AND SPECIALISATION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Biology Grade 10 — Student Learning Portfolio</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 Started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 Completed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STUDENTS:</w:t>
            </w:r>
          </w:p>
          <w:p>
            <w:pPr>
              <w:spacing w:after="40" w:before="0"/>
              <w:jc w:val="left"/>
            </w:pPr>
            <w:r>
              <w:rPr>
                <w:rFonts w:ascii="Arial" w:cs="Arial" w:eastAsia="Arial" w:hAnsi="Arial"/>
                <w:b w:val="false"/>
                <w:bCs w:val="false"/>
                <w:i w:val="false"/>
                <w:iCs w:val="false"/>
                <w:color w:val="000000"/>
                <w:sz w:val="18"/>
                <w:szCs w:val="18"/>
              </w:rPr>
              <w:t xml:space="preserve">This Summary Table is YOUR learning journal for the Cell Structure and Specialisation unit. After EACH lesson, take 5 minutes to complete the row for that lesson. This will help you:</w:t>
            </w:r>
          </w:p>
          <w:p>
            <w:pPr>
              <w:spacing w:after="30" w:before="0"/>
              <w:ind w:left="360" w:hanging="180"/>
              <w:jc w:val="left"/>
            </w:pPr>
            <w:r>
              <w:rPr>
                <w:rFonts w:ascii="Arial" w:cs="Arial" w:eastAsia="Arial" w:hAnsi="Arial"/>
                <w:b w:val="false"/>
                <w:bCs w:val="false"/>
                <w:i w:val="false"/>
                <w:iCs w:val="false"/>
                <w:color w:val="000000"/>
                <w:sz w:val="18"/>
                <w:szCs w:val="18"/>
              </w:rPr>
              <w:t xml:space="preserve">–  Track what you are learning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See how your understanding grows across all 8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Prepare for your Final Explanation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Study for assessments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IMPORTANT: When you work on the Driving Questions Board (DQB) or revise your cell model, make a note in the "What did I observe?" column!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TEACHERS:</w:t>
            </w:r>
          </w:p>
          <w:p>
            <w:pPr>
              <w:spacing w:after="40" w:before="0"/>
              <w:jc w:val="left"/>
            </w:pPr>
            <w:r>
              <w:rPr>
                <w:rFonts w:ascii="Arial" w:cs="Arial" w:eastAsia="Arial" w:hAnsi="Arial"/>
                <w:b w:val="false"/>
                <w:bCs w:val="false"/>
                <w:i w:val="false"/>
                <w:iCs w:val="false"/>
                <w:color w:val="000000"/>
                <w:sz w:val="18"/>
                <w:szCs w:val="18"/>
              </w:rPr>
              <w:t xml:space="preserve">Provide this template at the beginning of the unit. After each lesson, allocate 5 minutes for students to complete their row. Review tables after Lessons 4 and 8 to monitor understanding.</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Activity</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EXAMPLE: Lesson 1</w:t>
            </w:r>
          </w:p>
          <w:p>
            <w:pPr>
              <w:spacing w:after="40" w:before="0"/>
              <w:jc w:val="left"/>
            </w:pPr>
            <w:r>
              <w:rPr>
                <w:rFonts w:ascii="Arial" w:cs="Arial" w:eastAsia="Arial" w:hAnsi="Arial"/>
                <w:b/>
                <w:bCs/>
                <w:i w:val="false"/>
                <w:iCs w:val="false"/>
                <w:color w:val="000000"/>
                <w:sz w:val="18"/>
                <w:szCs w:val="18"/>
              </w:rPr>
              <w:t xml:space="preserve">(Salamander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salamander grow from ONE cell into a complex organism (time-lapse). DQB Started. Initial cell model drawn.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living things are made of cells (cell theory). The cell is the basic unit of life. Cells come from pre-existing cells.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started as ONE cell. But HOW does one cell become many DIFFERENT cells? Still need to figure out!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 The Salamander Phenomenon — Why Do We Study Cells?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salamander growing from ONE fertilised egg into a complete organism with eyes, limbs, and organs. The video showed rapid cell division — one cell becoming many. DQB started with class questions. Initial model drawn.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living things are made of cells (Cell Theory). The cell is the basic unit of life. Cells come from pre-existing cells. One cell can divide many times to form all the different cells in an organism.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Not yet explained — the phenomenon is still puzzling! We know the salamander starts as ONE cell, but HOW does that one cell produce so many DIFFERENT cells? That is what we will figure out in the next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 Tools of the Trade — Light Microscope vs Electron Microscope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Practised using a light microscope — identified parts (eyepiece, objective lenses, stage, coarse and fine adjustment). Observed a prepared slide at ×100 and ×400 magnification. Compared a light microscope image vs an electron microscope image of the same cell.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Light microscopes use visible light and can magnify up to ×2,000 (living specimens possible). Electron microscopes use electron beams, magnify up to ×2,000,000, but specimens must be dead. Total magnification = eyepiece magnification × objective magnification. EM reveals organelles that LM cannot resolve.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study the INSIDE of a cell (to figure out the salamander phenomenon) we need an electron microscope. The light microscope shows us cells exist, but the electron microscope shows us what is INSIDE — which organelles make cells different from each other.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 Preparing Temporary Slides — Observing Real Plant Cells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Prepared a temporary slide of onion epidermal cells — peeled thin layer, applied iodine stain, observed under LM. Saw: cell wall (outermost boundary), large central vacuole, cytoplasm, nucleus. Kale palisade cells had visible green chloroplasts — onion cells did not. DQB updated: answered "Can we see cells?" Added question "Why do kale cells have chloroplasts but onion cells do not?"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Iodine stains cell walls and makes them visible. Plant cells are rectangular with a cell wall, large vacuole, cytoplasm, and nucleus. Different plant cells (onion vs kale) look DIFFERENT — this is the first evidence of specialisation. Cell size estimated at 50–100 micrometres.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phenomenon becomes more interesting: if different cells look different even in a simple onion, then the salamander's many cell types must also look different. But WHY? We cannot see the full answer with a light microscope — we need the electron microscope next.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 Inside the Cell — Organelles Under the Electron Microscope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Studied EM images of plant and animal cells. Identified organelles: nucleus, cell membrane, cell wall, mitochondria, ribosomes, RER, SER, Golgi body, chloroplast, large vacuole, cytoplasm. Traced the secretory pathway: ribosome (RER) → Golgi → cell membrane. Major model update — model now shows all major organelles. DQB: answered "What is inside a cell?" Added "Why do cells look different if they all have the same organelles?"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cell has a set of organelles, each with a specific function. The nucleus is the control centre (contains DNA). Mitochondria produce energy (ATP). Ribosomes make proteins. Golgi body packages and distributes proteins. Chloroplasts (in plant cells only) photosynthesise.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embryo has the DNA to make ALL types of cells. Each cell type uses a DIFFERENT set of organelles — or has MORE of a particular organelle. A muscle cell has MANY mitochondria (needs lots of energy). A secretory cell has a large Golgi body. STRUCTURE determines FUNCTION. This is the key insight!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 Plant vs Animal Cells — Key Differences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Analysed unlabelled EM images to identify plant vs animal cells using evidence. Built comparison table: plant cells have cell wall, chloroplasts, large central vacuole; animal cells have centrioles, small temporary vacuoles. Watched video of plant wilting and recovering — connected to vacuole and turgor pressure.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 cells have cell wall (support), chloroplasts (photosynthesis), and large central vacuole (water storage/turgor). Animal cells have centrioles and small temporary vacuoles. These differences reflect the different lifestyles of plants (stationary, self-feeding) and animals (mobile, consumer).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salamander cells are animal cells — no cell walls or chloroplasts. But plant and animal cells are just TWO types. The deeper question remains: within a salamander (one animal), why do its BILLIONS of cells look so different from each other? That is what Lessons 6 and 7 explain.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 Specialised Cells in Plants — Structure Serves Function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Studied four specialised plant cell types: root hair cells (long extensions, no chloroplasts), guard cells (bean-shaped, unequal wall thickness, control stomata opening), xylem (hollow tubes, lignified walls, dead at maturity), phloem (sieve plates, living companion cells). Compared "ideal cell designs" to real cells.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Specialisation = modifying cell structure to optimise function. Root hair cells maximise surface area for water absorption. Guard cells change shape to open/close stomata. Xylem is hollow and dead — perfect for water transport. Phloem uses sieve plates to move dissolved sugars.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specialise their cells the same way the salamander does — by modifying structure for function. The specialisation principle is UNIVERSAL in living organisms. Next: animal cells use this same principle — the salamander's nerve cells, muscle cells, and blood cells all have modified structures for their specific jobs.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 Specialised Cells in Animals — Connecting Back to the Salamander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Card sort investigation of 5 animal cell types: RBC (biconcave disc, no nucleus, filled with haemoglobin), sperm (head with acrosome, mitochondria-packed midpiece, long flagellum), neurone (long axon, branching dendrites, myelin sheath), muscle fibre (many mitochondria, myofibrils), egg cell (large, yolk store, jelly coat). Watched salamander time-lapse AGAIN and narrated using cell biology vocabulary. DQB major review — most questions now answered.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Animal cells specialise by modifying structure for function — same principle as plant cells. RBC loses its nucleus to carry maximum haemoglobin. Nerve cells have long axons for distance signal transmission. One fertilised egg → billions of specialised cells because different genes are activated in different cells (differentiation).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PHENOMENON IS NOW EXPLAINED: The salamander starts as ONE cell with a full set of DNA. As the cell divides, different daughter cells activate different genes. This makes them produce different combinations of organelles. Different organelle combinations → different structures → different functions. That is how ONE cell becomes eyes, heart, muscles, nerves, and skin.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 Levels of Organisation — From Cell to Organism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Arranged scale image sequences for plants and animals: cell → tissue → organ → organ system → organism. Built class hierarchy diagrams for root (root hair cell → epidermis → root → root system → plant) and heart (muscle cell → cardiac muscle tissue → heart → circulatory system → human). Drafted Final Explanation of the driving question. DQB final celebration — wrote one-sentence answers to the driving question.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Specialised cells group into TISSUES (e.g., muscle tissue, nervous tissue, xylem tissue). Tissues combine into ORGANS (e.g., heart, leaf, brain). Organs work together in ORGAN SYSTEMS (e.g., circulatory, digestive, root system). This hierarchy is why organisms can be large and complex.</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EXPLANATION: The salamander starts as ONE fertilised egg. It divides (mitosis) → many identical cells. Different genes are activated in different cells (differentiation). Each cell type makes specific organelle combinations → different structures → different functions. Specialised cells group into tissues → organs → organ systems → the whole salamander organism. ONE cell. BILLIONS of specialised descendants. All organised. All connected. That is life.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END-OF-UNIT REFLECTION QUESTIONS (complete after Lesson 8)</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What was the most surprising thing you learned in this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How did your model of a cell change from Lesson 1 to Lesson 8? What is the most important thing you added?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Choose ONE specialised cell. Explain how its structure makes it perfectly suited for its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In your own words, explain how a single fertilised egg cell (like the salamander egg) becomes a complex organism with many different cell types.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Which lesson gave you the most evidence? How did it help you explain the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question do you still have about cells — something you are still curious about after this unit?</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TEACHER NOTES (not for student distribution)</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this section to record observations about student Summary Table quality: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After Lesson 4 review: Which students have rich observations? Which need more support?</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After Lesson 7 review: Are students connecting evidence to the phenomenon?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30" w:before="0"/>
              <w:ind w:left="360" w:hanging="180"/>
              <w:jc w:val="left"/>
            </w:pPr>
            <w:r>
              <w:rPr>
                <w:rFonts w:ascii="Arial" w:cs="Arial" w:eastAsia="Arial" w:hAnsi="Arial"/>
                <w:b w:val="false"/>
                <w:bCs w:val="false"/>
                <w:i w:val="false"/>
                <w:iCs w:val="false"/>
                <w:color w:val="000000"/>
                <w:sz w:val="18"/>
                <w:szCs w:val="18"/>
              </w:rPr>
              <w:t xml:space="preserve">–  Before Final Explanation: Are all students' Summary Tables complete enough to support the writing task?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Common issues: Students write "I learned about cells" without specifics — prompt them to name specific organelles/cells.</w:t>
            </w:r>
          </w:p>
          <w:p>
            <w:pPr>
              <w:spacing w:after="40" w:before="0"/>
              <w:jc w:val="left"/>
            </w:pPr>
            <w:r>
              <w:rPr>
                <w:rFonts w:ascii="Arial" w:cs="Arial" w:eastAsia="Arial" w:hAnsi="Arial"/>
                <w:b w:val="false"/>
                <w:bCs w:val="false"/>
                <w:i w:val="false"/>
                <w:iCs w:val="false"/>
                <w:color w:val="000000"/>
                <w:sz w:val="18"/>
                <w:szCs w:val="18"/>
              </w:rPr>
              <w:t xml:space="preserve">The "How does this explain the phenomenon?" column is hardest — model good answers explicitly in class after Lessons 2 and 4.</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2026-04-16T01:28:16.293Z</dcterms:created>
  <dcterms:modified xsi:type="dcterms:W3CDTF">2026-04-16T01:28:16.293Z</dcterms:modified>
</cp:coreProperties>
</file>

<file path=docProps/custom.xml><?xml version="1.0" encoding="utf-8"?>
<Properties xmlns="http://schemas.openxmlformats.org/officeDocument/2006/custom-properties" xmlns:vt="http://schemas.openxmlformats.org/officeDocument/2006/docPropsVTypes"/>
</file>