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90909"/>
          <w:spacing w:val="-8"/>
        </w:rPr>
        <w:t>National &amp;</w:t>
      </w:r>
      <w:r>
        <w:rPr>
          <w:color w:val="090909"/>
        </w:rPr>
        <w:t> </w:t>
      </w:r>
      <w:r>
        <w:rPr>
          <w:color w:val="090909"/>
          <w:spacing w:val="-8"/>
        </w:rPr>
        <w:t>Ethical Values</w:t>
      </w:r>
      <w:r>
        <w:rPr>
          <w:color w:val="090909"/>
          <w:spacing w:val="-7"/>
        </w:rPr>
        <w:t> </w:t>
      </w:r>
      <w:r>
        <w:rPr>
          <w:color w:val="090909"/>
          <w:spacing w:val="-8"/>
        </w:rPr>
        <w:t>(from</w:t>
      </w:r>
      <w:r>
        <w:rPr>
          <w:color w:val="090909"/>
          <w:spacing w:val="-2"/>
        </w:rPr>
        <w:t> </w:t>
      </w:r>
      <w:r>
        <w:rPr>
          <w:color w:val="090909"/>
          <w:spacing w:val="-8"/>
        </w:rPr>
        <w:t>Constitution &amp;</w:t>
      </w:r>
      <w:r>
        <w:rPr>
          <w:color w:val="090909"/>
          <w:spacing w:val="-6"/>
        </w:rPr>
        <w:t> </w:t>
      </w:r>
      <w:r>
        <w:rPr>
          <w:color w:val="090909"/>
          <w:spacing w:val="-8"/>
        </w:rPr>
        <w:t>BECF)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7" w:lineRule="auto" w:before="4" w:after="0"/>
        <w:ind w:left="721" w:right="756" w:hanging="360"/>
        <w:jc w:val="left"/>
        <w:rPr>
          <w:sz w:val="24"/>
        </w:rPr>
      </w:pPr>
      <w:hyperlink r:id="rId5">
        <w:r>
          <w:rPr>
            <w:b/>
            <w:color w:val="0000FF"/>
            <w:sz w:val="24"/>
            <w:u w:val="single" w:color="0000FF"/>
          </w:rPr>
          <w:t>Patriotism</w:t>
        </w:r>
        <w:r>
          <w:rPr>
            <w:b/>
            <w:color w:val="0000FF"/>
            <w:spacing w:val="-17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&amp;</w:t>
        </w:r>
        <w:r>
          <w:rPr>
            <w:b/>
            <w:color w:val="0000FF"/>
            <w:spacing w:val="-17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Nationalism</w:t>
        </w:r>
      </w:hyperlink>
      <w:r>
        <w:rPr>
          <w:color w:val="090909"/>
          <w:sz w:val="24"/>
        </w:rPr>
        <w:t>:</w:t>
      </w:r>
      <w:r>
        <w:rPr>
          <w:color w:val="090909"/>
          <w:spacing w:val="-16"/>
          <w:sz w:val="24"/>
        </w:rPr>
        <w:t> </w:t>
      </w:r>
      <w:r>
        <w:rPr>
          <w:color w:val="090909"/>
          <w:sz w:val="24"/>
        </w:rPr>
        <w:t>Fostering</w:t>
      </w:r>
      <w:r>
        <w:rPr>
          <w:color w:val="090909"/>
          <w:spacing w:val="-17"/>
          <w:sz w:val="24"/>
        </w:rPr>
        <w:t> </w:t>
      </w:r>
      <w:r>
        <w:rPr>
          <w:color w:val="090909"/>
          <w:sz w:val="24"/>
        </w:rPr>
        <w:t>a</w:t>
      </w:r>
      <w:r>
        <w:rPr>
          <w:color w:val="090909"/>
          <w:spacing w:val="-17"/>
          <w:sz w:val="24"/>
        </w:rPr>
        <w:t> </w:t>
      </w:r>
      <w:r>
        <w:rPr>
          <w:color w:val="090909"/>
          <w:sz w:val="24"/>
        </w:rPr>
        <w:t>strong</w:t>
      </w:r>
      <w:r>
        <w:rPr>
          <w:color w:val="090909"/>
          <w:spacing w:val="-17"/>
          <w:sz w:val="24"/>
        </w:rPr>
        <w:t> </w:t>
      </w:r>
      <w:r>
        <w:rPr>
          <w:color w:val="090909"/>
          <w:sz w:val="24"/>
        </w:rPr>
        <w:t>sense</w:t>
      </w:r>
      <w:r>
        <w:rPr>
          <w:color w:val="090909"/>
          <w:spacing w:val="-16"/>
          <w:sz w:val="24"/>
        </w:rPr>
        <w:t> </w:t>
      </w:r>
      <w:r>
        <w:rPr>
          <w:color w:val="090909"/>
          <w:sz w:val="24"/>
        </w:rPr>
        <w:t>of</w:t>
      </w:r>
      <w:r>
        <w:rPr>
          <w:color w:val="090909"/>
          <w:spacing w:val="-17"/>
          <w:sz w:val="24"/>
        </w:rPr>
        <w:t> </w:t>
      </w:r>
      <w:r>
        <w:rPr>
          <w:color w:val="090909"/>
          <w:sz w:val="24"/>
        </w:rPr>
        <w:t>belonging</w:t>
      </w:r>
      <w:r>
        <w:rPr>
          <w:color w:val="090909"/>
          <w:spacing w:val="-17"/>
          <w:sz w:val="24"/>
        </w:rPr>
        <w:t> </w:t>
      </w:r>
      <w:r>
        <w:rPr>
          <w:color w:val="090909"/>
          <w:sz w:val="24"/>
        </w:rPr>
        <w:t>and</w:t>
      </w:r>
      <w:r>
        <w:rPr>
          <w:color w:val="090909"/>
          <w:spacing w:val="-16"/>
          <w:sz w:val="24"/>
        </w:rPr>
        <w:t> </w:t>
      </w:r>
      <w:r>
        <w:rPr>
          <w:color w:val="090909"/>
          <w:sz w:val="24"/>
        </w:rPr>
        <w:t>unity </w:t>
      </w:r>
      <w:r>
        <w:rPr>
          <w:color w:val="090909"/>
          <w:w w:val="105"/>
          <w:sz w:val="24"/>
        </w:rPr>
        <w:t>among diverse communities.</w:t>
      </w:r>
    </w:p>
    <w:p>
      <w:pPr>
        <w:pStyle w:val="Heading2"/>
        <w:numPr>
          <w:ilvl w:val="0"/>
          <w:numId w:val="1"/>
        </w:numPr>
        <w:tabs>
          <w:tab w:pos="721" w:val="left" w:leader="none"/>
        </w:tabs>
        <w:spacing w:line="242" w:lineRule="auto" w:before="0" w:after="0"/>
        <w:ind w:left="721" w:right="708" w:hanging="360"/>
        <w:jc w:val="left"/>
      </w:pPr>
      <w:r>
        <w:rPr>
          <w:b/>
          <w:color w:val="090909"/>
          <w:spacing w:val="-2"/>
        </w:rPr>
        <w:t>Inclusivity</w:t>
      </w:r>
      <w:r>
        <w:rPr>
          <w:b/>
          <w:color w:val="090909"/>
          <w:spacing w:val="-12"/>
        </w:rPr>
        <w:t> </w:t>
      </w:r>
      <w:r>
        <w:rPr>
          <w:b/>
          <w:color w:val="090909"/>
          <w:spacing w:val="-2"/>
        </w:rPr>
        <w:t>&amp;</w:t>
      </w:r>
      <w:r>
        <w:rPr>
          <w:b/>
          <w:color w:val="090909"/>
          <w:spacing w:val="-9"/>
        </w:rPr>
        <w:t> </w:t>
      </w:r>
      <w:r>
        <w:rPr>
          <w:b/>
          <w:color w:val="090909"/>
          <w:spacing w:val="-2"/>
        </w:rPr>
        <w:t>Equity</w:t>
      </w:r>
      <w:r>
        <w:rPr>
          <w:color w:val="090909"/>
          <w:spacing w:val="-2"/>
        </w:rPr>
        <w:t>:</w:t>
      </w:r>
      <w:r>
        <w:rPr>
          <w:color w:val="090909"/>
          <w:spacing w:val="-10"/>
        </w:rPr>
        <w:t> </w:t>
      </w:r>
      <w:r>
        <w:rPr>
          <w:color w:val="090909"/>
          <w:spacing w:val="-2"/>
        </w:rPr>
        <w:t>Ensuring</w:t>
      </w:r>
      <w:r>
        <w:rPr>
          <w:color w:val="090909"/>
          <w:spacing w:val="-12"/>
        </w:rPr>
        <w:t> </w:t>
      </w:r>
      <w:r>
        <w:rPr>
          <w:color w:val="090909"/>
          <w:spacing w:val="-2"/>
        </w:rPr>
        <w:t>equal</w:t>
      </w:r>
      <w:r>
        <w:rPr>
          <w:color w:val="090909"/>
          <w:spacing w:val="-11"/>
        </w:rPr>
        <w:t> </w:t>
      </w:r>
      <w:r>
        <w:rPr>
          <w:color w:val="090909"/>
          <w:spacing w:val="-2"/>
        </w:rPr>
        <w:t>access</w:t>
      </w:r>
      <w:r>
        <w:rPr>
          <w:color w:val="090909"/>
          <w:spacing w:val="-11"/>
        </w:rPr>
        <w:t> </w:t>
      </w:r>
      <w:r>
        <w:rPr>
          <w:color w:val="090909"/>
          <w:spacing w:val="-2"/>
        </w:rPr>
        <w:t>and</w:t>
      </w:r>
      <w:r>
        <w:rPr>
          <w:color w:val="090909"/>
          <w:spacing w:val="-15"/>
        </w:rPr>
        <w:t> </w:t>
      </w:r>
      <w:r>
        <w:rPr>
          <w:color w:val="090909"/>
          <w:spacing w:val="-2"/>
        </w:rPr>
        <w:t>opportunity</w:t>
      </w:r>
      <w:r>
        <w:rPr>
          <w:color w:val="090909"/>
          <w:spacing w:val="-14"/>
        </w:rPr>
        <w:t> </w:t>
      </w:r>
      <w:r>
        <w:rPr>
          <w:color w:val="090909"/>
          <w:spacing w:val="-2"/>
        </w:rPr>
        <w:t>for</w:t>
      </w:r>
      <w:r>
        <w:rPr>
          <w:color w:val="090909"/>
          <w:spacing w:val="-13"/>
        </w:rPr>
        <w:t> </w:t>
      </w:r>
      <w:r>
        <w:rPr>
          <w:color w:val="090909"/>
          <w:spacing w:val="-2"/>
        </w:rPr>
        <w:t>all</w:t>
      </w:r>
      <w:r>
        <w:rPr>
          <w:color w:val="090909"/>
          <w:spacing w:val="-10"/>
        </w:rPr>
        <w:t> </w:t>
      </w:r>
      <w:r>
        <w:rPr>
          <w:color w:val="090909"/>
          <w:spacing w:val="-2"/>
        </w:rPr>
        <w:t>learners, </w:t>
      </w:r>
      <w:r>
        <w:rPr>
          <w:color w:val="090909"/>
        </w:rPr>
        <w:t>including those with disabilities.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7" w:lineRule="auto" w:before="0" w:after="0"/>
        <w:ind w:left="721" w:right="132" w:hanging="360"/>
        <w:jc w:val="left"/>
        <w:rPr>
          <w:sz w:val="24"/>
        </w:rPr>
      </w:pPr>
      <w:hyperlink r:id="rId6">
        <w:r>
          <w:rPr>
            <w:b/>
            <w:color w:val="0000FF"/>
            <w:spacing w:val="-2"/>
            <w:sz w:val="24"/>
            <w:u w:val="single" w:color="0000FF"/>
          </w:rPr>
          <w:t>Integrity</w:t>
        </w:r>
        <w:r>
          <w:rPr>
            <w:b/>
            <w:color w:val="0000FF"/>
            <w:spacing w:val="-8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&amp;</w:t>
        </w:r>
        <w:r>
          <w:rPr>
            <w:b/>
            <w:color w:val="0000FF"/>
            <w:spacing w:val="-5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Accountability</w:t>
        </w:r>
      </w:hyperlink>
      <w:r>
        <w:rPr>
          <w:color w:val="090909"/>
          <w:spacing w:val="-2"/>
          <w:sz w:val="24"/>
        </w:rPr>
        <w:t>: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Promoting</w:t>
      </w:r>
      <w:r>
        <w:rPr>
          <w:color w:val="090909"/>
          <w:spacing w:val="-8"/>
          <w:sz w:val="24"/>
        </w:rPr>
        <w:t> </w:t>
      </w:r>
      <w:r>
        <w:rPr>
          <w:color w:val="090909"/>
          <w:spacing w:val="-2"/>
          <w:sz w:val="24"/>
        </w:rPr>
        <w:t>ethical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behavior</w:t>
      </w:r>
      <w:r>
        <w:rPr>
          <w:color w:val="090909"/>
          <w:spacing w:val="-9"/>
          <w:sz w:val="24"/>
        </w:rPr>
        <w:t> </w:t>
      </w:r>
      <w:r>
        <w:rPr>
          <w:color w:val="090909"/>
          <w:spacing w:val="-2"/>
          <w:sz w:val="24"/>
        </w:rPr>
        <w:t>and</w:t>
      </w:r>
      <w:r>
        <w:rPr>
          <w:color w:val="090909"/>
          <w:spacing w:val="-8"/>
          <w:sz w:val="24"/>
        </w:rPr>
        <w:t> </w:t>
      </w:r>
      <w:r>
        <w:rPr>
          <w:color w:val="090909"/>
          <w:spacing w:val="-2"/>
          <w:sz w:val="24"/>
        </w:rPr>
        <w:t>responsible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2"/>
          <w:sz w:val="24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4" w:lineRule="auto" w:before="0" w:after="0"/>
        <w:ind w:left="721" w:right="1194" w:hanging="360"/>
        <w:jc w:val="left"/>
        <w:rPr>
          <w:sz w:val="24"/>
        </w:rPr>
      </w:pPr>
      <w:r>
        <w:rPr>
          <w:b/>
          <w:color w:val="090909"/>
          <w:spacing w:val="-2"/>
          <w:sz w:val="24"/>
        </w:rPr>
        <w:t>Social</w:t>
      </w:r>
      <w:r>
        <w:rPr>
          <w:b/>
          <w:color w:val="090909"/>
          <w:spacing w:val="-15"/>
          <w:sz w:val="24"/>
        </w:rPr>
        <w:t> </w:t>
      </w:r>
      <w:r>
        <w:rPr>
          <w:b/>
          <w:color w:val="090909"/>
          <w:spacing w:val="-2"/>
          <w:sz w:val="24"/>
        </w:rPr>
        <w:t>Responsibility</w:t>
      </w:r>
      <w:r>
        <w:rPr>
          <w:color w:val="090909"/>
          <w:spacing w:val="-2"/>
          <w:sz w:val="24"/>
        </w:rPr>
        <w:t>: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Developing</w:t>
      </w:r>
      <w:r>
        <w:rPr>
          <w:color w:val="090909"/>
          <w:spacing w:val="-14"/>
          <w:sz w:val="24"/>
        </w:rPr>
        <w:t> </w:t>
      </w:r>
      <w:r>
        <w:rPr>
          <w:color w:val="090909"/>
          <w:spacing w:val="-2"/>
          <w:sz w:val="24"/>
        </w:rPr>
        <w:t>a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sense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of</w:t>
      </w:r>
      <w:r>
        <w:rPr>
          <w:color w:val="090909"/>
          <w:spacing w:val="-14"/>
          <w:sz w:val="24"/>
        </w:rPr>
        <w:t> </w:t>
      </w:r>
      <w:r>
        <w:rPr>
          <w:color w:val="090909"/>
          <w:spacing w:val="-2"/>
          <w:sz w:val="24"/>
        </w:rPr>
        <w:t>shared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responsibility</w:t>
      </w:r>
      <w:r>
        <w:rPr>
          <w:color w:val="090909"/>
          <w:spacing w:val="-13"/>
          <w:sz w:val="24"/>
        </w:rPr>
        <w:t> </w:t>
      </w:r>
      <w:r>
        <w:rPr>
          <w:color w:val="090909"/>
          <w:spacing w:val="-2"/>
          <w:sz w:val="24"/>
        </w:rPr>
        <w:t>and </w:t>
      </w:r>
      <w:r>
        <w:rPr>
          <w:color w:val="090909"/>
          <w:sz w:val="24"/>
        </w:rPr>
        <w:t>community engagement.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color w:val="090909"/>
          <w:spacing w:val="-4"/>
          <w:sz w:val="24"/>
        </w:rPr>
        <w:t>Good</w:t>
      </w:r>
      <w:r>
        <w:rPr>
          <w:b/>
          <w:color w:val="090909"/>
          <w:spacing w:val="-9"/>
          <w:sz w:val="24"/>
        </w:rPr>
        <w:t> </w:t>
      </w:r>
      <w:r>
        <w:rPr>
          <w:b/>
          <w:color w:val="090909"/>
          <w:spacing w:val="-4"/>
          <w:sz w:val="24"/>
        </w:rPr>
        <w:t>Governance</w:t>
      </w:r>
      <w:r>
        <w:rPr>
          <w:color w:val="090909"/>
          <w:spacing w:val="-4"/>
          <w:sz w:val="24"/>
        </w:rPr>
        <w:t>:</w:t>
      </w:r>
      <w:r>
        <w:rPr>
          <w:color w:val="090909"/>
          <w:spacing w:val="-13"/>
          <w:sz w:val="24"/>
        </w:rPr>
        <w:t> </w:t>
      </w:r>
      <w:r>
        <w:rPr>
          <w:color w:val="090909"/>
          <w:spacing w:val="-4"/>
          <w:sz w:val="24"/>
        </w:rPr>
        <w:t>Encouraging</w:t>
      </w:r>
      <w:r>
        <w:rPr>
          <w:color w:val="090909"/>
          <w:spacing w:val="-12"/>
          <w:sz w:val="24"/>
        </w:rPr>
        <w:t> </w:t>
      </w:r>
      <w:r>
        <w:rPr>
          <w:color w:val="090909"/>
          <w:spacing w:val="-4"/>
          <w:sz w:val="24"/>
        </w:rPr>
        <w:t>transparency</w:t>
      </w:r>
      <w:r>
        <w:rPr>
          <w:color w:val="090909"/>
          <w:spacing w:val="-9"/>
          <w:sz w:val="24"/>
        </w:rPr>
        <w:t> </w:t>
      </w:r>
      <w:r>
        <w:rPr>
          <w:color w:val="090909"/>
          <w:spacing w:val="-4"/>
          <w:sz w:val="24"/>
        </w:rPr>
        <w:t>and</w:t>
      </w:r>
      <w:r>
        <w:rPr>
          <w:color w:val="090909"/>
          <w:spacing w:val="-9"/>
          <w:sz w:val="24"/>
        </w:rPr>
        <w:t> </w:t>
      </w:r>
      <w:r>
        <w:rPr>
          <w:color w:val="090909"/>
          <w:spacing w:val="-4"/>
          <w:sz w:val="24"/>
        </w:rPr>
        <w:t>ethical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4"/>
          <w:sz w:val="24"/>
        </w:rPr>
        <w:t>leadership.</w:t>
      </w:r>
    </w:p>
    <w:p>
      <w:pPr>
        <w:pStyle w:val="Heading1"/>
        <w:spacing w:before="183"/>
      </w:pPr>
      <w:r>
        <w:rPr>
          <w:color w:val="090909"/>
          <w:w w:val="90"/>
        </w:rPr>
        <w:t>Core</w:t>
      </w:r>
      <w:r>
        <w:rPr>
          <w:color w:val="090909"/>
          <w:spacing w:val="22"/>
        </w:rPr>
        <w:t> </w:t>
      </w:r>
      <w:r>
        <w:rPr>
          <w:color w:val="090909"/>
          <w:w w:val="90"/>
        </w:rPr>
        <w:t>Competencies</w:t>
      </w:r>
      <w:r>
        <w:rPr>
          <w:color w:val="090909"/>
          <w:spacing w:val="24"/>
        </w:rPr>
        <w:t> </w:t>
      </w:r>
      <w:r>
        <w:rPr>
          <w:color w:val="090909"/>
          <w:w w:val="90"/>
        </w:rPr>
        <w:t>&amp;</w:t>
      </w:r>
      <w:r>
        <w:rPr>
          <w:color w:val="090909"/>
          <w:spacing w:val="17"/>
        </w:rPr>
        <w:t> </w:t>
      </w:r>
      <w:r>
        <w:rPr>
          <w:color w:val="090909"/>
          <w:w w:val="90"/>
        </w:rPr>
        <w:t>Skills</w:t>
      </w:r>
      <w:r>
        <w:rPr>
          <w:color w:val="090909"/>
          <w:spacing w:val="17"/>
        </w:rPr>
        <w:t> </w:t>
      </w:r>
      <w:r>
        <w:rPr>
          <w:color w:val="090909"/>
          <w:w w:val="90"/>
        </w:rPr>
        <w:t>(Learner</w:t>
      </w:r>
      <w:r>
        <w:rPr>
          <w:color w:val="090909"/>
          <w:spacing w:val="23"/>
        </w:rPr>
        <w:t> </w:t>
      </w:r>
      <w:r>
        <w:rPr>
          <w:color w:val="090909"/>
          <w:spacing w:val="-2"/>
          <w:w w:val="90"/>
        </w:rPr>
        <w:t>Attributes)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7">
        <w:r>
          <w:rPr>
            <w:b/>
            <w:color w:val="0000FF"/>
            <w:spacing w:val="-6"/>
            <w:sz w:val="24"/>
            <w:u w:val="single" w:color="0000FF"/>
          </w:rPr>
          <w:t>Communication</w:t>
        </w:r>
        <w:r>
          <w:rPr>
            <w:b/>
            <w:color w:val="0000FF"/>
            <w:spacing w:val="-4"/>
            <w:sz w:val="24"/>
            <w:u w:val="single" w:color="0000FF"/>
          </w:rPr>
          <w:t> </w:t>
        </w:r>
        <w:r>
          <w:rPr>
            <w:b/>
            <w:color w:val="0000FF"/>
            <w:spacing w:val="-6"/>
            <w:sz w:val="24"/>
            <w:u w:val="single" w:color="0000FF"/>
          </w:rPr>
          <w:t>&amp;</w:t>
        </w:r>
        <w:r>
          <w:rPr>
            <w:b/>
            <w:color w:val="0000FF"/>
            <w:spacing w:val="5"/>
            <w:sz w:val="24"/>
            <w:u w:val="single" w:color="0000FF"/>
          </w:rPr>
          <w:t> </w:t>
        </w:r>
        <w:r>
          <w:rPr>
            <w:b/>
            <w:color w:val="0000FF"/>
            <w:spacing w:val="-6"/>
            <w:sz w:val="24"/>
            <w:u w:val="single" w:color="0000FF"/>
          </w:rPr>
          <w:t>Collaboration</w:t>
        </w:r>
      </w:hyperlink>
      <w:r>
        <w:rPr>
          <w:color w:val="090909"/>
          <w:spacing w:val="-6"/>
          <w:sz w:val="24"/>
        </w:rPr>
        <w:t>:</w:t>
      </w:r>
      <w:r>
        <w:rPr>
          <w:color w:val="090909"/>
          <w:spacing w:val="-2"/>
          <w:sz w:val="24"/>
        </w:rPr>
        <w:t> </w:t>
      </w:r>
      <w:r>
        <w:rPr>
          <w:color w:val="090909"/>
          <w:spacing w:val="-6"/>
          <w:sz w:val="24"/>
        </w:rPr>
        <w:t>Working</w:t>
      </w:r>
      <w:r>
        <w:rPr>
          <w:color w:val="090909"/>
          <w:spacing w:val="1"/>
          <w:sz w:val="24"/>
        </w:rPr>
        <w:t> </w:t>
      </w:r>
      <w:r>
        <w:rPr>
          <w:color w:val="090909"/>
          <w:spacing w:val="-6"/>
          <w:sz w:val="24"/>
        </w:rPr>
        <w:t>effectively</w:t>
      </w:r>
      <w:r>
        <w:rPr>
          <w:color w:val="090909"/>
          <w:spacing w:val="3"/>
          <w:sz w:val="24"/>
        </w:rPr>
        <w:t> </w:t>
      </w:r>
      <w:r>
        <w:rPr>
          <w:color w:val="090909"/>
          <w:spacing w:val="-6"/>
          <w:sz w:val="24"/>
        </w:rPr>
        <w:t>in</w:t>
      </w:r>
      <w:r>
        <w:rPr>
          <w:color w:val="090909"/>
          <w:spacing w:val="-1"/>
          <w:sz w:val="24"/>
        </w:rPr>
        <w:t> </w:t>
      </w:r>
      <w:r>
        <w:rPr>
          <w:color w:val="090909"/>
          <w:spacing w:val="-6"/>
          <w:sz w:val="24"/>
        </w:rPr>
        <w:t>teams.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8">
        <w:r>
          <w:rPr>
            <w:b/>
            <w:color w:val="0000FF"/>
            <w:spacing w:val="-4"/>
            <w:sz w:val="24"/>
            <w:u w:val="single" w:color="0000FF"/>
          </w:rPr>
          <w:t>Critical</w:t>
        </w:r>
        <w:r>
          <w:rPr>
            <w:b/>
            <w:color w:val="0000FF"/>
            <w:spacing w:val="-8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Thinking</w:t>
        </w:r>
        <w:r>
          <w:rPr>
            <w:b/>
            <w:color w:val="0000FF"/>
            <w:spacing w:val="-11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&amp;</w:t>
        </w:r>
        <w:r>
          <w:rPr>
            <w:b/>
            <w:color w:val="0000FF"/>
            <w:spacing w:val="-7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Problem</w:t>
        </w:r>
        <w:r>
          <w:rPr>
            <w:b/>
            <w:color w:val="0000FF"/>
            <w:spacing w:val="-8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Solving</w:t>
        </w:r>
      </w:hyperlink>
      <w:r>
        <w:rPr>
          <w:color w:val="090909"/>
          <w:spacing w:val="-4"/>
          <w:sz w:val="24"/>
        </w:rPr>
        <w:t>: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4"/>
          <w:sz w:val="24"/>
        </w:rPr>
        <w:t>Applying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4"/>
          <w:sz w:val="24"/>
        </w:rPr>
        <w:t>skills</w:t>
      </w:r>
      <w:r>
        <w:rPr>
          <w:color w:val="090909"/>
          <w:spacing w:val="-9"/>
          <w:sz w:val="24"/>
        </w:rPr>
        <w:t> </w:t>
      </w:r>
      <w:r>
        <w:rPr>
          <w:color w:val="090909"/>
          <w:spacing w:val="-4"/>
          <w:sz w:val="24"/>
        </w:rPr>
        <w:t>to</w:t>
      </w:r>
      <w:r>
        <w:rPr>
          <w:color w:val="090909"/>
          <w:spacing w:val="-11"/>
          <w:sz w:val="24"/>
        </w:rPr>
        <w:t> </w:t>
      </w:r>
      <w:r>
        <w:rPr>
          <w:color w:val="090909"/>
          <w:spacing w:val="-4"/>
          <w:sz w:val="24"/>
        </w:rPr>
        <w:t>real-world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4"/>
          <w:sz w:val="24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9">
        <w:r>
          <w:rPr>
            <w:b/>
            <w:color w:val="0000FF"/>
            <w:spacing w:val="-6"/>
            <w:sz w:val="24"/>
            <w:u w:val="single" w:color="0000FF"/>
          </w:rPr>
          <w:t>Imagination</w:t>
        </w:r>
        <w:r>
          <w:rPr>
            <w:b/>
            <w:color w:val="0000FF"/>
            <w:spacing w:val="-7"/>
            <w:sz w:val="24"/>
            <w:u w:val="single" w:color="0000FF"/>
          </w:rPr>
          <w:t> </w:t>
        </w:r>
        <w:r>
          <w:rPr>
            <w:b/>
            <w:color w:val="0000FF"/>
            <w:spacing w:val="-6"/>
            <w:sz w:val="24"/>
            <w:u w:val="single" w:color="0000FF"/>
          </w:rPr>
          <w:t>&amp;</w:t>
        </w:r>
        <w:r>
          <w:rPr>
            <w:b/>
            <w:color w:val="0000FF"/>
            <w:spacing w:val="2"/>
            <w:sz w:val="24"/>
            <w:u w:val="single" w:color="0000FF"/>
          </w:rPr>
          <w:t> </w:t>
        </w:r>
        <w:r>
          <w:rPr>
            <w:b/>
            <w:color w:val="0000FF"/>
            <w:spacing w:val="-6"/>
            <w:sz w:val="24"/>
            <w:u w:val="single" w:color="0000FF"/>
          </w:rPr>
          <w:t>Creativity</w:t>
        </w:r>
      </w:hyperlink>
      <w:r>
        <w:rPr>
          <w:color w:val="090909"/>
          <w:spacing w:val="-6"/>
          <w:sz w:val="24"/>
        </w:rPr>
        <w:t>:</w:t>
      </w:r>
      <w:r>
        <w:rPr>
          <w:color w:val="090909"/>
          <w:spacing w:val="1"/>
          <w:sz w:val="24"/>
        </w:rPr>
        <w:t> </w:t>
      </w:r>
      <w:r>
        <w:rPr>
          <w:color w:val="090909"/>
          <w:spacing w:val="-6"/>
          <w:sz w:val="24"/>
        </w:rPr>
        <w:t>Thinking innovatively.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sz w:val="24"/>
        </w:rPr>
      </w:pPr>
      <w:hyperlink r:id="rId10">
        <w:r>
          <w:rPr>
            <w:b/>
            <w:color w:val="0000FF"/>
            <w:spacing w:val="-4"/>
            <w:sz w:val="24"/>
            <w:u w:val="single" w:color="0000FF"/>
          </w:rPr>
          <w:t>Digital</w:t>
        </w:r>
        <w:r>
          <w:rPr>
            <w:b/>
            <w:color w:val="0000FF"/>
            <w:spacing w:val="-8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Literacy</w:t>
        </w:r>
      </w:hyperlink>
      <w:r>
        <w:rPr>
          <w:color w:val="090909"/>
          <w:spacing w:val="-4"/>
          <w:sz w:val="24"/>
        </w:rPr>
        <w:t>: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4"/>
          <w:sz w:val="24"/>
        </w:rPr>
        <w:t>Using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4"/>
          <w:sz w:val="24"/>
        </w:rPr>
        <w:t>technology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4"/>
          <w:sz w:val="24"/>
        </w:rPr>
        <w:t>effectively.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11">
        <w:r>
          <w:rPr>
            <w:b/>
            <w:color w:val="0000FF"/>
            <w:spacing w:val="-4"/>
            <w:sz w:val="24"/>
            <w:u w:val="single" w:color="0000FF"/>
          </w:rPr>
          <w:t>Learning</w:t>
        </w:r>
        <w:r>
          <w:rPr>
            <w:b/>
            <w:color w:val="0000FF"/>
            <w:spacing w:val="-8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to</w:t>
        </w:r>
        <w:r>
          <w:rPr>
            <w:b/>
            <w:color w:val="0000FF"/>
            <w:spacing w:val="-6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Learn</w:t>
        </w:r>
      </w:hyperlink>
      <w:r>
        <w:rPr>
          <w:color w:val="090909"/>
          <w:spacing w:val="-4"/>
          <w:sz w:val="24"/>
        </w:rPr>
        <w:t>: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4"/>
          <w:sz w:val="24"/>
        </w:rPr>
        <w:t>Fostering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4"/>
          <w:sz w:val="24"/>
        </w:rPr>
        <w:t>lifelong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4"/>
          <w:sz w:val="24"/>
        </w:rPr>
        <w:t>learning.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12">
        <w:r>
          <w:rPr>
            <w:b/>
            <w:color w:val="0000FF"/>
            <w:spacing w:val="-2"/>
            <w:sz w:val="24"/>
            <w:u w:val="single" w:color="0000FF"/>
          </w:rPr>
          <w:t>Self-Efficacy</w:t>
        </w:r>
      </w:hyperlink>
      <w:r>
        <w:rPr>
          <w:color w:val="090909"/>
          <w:spacing w:val="-2"/>
          <w:sz w:val="24"/>
        </w:rPr>
        <w:t>: Building</w:t>
      </w:r>
      <w:r>
        <w:rPr>
          <w:color w:val="090909"/>
          <w:spacing w:val="-3"/>
          <w:sz w:val="24"/>
        </w:rPr>
        <w:t> </w:t>
      </w:r>
      <w:r>
        <w:rPr>
          <w:color w:val="090909"/>
          <w:spacing w:val="-2"/>
          <w:sz w:val="24"/>
        </w:rPr>
        <w:t>confidence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and</w:t>
      </w:r>
      <w:r>
        <w:rPr>
          <w:color w:val="090909"/>
          <w:spacing w:val="-3"/>
          <w:sz w:val="24"/>
        </w:rPr>
        <w:t> </w:t>
      </w:r>
      <w:r>
        <w:rPr>
          <w:color w:val="090909"/>
          <w:spacing w:val="-2"/>
          <w:sz w:val="24"/>
        </w:rPr>
        <w:t>personal</w:t>
      </w:r>
      <w:r>
        <w:rPr>
          <w:color w:val="090909"/>
          <w:spacing w:val="-7"/>
          <w:sz w:val="24"/>
        </w:rPr>
        <w:t> </w:t>
      </w:r>
      <w:r>
        <w:rPr>
          <w:color w:val="090909"/>
          <w:spacing w:val="-2"/>
          <w:sz w:val="24"/>
        </w:rPr>
        <w:t>identity.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2" w:lineRule="auto" w:before="14" w:after="0"/>
        <w:ind w:left="721" w:right="44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1.</w:t>
      </w:r>
      <w:r>
        <w:rPr>
          <w:rFonts w:ascii="Times New Roman" w:hAnsi="Times New Roman"/>
          <w:spacing w:val="-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Asking questions (for</w:t>
      </w:r>
      <w:r>
        <w:rPr>
          <w:rFonts w:ascii="Times New Roman" w:hAnsi="Times New Roman"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science)</w:t>
      </w:r>
      <w:r>
        <w:rPr>
          <w:rFonts w:ascii="Times New Roman" w:hAnsi="Times New Roman"/>
          <w:spacing w:val="-5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</w:t>
      </w:r>
      <w:r>
        <w:rPr>
          <w:rFonts w:ascii="Times New Roman" w:hAnsi="Times New Roman"/>
          <w:spacing w:val="-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defining</w:t>
      </w:r>
      <w:r>
        <w:rPr>
          <w:rFonts w:ascii="Times New Roman" w:hAnsi="Times New Roman"/>
          <w:spacing w:val="-4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problems (for</w:t>
      </w:r>
      <w:r>
        <w:rPr>
          <w:rFonts w:ascii="Times New Roman" w:hAnsi="Times New Roman"/>
          <w:spacing w:val="-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engineering) 2.</w:t>
      </w:r>
      <w:r>
        <w:rPr>
          <w:rFonts w:ascii="Times New Roman" w:hAnsi="Times New Roman"/>
          <w:spacing w:val="-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Developing</w:t>
      </w:r>
      <w:r>
        <w:rPr>
          <w:rFonts w:ascii="Times New Roman" w:hAnsi="Times New Roman"/>
          <w:spacing w:val="-4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 using models 3. Planning and carrying out investigations 4. Analyzing and interpreting data</w:t>
      </w:r>
    </w:p>
    <w:p>
      <w:pPr>
        <w:pStyle w:val="BodyText"/>
        <w:spacing w:line="247" w:lineRule="auto"/>
        <w:ind w:firstLine="0"/>
      </w:pPr>
      <w:r>
        <w:rPr>
          <w:w w:val="105"/>
        </w:rPr>
        <w:t>5. Using mathematics and computational thinking 6.</w:t>
      </w:r>
      <w:r>
        <w:rPr>
          <w:spacing w:val="-1"/>
          <w:w w:val="105"/>
        </w:rPr>
        <w:t> </w:t>
      </w:r>
      <w:r>
        <w:rPr>
          <w:w w:val="105"/>
        </w:rPr>
        <w:t>Constructing explanations (for science) and designing solutions (for engineering) 7. Engaging in argument from evidence 8. Obtaining, evaluating, and communicating information</w:t>
      </w:r>
    </w:p>
    <w:p>
      <w:pPr>
        <w:pStyle w:val="Heading1"/>
        <w:spacing w:before="164"/>
      </w:pPr>
      <w:r>
        <w:rPr>
          <w:color w:val="090909"/>
          <w:w w:val="90"/>
        </w:rPr>
        <w:t>Educational</w:t>
      </w:r>
      <w:r>
        <w:rPr>
          <w:color w:val="090909"/>
          <w:spacing w:val="17"/>
        </w:rPr>
        <w:t> </w:t>
      </w:r>
      <w:r>
        <w:rPr>
          <w:color w:val="090909"/>
          <w:w w:val="90"/>
        </w:rPr>
        <w:t>Principles</w:t>
      </w:r>
      <w:r>
        <w:rPr>
          <w:color w:val="090909"/>
          <w:spacing w:val="13"/>
        </w:rPr>
        <w:t> </w:t>
      </w:r>
      <w:r>
        <w:rPr>
          <w:color w:val="090909"/>
          <w:w w:val="90"/>
        </w:rPr>
        <w:t>&amp;</w:t>
      </w:r>
      <w:r>
        <w:rPr>
          <w:color w:val="090909"/>
          <w:spacing w:val="19"/>
        </w:rPr>
        <w:t> </w:t>
      </w:r>
      <w:r>
        <w:rPr>
          <w:color w:val="090909"/>
          <w:spacing w:val="-2"/>
          <w:w w:val="90"/>
        </w:rPr>
        <w:t>Approaches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hyperlink r:id="rId13">
        <w:r>
          <w:rPr>
            <w:b/>
            <w:color w:val="0000FF"/>
            <w:spacing w:val="-2"/>
            <w:sz w:val="24"/>
            <w:u w:val="single" w:color="0000FF"/>
          </w:rPr>
          <w:t>Learner-Centered</w:t>
        </w:r>
      </w:hyperlink>
      <w:r>
        <w:rPr>
          <w:color w:val="090909"/>
          <w:spacing w:val="-2"/>
          <w:sz w:val="24"/>
        </w:rPr>
        <w:t>: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Focusing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on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2"/>
          <w:sz w:val="24"/>
        </w:rPr>
        <w:t>individual</w:t>
      </w:r>
      <w:r>
        <w:rPr>
          <w:color w:val="090909"/>
          <w:spacing w:val="-11"/>
          <w:sz w:val="24"/>
        </w:rPr>
        <w:t> </w:t>
      </w:r>
      <w:r>
        <w:rPr>
          <w:color w:val="090909"/>
          <w:spacing w:val="-2"/>
          <w:sz w:val="24"/>
        </w:rPr>
        <w:t>needs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and</w:t>
      </w:r>
      <w:r>
        <w:rPr>
          <w:color w:val="090909"/>
          <w:spacing w:val="-12"/>
          <w:sz w:val="24"/>
        </w:rPr>
        <w:t> </w:t>
      </w:r>
      <w:r>
        <w:rPr>
          <w:color w:val="090909"/>
          <w:spacing w:val="-2"/>
          <w:sz w:val="24"/>
        </w:rPr>
        <w:t>active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participation.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" w:after="0"/>
        <w:ind w:left="720" w:right="0" w:hanging="360"/>
        <w:jc w:val="left"/>
        <w:rPr>
          <w:sz w:val="24"/>
        </w:rPr>
      </w:pPr>
      <w:hyperlink r:id="rId14">
        <w:r>
          <w:rPr>
            <w:b/>
            <w:color w:val="0000FF"/>
            <w:spacing w:val="-2"/>
            <w:sz w:val="24"/>
            <w:u w:val="single" w:color="0000FF"/>
          </w:rPr>
          <w:t>Real-World</w:t>
        </w:r>
        <w:r>
          <w:rPr>
            <w:b/>
            <w:color w:val="0000FF"/>
            <w:spacing w:val="-12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Application</w:t>
        </w:r>
      </w:hyperlink>
      <w:r>
        <w:rPr>
          <w:color w:val="090909"/>
          <w:spacing w:val="-2"/>
          <w:sz w:val="24"/>
        </w:rPr>
        <w:t>:</w:t>
      </w:r>
      <w:r>
        <w:rPr>
          <w:color w:val="090909"/>
          <w:spacing w:val="-8"/>
          <w:sz w:val="24"/>
        </w:rPr>
        <w:t> </w:t>
      </w:r>
      <w:r>
        <w:rPr>
          <w:color w:val="090909"/>
          <w:spacing w:val="-2"/>
          <w:sz w:val="24"/>
        </w:rPr>
        <w:t>Connecting</w:t>
      </w:r>
      <w:r>
        <w:rPr>
          <w:color w:val="090909"/>
          <w:spacing w:val="-11"/>
          <w:sz w:val="24"/>
        </w:rPr>
        <w:t> </w:t>
      </w:r>
      <w:r>
        <w:rPr>
          <w:color w:val="090909"/>
          <w:spacing w:val="-2"/>
          <w:sz w:val="24"/>
        </w:rPr>
        <w:t>learning</w:t>
      </w:r>
      <w:r>
        <w:rPr>
          <w:color w:val="090909"/>
          <w:spacing w:val="-10"/>
          <w:sz w:val="24"/>
        </w:rPr>
        <w:t> </w:t>
      </w:r>
      <w:r>
        <w:rPr>
          <w:color w:val="090909"/>
          <w:spacing w:val="-2"/>
          <w:sz w:val="24"/>
        </w:rPr>
        <w:t>to</w:t>
      </w:r>
      <w:r>
        <w:rPr>
          <w:color w:val="090909"/>
          <w:spacing w:val="-15"/>
          <w:sz w:val="24"/>
        </w:rPr>
        <w:t> </w:t>
      </w:r>
      <w:r>
        <w:rPr>
          <w:color w:val="090909"/>
          <w:spacing w:val="-2"/>
          <w:sz w:val="24"/>
        </w:rPr>
        <w:t>practical</w:t>
      </w:r>
      <w:r>
        <w:rPr>
          <w:color w:val="090909"/>
          <w:spacing w:val="-9"/>
          <w:sz w:val="24"/>
        </w:rPr>
        <w:t> </w:t>
      </w:r>
      <w:r>
        <w:rPr>
          <w:color w:val="090909"/>
          <w:spacing w:val="-2"/>
          <w:sz w:val="24"/>
        </w:rPr>
        <w:t>life</w:t>
      </w:r>
      <w:r>
        <w:rPr>
          <w:color w:val="090909"/>
          <w:spacing w:val="-12"/>
          <w:sz w:val="24"/>
        </w:rPr>
        <w:t> </w:t>
      </w:r>
      <w:r>
        <w:rPr>
          <w:color w:val="090909"/>
          <w:spacing w:val="-2"/>
          <w:sz w:val="24"/>
        </w:rPr>
        <w:t>situations.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7" w:lineRule="auto" w:before="4" w:after="0"/>
        <w:ind w:left="721" w:right="621" w:hanging="360"/>
        <w:jc w:val="left"/>
        <w:rPr>
          <w:sz w:val="24"/>
        </w:rPr>
      </w:pPr>
      <w:hyperlink r:id="rId15">
        <w:r>
          <w:rPr>
            <w:b/>
            <w:color w:val="0000FF"/>
            <w:spacing w:val="-2"/>
            <w:sz w:val="24"/>
            <w:u w:val="single" w:color="0000FF"/>
          </w:rPr>
          <w:t>Holistic</w:t>
        </w:r>
        <w:r>
          <w:rPr>
            <w:b/>
            <w:color w:val="0000FF"/>
            <w:spacing w:val="-3"/>
            <w:sz w:val="24"/>
            <w:u w:val="single" w:color="0000FF"/>
          </w:rPr>
          <w:t> </w:t>
        </w:r>
        <w:r>
          <w:rPr>
            <w:b/>
            <w:color w:val="0000FF"/>
            <w:spacing w:val="-2"/>
            <w:sz w:val="24"/>
            <w:u w:val="single" w:color="0000FF"/>
          </w:rPr>
          <w:t>Development</w:t>
        </w:r>
      </w:hyperlink>
      <w:r>
        <w:rPr>
          <w:color w:val="090909"/>
          <w:spacing w:val="-2"/>
          <w:sz w:val="24"/>
        </w:rPr>
        <w:t>: Nurturing</w:t>
      </w:r>
      <w:r>
        <w:rPr>
          <w:color w:val="090909"/>
          <w:spacing w:val="-8"/>
          <w:sz w:val="24"/>
        </w:rPr>
        <w:t> </w:t>
      </w:r>
      <w:r>
        <w:rPr>
          <w:color w:val="090909"/>
          <w:spacing w:val="-2"/>
          <w:sz w:val="24"/>
        </w:rPr>
        <w:t>intellectual,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emotional,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social,</w:t>
      </w:r>
      <w:r>
        <w:rPr>
          <w:color w:val="090909"/>
          <w:spacing w:val="-6"/>
          <w:sz w:val="24"/>
        </w:rPr>
        <w:t> </w:t>
      </w:r>
      <w:r>
        <w:rPr>
          <w:color w:val="090909"/>
          <w:spacing w:val="-2"/>
          <w:sz w:val="24"/>
        </w:rPr>
        <w:t>and</w:t>
      </w:r>
      <w:r>
        <w:rPr>
          <w:color w:val="090909"/>
          <w:spacing w:val="-4"/>
          <w:sz w:val="24"/>
        </w:rPr>
        <w:t> </w:t>
      </w:r>
      <w:r>
        <w:rPr>
          <w:color w:val="090909"/>
          <w:spacing w:val="-2"/>
          <w:sz w:val="24"/>
        </w:rPr>
        <w:t>physical growth.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1" w:hanging="360"/>
      </w:pPr>
      <w:rPr>
        <w:rFonts w:hint="default" w:ascii="Arial" w:hAnsi="Arial" w:eastAsia="Arial" w:cs="Arial"/>
        <w:b w:val="0"/>
        <w:bCs w:val="0"/>
        <w:i w:val="0"/>
        <w:iCs w:val="0"/>
        <w:color w:val="090909"/>
        <w:spacing w:val="0"/>
        <w:w w:val="13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721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1" w:right="708" w:hanging="360"/>
      <w:outlineLvl w:val="2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google.com/search?q=Patriotism%2B%26%2BNationalism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ved=2ahUKEwjXtrC0w8KRAxXZATQIHZXvF9MQgK4QegQIBBAB" TargetMode="External"/><Relationship Id="rId6" Type="http://schemas.openxmlformats.org/officeDocument/2006/relationships/hyperlink" Target="https://www.google.com/search?q=Integrity%2B%26%2BAccountability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ved=2ahUKEwjXtrC0w8KRAxXZATQIHZXvF9MQgK4QegQIBBAE" TargetMode="External"/><Relationship Id="rId7" Type="http://schemas.openxmlformats.org/officeDocument/2006/relationships/hyperlink" Target="https://www.google.com/search?q=Communication%2B%26%2BCollaboration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B" TargetMode="External"/><Relationship Id="rId8" Type="http://schemas.openxmlformats.org/officeDocument/2006/relationships/hyperlink" Target="https://www.google.com/search?q=Critical%2BThinking%2B%26%2BProblem%2BSolving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D" TargetMode="External"/><Relationship Id="rId9" Type="http://schemas.openxmlformats.org/officeDocument/2006/relationships/hyperlink" Target="https://www.google.com/search?q=Imagination%2B%26%2BCreativity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F" TargetMode="External"/><Relationship Id="rId10" Type="http://schemas.openxmlformats.org/officeDocument/2006/relationships/hyperlink" Target="https://www.google.com/search?q=Digital%2BLiteracy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H" TargetMode="External"/><Relationship Id="rId11" Type="http://schemas.openxmlformats.org/officeDocument/2006/relationships/hyperlink" Target="https://www.google.com/search?q=Learning%2Bto%2BLearn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J" TargetMode="External"/><Relationship Id="rId12" Type="http://schemas.openxmlformats.org/officeDocument/2006/relationships/hyperlink" Target="https://www.google.com/search?q=Self-Efficacy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BhAL" TargetMode="External"/><Relationship Id="rId13" Type="http://schemas.openxmlformats.org/officeDocument/2006/relationships/hyperlink" Target="https://www.google.com/search?q=Learner-Centered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CBAB" TargetMode="External"/><Relationship Id="rId14" Type="http://schemas.openxmlformats.org/officeDocument/2006/relationships/hyperlink" Target="https://www.google.com/search?q=Real-World%2BApplication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CBAD" TargetMode="External"/><Relationship Id="rId15" Type="http://schemas.openxmlformats.org/officeDocument/2006/relationships/hyperlink" Target="https://www.google.com/search?q=Holistic%2BDevelopment&amp;sca_esv=7d70a82f3a9a6d6b&amp;sxsrf=AE3TifMpxKpcLSK77jjNe5Beu3nLIPkaMQ%3A1765902431905&amp;ei=X4hBaev-NpL10PEPmbyn2Qs&amp;oq=Show%2Bme%2Bwhat%2BCBE%2BKenya%2Blists%2Bas%2Battitudes&amp;gs_lp=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-AUYpgMYqAPCAhQQLhiABBixAxiLAximAxioAxiYA8ICDRAuGIAEGMcBGNEDGArCAg4QABiABBiKBRixAxiDAcICCxAAGIAEGLEDGIMBwgIIEC4YgAQYsQPCAggQABiABBixA8ICBBAAGAPCAhcQLhiABBixAxiXBRjcBBjeBBjgBNgBAcICCxAuGIAEGMcBGK8BwgIUEC4YgAQYlwUY3AQY3gQY4ATYAQHCAgYQABgWGB7CAgsQABiABBiKBRiGA8ICBRAAGO8FwgIIEAAYgAQYogTCAgUQIRirAsICBxAhGAoYoAGYAwCIBgGQBgi6BgYIARABGBSSBwUzMC4yMqAHvLkCsgcFMjMuMjK4B60jwgcHMS4yOS4yMsgHiQGACAE&amp;sclient=gws-wiz-serp&amp;mstk=AUtExfAi3Hpsnulz476bBlulIVbqc8R8_B7QGpSJZgLkRC6sbquUqZ6ooCre2p4A9xfAtIoHvN_G2ur75jAlKGlKmoNO3CpOxvAfi03elOQT0ffoQhItKMAyaI_GJWWsg2Es4MAPZvbSSATG5qpwhzpI3cA9Qy6ssEDaMr7N3vZHtcKLgGcFOCnzOVe90holqEinyzCJ2wzm1ox_mpKueRf8c0rl2Tp8TfSXuTliMi0O2tatwX4BjiZajhHgVqz_XybCtKlsAJXYlhALLwR37dRJryqMZLSonmKxasfp8PKtaIJUAw&amp;csui=3&amp;ved=2ahUKEwjXtrC0w8KRAxXZATQIHZXvF9MQgK4QegQICBA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MaryMargaret Welch</dc:creator>
  <dcterms:created xsi:type="dcterms:W3CDTF">2025-12-20T20:59:59Z</dcterms:created>
  <dcterms:modified xsi:type="dcterms:W3CDTF">2025-12-20T20:59:59Z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2025-12-20T00:00:00Z</vt:filetime>
  </property>
</Properties>
</file>