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bf6513796531e70f51bc1d60688ef96a0d56574"/>
      <w:r>
        <w:t xml:space="preserve">Summary Table — Plant Nutrition (Sub-Strand 2.1)</w:t>
      </w:r>
      <w:bookmarkEnd w:id="20"/>
    </w:p>
    <w:p>
      <w:pPr>
        <w:pStyle w:val="FirstParagraph"/>
      </w:pPr>
      <w:r>
        <w:rPr>
          <w:b/>
        </w:rPr>
        <w:t xml:space="preserve">Grade 10 Biology | Strand 2.0: Anatomy and Physiology of Plants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instructions-for-students"/>
      <w:r>
        <w:t xml:space="preserve">Instructions for Students</w:t>
      </w:r>
      <w:bookmarkEnd w:id="21"/>
    </w:p>
    <w:p>
      <w:pPr>
        <w:pStyle w:val="Heading3"/>
      </w:pPr>
      <w:bookmarkStart w:id="22" w:name="purpose-of-this-summary-table"/>
      <w:r>
        <w:t xml:space="preserve">Purpose of This Summary Table</w:t>
      </w:r>
      <w:bookmarkEnd w:id="22"/>
    </w:p>
    <w:p>
      <w:pPr>
        <w:pStyle w:val="FirstParagraph"/>
      </w:pPr>
      <w:r>
        <w:t xml:space="preserve">This Summary Table is your personal learning journal for the Plant Nutrition unit. Throughout the 12 lessons, you will use this table to: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Track your observations</w:t>
      </w:r>
      <w:r>
        <w:t xml:space="preserve"> </w:t>
      </w:r>
      <w:r>
        <w:t xml:space="preserve">from experiments, videos, simulations, and readings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Record what you learned</w:t>
      </w:r>
      <w:r>
        <w:t xml:space="preserve"> </w:t>
      </w:r>
      <w:r>
        <w:t xml:space="preserve">in each lesson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Connect new knowledge</w:t>
      </w:r>
      <w:r>
        <w:t xml:space="preserve"> </w:t>
      </w:r>
      <w:r>
        <w:t xml:space="preserve">to the driving question and phenomenon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Build your understanding</w:t>
      </w:r>
      <w:r>
        <w:t xml:space="preserve"> </w:t>
      </w:r>
      <w:r>
        <w:t xml:space="preserve">progressively as evidence accumulates</w:t>
      </w:r>
    </w:p>
    <w:p>
      <w:pPr>
        <w:pStyle w:val="Heading3"/>
      </w:pPr>
      <w:bookmarkStart w:id="23" w:name="how-to-use-this-table"/>
      <w:r>
        <w:t xml:space="preserve">How to Use This Table</w:t>
      </w:r>
      <w:bookmarkEnd w:id="23"/>
    </w:p>
    <w:p>
      <w:pPr>
        <w:pStyle w:val="FirstParagraph"/>
      </w:pPr>
      <w:r>
        <w:rPr>
          <w:b/>
        </w:rPr>
        <w:t xml:space="preserve">Before Starting (Lesson 1):</w:t>
      </w:r>
      <w:r>
        <w:t xml:space="preserve"> </w:t>
      </w:r>
      <w:r>
        <w:t xml:space="preserve">- Watch the time-lapse video of the giant pumpkin growing</w:t>
      </w:r>
      <w:r>
        <w:t xml:space="preserve"> </w:t>
      </w:r>
      <w:r>
        <w:t xml:space="preserve">- Think about the driving question: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How do plants get the materials and energy they need to grow?</w:t>
      </w:r>
      <w:r>
        <w:rPr>
          <w:i/>
        </w:rPr>
        <w:t xml:space="preserve">”</w:t>
      </w:r>
      <w:r>
        <w:t xml:space="preserve"> </w:t>
      </w:r>
      <w:r>
        <w:t xml:space="preserve">- Draw your initial model showing what you think is happening</w:t>
      </w:r>
      <w:r>
        <w:t xml:space="preserve"> </w:t>
      </w:r>
      <w:r>
        <w:t xml:space="preserve">- Start your Driving Question Board (DQB) with questions you have</w:t>
      </w:r>
    </w:p>
    <w:p>
      <w:pPr>
        <w:pStyle w:val="BodyText"/>
      </w:pPr>
      <w:r>
        <w:rPr>
          <w:b/>
        </w:rPr>
        <w:t xml:space="preserve">During Each Lesson (Lessons 1-12):</w:t>
      </w:r>
      <w:r>
        <w:t xml:space="preserve"> </w:t>
      </w:r>
      <w:r>
        <w:t xml:space="preserve">1.</w:t>
      </w:r>
      <w:r>
        <w:t xml:space="preserve"> </w:t>
      </w:r>
      <w:r>
        <w:rPr>
          <w:b/>
        </w:rPr>
        <w:t xml:space="preserve">What did I observe?</w:t>
      </w:r>
      <w:r>
        <w:t xml:space="preserve"> </w:t>
      </w:r>
      <w:r>
        <w:t xml:space="preserve">— Record specific observations from experiments, videos, simulations, or readings. Be concrete and detailed.</w:t>
      </w:r>
      <w:r>
        <w:t xml:space="preserve"> </w:t>
      </w:r>
      <w:r>
        <w:t xml:space="preserve">2.</w:t>
      </w:r>
      <w:r>
        <w:t xml:space="preserve"> </w:t>
      </w:r>
      <w:r>
        <w:rPr>
          <w:b/>
        </w:rPr>
        <w:t xml:space="preserve">What did I learn?</w:t>
      </w:r>
      <w:r>
        <w:t xml:space="preserve"> </w:t>
      </w:r>
      <w:r>
        <w:t xml:space="preserve">— Summarize the key scientific concepts, vocabulary, and principles you learned.</w:t>
      </w:r>
      <w:r>
        <w:t xml:space="preserve"> </w:t>
      </w:r>
      <w:r>
        <w:t xml:space="preserve">3.</w:t>
      </w:r>
      <w:r>
        <w:t xml:space="preserve"> </w:t>
      </w:r>
      <w:r>
        <w:rPr>
          <w:b/>
        </w:rPr>
        <w:t xml:space="preserve">How does this explain the phenomenon?</w:t>
      </w:r>
      <w:r>
        <w:t xml:space="preserve"> </w:t>
      </w:r>
      <w:r>
        <w:t xml:space="preserve">— Connect what you learned back to the pumpkin phenomenon. How does this piece of evidence help answer the driving question?</w:t>
      </w:r>
    </w:p>
    <w:p>
      <w:pPr>
        <w:pStyle w:val="BodyText"/>
      </w:pPr>
      <w:r>
        <w:rPr>
          <w:b/>
        </w:rPr>
        <w:t xml:space="preserve">After Each Lesson:</w:t>
      </w:r>
      <w:r>
        <w:t xml:space="preserve"> </w:t>
      </w:r>
      <w:r>
        <w:t xml:space="preserve">- Revisit and revise your initial model with new evidence</w:t>
      </w:r>
      <w:r>
        <w:t xml:space="preserve"> </w:t>
      </w:r>
      <w:r>
        <w:t xml:space="preserve">- Add new questions or insights to your Driving Question Board</w:t>
      </w:r>
      <w:r>
        <w:t xml:space="preserve"> </w:t>
      </w:r>
      <w:r>
        <w:t xml:space="preserve">- Update the DQB tracking column in the table</w:t>
      </w:r>
    </w:p>
    <w:p>
      <w:pPr>
        <w:pStyle w:val="BodyText"/>
      </w:pPr>
      <w:r>
        <w:rPr>
          <w:b/>
        </w:rPr>
        <w:t xml:space="preserve">At the End (Lesson 12):</w:t>
      </w:r>
      <w:r>
        <w:t xml:space="preserve"> </w:t>
      </w:r>
      <w:r>
        <w:t xml:space="preserve">- Complete your final explanation using all the evidence you’ve gathered</w:t>
      </w:r>
      <w:r>
        <w:t xml:space="preserve"> </w:t>
      </w:r>
      <w:r>
        <w:t xml:space="preserve">- Answer the reflection questions</w:t>
      </w:r>
      <w:r>
        <w:t xml:space="preserve"> </w:t>
      </w:r>
      <w:r>
        <w:t xml:space="preserve">- Celebrate your learning journey!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instructions-for-teachers"/>
      <w:r>
        <w:t xml:space="preserve">Instructions for Teachers</w:t>
      </w:r>
      <w:bookmarkEnd w:id="24"/>
    </w:p>
    <w:p>
      <w:pPr>
        <w:pStyle w:val="Heading3"/>
      </w:pPr>
      <w:bookmarkStart w:id="25" w:name="purpose-and-pedagogical-approach"/>
      <w:r>
        <w:t xml:space="preserve">Purpose and Pedagogical Approach</w:t>
      </w:r>
      <w:bookmarkEnd w:id="25"/>
    </w:p>
    <w:p>
      <w:pPr>
        <w:pStyle w:val="FirstParagraph"/>
      </w:pPr>
      <w:r>
        <w:t xml:space="preserve">This Summary Table is a</w:t>
      </w:r>
      <w:r>
        <w:t xml:space="preserve"> </w:t>
      </w:r>
      <w:r>
        <w:rPr>
          <w:b/>
        </w:rPr>
        <w:t xml:space="preserve">formative assessment and sense-making tool</w:t>
      </w:r>
      <w:r>
        <w:t xml:space="preserve"> </w:t>
      </w:r>
      <w:r>
        <w:t xml:space="preserve">aligned with the Competency-Based Education (CBE) framework. It supports: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Phenomenon-based learning</w:t>
      </w:r>
      <w:r>
        <w:t xml:space="preserve">: Students make sense of how plants obtain nutrients through a coherent storyline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Evidence-based reasoning</w:t>
      </w:r>
      <w:r>
        <w:t xml:space="preserve">: Students cite specific observations to build explanations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Metacognition</w:t>
      </w:r>
      <w:r>
        <w:t xml:space="preserve">: Students reflect on their learning progression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Core competencies</w:t>
      </w:r>
      <w:r>
        <w:t xml:space="preserve">: Self-efficacy, critical thinking, communication, and learning to learn</w:t>
      </w:r>
    </w:p>
    <w:p>
      <w:pPr>
        <w:pStyle w:val="Heading3"/>
      </w:pPr>
      <w:bookmarkStart w:id="26" w:name="implementation-guidelines"/>
      <w:r>
        <w:t xml:space="preserve">Implementation Guidelines</w:t>
      </w:r>
      <w:bookmarkEnd w:id="26"/>
    </w:p>
    <w:p>
      <w:pPr>
        <w:pStyle w:val="FirstParagraph"/>
      </w:pPr>
      <w:r>
        <w:rPr>
          <w:b/>
        </w:rPr>
        <w:t xml:space="preserve">Lesson 1 — Launch:</w:t>
      </w:r>
      <w:r>
        <w:t xml:space="preserve"> </w:t>
      </w:r>
      <w:r>
        <w:t xml:space="preserve">- Present the giant pumpkin time-lapse phenomenon</w:t>
      </w:r>
      <w:r>
        <w:t xml:space="preserve"> </w:t>
      </w:r>
      <w:r>
        <w:t xml:space="preserve">- Facilitate initial model drawing (provide scaffold if needed)</w:t>
      </w:r>
      <w:r>
        <w:t xml:space="preserve"> </w:t>
      </w:r>
      <w:r>
        <w:t xml:space="preserve">- Co-create the Driving Question Board with student questions</w:t>
      </w:r>
      <w:r>
        <w:t xml:space="preserve"> </w:t>
      </w:r>
      <w:r>
        <w:t xml:space="preserve">- Distribute the Summary Table and explain its purpose</w:t>
      </w:r>
      <w:r>
        <w:t xml:space="preserve"> </w:t>
      </w:r>
      <w:r>
        <w:t xml:space="preserve">- Complete Row 1 together as a class (see example below)</w:t>
      </w:r>
    </w:p>
    <w:p>
      <w:pPr>
        <w:pStyle w:val="BodyText"/>
      </w:pPr>
      <w:r>
        <w:rPr>
          <w:b/>
        </w:rPr>
        <w:t xml:space="preserve">Lessons 2-11 — Evidence Gathering:</w:t>
      </w:r>
      <w:r>
        <w:t xml:space="preserve"> </w:t>
      </w:r>
      <w:r>
        <w:t xml:space="preserve">- Allocate 5-10 minutes at the end of each lesson for students to complete their row</w:t>
      </w:r>
      <w:r>
        <w:t xml:space="preserve"> </w:t>
      </w:r>
      <w:r>
        <w:t xml:space="preserve">- Encourage students to use specific evidence (e.g.,</w:t>
      </w:r>
      <w:r>
        <w:t xml:space="preserve"> </w:t>
      </w:r>
      <w:r>
        <w:t xml:space="preserve">“</w:t>
      </w:r>
      <w:r>
        <w:t xml:space="preserve">I observed oxygen bubbles in the light experiment</w:t>
      </w:r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</w:t>
      </w:r>
      <w:r>
        <w:t xml:space="preserve">I saw something</w:t>
      </w:r>
      <w:r>
        <w:t xml:space="preserve">”</w:t>
      </w:r>
      <w:r>
        <w:t xml:space="preserve">)</w:t>
      </w:r>
      <w:r>
        <w:t xml:space="preserve"> </w:t>
      </w:r>
      <w:r>
        <w:t xml:space="preserve">- Prompt students to revisit and revise their models after each lesson</w:t>
      </w:r>
      <w:r>
        <w:t xml:space="preserve"> </w:t>
      </w:r>
      <w:r>
        <w:t xml:space="preserve">- Use the DQB tracking to ensure students are actively updating their thinking</w:t>
      </w:r>
    </w:p>
    <w:p>
      <w:pPr>
        <w:pStyle w:val="BodyText"/>
      </w:pPr>
      <w:r>
        <w:rPr>
          <w:b/>
        </w:rPr>
        <w:t xml:space="preserve">Lesson 12 — Synthesis and Assessment:</w:t>
      </w:r>
      <w:r>
        <w:t xml:space="preserve"> </w:t>
      </w:r>
      <w:r>
        <w:t xml:space="preserve">- Guide students to review their entire Summary Table</w:t>
      </w:r>
      <w:r>
        <w:t xml:space="preserve"> </w:t>
      </w:r>
      <w:r>
        <w:t xml:space="preserve">- Facilitate a class discussion connecting all evidence to the phenomenon</w:t>
      </w:r>
      <w:r>
        <w:t xml:space="preserve"> </w:t>
      </w:r>
      <w:r>
        <w:t xml:space="preserve">- Have students write their final explanation citing evidence from multiple lessons</w:t>
      </w:r>
      <w:r>
        <w:t xml:space="preserve"> </w:t>
      </w:r>
      <w:r>
        <w:t xml:space="preserve">- Use the reflection questions for individual or group discussion</w:t>
      </w:r>
      <w:r>
        <w:t xml:space="preserve"> </w:t>
      </w:r>
      <w:r>
        <w:t xml:space="preserve">- Assess student understanding through their completed table, final model, and explanation</w:t>
      </w:r>
    </w:p>
    <w:p>
      <w:pPr>
        <w:pStyle w:val="Heading3"/>
      </w:pPr>
      <w:bookmarkStart w:id="27" w:name="differentiation-strategies"/>
      <w:r>
        <w:t xml:space="preserve">Differentiation Strategies</w:t>
      </w:r>
      <w:bookmarkEnd w:id="27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Support</w:t>
      </w:r>
      <w:r>
        <w:t xml:space="preserve">: Provide sentence frames (e.g.,</w:t>
      </w:r>
      <w:r>
        <w:t xml:space="preserve"> </w:t>
      </w:r>
      <w:r>
        <w:t xml:space="preserve">“</w:t>
      </w:r>
      <w:r>
        <w:t xml:space="preserve">I observed that… This shows that… This helps explain the phenomenon because…</w:t>
      </w:r>
      <w:r>
        <w:t xml:space="preserve">”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Extension</w:t>
      </w:r>
      <w:r>
        <w:t xml:space="preserve">: Challenge students to identify connections between lessons or pose new questions for investigation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Language learners</w:t>
      </w:r>
      <w:r>
        <w:t xml:space="preserve">: Allow drawings, diagrams, or native language notes alongside English text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Collaborative option</w:t>
      </w:r>
      <w:r>
        <w:t xml:space="preserve">: Students can complete the table in pairs, then share with the class</w:t>
      </w:r>
    </w:p>
    <w:p>
      <w:pPr>
        <w:pStyle w:val="Heading3"/>
      </w:pPr>
      <w:bookmarkStart w:id="28" w:name="assessment-criteria"/>
      <w:r>
        <w:t xml:space="preserve">Assessment Criteria</w:t>
      </w:r>
      <w:bookmarkEnd w:id="28"/>
    </w:p>
    <w:p>
      <w:pPr>
        <w:pStyle w:val="FirstParagraph"/>
      </w:pPr>
      <w:r>
        <w:t xml:space="preserve">Use the Summary Table to assess: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Accuracy</w:t>
      </w:r>
      <w:r>
        <w:t xml:space="preserve">: Are scientific concepts correctly understood?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Evidence use</w:t>
      </w:r>
      <w:r>
        <w:t xml:space="preserve">: Do students cite specific observations?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Reasoning</w:t>
      </w:r>
      <w:r>
        <w:t xml:space="preserve">: Do students logically connect evidence to the phenomenon?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Progression</w:t>
      </w:r>
      <w:r>
        <w:t xml:space="preserve">: Does understanding deepen across lessons?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Reflection</w:t>
      </w:r>
      <w:r>
        <w:t xml:space="preserve">: Can students articulate their learning journey?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the-phenomenon"/>
      <w:r>
        <w:t xml:space="preserve">The Phenomenon</w:t>
      </w:r>
      <w:bookmarkEnd w:id="29"/>
    </w:p>
    <w:p>
      <w:pPr>
        <w:pStyle w:val="FirstParagraph"/>
      </w:pPr>
      <w:r>
        <w:rPr>
          <w:b/>
        </w:rPr>
        <w:t xml:space="preserve">Watch:</w:t>
      </w:r>
      <w:r>
        <w:t xml:space="preserve"> </w:t>
      </w:r>
      <w:r>
        <w:t xml:space="preserve">Time-lapse video of a giant pumpkin growing from a small seedling to a massive fruit weighing hundreds of kilograms.</w:t>
      </w:r>
    </w:p>
    <w:p>
      <w:pPr>
        <w:pStyle w:val="BodyText"/>
      </w:pPr>
      <w:r>
        <w:rPr>
          <w:b/>
        </w:rPr>
        <w:t xml:space="preserve">Driving Question: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How do plants get the materials and energy they need to grow?</w:t>
      </w:r>
      <w:r>
        <w:rPr>
          <w:i/>
        </w:rPr>
        <w:t xml:space="preserve">”</w:t>
      </w:r>
    </w:p>
    <w:p>
      <w:pPr>
        <w:pStyle w:val="BodyText"/>
      </w:pPr>
      <w:r>
        <w:rPr>
          <w:b/>
        </w:rPr>
        <w:t xml:space="preserve">Your Task:</w:t>
      </w:r>
      <w:r>
        <w:t xml:space="preserve"> </w:t>
      </w:r>
      <w:r>
        <w:t xml:space="preserve">Use evidence from 12 lessons to build a complete scientific explanation of how the pumpkin obtained the materials and energy to grow so large.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17f10becf0ab2a9b694f8d15aa4b2684c125f7b"/>
      <w:r>
        <w:t xml:space="preserve">Summary Table: Plant Nutrition Learning Journey</w:t>
      </w:r>
      <w:bookmarkEnd w:id="30"/>
    </w:p>
    <w:tbl>
      <w:tblPr>
        <w:tblStyle w:val="Table"/>
        <w:tblW w:type="pct" w:w="5000.0"/>
        <w:tblLook w:firstRow="1"/>
      </w:tblPr>
      <w:tblGrid>
        <w:gridCol w:w="792"/>
        <w:gridCol w:w="1650"/>
        <w:gridCol w:w="1452"/>
        <w:gridCol w:w="2838"/>
        <w:gridCol w:w="1188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Lesson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What did I observe?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What did I learn?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How does this explain the phenomenon?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DQB Tracking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Lesson 1: Phenomenon Launch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Example:</w:t>
            </w:r>
            <w:r>
              <w:t xml:space="preserve"> </w:t>
            </w:r>
            <w:r>
              <w:t xml:space="preserve">I observed a tiny pumpkin seedling grow into a massive pumpkin in the time-lapse video. The pumpkin started small but became huge over time. I noticed the plant had large green leaves and was exposed to sunlight.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Example:</w:t>
            </w:r>
            <w:r>
              <w:t xml:space="preserve"> </w:t>
            </w:r>
            <w:r>
              <w:t xml:space="preserve">I learned that plants need certain materials and energy to grow. We created a driving question:</w:t>
            </w:r>
            <w:r>
              <w:t xml:space="preserve"> </w:t>
            </w:r>
            <w:r>
              <w:t xml:space="preserve">“</w:t>
            </w:r>
            <w:r>
              <w:t xml:space="preserve">How do plants get the materials and energy they need to grow?</w:t>
            </w:r>
            <w:r>
              <w:t xml:space="preserve">”</w:t>
            </w:r>
            <w:r>
              <w:t xml:space="preserve"> </w:t>
            </w:r>
            <w:r>
              <w:t xml:space="preserve">I drew my initial model showing that plants might get nutrients from soil and sunlight.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Example:</w:t>
            </w:r>
            <w:r>
              <w:t xml:space="preserve"> </w:t>
            </w:r>
            <w:r>
              <w:t xml:space="preserve">This observation raises the question of where all the mass in the giant pumpkin came from. The soil alone doesn’t seem like enough to create such a large fruit. Sunlight might play a role, but I’m not sure how light can create matter. I need to investigate further.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DQB Started</w:t>
            </w:r>
            <w:r>
              <w:t xml:space="preserve"> </w:t>
            </w:r>
            <w:r>
              <w:t xml:space="preserve">— Initial questions recorded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Lesson 2: Types of Nutrition in Plants</w:t>
            </w:r>
          </w:p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Model revised with evidence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Lesson 3: Chloroplast Structure</w:t>
            </w:r>
          </w:p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Model revised with evidence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Lesson 4: Light Stage of Photosynthesis</w:t>
            </w:r>
          </w:p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Model revised with evidence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Lesson 5: Dark Stage of Photosynthesis</w:t>
            </w:r>
          </w:p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Model revised with evidence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Lesson 6: Factors Affecting Photosynthesis</w:t>
            </w:r>
          </w:p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Model revised with evidence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Lesson 7: Environmental Adaptations</w:t>
            </w:r>
          </w:p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Model revised with evidence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Lesson 8: Heterotrophic Plants</w:t>
            </w:r>
          </w:p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Model revised with evidence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Lesson 9: Significance of Photosynthesis</w:t>
            </w:r>
          </w:p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Model revised with evidence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Lesson 10: Research &amp; Collaboration</w:t>
            </w:r>
          </w:p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Model revised with evidence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Lesson 11: Synthesis</w:t>
            </w:r>
          </w:p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t xml:space="preserve">Model revised with evidence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Lesson 12: Final Explanation &amp; Assessment</w:t>
            </w:r>
          </w:p>
        </w:tc>
        <w:tc>
          <w:p/>
        </w:tc>
        <w:tc>
          <w:p/>
        </w:tc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DQB Completed</w:t>
            </w:r>
            <w:r>
              <w:t xml:space="preserve"> </w:t>
            </w:r>
            <w:r>
              <w:t xml:space="preserve">— Final explanation written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X2087f0603713eafed4e24ceeb7134946f142063"/>
      <w:r>
        <w:t xml:space="preserve">Reflection Questions: Your Learning Journey</w:t>
      </w:r>
      <w:bookmarkEnd w:id="31"/>
    </w:p>
    <w:p>
      <w:pPr>
        <w:pStyle w:val="FirstParagraph"/>
      </w:pPr>
      <w:r>
        <w:t xml:space="preserve">After completing all 12 lessons, reflect on your learning by answering these questions. Write thoughtful responses that show your growth as a learner.</w:t>
      </w:r>
    </w:p>
    <w:p>
      <w:pPr>
        <w:pStyle w:val="Heading3"/>
      </w:pPr>
      <w:bookmarkStart w:id="32" w:name="Xda5da41718c4e651b7d35a8e3848b49bbb44516"/>
      <w:r>
        <w:t xml:space="preserve">1. How did your understanding of plant nutrition change from Lesson 1 to Lesson 12?</w:t>
      </w:r>
      <w:bookmarkEnd w:id="32"/>
    </w:p>
    <w:p>
      <w:pPr>
        <w:pStyle w:val="FirstParagraph"/>
      </w:pPr>
      <w:r>
        <w:rPr>
          <w:i/>
        </w:rPr>
        <w:t xml:space="preserve">Think about: What did you think at the beginning? What do you know now? What surprised you most?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3" w:name="X768e6c1833b2c2946349a10ee0d702024f377bf"/>
      <w:r>
        <w:t xml:space="preserve">2. Which lesson provided the most important evidence for explaining the pumpkin phenomenon? Why?</w:t>
      </w:r>
      <w:bookmarkEnd w:id="33"/>
    </w:p>
    <w:p>
      <w:pPr>
        <w:pStyle w:val="FirstParagraph"/>
      </w:pPr>
      <w:r>
        <w:rPr>
          <w:i/>
        </w:rPr>
        <w:t xml:space="preserve">Think about: Which observation or experiment was most convincing? How did it change your model?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4" w:name="Xabb4e818f99e962eb75e396c3043557ea7b20ca"/>
      <w:r>
        <w:t xml:space="preserve">3. How did your initial model compare to your final model? What major revisions did you make and why?</w:t>
      </w:r>
      <w:bookmarkEnd w:id="34"/>
    </w:p>
    <w:p>
      <w:pPr>
        <w:pStyle w:val="FirstParagraph"/>
      </w:pPr>
      <w:r>
        <w:rPr>
          <w:i/>
        </w:rPr>
        <w:t xml:space="preserve">Think about: What was missing from your initial model? What evidence caused you to revise your thinking?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5" w:name="X5d2130d9f24365675a5579f53685c54bdeb3e82"/>
      <w:r>
        <w:t xml:space="preserve">4. What questions do you still have about plant nutrition or photosynthesis?</w:t>
      </w:r>
      <w:bookmarkEnd w:id="35"/>
    </w:p>
    <w:p>
      <w:pPr>
        <w:pStyle w:val="FirstParagraph"/>
      </w:pPr>
      <w:r>
        <w:rPr>
          <w:i/>
        </w:rPr>
        <w:t xml:space="preserve">Think about: What are you still curious about? What would you like to investigate further?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6" w:name="Xa336f668257fc8e4a0c3cb1024879f8f5ed4e3f"/>
      <w:r>
        <w:t xml:space="preserve">5. How can you apply what you learned about plant nutrition to real-world situations (e.g., farming, environmental conservation, food security)?</w:t>
      </w:r>
      <w:bookmarkEnd w:id="36"/>
    </w:p>
    <w:p>
      <w:pPr>
        <w:pStyle w:val="FirstParagraph"/>
      </w:pPr>
      <w:r>
        <w:rPr>
          <w:i/>
        </w:rPr>
        <w:t xml:space="preserve">Think about: Why does this knowledge matter? How might it help solve problems in Kenya or globally?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7" w:name="Xbff892bc780ed4fe1483335cf150712e8ba3038"/>
      <w:r>
        <w:t xml:space="preserve">6. What was the most challenging part of this learning journey, and how did you overcome it?</w:t>
      </w:r>
      <w:bookmarkEnd w:id="37"/>
    </w:p>
    <w:p>
      <w:pPr>
        <w:pStyle w:val="FirstParagraph"/>
      </w:pPr>
      <w:r>
        <w:rPr>
          <w:i/>
        </w:rPr>
        <w:t xml:space="preserve">Think about: Which concepts were difficult? What strategies helped you understand? Who or what supported your learning?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final-explanation-template"/>
      <w:r>
        <w:t xml:space="preserve">Final Explanation Template</w:t>
      </w:r>
      <w:bookmarkEnd w:id="38"/>
    </w:p>
    <w:p>
      <w:pPr>
        <w:pStyle w:val="FirstParagraph"/>
      </w:pPr>
      <w:r>
        <w:t xml:space="preserve">Use your completed Summary Table to write your final explanation of the phenomenon. Your explanation should:</w:t>
      </w:r>
      <w:r>
        <w:t xml:space="preserve"> </w:t>
      </w:r>
      <w:r>
        <w:t xml:space="preserve">- Answer the driving question completely</w:t>
      </w:r>
      <w:r>
        <w:t xml:space="preserve"> </w:t>
      </w:r>
      <w:r>
        <w:t xml:space="preserve">- Cite specific evidence from multiple lessons</w:t>
      </w:r>
      <w:r>
        <w:t xml:space="preserve"> </w:t>
      </w:r>
      <w:r>
        <w:t xml:space="preserve">- Use scientific vocabulary accurately</w:t>
      </w:r>
      <w:r>
        <w:t xml:space="preserve"> </w:t>
      </w:r>
      <w:r>
        <w:t xml:space="preserve">- Show how different pieces of evidence connect together</w:t>
      </w:r>
    </w:p>
    <w:p>
      <w:pPr>
        <w:pStyle w:val="BodyText"/>
      </w:pPr>
      <w:r>
        <w:rPr>
          <w:b/>
        </w:rPr>
        <w:t xml:space="preserve">Driving Question: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How do plants get the materials and energy they need to grow?</w:t>
      </w:r>
      <w:r>
        <w:rPr>
          <w:i/>
        </w:rPr>
        <w:t xml:space="preserve">”</w:t>
      </w:r>
    </w:p>
    <w:p>
      <w:pPr>
        <w:pStyle w:val="BodyText"/>
      </w:pPr>
      <w:r>
        <w:rPr>
          <w:b/>
        </w:rPr>
        <w:t xml:space="preserve">My Final Explanation:</w:t>
      </w:r>
    </w:p>
    <w:p>
      <w:pPr>
        <w:pStyle w:val="BodyText"/>
      </w:pPr>
      <w:r>
        <w:t xml:space="preserve">[Write your explanation here, using evidence from your Summary Table. Aim for 250-400 words.]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core-competencies-developed"/>
      <w:r>
        <w:t xml:space="preserve">Core Competencies Developed</w:t>
      </w:r>
      <w:bookmarkEnd w:id="39"/>
    </w:p>
    <w:p>
      <w:pPr>
        <w:pStyle w:val="FirstParagraph"/>
      </w:pPr>
      <w:r>
        <w:t xml:space="preserve">Through this Summary Table, you are developing: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Self-Efficacy</w:t>
      </w:r>
      <w:r>
        <w:t xml:space="preserve">: Taking ownership of your learning and building confidence in your scientific reasoning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Critical Thinking</w:t>
      </w:r>
      <w:r>
        <w:t xml:space="preserve">: Analyzing evidence and constructing logical explanations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Communication</w:t>
      </w:r>
      <w:r>
        <w:t xml:space="preserve">: Clearly expressing observations, learning, and reasoning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Learning to Learn</w:t>
      </w:r>
      <w:r>
        <w:t xml:space="preserve">: Reflecting on your learning process and identifying areas for growth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Digital Literacy</w:t>
      </w:r>
      <w:r>
        <w:t xml:space="preserve">: Using digital resources (videos, simulations) to gather evidence</w:t>
      </w:r>
    </w:p>
    <w:p>
      <w:pPr>
        <w:pStyle w:val="Heading2"/>
      </w:pPr>
      <w:bookmarkStart w:id="40" w:name="core-values-emphasized"/>
      <w:r>
        <w:t xml:space="preserve">Core Values Emphasized</w:t>
      </w:r>
      <w:bookmarkEnd w:id="40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Responsibility</w:t>
      </w:r>
      <w:r>
        <w:t xml:space="preserve">: Taking responsibility for your learning and the environment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Unity</w:t>
      </w:r>
      <w:r>
        <w:t xml:space="preserve">: Collaborating with peers and respecting diverse perspectives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Respect</w:t>
      </w:r>
      <w:r>
        <w:t xml:space="preserve">: Listening to others and valuing different ideas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Excellence</w:t>
      </w:r>
      <w:r>
        <w:t xml:space="preserve">: Striving for deep understanding and high-quality work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Document Information: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Curriculum Alignment</w:t>
      </w:r>
      <w:r>
        <w:t xml:space="preserve">: KICD Grade 10 Biology, Strand 2.0, Sub-Strand 2.1 (Nutrition in Plants)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Duration</w:t>
      </w:r>
      <w:r>
        <w:t xml:space="preserve">: 12 lessons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Assessment Type</w:t>
      </w:r>
      <w:r>
        <w:t xml:space="preserve">: Formative (ongoing) and Summative (final explanation)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Created</w:t>
      </w:r>
      <w:r>
        <w:t xml:space="preserve">: April 2026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This Summary Table is designed to support your journey from curiosity to understanding. Use it actively, reflect deeply, and enjoy discovering the amazing science of how plants grow!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2026-04-14T02:36:42Z</dcterms:created>
  <dcterms:modified xsi:type="dcterms:W3CDTF">2026-04-14T02:36:42Z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