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left"/>
      </w:pPr>
      <w:r>
        <w:rPr>
          <w:rFonts w:ascii="Arial" w:hAnsi="Arial"/>
          <w:b/>
          <w:i w:val="0"/>
          <w:color w:val="1F3864"/>
          <w:sz w:val="28"/>
        </w:rPr>
        <w:t>Mathematics | Grade 10 | Sub-Strand 1.3: Quadratic Expressions and Equations</w:t>
      </w:r>
    </w:p>
    <w:p>
      <w:pPr>
        <w:spacing w:before="0" w:after="120"/>
        <w:jc w:val="left"/>
      </w:pPr>
      <w:r>
        <w:rPr>
          <w:rFonts w:ascii="Arial" w:hAnsi="Arial"/>
          <w:b w:val="0"/>
          <w:i w:val="0"/>
          <w:color w:val="1F6B75"/>
          <w:sz w:val="22"/>
        </w:rPr>
        <w:t>CBE Lesson Sequence  ·  7 Lessons  ·  14 Periods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1F3864"/>
          </w:tcPr>
          <w:p>
            <w:pPr>
              <w:spacing w:before="40" w:after="40"/>
              <w:jc w:val="left"/>
            </w:pPr>
            <w:r>
              <w:rPr>
                <w:rFonts w:ascii="Arial" w:hAnsi="Arial"/>
                <w:b/>
                <w:i w:val="0"/>
                <w:color w:val="FFFFFF"/>
                <w:sz w:val="22"/>
              </w:rPr>
              <w:t>SUB-STRAND OVERVIEW</w:t>
            </w:r>
          </w:p>
        </w:tc>
      </w:tr>
      <w:tr>
        <w:tc>
          <w:tcPr>
            <w:tcW w:type="dxa" w:w="2999"/>
            <w:shd w:val="clear" w:color="auto" w:fill="D5E8F0"/>
          </w:tcPr>
          <w:p>
            <w:pPr>
              <w:spacing w:before="40" w:after="40"/>
              <w:jc w:val="left"/>
            </w:pPr>
            <w:r>
              <w:rPr>
                <w:rFonts w:ascii="Arial" w:hAnsi="Arial"/>
                <w:b/>
                <w:i w:val="0"/>
                <w:color w:val="000000"/>
                <w:sz w:val="18"/>
              </w:rPr>
              <w:t>Subject</w:t>
            </w:r>
          </w:p>
        </w:tc>
        <w:tc>
          <w:tcPr>
            <w:tcW w:type="dxa" w:w="10680"/>
            <w:shd w:val="clear" w:color="auto" w:fill="FFFFFF"/>
          </w:tcPr>
          <w:p>
            <w:pPr>
              <w:spacing w:before="40" w:after="40"/>
              <w:jc w:val="left"/>
            </w:pPr>
            <w:r>
              <w:rPr>
                <w:rFonts w:ascii="Arial" w:hAnsi="Arial"/>
                <w:b w:val="0"/>
                <w:i w:val="0"/>
                <w:color w:val="000000"/>
                <w:sz w:val="18"/>
              </w:rPr>
              <w:t>Mathematics</w:t>
            </w:r>
          </w:p>
        </w:tc>
      </w:tr>
      <w:tr>
        <w:tc>
          <w:tcPr>
            <w:tcW w:type="dxa" w:w="2999"/>
            <w:shd w:val="clear" w:color="auto" w:fill="D5E8F0"/>
          </w:tcPr>
          <w:p>
            <w:pPr>
              <w:spacing w:before="40" w:after="40"/>
              <w:jc w:val="left"/>
            </w:pPr>
            <w:r>
              <w:rPr>
                <w:rFonts w:ascii="Arial" w:hAnsi="Arial"/>
                <w:b/>
                <w:i w:val="0"/>
                <w:color w:val="000000"/>
                <w:sz w:val="18"/>
              </w:rPr>
              <w:t>Grade</w:t>
            </w:r>
          </w:p>
        </w:tc>
        <w:tc>
          <w:tcPr>
            <w:tcW w:type="dxa" w:w="10680"/>
            <w:shd w:val="clear" w:color="auto" w:fill="FFFFFF"/>
          </w:tcPr>
          <w:p>
            <w:pPr>
              <w:spacing w:before="40" w:after="40"/>
              <w:jc w:val="left"/>
            </w:pPr>
            <w:r>
              <w:rPr>
                <w:rFonts w:ascii="Arial" w:hAnsi="Arial"/>
                <w:b w:val="0"/>
                <w:i w:val="0"/>
                <w:color w:val="000000"/>
                <w:sz w:val="18"/>
              </w:rPr>
              <w:t>Grade 10</w:t>
            </w:r>
          </w:p>
        </w:tc>
      </w:tr>
      <w:tr>
        <w:tc>
          <w:tcPr>
            <w:tcW w:type="dxa" w:w="2999"/>
            <w:shd w:val="clear" w:color="auto" w:fill="D5E8F0"/>
          </w:tcPr>
          <w:p>
            <w:pPr>
              <w:spacing w:before="40" w:after="40"/>
              <w:jc w:val="left"/>
            </w:pPr>
            <w:r>
              <w:rPr>
                <w:rFonts w:ascii="Arial" w:hAnsi="Arial"/>
                <w:b/>
                <w:i w:val="0"/>
                <w:color w:val="000000"/>
                <w:sz w:val="18"/>
              </w:rPr>
              <w:t>Strand</w:t>
            </w:r>
          </w:p>
        </w:tc>
        <w:tc>
          <w:tcPr>
            <w:tcW w:type="dxa" w:w="10680"/>
            <w:shd w:val="clear" w:color="auto" w:fill="FFFFFF"/>
          </w:tcPr>
          <w:p>
            <w:pPr>
              <w:spacing w:before="40" w:after="40"/>
              <w:jc w:val="left"/>
            </w:pPr>
            <w:r>
              <w:rPr>
                <w:rFonts w:ascii="Arial" w:hAnsi="Arial"/>
                <w:b w:val="0"/>
                <w:i w:val="0"/>
                <w:color w:val="000000"/>
                <w:sz w:val="18"/>
              </w:rPr>
              <w:t>Strand 1.0: Numbers and Algebra</w:t>
            </w:r>
          </w:p>
        </w:tc>
      </w:tr>
      <w:tr>
        <w:tc>
          <w:tcPr>
            <w:tcW w:type="dxa" w:w="2999"/>
            <w:shd w:val="clear" w:color="auto" w:fill="D5E8F0"/>
          </w:tcPr>
          <w:p>
            <w:pPr>
              <w:spacing w:before="40" w:after="40"/>
              <w:jc w:val="left"/>
            </w:pPr>
            <w:r>
              <w:rPr>
                <w:rFonts w:ascii="Arial" w:hAnsi="Arial"/>
                <w:b/>
                <w:i w:val="0"/>
                <w:color w:val="000000"/>
                <w:sz w:val="18"/>
              </w:rPr>
              <w:t>Sub-Strand</w:t>
            </w:r>
          </w:p>
        </w:tc>
        <w:tc>
          <w:tcPr>
            <w:tcW w:type="dxa" w:w="10680"/>
            <w:shd w:val="clear" w:color="auto" w:fill="FFFFFF"/>
          </w:tcPr>
          <w:p>
            <w:pPr>
              <w:spacing w:before="40" w:after="40"/>
              <w:jc w:val="left"/>
            </w:pPr>
            <w:r>
              <w:rPr>
                <w:rFonts w:ascii="Arial" w:hAnsi="Arial"/>
                <w:b w:val="0"/>
                <w:i w:val="0"/>
                <w:color w:val="000000"/>
                <w:sz w:val="18"/>
              </w:rPr>
              <w:t>Sub-Strand 1.3: Quadratic Expressions and Equations</w:t>
            </w:r>
          </w:p>
        </w:tc>
      </w:tr>
      <w:tr>
        <w:tc>
          <w:tcPr>
            <w:tcW w:type="dxa" w:w="2999"/>
            <w:shd w:val="clear" w:color="auto" w:fill="D5E8F0"/>
          </w:tcPr>
          <w:p>
            <w:pPr>
              <w:spacing w:before="40" w:after="40"/>
              <w:jc w:val="left"/>
            </w:pPr>
            <w:r>
              <w:rPr>
                <w:rFonts w:ascii="Arial" w:hAnsi="Arial"/>
                <w:b/>
                <w:i w:val="0"/>
                <w:color w:val="000000"/>
                <w:sz w:val="18"/>
              </w:rPr>
              <w:t>Number of Lessons</w:t>
            </w:r>
          </w:p>
        </w:tc>
        <w:tc>
          <w:tcPr>
            <w:tcW w:type="dxa" w:w="10680"/>
            <w:shd w:val="clear" w:color="auto" w:fill="FFFFFF"/>
          </w:tcPr>
          <w:p>
            <w:pPr>
              <w:spacing w:before="40" w:after="40"/>
              <w:jc w:val="left"/>
            </w:pPr>
            <w:r>
              <w:rPr>
                <w:rFonts w:ascii="Arial" w:hAnsi="Arial"/>
                <w:b w:val="0"/>
                <w:i w:val="0"/>
                <w:color w:val="000000"/>
                <w:sz w:val="18"/>
              </w:rPr>
              <w:t>7</w:t>
            </w:r>
          </w:p>
        </w:tc>
      </w:tr>
      <w:tr>
        <w:tc>
          <w:tcPr>
            <w:tcW w:type="dxa" w:w="2999"/>
            <w:shd w:val="clear" w:color="auto" w:fill="D5E8F0"/>
          </w:tcPr>
          <w:p>
            <w:pPr>
              <w:spacing w:before="40" w:after="40"/>
              <w:jc w:val="left"/>
            </w:pPr>
            <w:r>
              <w:rPr>
                <w:rFonts w:ascii="Arial" w:hAnsi="Arial"/>
                <w:b/>
                <w:i w:val="0"/>
                <w:color w:val="000000"/>
                <w:sz w:val="18"/>
              </w:rPr>
              <w:t>Number of Periods</w:t>
            </w:r>
          </w:p>
        </w:tc>
        <w:tc>
          <w:tcPr>
            <w:tcW w:type="dxa" w:w="10680"/>
            <w:shd w:val="clear" w:color="auto" w:fill="FFFFFF"/>
          </w:tcPr>
          <w:p>
            <w:pPr>
              <w:spacing w:before="40" w:after="40"/>
              <w:jc w:val="left"/>
            </w:pPr>
            <w:r>
              <w:rPr>
                <w:rFonts w:ascii="Arial" w:hAnsi="Arial"/>
                <w:b w:val="0"/>
                <w:i w:val="0"/>
                <w:color w:val="000000"/>
                <w:sz w:val="18"/>
              </w:rPr>
              <w:t>14</w:t>
            </w:r>
          </w:p>
        </w:tc>
      </w:tr>
      <w:tr>
        <w:tc>
          <w:tcPr>
            <w:tcW w:type="dxa" w:w="2999"/>
            <w:shd w:val="clear" w:color="auto" w:fill="D5E8F0"/>
          </w:tcPr>
          <w:p>
            <w:pPr>
              <w:spacing w:before="40" w:after="40"/>
              <w:jc w:val="left"/>
            </w:pPr>
            <w:r>
              <w:rPr>
                <w:rFonts w:ascii="Arial" w:hAnsi="Arial"/>
                <w:b/>
                <w:i w:val="0"/>
                <w:color w:val="000000"/>
                <w:sz w:val="18"/>
              </w:rPr>
              <w:t>Anchoring Phenomenon</w:t>
            </w:r>
          </w:p>
        </w:tc>
        <w:tc>
          <w:tcPr>
            <w:tcW w:type="dxa" w:w="10680"/>
            <w:shd w:val="clear" w:color="auto" w:fill="FFFFFF"/>
          </w:tcPr>
          <w:p>
            <w:pPr>
              <w:spacing w:before="40" w:after="40"/>
              <w:jc w:val="left"/>
            </w:pPr>
            <w:r>
              <w:rPr>
                <w:rFonts w:ascii="Arial" w:hAnsi="Arial"/>
                <w:b w:val="0"/>
                <w:i w:val="0"/>
                <w:color w:val="000000"/>
                <w:sz w:val="18"/>
              </w:rPr>
              <w:t>A harambee group plans to raise Ksh 12,000. Members share the cost equally, but 3 members fail to show up — so the remaining members each pay Ksh 200 more. How many people were originally in the group?</w:t>
            </w:r>
          </w:p>
        </w:tc>
      </w:tr>
      <w:tr>
        <w:tc>
          <w:tcPr>
            <w:tcW w:type="dxa" w:w="2999"/>
            <w:shd w:val="clear" w:color="auto" w:fill="D5E8F0"/>
          </w:tcPr>
          <w:p>
            <w:pPr>
              <w:spacing w:before="40" w:after="40"/>
              <w:jc w:val="left"/>
            </w:pPr>
            <w:r>
              <w:rPr>
                <w:rFonts w:ascii="Arial" w:hAnsi="Arial"/>
                <w:b/>
                <w:i w:val="0"/>
                <w:color w:val="000000"/>
                <w:sz w:val="18"/>
              </w:rPr>
              <w:t>Driving Question</w:t>
            </w:r>
          </w:p>
        </w:tc>
        <w:tc>
          <w:tcPr>
            <w:tcW w:type="dxa" w:w="10680"/>
            <w:shd w:val="clear" w:color="auto" w:fill="FFFFFF"/>
          </w:tcPr>
          <w:p>
            <w:pPr>
              <w:spacing w:before="40" w:after="40"/>
              <w:jc w:val="left"/>
            </w:pPr>
            <w:r>
              <w:rPr>
                <w:rFonts w:ascii="Arial" w:hAnsi="Arial"/>
                <w:b w:val="0"/>
                <w:i w:val="0"/>
                <w:color w:val="000000"/>
                <w:sz w:val="18"/>
              </w:rPr>
              <w:t>How can we use quadratic equations to model, solve, and make sense of real-life problems in our communities?</w:t>
            </w:r>
          </w:p>
        </w:tc>
      </w:tr>
      <w:tr>
        <w:tc>
          <w:tcPr>
            <w:tcW w:type="dxa" w:w="2999"/>
            <w:shd w:val="clear" w:color="auto" w:fill="D5E8F0"/>
          </w:tcPr>
          <w:p>
            <w:pPr>
              <w:spacing w:before="40" w:after="40"/>
              <w:jc w:val="left"/>
            </w:pPr>
            <w:r>
              <w:rPr>
                <w:rFonts w:ascii="Arial" w:hAnsi="Arial"/>
                <w:b/>
                <w:i w:val="0"/>
                <w:color w:val="000000"/>
                <w:sz w:val="18"/>
              </w:rPr>
              <w:t>Sub-Strand SLOs: Knowledge</w:t>
            </w:r>
          </w:p>
        </w:tc>
        <w:tc>
          <w:tcPr>
            <w:tcW w:type="dxa" w:w="10680"/>
            <w:shd w:val="clear" w:color="auto" w:fill="FFFFFF"/>
          </w:tcPr>
          <w:p>
            <w:pPr>
              <w:spacing w:before="40" w:after="40"/>
              <w:jc w:val="left"/>
            </w:pPr>
            <w:r>
              <w:rPr>
                <w:rFonts w:ascii="Arial" w:hAnsi="Arial"/>
                <w:b w:val="0"/>
                <w:i w:val="0"/>
                <w:color w:val="000000"/>
                <w:sz w:val="18"/>
              </w:rPr>
              <w:t>Define and identify quadratic expressions; state and derive the three quadratic identities; explain factorisation methods; describe the zero product property; form quadratic equations from real-world contexts.</w:t>
            </w:r>
          </w:p>
        </w:tc>
      </w:tr>
      <w:tr>
        <w:tc>
          <w:tcPr>
            <w:tcW w:type="dxa" w:w="2999"/>
            <w:shd w:val="clear" w:color="auto" w:fill="D5E8F0"/>
          </w:tcPr>
          <w:p>
            <w:pPr>
              <w:spacing w:before="40" w:after="40"/>
              <w:jc w:val="left"/>
            </w:pPr>
            <w:r>
              <w:rPr>
                <w:rFonts w:ascii="Arial" w:hAnsi="Arial"/>
                <w:b/>
                <w:i w:val="0"/>
                <w:color w:val="000000"/>
                <w:sz w:val="18"/>
              </w:rPr>
              <w:t>Sub-Strand SLOs: Skills</w:t>
            </w:r>
          </w:p>
        </w:tc>
        <w:tc>
          <w:tcPr>
            <w:tcW w:type="dxa" w:w="10680"/>
            <w:shd w:val="clear" w:color="auto" w:fill="FFFFFF"/>
          </w:tcPr>
          <w:p>
            <w:pPr>
              <w:spacing w:before="40" w:after="40"/>
              <w:jc w:val="left"/>
            </w:pPr>
            <w:r>
              <w:rPr>
                <w:rFonts w:ascii="Arial" w:hAnsi="Arial"/>
                <w:b w:val="0"/>
                <w:i w:val="0"/>
                <w:color w:val="000000"/>
                <w:sz w:val="18"/>
              </w:rPr>
              <w:t>Expand and factorise quadratic expressions; solve quadratic equations by factorisation; interpret solutions in context; model real-life problems with quadratic equations.</w:t>
            </w:r>
          </w:p>
        </w:tc>
      </w:tr>
      <w:tr>
        <w:tc>
          <w:tcPr>
            <w:tcW w:type="dxa" w:w="2999"/>
            <w:shd w:val="clear" w:color="auto" w:fill="D5E8F0"/>
          </w:tcPr>
          <w:p>
            <w:pPr>
              <w:spacing w:before="40" w:after="40"/>
              <w:jc w:val="left"/>
            </w:pPr>
            <w:r>
              <w:rPr>
                <w:rFonts w:ascii="Arial" w:hAnsi="Arial"/>
                <w:b/>
                <w:i w:val="0"/>
                <w:color w:val="000000"/>
                <w:sz w:val="18"/>
              </w:rPr>
              <w:t>Sub-Strand SLOs: Attitudes &amp; Values</w:t>
            </w:r>
          </w:p>
        </w:tc>
        <w:tc>
          <w:tcPr>
            <w:tcW w:type="dxa" w:w="10680"/>
            <w:shd w:val="clear" w:color="auto" w:fill="FFFFFF"/>
          </w:tcPr>
          <w:p>
            <w:pPr>
              <w:spacing w:before="40" w:after="40"/>
              <w:jc w:val="left"/>
            </w:pPr>
            <w:r>
              <w:rPr>
                <w:rFonts w:ascii="Arial" w:hAnsi="Arial"/>
                <w:b w:val="0"/>
                <w:i w:val="0"/>
                <w:color w:val="000000"/>
                <w:sz w:val="18"/>
              </w:rPr>
              <w:t>Appreciate mathematics as a tool for solving real community problems; develop persistence and systematic problem-solving habits.</w:t>
            </w:r>
          </w:p>
        </w:tc>
      </w:tr>
      <w:tr>
        <w:tc>
          <w:tcPr>
            <w:tcW w:type="dxa" w:w="2999"/>
            <w:shd w:val="clear" w:color="auto" w:fill="D5E8F0"/>
          </w:tcPr>
          <w:p>
            <w:pPr>
              <w:spacing w:before="40" w:after="40"/>
              <w:jc w:val="left"/>
            </w:pPr>
            <w:r>
              <w:rPr>
                <w:rFonts w:ascii="Arial" w:hAnsi="Arial"/>
                <w:b/>
                <w:i w:val="0"/>
                <w:color w:val="000000"/>
                <w:sz w:val="18"/>
              </w:rPr>
              <w:t>Assessment</w:t>
            </w:r>
          </w:p>
        </w:tc>
        <w:tc>
          <w:tcPr>
            <w:tcW w:type="dxa" w:w="10680"/>
            <w:shd w:val="clear" w:color="auto" w:fill="FFFFFF"/>
          </w:tcPr>
          <w:p>
            <w:pPr>
              <w:spacing w:before="40" w:after="40"/>
              <w:jc w:val="left"/>
            </w:pPr>
            <w:r>
              <w:rPr>
                <w:rFonts w:ascii="Arial" w:hAnsi="Arial"/>
                <w:b w:val="0"/>
                <w:i w:val="0"/>
                <w:color w:val="000000"/>
                <w:sz w:val="18"/>
              </w:rPr>
              <w:t>Formative: classwork, summary table, problem sets.</w:t>
              <w:br/>
              <w:t>Summative: Final Explanation document.</w:t>
            </w:r>
          </w:p>
        </w:tc>
      </w:tr>
      <w:tr>
        <w:tc>
          <w:tcPr>
            <w:tcW w:type="dxa" w:w="2999"/>
            <w:shd w:val="clear" w:color="auto" w:fill="D5E8F0"/>
          </w:tcPr>
          <w:p>
            <w:pPr>
              <w:spacing w:before="40" w:after="40"/>
              <w:jc w:val="left"/>
            </w:pPr>
            <w:r>
              <w:rPr>
                <w:rFonts w:ascii="Arial" w:hAnsi="Arial"/>
                <w:b/>
                <w:i w:val="0"/>
                <w:color w:val="000000"/>
                <w:sz w:val="18"/>
              </w:rPr>
              <w:t>Core Values</w:t>
            </w:r>
          </w:p>
        </w:tc>
        <w:tc>
          <w:tcPr>
            <w:tcW w:type="dxa" w:w="10680"/>
            <w:shd w:val="clear" w:color="auto" w:fill="FFFFFF"/>
          </w:tcPr>
          <w:p>
            <w:pPr>
              <w:spacing w:before="40" w:after="40"/>
              <w:jc w:val="left"/>
            </w:pPr>
            <w:r>
              <w:rPr>
                <w:rFonts w:ascii="Arial" w:hAnsi="Arial"/>
                <w:b w:val="0"/>
                <w:i w:val="0"/>
                <w:color w:val="000000"/>
                <w:sz w:val="18"/>
              </w:rPr>
              <w:t>Curiosity, perseverance, community connection</w:t>
            </w:r>
          </w:p>
        </w:tc>
      </w:tr>
      <w:tr>
        <w:tc>
          <w:tcPr>
            <w:tcW w:type="dxa" w:w="2999"/>
            <w:shd w:val="clear" w:color="auto" w:fill="D5E8F0"/>
          </w:tcPr>
          <w:p>
            <w:pPr>
              <w:spacing w:before="40" w:after="40"/>
              <w:jc w:val="left"/>
            </w:pPr>
            <w:r>
              <w:rPr>
                <w:rFonts w:ascii="Arial" w:hAnsi="Arial"/>
                <w:b/>
                <w:i w:val="0"/>
                <w:color w:val="000000"/>
                <w:sz w:val="18"/>
              </w:rPr>
              <w:t>Resources</w:t>
            </w:r>
          </w:p>
        </w:tc>
        <w:tc>
          <w:tcPr>
            <w:tcW w:type="dxa" w:w="10680"/>
            <w:shd w:val="clear" w:color="auto" w:fill="FFFFFF"/>
          </w:tcPr>
          <w:p>
            <w:pPr>
              <w:spacing w:before="40" w:after="40"/>
              <w:jc w:val="left"/>
            </w:pPr>
            <w:r>
              <w:rPr>
                <w:rFonts w:ascii="Arial" w:hAnsi="Arial"/>
                <w:b w:val="0"/>
                <w:i w:val="0"/>
                <w:color w:val="000000"/>
                <w:sz w:val="18"/>
              </w:rPr>
              <w:t>Graph paper, area model tiles, calculators</w:t>
            </w:r>
          </w:p>
        </w:tc>
      </w:tr>
      <w:tr>
        <w:tc>
          <w:tcPr>
            <w:tcW w:type="dxa" w:w="2999"/>
            <w:shd w:val="clear" w:color="auto" w:fill="D5E8F0"/>
          </w:tcPr>
          <w:p>
            <w:pPr>
              <w:spacing w:before="40" w:after="40"/>
              <w:jc w:val="left"/>
            </w:pPr>
            <w:r>
              <w:rPr>
                <w:rFonts w:ascii="Arial" w:hAnsi="Arial"/>
                <w:b/>
                <w:i w:val="0"/>
                <w:color w:val="000000"/>
                <w:sz w:val="18"/>
              </w:rPr>
              <w:t>Notes</w:t>
            </w:r>
          </w:p>
        </w:tc>
        <w:tc>
          <w:tcPr>
            <w:tcW w:type="dxa" w:w="10680"/>
            <w:shd w:val="clear" w:color="auto" w:fill="FFFFFF"/>
          </w:tcPr>
          <w:p>
            <w:pPr>
              <w:spacing w:before="40" w:after="40"/>
              <w:jc w:val="left"/>
            </w:pPr>
          </w:p>
        </w:tc>
      </w:tr>
    </w:tbl>
    <w:p>
      <w:pPr>
        <w:spacing w:before="0" w:after="0"/>
        <w:spacing w:before="0" w:after="0" w:line="240" w:lineRule="auto"/>
      </w:pPr>
    </w:p>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1F3864"/>
          </w:tcPr>
          <w:p>
            <w:pPr>
              <w:spacing w:before="40" w:after="40"/>
              <w:jc w:val="left"/>
            </w:pPr>
            <w:r>
              <w:rPr>
                <w:rFonts w:ascii="Arial" w:hAnsi="Arial"/>
                <w:b/>
                <w:i w:val="0"/>
                <w:color w:val="FFFFFF"/>
                <w:sz w:val="22"/>
              </w:rPr>
              <w:t>LESSON 1: Phenomenon Launch—Introducing Quadratic Expressions</w:t>
            </w:r>
          </w:p>
        </w:tc>
      </w:tr>
      <w:tr>
        <w:tc>
          <w:tcPr>
            <w:tcW w:type="dxa" w:w="13679"/>
            <w:gridSpan w:val="2"/>
            <w:shd w:val="clear" w:color="auto" w:fill="1F6B75"/>
          </w:tcPr>
          <w:p>
            <w:pPr>
              <w:spacing w:before="40" w:after="40"/>
              <w:jc w:val="left"/>
            </w:pPr>
            <w:r>
              <w:rPr>
                <w:rFonts w:ascii="Arial" w:hAnsi="Arial"/>
                <w:b/>
                <w:i w:val="0"/>
                <w:color w:val="FFFFFF"/>
                <w:sz w:val="22"/>
              </w:rPr>
              <w:t>A. SPECIFIC LEARNING OUTCOMES</w:t>
            </w:r>
          </w:p>
        </w:tc>
      </w:tr>
      <w:tr>
        <w:tc>
          <w:tcPr>
            <w:tcW w:type="dxa" w:w="2999"/>
            <w:shd w:val="clear" w:color="auto" w:fill="D5E8F0"/>
          </w:tcPr>
          <w:p>
            <w:pPr>
              <w:spacing w:before="40" w:after="40"/>
              <w:jc w:val="left"/>
            </w:pPr>
            <w:r>
              <w:rPr>
                <w:rFonts w:ascii="Arial" w:hAnsi="Arial"/>
                <w:b/>
                <w:i w:val="0"/>
                <w:color w:val="000000"/>
                <w:sz w:val="18"/>
              </w:rPr>
              <w:t>Purpose</w:t>
            </w:r>
          </w:p>
        </w:tc>
        <w:tc>
          <w:tcPr>
            <w:tcW w:type="dxa" w:w="10680"/>
            <w:shd w:val="clear" w:color="auto" w:fill="FFFFFF"/>
          </w:tcPr>
          <w:p>
            <w:pPr>
              <w:spacing w:before="40" w:after="40"/>
              <w:jc w:val="left"/>
            </w:pPr>
            <w:r>
              <w:rPr>
                <w:rFonts w:ascii="Arial" w:hAnsi="Arial"/>
                <w:b w:val="0"/>
                <w:i w:val="0"/>
                <w:color w:val="000000"/>
                <w:sz w:val="18"/>
              </w:rPr>
              <w:t>This lesson launches the unit by presenting the harambee fundraiser phenomenon. Students encounter a problem they cannot solve with their current knowledge (linear equations), creating a need for quadratic expressions. They form quadratic expressions from various real-life situations, draw an initial model, and start the Driving Question Board. This lesson sets the stage for the entire unit.</w:t>
            </w:r>
          </w:p>
        </w:tc>
      </w:tr>
      <w:tr>
        <w:tc>
          <w:tcPr>
            <w:tcW w:type="dxa" w:w="2999"/>
            <w:shd w:val="clear" w:color="auto" w:fill="D5E8F0"/>
          </w:tcPr>
          <w:p>
            <w:pPr>
              <w:spacing w:before="40" w:after="40"/>
              <w:jc w:val="left"/>
            </w:pPr>
            <w:r>
              <w:rPr>
                <w:rFonts w:ascii="Arial" w:hAnsi="Arial"/>
                <w:b/>
                <w:i w:val="0"/>
                <w:color w:val="000000"/>
                <w:sz w:val="18"/>
              </w:rPr>
              <w:t>Knowledge</w:t>
            </w:r>
          </w:p>
        </w:tc>
        <w:tc>
          <w:tcPr>
            <w:tcW w:type="dxa" w:w="10680"/>
            <w:shd w:val="clear" w:color="auto" w:fill="FFFFFF"/>
          </w:tcPr>
          <w:p>
            <w:pPr>
              <w:spacing w:before="40" w:after="40"/>
              <w:jc w:val="left"/>
            </w:pPr>
            <w:r>
              <w:rPr>
                <w:rFonts w:ascii="Arial" w:hAnsi="Arial"/>
                <w:b w:val="0"/>
                <w:i w:val="0"/>
                <w:color w:val="000000"/>
                <w:sz w:val="18"/>
              </w:rPr>
              <w:t>- Define a quadratic expression as an algebraic expression of the form ax² + bx + c, where a ≠ 0. - Identify the components of a quadratic expression (coefficient of x², coefficient of x, constant term). - Recognize that the harambee problem requires a quadratic expression to model.</w:t>
            </w:r>
          </w:p>
        </w:tc>
      </w:tr>
      <w:tr>
        <w:tc>
          <w:tcPr>
            <w:tcW w:type="dxa" w:w="2999"/>
            <w:shd w:val="clear" w:color="auto" w:fill="D5E8F0"/>
          </w:tcPr>
          <w:p>
            <w:pPr>
              <w:spacing w:before="40" w:after="40"/>
              <w:jc w:val="left"/>
            </w:pPr>
            <w:r>
              <w:rPr>
                <w:rFonts w:ascii="Arial" w:hAnsi="Arial"/>
                <w:b/>
                <w:i w:val="0"/>
                <w:color w:val="000000"/>
                <w:sz w:val="18"/>
              </w:rPr>
              <w:t>Skills</w:t>
            </w:r>
          </w:p>
        </w:tc>
        <w:tc>
          <w:tcPr>
            <w:tcW w:type="dxa" w:w="10680"/>
            <w:shd w:val="clear" w:color="auto" w:fill="FFFFFF"/>
          </w:tcPr>
          <w:p>
            <w:pPr>
              <w:spacing w:before="40" w:after="40"/>
              <w:jc w:val="left"/>
            </w:pPr>
            <w:r>
              <w:rPr>
                <w:rFonts w:ascii="Arial" w:hAnsi="Arial"/>
                <w:b w:val="0"/>
                <w:i w:val="0"/>
                <w:color w:val="000000"/>
                <w:sz w:val="18"/>
              </w:rPr>
              <w:t>- Form quadratic expressions from real-life situations (harambee fundraiser, area problems, number problems). - Translate word problems into algebraic expressions involving x². - Distinguish between linear and quadratic expressions.</w:t>
            </w:r>
          </w:p>
        </w:tc>
      </w:tr>
      <w:tr>
        <w:tc>
          <w:tcPr>
            <w:tcW w:type="dxa" w:w="2999"/>
            <w:shd w:val="clear" w:color="auto" w:fill="D5E8F0"/>
          </w:tcPr>
          <w:p>
            <w:pPr>
              <w:spacing w:before="40" w:after="40"/>
              <w:jc w:val="left"/>
            </w:pPr>
            <w:r>
              <w:rPr>
                <w:rFonts w:ascii="Arial" w:hAnsi="Arial"/>
                <w:b/>
                <w:i w:val="0"/>
                <w:color w:val="000000"/>
                <w:sz w:val="18"/>
              </w:rPr>
              <w:t>Attitudes</w:t>
            </w:r>
          </w:p>
        </w:tc>
        <w:tc>
          <w:tcPr>
            <w:tcW w:type="dxa" w:w="10680"/>
            <w:shd w:val="clear" w:color="auto" w:fill="FFFFFF"/>
          </w:tcPr>
          <w:p>
            <w:pPr>
              <w:spacing w:before="40" w:after="40"/>
              <w:jc w:val="left"/>
            </w:pPr>
            <w:r>
              <w:rPr>
                <w:rFonts w:ascii="Arial" w:hAnsi="Arial"/>
                <w:b w:val="0"/>
                <w:i w:val="0"/>
                <w:color w:val="000000"/>
                <w:sz w:val="18"/>
              </w:rPr>
              <w:t>- Curiosity about why some problems require quadratic (not linear) expressions. - Willingness to grapple with a challenging problem without an immediate solution. - Appreciation for the power of algebra to model real-life situations.</w:t>
            </w:r>
          </w:p>
        </w:tc>
      </w:tr>
      <w:tr>
        <w:tc>
          <w:tcPr>
            <w:tcW w:type="dxa" w:w="2999"/>
            <w:shd w:val="clear" w:color="auto" w:fill="EAD1F5"/>
          </w:tcPr>
          <w:p>
            <w:pPr>
              <w:spacing w:before="40" w:after="40"/>
              <w:jc w:val="left"/>
            </w:pPr>
            <w:r>
              <w:rPr>
                <w:rFonts w:ascii="Arial" w:hAnsi="Arial"/>
                <w:b/>
                <w:i w:val="0"/>
                <w:color w:val="000000"/>
                <w:sz w:val="18"/>
              </w:rPr>
              <w:t>Key Inquiry Question</w:t>
            </w:r>
          </w:p>
        </w:tc>
        <w:tc>
          <w:tcPr>
            <w:tcW w:type="dxa" w:w="10680"/>
            <w:shd w:val="clear" w:color="auto" w:fill="FFFFFF"/>
          </w:tcPr>
          <w:p>
            <w:pPr>
              <w:spacing w:before="40" w:after="40"/>
              <w:jc w:val="left"/>
            </w:pPr>
            <w:r>
              <w:rPr>
                <w:rFonts w:ascii="Arial" w:hAnsi="Arial"/>
                <w:b w:val="0"/>
                <w:i w:val="0"/>
                <w:color w:val="000000"/>
                <w:sz w:val="18"/>
              </w:rPr>
              <w:t>What is a quadratic expression, and how do we form one from a real-life situation?</w:t>
            </w:r>
          </w:p>
        </w:tc>
      </w:tr>
      <w:tr>
        <w:tc>
          <w:tcPr>
            <w:tcW w:type="dxa" w:w="2999"/>
            <w:shd w:val="clear" w:color="auto" w:fill="D9EEF1"/>
          </w:tcPr>
          <w:p>
            <w:pPr>
              <w:spacing w:before="40" w:after="40"/>
              <w:jc w:val="left"/>
            </w:pPr>
            <w:r>
              <w:rPr>
                <w:rFonts w:ascii="Arial" w:hAnsi="Arial"/>
                <w:b/>
                <w:i w:val="0"/>
                <w:color w:val="000000"/>
                <w:sz w:val="18"/>
              </w:rPr>
              <w:t>Purpose in Storyline</w:t>
            </w:r>
          </w:p>
        </w:tc>
        <w:tc>
          <w:tcPr>
            <w:tcW w:type="dxa" w:w="10680"/>
            <w:shd w:val="clear" w:color="auto" w:fill="FFFFFF"/>
          </w:tcPr>
          <w:p>
            <w:pPr>
              <w:spacing w:before="40" w:after="40"/>
              <w:jc w:val="left"/>
            </w:pPr>
            <w:r>
              <w:rPr>
                <w:rFonts w:ascii="Arial" w:hAnsi="Arial"/>
                <w:b w:val="0"/>
                <w:i w:val="0"/>
                <w:color w:val="000000"/>
                <w:sz w:val="18"/>
              </w:rPr>
              <w:t>This lesson launches the unit by presenting the harambee fundraiser phenomenon. Students encounter a problem they cannot solve with their current knowledge (linear equations), creating a need for quadratic expressions. They form quadratic expressions from various real-life situations, draw an initial model, and start the Driving Question Board. This lesson sets the stage for the entire unit.</w:t>
            </w:r>
          </w:p>
        </w:tc>
      </w:tr>
      <w:tr>
        <w:tc>
          <w:tcPr>
            <w:tcW w:type="dxa" w:w="2999"/>
            <w:shd w:val="clear" w:color="auto" w:fill="FCE4D6"/>
          </w:tcPr>
          <w:p>
            <w:pPr>
              <w:spacing w:before="40" w:after="40"/>
              <w:jc w:val="left"/>
            </w:pPr>
            <w:r>
              <w:rPr>
                <w:rFonts w:ascii="Arial" w:hAnsi="Arial"/>
                <w:b/>
                <w:i w:val="0"/>
                <w:color w:val="000000"/>
                <w:sz w:val="18"/>
              </w:rPr>
              <w:t>Safety Notes</w:t>
            </w:r>
          </w:p>
        </w:tc>
        <w:tc>
          <w:tcPr>
            <w:tcW w:type="dxa" w:w="10680"/>
            <w:shd w:val="clear" w:color="auto" w:fill="FFFFFF"/>
          </w:tcPr>
          <w:p>
            <w:pPr>
              <w:spacing w:before="40" w:after="40"/>
              <w:jc w:val="left"/>
            </w:pPr>
            <w:r>
              <w:rPr>
                <w:rFonts w:ascii="Arial" w:hAnsi="Arial"/>
                <w:b w:val="0"/>
                <w:i w:val="0"/>
                <w:color w:val="000000"/>
                <w:sz w:val="18"/>
              </w:rPr>
              <w:t>None noted.</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B. LESSON OVERVIEW</w:t>
            </w:r>
          </w:p>
        </w:tc>
      </w:tr>
      <w:tr>
        <w:tc>
          <w:tcPr>
            <w:tcW w:type="dxa" w:w="13680"/>
            <w:shd w:val="clear" w:color="auto" w:fill="FFFFFF"/>
          </w:tcPr>
          <w:p>
            <w:pPr>
              <w:spacing w:before="40" w:after="40"/>
              <w:jc w:val="left"/>
            </w:pPr>
            <w:r>
              <w:rPr>
                <w:rFonts w:ascii="Arial" w:hAnsi="Arial"/>
                <w:b w:val="0"/>
                <w:i w:val="0"/>
                <w:color w:val="000000"/>
                <w:sz w:val="18"/>
              </w:rPr>
              <w:t>Key Inquiry Question: What is a quadratic expression, and how do we form one from a real-life situation?</w:t>
              <w:br/>
              <w:br/>
              <w:t>Lesson Overview: This lesson launches the unit by presenting the harambee fundraiser phenomenon. Students encounter a problem they cannot solve with their current knowledge (linear equations), creating a need for quadratic expressions. They form quadratic expressions from various real-life situations, draw an initial model, and start the Driving Question Board. This lesson sets the stage for the entire unit.</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40" w:after="40"/>
              <w:jc w:val="left"/>
            </w:pPr>
            <w:r>
              <w:rPr>
                <w:rFonts w:ascii="Arial" w:hAnsi="Arial"/>
                <w:b w:val="0"/>
                <w:i w:val="0"/>
                <w:color w:val="000000"/>
                <w:sz w:val="18"/>
              </w:rPr>
              <w:t>Period 1:</w:t>
              <w:br/>
              <w:t>Minutes 0–5: Students read the harambee fundraiser scenario individually: “A harambee group plans to raise Ksh 12,000 for textbooks. They agree to share the cost equally. On collection day, 3 members fail to show up, so the remaining members each pay Ksh 200 more than planned. How many people were in the group originally?” Students jot down initial thoughts: What do we know? What do we need to find? What makes this problem difficult?</w:t>
              <w:br/>
              <w:br/>
              <w:t>Period 2:</w:t>
              <w:br/>
              <w:t>Minutes 0–3: Teacher reviews Period 1: “We encountered the harambee problem and realized it leads to a quadratic expression—an expression with x². Today, we’ll practice forming quadratic expressions from different situations and draw our initial model.” Teacher displays the Driving Question Board and reads a few student questions aloud.</w:t>
            </w:r>
          </w:p>
        </w:tc>
        <w:tc>
          <w:tcPr>
            <w:tcW w:type="dxa" w:w="2556"/>
            <w:shd w:val="clear" w:color="auto" w:fill="F2F2F2"/>
            <w:vAlign w:val="top"/>
          </w:tcPr>
          <w:p>
            <w:pPr>
              <w:spacing w:before="40" w:after="40"/>
              <w:jc w:val="left"/>
            </w:pPr>
            <w:r>
              <w:rPr>
                <w:rFonts w:ascii="Arial" w:hAnsi="Arial"/>
                <w:b w:val="0"/>
                <w:i w:val="0"/>
                <w:color w:val="000000"/>
                <w:sz w:val="18"/>
              </w:rPr>
              <w:t>Period 1:</w:t>
              <w:br/>
              <w:t>Harambee scenario card (printed or projected)</w:t>
              <w:br/>
              <w:br/>
              <w:t>Period 2:</w:t>
              <w:br/>
              <w:t>Driving Question Board</w:t>
            </w:r>
          </w:p>
        </w:tc>
        <w:tc>
          <w:tcPr>
            <w:tcW w:type="dxa" w:w="2556"/>
            <w:shd w:val="clear" w:color="auto" w:fill="FFFFFF"/>
            <w:vAlign w:val="top"/>
          </w:tcPr>
          <w:p>
            <w:pPr>
              <w:spacing w:before="40" w:after="40"/>
              <w:jc w:val="left"/>
            </w:pPr>
            <w:r>
              <w:rPr>
                <w:rFonts w:ascii="Arial" w:hAnsi="Arial"/>
                <w:b w:val="0"/>
                <w:i w:val="0"/>
                <w:color w:val="000000"/>
                <w:sz w:val="18"/>
              </w:rPr>
              <w:t>Period 1:</w:t>
              <w:br/>
              <w:t>Teacher distributes scenario cards and reads aloud once for clarity. Teacher circulates, observing students’ initial reactions. Teacher does NOT provide hints or guidance yet—allow productive struggle. Teacher notes common confusions (e.g., trying to set up a linear equation).</w:t>
              <w:br/>
              <w:br/>
              <w:t>Period 2:</w:t>
              <w:br/>
              <w:t>Teacher connects to prior learning: “What did we figure out last period?” (Wait time: 5 seconds) Teacher validates student questions: “These are great questions. We’ll answer them as we go through the unit.”</w:t>
            </w:r>
          </w:p>
        </w:tc>
        <w:tc>
          <w:tcPr>
            <w:tcW w:type="dxa" w:w="2556"/>
            <w:shd w:val="clear" w:color="auto" w:fill="F2F2F2"/>
            <w:vAlign w:val="top"/>
          </w:tcPr>
          <w:p>
            <w:pPr>
              <w:spacing w:before="40" w:after="40"/>
              <w:jc w:val="left"/>
            </w:pPr>
            <w:r>
              <w:rPr>
                <w:rFonts w:ascii="Arial" w:hAnsi="Arial"/>
                <w:b w:val="0"/>
                <w:i w:val="0"/>
                <w:color w:val="000000"/>
                <w:sz w:val="18"/>
              </w:rPr>
              <w:t>Period 1:</w:t>
              <w:br/>
              <w:t>Individual Think Time (2 minutes silent thinking, 3 minutes jotting notes)</w:t>
              <w:br/>
              <w:br/>
              <w:t>Period 2:</w:t>
              <w:br/>
              <w:t>Review and Connection</w:t>
            </w:r>
          </w:p>
        </w:tc>
        <w:tc>
          <w:tcPr>
            <w:tcW w:type="dxa" w:w="2556"/>
            <w:shd w:val="clear" w:color="auto" w:fill="FFFFFF"/>
            <w:vAlign w:val="top"/>
          </w:tcPr>
          <w:p>
            <w:pPr>
              <w:spacing w:before="40" w:after="40"/>
              <w:jc w:val="left"/>
            </w:pPr>
            <w:r>
              <w:rPr>
                <w:rFonts w:ascii="Arial" w:hAnsi="Arial"/>
                <w:b w:val="0"/>
                <w:i w:val="0"/>
                <w:color w:val="000000"/>
                <w:sz w:val="18"/>
              </w:rPr>
              <w:t>Period 1:</w:t>
              <w:br/>
              <w:t>Observation: Are students identifying the knowns (12,000, 3 people, 200 more) and unknowns (original number)? Are they recognizing this is different from problems they’ve solved before?</w:t>
              <w:br/>
              <w:br/>
              <w:t>Period 2:</w:t>
              <w:br/>
              <w:t>Observation: Can students recall the definition of a quadratic expression and the harambee problem setup?</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40" w:after="40"/>
              <w:jc w:val="left"/>
            </w:pPr>
            <w:r>
              <w:rPr>
                <w:rFonts w:ascii="Arial" w:hAnsi="Arial"/>
                <w:b w:val="0"/>
                <w:i w:val="0"/>
                <w:color w:val="000000"/>
                <w:sz w:val="18"/>
              </w:rPr>
              <w:t>Period 1:</w:t>
              <w:br/>
              <w:t>Minutes 5–12: Think-Pair-Share: Students pair up and share their initial thoughts. Pairs discuss: “What equation would we write if we let x = original number of people?” “Why can’t we solve this like a linear equation?” Pairs attempt to write an expression for the original cost per person and the new cost per person.</w:t>
              <w:br/>
              <w:br/>
              <w:t>Period 2:</w:t>
              <w:br/>
              <w:t>Minutes 3–15: Students work in pairs on three practice problems (forming quadratic expressions from word problems): (1) Area Problem: “A rectangular shamba has length (x + 5) meters and width (x + 3) meters. Write an expression for the area.” (2) Number Problem: “The sum of a number and its square is 42. If the number is x, write an equation.” (3) Cost-Sharing Problem: “A group of x students plan to share the cost of a Ksh 8,000 school trip equally. Write an expression for the cost per student. If 2 students drop out, write an expression for the new cost per student.” Pairs write expressions and check with another pair.</w:t>
            </w:r>
          </w:p>
        </w:tc>
        <w:tc>
          <w:tcPr>
            <w:tcW w:type="dxa" w:w="2556"/>
            <w:shd w:val="clear" w:color="auto" w:fill="F2F2F2"/>
            <w:vAlign w:val="top"/>
          </w:tcPr>
          <w:p>
            <w:pPr>
              <w:spacing w:before="40" w:after="40"/>
              <w:jc w:val="left"/>
            </w:pPr>
            <w:r>
              <w:rPr>
                <w:rFonts w:ascii="Arial" w:hAnsi="Arial"/>
                <w:b w:val="0"/>
                <w:i w:val="0"/>
                <w:color w:val="000000"/>
                <w:sz w:val="18"/>
              </w:rPr>
              <w:t>Period 1:</w:t>
              <w:br/>
              <w:t>Student notebooks</w:t>
              <w:br/>
              <w:br/>
              <w:t>Period 2:</w:t>
              <w:br/>
              <w:t>Practice problem cards (printed or projected)</w:t>
            </w:r>
          </w:p>
        </w:tc>
        <w:tc>
          <w:tcPr>
            <w:tcW w:type="dxa" w:w="2556"/>
            <w:shd w:val="clear" w:color="auto" w:fill="FFFFFF"/>
            <w:vAlign w:val="top"/>
          </w:tcPr>
          <w:p>
            <w:pPr>
              <w:spacing w:before="40" w:after="40"/>
              <w:jc w:val="left"/>
            </w:pPr>
            <w:r>
              <w:rPr>
                <w:rFonts w:ascii="Arial" w:hAnsi="Arial"/>
                <w:b w:val="0"/>
                <w:i w:val="0"/>
                <w:color w:val="000000"/>
                <w:sz w:val="18"/>
              </w:rPr>
              <w:t>Period 1:</w:t>
              <w:br/>
              <w:t>Teacher assigns pairs and sets timer (3 minutes per partner, 1 minute synthesis). Teacher circulates, listening for key ideas: “Original cost per person = 12000/x” “New cost per person = 12000/(x-3)” “The difference is 200.” Teacher probes: “What operation connects these two expressions?” (Wait time: 5 seconds)</w:t>
              <w:br/>
              <w:br/>
              <w:t>Period 2:</w:t>
              <w:br/>
              <w:t>Teacher assigns pairs and distributes problem cards. Teacher circulates, asking probing questions: “What operation do you use to find area?” (Wait time: 5 seconds) “What does ‘sum of a number and its square’ mean algebraically?” (Wait time: 5 seconds) “How is problem 3 similar to the harambee problem?” (Wait time: 10 seconds) Teacher does NOT give answers—presses pairs to justify their reasoning.</w:t>
            </w:r>
          </w:p>
        </w:tc>
        <w:tc>
          <w:tcPr>
            <w:tcW w:type="dxa" w:w="2556"/>
            <w:shd w:val="clear" w:color="auto" w:fill="F2F2F2"/>
            <w:vAlign w:val="top"/>
          </w:tcPr>
          <w:p>
            <w:pPr>
              <w:spacing w:before="40" w:after="40"/>
              <w:jc w:val="left"/>
            </w:pPr>
            <w:r>
              <w:rPr>
                <w:rFonts w:ascii="Arial" w:hAnsi="Arial"/>
                <w:b w:val="0"/>
                <w:i w:val="0"/>
                <w:color w:val="000000"/>
                <w:sz w:val="18"/>
              </w:rPr>
              <w:t>Period 1:</w:t>
              <w:br/>
              <w:t>Think-Pair-Share</w:t>
              <w:br/>
              <w:br/>
              <w:t>Period 2:</w:t>
              <w:br/>
              <w:t>Think-Pair-Share (extended to pair-pair check)</w:t>
            </w:r>
          </w:p>
        </w:tc>
        <w:tc>
          <w:tcPr>
            <w:tcW w:type="dxa" w:w="2556"/>
            <w:shd w:val="clear" w:color="auto" w:fill="FFFFFF"/>
            <w:vAlign w:val="top"/>
          </w:tcPr>
          <w:p>
            <w:pPr>
              <w:spacing w:before="40" w:after="40"/>
              <w:jc w:val="left"/>
            </w:pPr>
            <w:r>
              <w:rPr>
                <w:rFonts w:ascii="Arial" w:hAnsi="Arial"/>
                <w:b w:val="0"/>
                <w:i w:val="0"/>
                <w:color w:val="000000"/>
                <w:sz w:val="18"/>
              </w:rPr>
              <w:t>Period 1:</w:t>
              <w:br/>
              <w:t>Listen-In: Are pairs correctly identifying the two expressions? Are they recognizing that setting up the equation leads to a fraction equation? Are they stuck on how to solve it?</w:t>
              <w:br/>
              <w:br/>
              <w:t>Period 2:</w:t>
              <w:br/>
              <w:t>Observation: Are pairs correctly forming expressions? Common errors: forgetting to expand (x+5)(x+3), writing x + x² instead of an equation, confusing cost per student with total cost. Teacher notes errors for whole-class discussion.</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40" w:after="40"/>
              <w:jc w:val="left"/>
            </w:pPr>
            <w:r>
              <w:rPr>
                <w:rFonts w:ascii="Arial" w:hAnsi="Arial"/>
                <w:b w:val="0"/>
                <w:i w:val="0"/>
                <w:color w:val="000000"/>
                <w:sz w:val="18"/>
              </w:rPr>
              <w:t>Period 1:</w:t>
              <w:br/>
              <w:t>Minutes 12–20: Pairs share out to the whole class. Teacher records key ideas on the board: “Original cost per person = 12000/x” “New cost per person = 12000/(x-3)” “Equation: 12000/(x-3) - 12000/x = 200.” Teacher asks: “What happens when we try to solve this equation?” (Wait time: 10 seconds) Students recognize that clearing fractions leads to an equation with x². Teacher introduces the term quadratic expression: “An expression with x² as the highest power.” Teacher writes the general form: ax² + bx + c.</w:t>
              <w:br/>
              <w:br/>
              <w:t>Period 2:</w:t>
              <w:br/>
              <w:t>Minutes 15–25: Whole-class discussion of the three practice problems. Teacher calls on pairs to share their expressions and reasoning. Teacher records correct expressions on the board: (1) Area = (x+5)(x+3) = x² + 8x + 15 (teacher notes: “We’ll learn how to expand this in the next lesson”) (2) x + x² = 42 or x² + x - 42 = 0 (3) Original cost per student = 8000/x; New cost per student = 8000/(x-2). Teacher asks: “Which of these are quadratic expressions? Which are quadratic equations?” (Wait time: 10 seconds) Teacher clarifies: “A quadratic expression is just the algebraic form (e.g., x² + 8x + 15). A quadratic equation sets the expression equal to something (e.g., x² + x - 42 = 0).”</w:t>
            </w:r>
          </w:p>
        </w:tc>
        <w:tc>
          <w:tcPr>
            <w:tcW w:type="dxa" w:w="2556"/>
            <w:shd w:val="clear" w:color="auto" w:fill="F2F2F2"/>
            <w:vAlign w:val="top"/>
          </w:tcPr>
          <w:p>
            <w:pPr>
              <w:spacing w:before="40" w:after="40"/>
              <w:jc w:val="left"/>
            </w:pPr>
            <w:r>
              <w:rPr>
                <w:rFonts w:ascii="Arial" w:hAnsi="Arial"/>
                <w:b w:val="0"/>
                <w:i w:val="0"/>
                <w:color w:val="000000"/>
                <w:sz w:val="18"/>
              </w:rPr>
              <w:t>Period 1:</w:t>
              <w:br/>
              <w:t>Board/chart paper for recording student ideas</w:t>
              <w:br/>
              <w:br/>
              <w:t>Period 2:</w:t>
              <w:br/>
              <w:t>Board for recording student work</w:t>
            </w:r>
          </w:p>
        </w:tc>
        <w:tc>
          <w:tcPr>
            <w:tcW w:type="dxa" w:w="2556"/>
            <w:shd w:val="clear" w:color="auto" w:fill="FFFFFF"/>
            <w:vAlign w:val="top"/>
          </w:tcPr>
          <w:p>
            <w:pPr>
              <w:spacing w:before="40" w:after="40"/>
              <w:jc w:val="left"/>
            </w:pPr>
            <w:r>
              <w:rPr>
                <w:rFonts w:ascii="Arial" w:hAnsi="Arial"/>
                <w:b w:val="0"/>
                <w:i w:val="0"/>
                <w:color w:val="000000"/>
                <w:sz w:val="18"/>
              </w:rPr>
              <w:t>Period 1:</w:t>
              <w:br/>
              <w:t>Teacher facilitates discussion, pressing for clarity: “Can you explain why this equation is different from linear equations we’ve solved?” (Wait time: 10 seconds) Teacher validates struggle: “This problem requires a new tool—quadratic expressions and equations. That’s what we’ll learn in this unit.” Teacher does NOT solve the equation yet—preserve the tension.</w:t>
              <w:br/>
              <w:br/>
              <w:t>Period 2:</w:t>
              <w:br/>
              <w:t>Teacher facilitates discussion, pressing for precision: “Why did you write x² + x and not x + x²?” (Wait time: 5 seconds) “What’s the difference between an expression and an equation?” (Wait time: 10 seconds) Teacher validates correct reasoning and gently corrects errors: “Let’s think about what ‘sum’ means…” Teacher connects to harambee problem: “Our harambee problem will also lead to a quadratic equation once we set up the expressions correctly.”</w:t>
            </w:r>
          </w:p>
        </w:tc>
        <w:tc>
          <w:tcPr>
            <w:tcW w:type="dxa" w:w="2556"/>
            <w:shd w:val="clear" w:color="auto" w:fill="F2F2F2"/>
            <w:vAlign w:val="top"/>
          </w:tcPr>
          <w:p>
            <w:pPr>
              <w:spacing w:before="40" w:after="40"/>
              <w:jc w:val="left"/>
            </w:pPr>
            <w:r>
              <w:rPr>
                <w:rFonts w:ascii="Arial" w:hAnsi="Arial"/>
                <w:b w:val="0"/>
                <w:i w:val="0"/>
                <w:color w:val="000000"/>
                <w:sz w:val="18"/>
              </w:rPr>
              <w:t>Whole-Class Discussion</w:t>
            </w:r>
          </w:p>
        </w:tc>
        <w:tc>
          <w:tcPr>
            <w:tcW w:type="dxa" w:w="2556"/>
            <w:shd w:val="clear" w:color="auto" w:fill="FFFFFF"/>
            <w:vAlign w:val="top"/>
          </w:tcPr>
          <w:p>
            <w:pPr>
              <w:spacing w:before="40" w:after="40"/>
              <w:jc w:val="left"/>
            </w:pPr>
            <w:r>
              <w:rPr>
                <w:rFonts w:ascii="Arial" w:hAnsi="Arial"/>
                <w:b w:val="0"/>
                <w:i w:val="0"/>
                <w:color w:val="000000"/>
                <w:sz w:val="18"/>
              </w:rPr>
              <w:t>Period 1:</w:t>
              <w:br/>
              <w:t>Questioning: Can students articulate why the harambee problem leads to x²? Can they identify the general form of a quadratic expression?</w:t>
              <w:br/>
              <w:br/>
              <w:t>Period 2:</w:t>
              <w:br/>
              <w:t>Questioning: Can students distinguish between expressions and equations? Can they explain their reasoning for each problem? Are they making connections to the harambee problem?</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40" w:after="40"/>
              <w:jc w:val="left"/>
            </w:pPr>
            <w:r>
              <w:rPr>
                <w:rFonts w:ascii="Arial" w:hAnsi="Arial"/>
                <w:b w:val="0"/>
                <w:i w:val="0"/>
                <w:color w:val="000000"/>
                <w:sz w:val="18"/>
              </w:rPr>
              <w:t>Period 1:</w:t>
              <w:br/>
              <w:t>Minutes 20–30: Students watch a 5-minute video introducing quadratic expressions (definition, examples, real-life contexts). Video shows examples: area of a rectangle with algebraic dimensions, projectile motion, number problems. After video, students discuss in groups of 3–4: “What is a quadratic expression?” “What are some real-life situations that lead to quadratic expressions?” Groups use Discussion Diamond protocol: each student writes one key idea on a sticky note, group arranges notes in a diamond (most important at top), group discusses and refines.</w:t>
              <w:br/>
              <w:br/>
              <w:t>Period 2:</w:t>
              <w:br/>
              <w:t>Minutes 25–35: Students draw their initial model of the harambee problem on chart paper (in groups of 3–4). Model should include: (1) A visual representation of the problem (e.g., stick figures for people, money symbols), (2) The algebraic expressions they’ve identified (12000/x, 12000/(x-3), difference of 200), (3) Any steps they think are needed to solve the problem (even if they don’t know how yet), (4) Questions they still have. Teacher provides a model template with prompts: “What do we know?” “What do we need to find?” “What expressions can we write?” “What do we need to learn to solve this?”</w:t>
            </w:r>
          </w:p>
        </w:tc>
        <w:tc>
          <w:tcPr>
            <w:tcW w:type="dxa" w:w="2556"/>
            <w:shd w:val="clear" w:color="auto" w:fill="F2F2F2"/>
            <w:vAlign w:val="top"/>
          </w:tcPr>
          <w:p>
            <w:pPr>
              <w:spacing w:before="40" w:after="40"/>
              <w:jc w:val="left"/>
            </w:pPr>
            <w:r>
              <w:rPr>
                <w:rFonts w:ascii="Arial" w:hAnsi="Arial"/>
                <w:b w:val="0"/>
                <w:i w:val="0"/>
                <w:color w:val="000000"/>
                <w:sz w:val="18"/>
              </w:rPr>
              <w:t>Period 1:</w:t>
              <w:br/>
              <w:t>YouTube video: “Introduction to Quadratic Expressions” (search “what is a quadratic expression” or use Khan Academy intro)</w:t>
              <w:br/>
              <w:br/>
              <w:t>Period 2:</w:t>
              <w:br/>
              <w:t>Chart paper, markers, model template (optional)</w:t>
            </w:r>
          </w:p>
        </w:tc>
        <w:tc>
          <w:tcPr>
            <w:tcW w:type="dxa" w:w="2556"/>
            <w:shd w:val="clear" w:color="auto" w:fill="FFFFFF"/>
            <w:vAlign w:val="top"/>
          </w:tcPr>
          <w:p>
            <w:pPr>
              <w:spacing w:before="40" w:after="40"/>
              <w:jc w:val="left"/>
            </w:pPr>
            <w:r>
              <w:rPr>
                <w:rFonts w:ascii="Arial" w:hAnsi="Arial"/>
                <w:b w:val="0"/>
                <w:i w:val="0"/>
                <w:color w:val="000000"/>
                <w:sz w:val="18"/>
              </w:rPr>
              <w:t>Period 1:</w:t>
              <w:br/>
              <w:t>Teacher plays video, pausing at key moments to ask: “Why does the area problem lead to x²?” (Wait time: 5 seconds) Teacher assigns groups and explains Discussion Diamond protocol. Teacher circulates, asking probing questions: “Why is this expression quadratic and not linear?” (Wait time: 5 seconds) “What makes the harambee problem similar to the area problem?” (Wait time: 10 seconds)</w:t>
              <w:br/>
              <w:br/>
              <w:t>Period 2:</w:t>
              <w:br/>
              <w:t>Teacher assigns groups and explains the task: “Draw a model that shows your current understanding of the harambee problem. Include what you know, what you don’t know, and what you think we need to learn.” Teacher circulates, asking probing questions: “Why did you draw it this way?” (Wait time: 5 seconds) “What does this part of your model represent?” (Wait time: 5 seconds) “What’s the biggest obstacle to solving this problem right now?” (Wait time: 10 seconds) Teacher encourages creativity: “There’s no one right way to draw the model. Show your thinking.”</w:t>
            </w:r>
          </w:p>
        </w:tc>
        <w:tc>
          <w:tcPr>
            <w:tcW w:type="dxa" w:w="2556"/>
            <w:shd w:val="clear" w:color="auto" w:fill="F2F2F2"/>
            <w:vAlign w:val="top"/>
          </w:tcPr>
          <w:p>
            <w:pPr>
              <w:spacing w:before="40" w:after="40"/>
              <w:jc w:val="left"/>
            </w:pPr>
            <w:r>
              <w:rPr>
                <w:rFonts w:ascii="Arial" w:hAnsi="Arial"/>
                <w:b w:val="0"/>
                <w:i w:val="0"/>
                <w:color w:val="000000"/>
                <w:sz w:val="18"/>
              </w:rPr>
              <w:t>Period 1:</w:t>
              <w:br/>
              <w:t>Discussion Diamond (group sensemaking tool)</w:t>
              <w:br/>
              <w:br/>
              <w:t>Period 2:</w:t>
              <w:br/>
              <w:t>Model Drawing (Initial Model)</w:t>
            </w:r>
          </w:p>
        </w:tc>
        <w:tc>
          <w:tcPr>
            <w:tcW w:type="dxa" w:w="2556"/>
            <w:shd w:val="clear" w:color="auto" w:fill="FFFFFF"/>
            <w:vAlign w:val="top"/>
          </w:tcPr>
          <w:p>
            <w:pPr>
              <w:spacing w:before="40" w:after="40"/>
              <w:jc w:val="left"/>
            </w:pPr>
            <w:r>
              <w:rPr>
                <w:rFonts w:ascii="Arial" w:hAnsi="Arial"/>
                <w:b w:val="0"/>
                <w:i w:val="0"/>
                <w:color w:val="000000"/>
                <w:sz w:val="18"/>
              </w:rPr>
              <w:t>Period 1:</w:t>
              <w:br/>
              <w:t>Discussion Diamond Observation: Are groups identifying key features of quadratic expressions (x² term, real-life contexts)? Are they making connections between the video examples and the harambee problem?</w:t>
              <w:br/>
              <w:br/>
              <w:t>Period 2:</w:t>
              <w:br/>
              <w:t>Model Assessment: Are groups representing the key elements of the problem (original number, 3 drop out, cost difference)? Are they identifying the algebraic expressions? Are they articulating what they need to learn (e.g., “how to solve equations with x²”)?</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40" w:after="40"/>
              <w:jc w:val="left"/>
            </w:pPr>
            <w:r>
              <w:rPr>
                <w:rFonts w:ascii="Arial" w:hAnsi="Arial"/>
                <w:b w:val="0"/>
                <w:i w:val="0"/>
                <w:color w:val="000000"/>
                <w:sz w:val="18"/>
              </w:rPr>
              <w:t>Period 1:</w:t>
              <w:br/>
              <w:t>Minutes 30–38: Each group shares their Discussion Diamond with the class (1 minute per group). Teacher synthesizes: “Quadratic expressions have x² as the highest power. They arise in area problems, projectile motion, cost-sharing with changing numbers, and many other real-life situations.” Teacher returns to harambee problem: “We’ve formed the equation, but we can’t solve it yet. Over the next lessons, we’ll learn the tools we need.”</w:t>
              <w:br/>
              <w:br/>
              <w:t>Period 2:</w:t>
              <w:br/>
              <w:t>Minutes 35–38: Gallery walk: Groups post their initial models around the room. Students walk around, observe other models, and place sticky notes with comments or questions on each model.</w:t>
            </w:r>
          </w:p>
        </w:tc>
        <w:tc>
          <w:tcPr>
            <w:tcW w:type="dxa" w:w="2556"/>
            <w:shd w:val="clear" w:color="auto" w:fill="F2F2F2"/>
            <w:vAlign w:val="top"/>
          </w:tcPr>
          <w:p>
            <w:pPr>
              <w:spacing w:before="40" w:after="40"/>
              <w:jc w:val="left"/>
            </w:pPr>
            <w:r>
              <w:rPr>
                <w:rFonts w:ascii="Arial" w:hAnsi="Arial"/>
                <w:b w:val="0"/>
                <w:i w:val="0"/>
                <w:color w:val="000000"/>
                <w:sz w:val="18"/>
              </w:rPr>
              <w:t>Period 1:</w:t>
              <w:br/>
              <w:t>Chart paper for displaying Discussion Diamonds</w:t>
              <w:br/>
              <w:br/>
              <w:t>Period 2:</w:t>
              <w:br/>
              <w:t>Posted models, sticky notes</w:t>
            </w:r>
          </w:p>
        </w:tc>
        <w:tc>
          <w:tcPr>
            <w:tcW w:type="dxa" w:w="2556"/>
            <w:shd w:val="clear" w:color="auto" w:fill="FFFFFF"/>
            <w:vAlign w:val="top"/>
          </w:tcPr>
          <w:p>
            <w:pPr>
              <w:spacing w:before="40" w:after="40"/>
              <w:jc w:val="left"/>
            </w:pPr>
            <w:r>
              <w:rPr>
                <w:rFonts w:ascii="Arial" w:hAnsi="Arial"/>
                <w:b w:val="0"/>
                <w:i w:val="0"/>
                <w:color w:val="000000"/>
                <w:sz w:val="18"/>
              </w:rPr>
              <w:t>Period 1:</w:t>
              <w:br/>
              <w:t>Teacher facilitates sharing, asking follow-up questions: “Can you give another example of a situation that might lead to a quadratic expression?” (Wait time: 10 seconds) Teacher records key ideas on a class chart: “What We Know About Quadratic Expressions.”</w:t>
              <w:br/>
              <w:br/>
              <w:t>Period 2:</w:t>
              <w:br/>
              <w:t>Teacher facilitates gallery walk: “Look for similarities and differences in how groups represented the problem. What do you notice?” Teacher circulates, listening to student conversations.</w:t>
            </w:r>
          </w:p>
        </w:tc>
        <w:tc>
          <w:tcPr>
            <w:tcW w:type="dxa" w:w="2556"/>
            <w:shd w:val="clear" w:color="auto" w:fill="F2F2F2"/>
            <w:vAlign w:val="top"/>
          </w:tcPr>
          <w:p>
            <w:pPr>
              <w:spacing w:before="40" w:after="40"/>
              <w:jc w:val="left"/>
            </w:pPr>
            <w:r>
              <w:rPr>
                <w:rFonts w:ascii="Arial" w:hAnsi="Arial"/>
                <w:b w:val="0"/>
                <w:i w:val="0"/>
                <w:color w:val="000000"/>
                <w:sz w:val="18"/>
              </w:rPr>
              <w:t>Period 1:</w:t>
              <w:br/>
              <w:t>Whole-Class Sharing</w:t>
              <w:br/>
              <w:br/>
              <w:t>Period 2:</w:t>
              <w:br/>
              <w:t>Gallery Walk</w:t>
            </w:r>
          </w:p>
        </w:tc>
        <w:tc>
          <w:tcPr>
            <w:tcW w:type="dxa" w:w="2556"/>
            <w:shd w:val="clear" w:color="auto" w:fill="FFFFFF"/>
            <w:vAlign w:val="top"/>
          </w:tcPr>
          <w:p>
            <w:pPr>
              <w:spacing w:before="40" w:after="40"/>
              <w:jc w:val="left"/>
            </w:pPr>
            <w:r>
              <w:rPr>
                <w:rFonts w:ascii="Arial" w:hAnsi="Arial"/>
                <w:b w:val="0"/>
                <w:i w:val="0"/>
                <w:color w:val="000000"/>
                <w:sz w:val="18"/>
              </w:rPr>
              <w:t>Period 1:</w:t>
              <w:br/>
              <w:t>Observation: Are students able to define quadratic expressions in their own words? Are they making connections to real-life contexts?</w:t>
              <w:br/>
              <w:br/>
              <w:t>Period 2:</w:t>
              <w:br/>
              <w:t>Observation: Are students noticing different representations? Are they asking clarifying questions? Are they identifying common elements across models?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C55A11"/>
          </w:tcPr>
          <w:p>
            <w:pPr>
              <w:spacing w:before="40" w:after="40"/>
              <w:jc w:val="left"/>
            </w:pPr>
            <w:r>
              <w:rPr>
                <w:rFonts w:ascii="Arial" w:hAnsi="Arial"/>
                <w:b/>
                <w:i w:val="0"/>
                <w:color w:val="FFFFFF"/>
                <w:sz w:val="22"/>
              </w:rPr>
              <w:t>D. TEACHER REFLECTION</w:t>
            </w:r>
          </w:p>
        </w:tc>
      </w:tr>
      <w:tr>
        <w:tc>
          <w:tcPr>
            <w:tcW w:type="dxa" w:w="13680"/>
            <w:shd w:val="clear" w:color="auto" w:fill="FCE4D6"/>
          </w:tcPr>
          <w:p>
            <w:pPr>
              <w:spacing w:before="40" w:after="40"/>
              <w:jc w:val="left"/>
            </w:pPr>
            <w:r>
              <w:rPr>
                <w:rFonts w:ascii="Arial" w:hAnsi="Arial"/>
                <w:b w:val="0"/>
                <w:i w:val="0"/>
                <w:color w:val="000000"/>
                <w:sz w:val="18"/>
              </w:rPr>
              <w:t>After teaching Lesson 1, reflect on the following questions:</w:t>
              <w:br/>
              <w:t>Phenomenon Engagement: Did the harambee fundraiser problem capture students’ interest and create a genuine need to learn about quadratic expressions? What evidence did you see of student curiosity or confusion?</w:t>
              <w:br/>
              <w:t>Initial Models: What did students’ initial models reveal about their current understanding? What misconceptions or gaps did you notice? How will you address these in future lessons?</w:t>
              <w:br/>
              <w:t>Discussion Diamond: How effectively did the Discussion Diamond protocol support student sensemaking? Did all group members participate? What adjustments might you make next time?</w:t>
              <w:br/>
              <w:t>Productive Struggle: Were students able to engage in productive struggle with the harambee problem, or did they become frustrated? How did you balance supporting students and preserving the cognitive demand of the task?</w:t>
              <w:br/>
              <w:t>Driving Question Board: What questions did students post on the DQB? How will you use these questions to guide instruction in future lessons?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7030A0"/>
          </w:tcPr>
          <w:p>
            <w:pPr>
              <w:spacing w:before="40" w:after="40"/>
              <w:jc w:val="left"/>
            </w:pPr>
            <w:r>
              <w:rPr>
                <w:rFonts w:ascii="Arial" w:hAnsi="Arial"/>
                <w:b/>
                <w:i w:val="0"/>
                <w:color w:val="FFFFFF"/>
                <w:sz w:val="22"/>
              </w:rPr>
              <w:t>E. SUMMARY TABLE PROMPT  (pre-filled example for this lesson)</w:t>
            </w:r>
          </w:p>
        </w:tc>
      </w:tr>
      <w:tr>
        <w:tc>
          <w:tcPr>
            <w:tcW w:type="dxa" w:w="2999"/>
            <w:shd w:val="clear" w:color="auto" w:fill="EAD1F5"/>
          </w:tcPr>
          <w:p>
            <w:pPr>
              <w:spacing w:before="40" w:after="40"/>
              <w:jc w:val="left"/>
            </w:pPr>
            <w:r>
              <w:rPr>
                <w:rFonts w:ascii="Arial" w:hAnsi="Arial"/>
                <w:b/>
                <w:i w:val="0"/>
                <w:color w:val="000000"/>
                <w:sz w:val="18"/>
              </w:rPr>
              <w:t>What did I observe?</w:t>
            </w:r>
          </w:p>
        </w:tc>
        <w:tc>
          <w:tcPr>
            <w:tcW w:type="dxa" w:w="10680"/>
            <w:shd w:val="clear" w:color="auto" w:fill="FFFFFF"/>
          </w:tcPr>
          <w:p>
            <w:pPr>
              <w:spacing w:before="40" w:after="40"/>
              <w:jc w:val="left"/>
            </w:pPr>
            <w:r>
              <w:rPr>
                <w:rFonts w:ascii="Arial" w:hAnsi="Arial"/>
                <w:b w:val="0"/>
                <w:i w:val="0"/>
                <w:color w:val="000000"/>
                <w:sz w:val="18"/>
              </w:rPr>
              <w:t>Exploring patterns in area models; recognizing expressions with squared terms; sorting algebraic expressions.</w:t>
            </w:r>
          </w:p>
        </w:tc>
      </w:tr>
      <w:tr>
        <w:tc>
          <w:tcPr>
            <w:tcW w:type="dxa" w:w="2999"/>
            <w:shd w:val="clear" w:color="auto" w:fill="EAD1F5"/>
          </w:tcPr>
          <w:p>
            <w:pPr>
              <w:spacing w:before="40" w:after="40"/>
              <w:jc w:val="left"/>
            </w:pPr>
            <w:r>
              <w:rPr>
                <w:rFonts w:ascii="Arial" w:hAnsi="Arial"/>
                <w:b/>
                <w:i w:val="0"/>
                <w:color w:val="000000"/>
                <w:sz w:val="18"/>
              </w:rPr>
              <w:t>What did I learn?</w:t>
            </w:r>
          </w:p>
        </w:tc>
        <w:tc>
          <w:tcPr>
            <w:tcW w:type="dxa" w:w="10680"/>
            <w:shd w:val="clear" w:color="auto" w:fill="FFFFFF"/>
          </w:tcPr>
          <w:p>
            <w:pPr>
              <w:spacing w:before="40" w:after="40"/>
              <w:jc w:val="left"/>
            </w:pPr>
            <w:r>
              <w:rPr>
                <w:rFonts w:ascii="Arial" w:hAnsi="Arial"/>
                <w:b w:val="0"/>
                <w:i w:val="0"/>
                <w:color w:val="000000"/>
                <w:sz w:val="18"/>
              </w:rPr>
              <w:t>A quadratic expression contains a term with a variable squared (x²) written as ax² + bx + c. Quadratics model situations involving area, growth, and non-linear relationships.</w:t>
            </w:r>
          </w:p>
        </w:tc>
      </w:tr>
      <w:tr>
        <w:tc>
          <w:tcPr>
            <w:tcW w:type="dxa" w:w="2999"/>
            <w:shd w:val="clear" w:color="auto" w:fill="EAD1F5"/>
          </w:tcPr>
          <w:p>
            <w:pPr>
              <w:spacing w:before="40" w:after="40"/>
              <w:jc w:val="left"/>
            </w:pPr>
            <w:r>
              <w:rPr>
                <w:rFonts w:ascii="Arial" w:hAnsi="Arial"/>
                <w:b/>
                <w:i w:val="0"/>
                <w:color w:val="000000"/>
                <w:sz w:val="18"/>
              </w:rPr>
              <w:t>How does this explain the phenomenon?</w:t>
            </w:r>
          </w:p>
        </w:tc>
        <w:tc>
          <w:tcPr>
            <w:tcW w:type="dxa" w:w="10680"/>
            <w:shd w:val="clear" w:color="auto" w:fill="FFFFFF"/>
          </w:tcPr>
          <w:p>
            <w:pPr>
              <w:spacing w:before="40" w:after="40"/>
              <w:jc w:val="left"/>
            </w:pPr>
            <w:r>
              <w:rPr>
                <w:rFonts w:ascii="Arial" w:hAnsi="Arial"/>
                <w:b w:val="0"/>
                <w:i w:val="0"/>
                <w:color w:val="000000"/>
                <w:sz w:val="18"/>
              </w:rPr>
              <w:t>The harambee problem involves a relationship between contributions and total amount. Recognizing this as a quadratic situation is the first step.</w:t>
            </w:r>
          </w:p>
        </w:tc>
      </w:tr>
    </w:tbl>
    <w:p>
      <w:pPr>
        <w:spacing w:before="0" w:after="0"/>
        <w:spacing w:before="0" w:after="0" w:line="240" w:lineRule="auto"/>
      </w:pPr>
    </w:p>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1F3864"/>
          </w:tcPr>
          <w:p>
            <w:pPr>
              <w:spacing w:before="40" w:after="40"/>
              <w:jc w:val="left"/>
            </w:pPr>
            <w:r>
              <w:rPr>
                <w:rFonts w:ascii="Arial" w:hAnsi="Arial"/>
                <w:b/>
                <w:i w:val="0"/>
                <w:color w:val="FFFFFF"/>
                <w:sz w:val="22"/>
              </w:rPr>
              <w:t>LESSON 2: Quadratic Identities—Deriving from Area</w:t>
            </w:r>
          </w:p>
        </w:tc>
      </w:tr>
      <w:tr>
        <w:tc>
          <w:tcPr>
            <w:tcW w:type="dxa" w:w="13679"/>
            <w:gridSpan w:val="2"/>
            <w:shd w:val="clear" w:color="auto" w:fill="1F6B75"/>
          </w:tcPr>
          <w:p>
            <w:pPr>
              <w:spacing w:before="40" w:after="40"/>
              <w:jc w:val="left"/>
            </w:pPr>
            <w:r>
              <w:rPr>
                <w:rFonts w:ascii="Arial" w:hAnsi="Arial"/>
                <w:b/>
                <w:i w:val="0"/>
                <w:color w:val="FFFFFF"/>
                <w:sz w:val="22"/>
              </w:rPr>
              <w:t>A. SPECIFIC LEARNING OUTCOMES</w:t>
            </w:r>
          </w:p>
        </w:tc>
      </w:tr>
      <w:tr>
        <w:tc>
          <w:tcPr>
            <w:tcW w:type="dxa" w:w="2999"/>
            <w:shd w:val="clear" w:color="auto" w:fill="D5E8F0"/>
          </w:tcPr>
          <w:p>
            <w:pPr>
              <w:spacing w:before="40" w:after="40"/>
              <w:jc w:val="left"/>
            </w:pPr>
            <w:r>
              <w:rPr>
                <w:rFonts w:ascii="Arial" w:hAnsi="Arial"/>
                <w:b/>
                <w:i w:val="0"/>
                <w:color w:val="000000"/>
                <w:sz w:val="18"/>
              </w:rPr>
              <w:t>Purpose</w:t>
            </w:r>
          </w:p>
        </w:tc>
        <w:tc>
          <w:tcPr>
            <w:tcW w:type="dxa" w:w="10680"/>
            <w:shd w:val="clear" w:color="auto" w:fill="FFFFFF"/>
          </w:tcPr>
          <w:p>
            <w:pPr>
              <w:spacing w:before="40" w:after="40"/>
              <w:jc w:val="left"/>
            </w:pPr>
            <w:r>
              <w:rPr>
                <w:rFonts w:ascii="Arial" w:hAnsi="Arial"/>
                <w:b w:val="0"/>
                <w:i w:val="0"/>
                <w:color w:val="000000"/>
                <w:sz w:val="18"/>
              </w:rPr>
              <w:t>In Lesson 1, students formed quadratic expressions but didn’t yet have tools to manipulate or simplify them. This lesson introduces quadratic identities—powerful patterns that will be essential for factorisation (Lesson 4) and solving equations (Lesson 6). Students derive the identities from area diagrams, making the algebra concrete and visual. They revise their models to include these identities as new tools.</w:t>
            </w:r>
          </w:p>
        </w:tc>
      </w:tr>
      <w:tr>
        <w:tc>
          <w:tcPr>
            <w:tcW w:type="dxa" w:w="2999"/>
            <w:shd w:val="clear" w:color="auto" w:fill="D5E8F0"/>
          </w:tcPr>
          <w:p>
            <w:pPr>
              <w:spacing w:before="40" w:after="40"/>
              <w:jc w:val="left"/>
            </w:pPr>
            <w:r>
              <w:rPr>
                <w:rFonts w:ascii="Arial" w:hAnsi="Arial"/>
                <w:b/>
                <w:i w:val="0"/>
                <w:color w:val="000000"/>
                <w:sz w:val="18"/>
              </w:rPr>
              <w:t>Knowledge</w:t>
            </w:r>
          </w:p>
        </w:tc>
        <w:tc>
          <w:tcPr>
            <w:tcW w:type="dxa" w:w="10680"/>
            <w:shd w:val="clear" w:color="auto" w:fill="FFFFFF"/>
          </w:tcPr>
          <w:p>
            <w:pPr>
              <w:spacing w:before="40" w:after="40"/>
              <w:jc w:val="left"/>
            </w:pPr>
            <w:r>
              <w:rPr>
                <w:rFonts w:ascii="Arial" w:hAnsi="Arial"/>
                <w:b w:val="0"/>
                <w:i w:val="0"/>
                <w:color w:val="000000"/>
                <w:sz w:val="18"/>
              </w:rPr>
              <w:t>- Define quadratic identities as algebraic equations that are true for all values of the variables. - State the three fundamental quadratic identities: (a+b)² = a² + 2ab + b², (a-b)² = a² - 2ab + b², (a+b)(a-b) = a² - b². - Understand that these identities can be derived from the concept of area (geometric proof).</w:t>
            </w:r>
          </w:p>
        </w:tc>
      </w:tr>
      <w:tr>
        <w:tc>
          <w:tcPr>
            <w:tcW w:type="dxa" w:w="2999"/>
            <w:shd w:val="clear" w:color="auto" w:fill="D5E8F0"/>
          </w:tcPr>
          <w:p>
            <w:pPr>
              <w:spacing w:before="40" w:after="40"/>
              <w:jc w:val="left"/>
            </w:pPr>
            <w:r>
              <w:rPr>
                <w:rFonts w:ascii="Arial" w:hAnsi="Arial"/>
                <w:b/>
                <w:i w:val="0"/>
                <w:color w:val="000000"/>
                <w:sz w:val="18"/>
              </w:rPr>
              <w:t>Skills</w:t>
            </w:r>
          </w:p>
        </w:tc>
        <w:tc>
          <w:tcPr>
            <w:tcW w:type="dxa" w:w="10680"/>
            <w:shd w:val="clear" w:color="auto" w:fill="FFFFFF"/>
          </w:tcPr>
          <w:p>
            <w:pPr>
              <w:spacing w:before="40" w:after="40"/>
              <w:jc w:val="left"/>
            </w:pPr>
            <w:r>
              <w:rPr>
                <w:rFonts w:ascii="Arial" w:hAnsi="Arial"/>
                <w:b w:val="0"/>
                <w:i w:val="0"/>
                <w:color w:val="000000"/>
                <w:sz w:val="18"/>
              </w:rPr>
              <w:t>- Derive quadratic identities using area diagrams (squares and rectangles). - Expand expressions like (x+3)², (x-5)², (x+4)(x-4) using the identities. - Verify identities by substituting numerical values.</w:t>
            </w:r>
          </w:p>
        </w:tc>
      </w:tr>
      <w:tr>
        <w:tc>
          <w:tcPr>
            <w:tcW w:type="dxa" w:w="2999"/>
            <w:shd w:val="clear" w:color="auto" w:fill="D5E8F0"/>
          </w:tcPr>
          <w:p>
            <w:pPr>
              <w:spacing w:before="40" w:after="40"/>
              <w:jc w:val="left"/>
            </w:pPr>
            <w:r>
              <w:rPr>
                <w:rFonts w:ascii="Arial" w:hAnsi="Arial"/>
                <w:b/>
                <w:i w:val="0"/>
                <w:color w:val="000000"/>
                <w:sz w:val="18"/>
              </w:rPr>
              <w:t>Attitudes</w:t>
            </w:r>
          </w:p>
        </w:tc>
        <w:tc>
          <w:tcPr>
            <w:tcW w:type="dxa" w:w="10680"/>
            <w:shd w:val="clear" w:color="auto" w:fill="FFFFFF"/>
          </w:tcPr>
          <w:p>
            <w:pPr>
              <w:spacing w:before="40" w:after="40"/>
              <w:jc w:val="left"/>
            </w:pPr>
            <w:r>
              <w:rPr>
                <w:rFonts w:ascii="Arial" w:hAnsi="Arial"/>
                <w:b w:val="0"/>
                <w:i w:val="0"/>
                <w:color w:val="000000"/>
                <w:sz w:val="18"/>
              </w:rPr>
              <w:t>- Appreciation for the connection between algebra and geometry. - Curiosity about why these identities are true (not just memorizing formulas). - Confidence in deriving mathematical relationships from visual models.</w:t>
            </w:r>
          </w:p>
        </w:tc>
      </w:tr>
      <w:tr>
        <w:tc>
          <w:tcPr>
            <w:tcW w:type="dxa" w:w="2999"/>
            <w:shd w:val="clear" w:color="auto" w:fill="EAD1F5"/>
          </w:tcPr>
          <w:p>
            <w:pPr>
              <w:spacing w:before="40" w:after="40"/>
              <w:jc w:val="left"/>
            </w:pPr>
            <w:r>
              <w:rPr>
                <w:rFonts w:ascii="Arial" w:hAnsi="Arial"/>
                <w:b/>
                <w:i w:val="0"/>
                <w:color w:val="000000"/>
                <w:sz w:val="18"/>
              </w:rPr>
              <w:t>Key Inquiry Question</w:t>
            </w:r>
          </w:p>
        </w:tc>
        <w:tc>
          <w:tcPr>
            <w:tcW w:type="dxa" w:w="10680"/>
            <w:shd w:val="clear" w:color="auto" w:fill="FFFFFF"/>
          </w:tcPr>
          <w:p>
            <w:pPr>
              <w:spacing w:before="40" w:after="40"/>
              <w:jc w:val="left"/>
            </w:pPr>
            <w:r>
              <w:rPr>
                <w:rFonts w:ascii="Arial" w:hAnsi="Arial"/>
                <w:b w:val="0"/>
                <w:i w:val="0"/>
                <w:color w:val="000000"/>
                <w:sz w:val="18"/>
              </w:rPr>
              <w:t>What are quadratic identities, and how can we derive them from the concept of area?</w:t>
            </w:r>
          </w:p>
        </w:tc>
      </w:tr>
      <w:tr>
        <w:tc>
          <w:tcPr>
            <w:tcW w:type="dxa" w:w="2999"/>
            <w:shd w:val="clear" w:color="auto" w:fill="D9EEF1"/>
          </w:tcPr>
          <w:p>
            <w:pPr>
              <w:spacing w:before="40" w:after="40"/>
              <w:jc w:val="left"/>
            </w:pPr>
            <w:r>
              <w:rPr>
                <w:rFonts w:ascii="Arial" w:hAnsi="Arial"/>
                <w:b/>
                <w:i w:val="0"/>
                <w:color w:val="000000"/>
                <w:sz w:val="18"/>
              </w:rPr>
              <w:t>Purpose in Storyline</w:t>
            </w:r>
          </w:p>
        </w:tc>
        <w:tc>
          <w:tcPr>
            <w:tcW w:type="dxa" w:w="10680"/>
            <w:shd w:val="clear" w:color="auto" w:fill="FFFFFF"/>
          </w:tcPr>
          <w:p>
            <w:pPr>
              <w:spacing w:before="40" w:after="40"/>
              <w:jc w:val="left"/>
            </w:pPr>
            <w:r>
              <w:rPr>
                <w:rFonts w:ascii="Arial" w:hAnsi="Arial"/>
                <w:b w:val="0"/>
                <w:i w:val="0"/>
                <w:color w:val="000000"/>
                <w:sz w:val="18"/>
              </w:rPr>
              <w:t>In Lesson 1, students formed quadratic expressions but didn’t yet have tools to manipulate or simplify them. This lesson introduces quadratic identities—powerful patterns that will be essential for factorisation (Lesson 4) and solving equations (Lesson 6). Students derive the identities from area diagrams, making the algebra concrete and visual. They revise their models to include these identities as new tools.</w:t>
            </w:r>
          </w:p>
        </w:tc>
      </w:tr>
      <w:tr>
        <w:tc>
          <w:tcPr>
            <w:tcW w:type="dxa" w:w="2999"/>
            <w:shd w:val="clear" w:color="auto" w:fill="FCE4D6"/>
          </w:tcPr>
          <w:p>
            <w:pPr>
              <w:spacing w:before="40" w:after="40"/>
              <w:jc w:val="left"/>
            </w:pPr>
            <w:r>
              <w:rPr>
                <w:rFonts w:ascii="Arial" w:hAnsi="Arial"/>
                <w:b/>
                <w:i w:val="0"/>
                <w:color w:val="000000"/>
                <w:sz w:val="18"/>
              </w:rPr>
              <w:t>Safety Notes</w:t>
            </w:r>
          </w:p>
        </w:tc>
        <w:tc>
          <w:tcPr>
            <w:tcW w:type="dxa" w:w="10680"/>
            <w:shd w:val="clear" w:color="auto" w:fill="FFFFFF"/>
          </w:tcPr>
          <w:p>
            <w:pPr>
              <w:spacing w:before="40" w:after="40"/>
              <w:jc w:val="left"/>
            </w:pPr>
            <w:r>
              <w:rPr>
                <w:rFonts w:ascii="Arial" w:hAnsi="Arial"/>
                <w:b w:val="0"/>
                <w:i w:val="0"/>
                <w:color w:val="000000"/>
                <w:sz w:val="18"/>
              </w:rPr>
              <w:t>None noted.</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B. LESSON OVERVIEW</w:t>
            </w:r>
          </w:p>
        </w:tc>
      </w:tr>
      <w:tr>
        <w:tc>
          <w:tcPr>
            <w:tcW w:type="dxa" w:w="13680"/>
            <w:shd w:val="clear" w:color="auto" w:fill="FFFFFF"/>
          </w:tcPr>
          <w:p>
            <w:pPr>
              <w:spacing w:before="40" w:after="40"/>
              <w:jc w:val="left"/>
            </w:pPr>
            <w:r>
              <w:rPr>
                <w:rFonts w:ascii="Arial" w:hAnsi="Arial"/>
                <w:b w:val="0"/>
                <w:i w:val="0"/>
                <w:color w:val="000000"/>
                <w:sz w:val="18"/>
              </w:rPr>
              <w:t>Key Inquiry Question: What are quadratic identities, and how can we derive them from the concept of area?</w:t>
              <w:br/>
              <w:br/>
              <w:t>Lesson Overview: In Lesson 1, students formed quadratic expressions but didn’t yet have tools to manipulate or simplify them. This lesson introduces quadratic identities—powerful patterns that will be essential for factorisation (Lesson 4) and solving equations (Lesson 6). Students derive the identities from area diagrams, making the algebra concrete and visual. They revise their models to include these identities as new tools.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40" w:after="40"/>
              <w:jc w:val="left"/>
            </w:pPr>
            <w:r>
              <w:rPr>
                <w:rFonts w:ascii="Arial" w:hAnsi="Arial"/>
                <w:b w:val="0"/>
                <w:i w:val="0"/>
                <w:color w:val="000000"/>
                <w:sz w:val="18"/>
              </w:rPr>
              <w:t>Period 1:</w:t>
              <w:br/>
              <w:t>Minutes 0–5: Teacher reviews Lesson 1: “Last time, we formed quadratic expressions from real-life situations, including the harambee problem. Today, we’ll discover special patterns called quadratic identities that will help us work with these expressions.” Teacher poses a Predict-Observe-Explain (POE) question: “If we expand (a+b)², what do we get? Make a prediction.” Students write predictions individually (e.g., a² + b², a² + 2ab + b², 2a + 2b).</w:t>
              <w:br/>
              <w:br/>
              <w:t>Period 2:</w:t>
              <w:br/>
              <w:t>Minutes 0–5: Teacher reviews the two identities from Period 1: (a+b)² = a² + 2ab + b² and (a-b)² = a² - 2ab + b². Teacher asks: “Can you explain these identities to a partner using the area diagrams?” Students engage in Think-Pair-Share (1 minute each partner).</w:t>
            </w:r>
          </w:p>
        </w:tc>
        <w:tc>
          <w:tcPr>
            <w:tcW w:type="dxa" w:w="2556"/>
            <w:shd w:val="clear" w:color="auto" w:fill="F2F2F2"/>
            <w:vAlign w:val="top"/>
          </w:tcPr>
          <w:p>
            <w:pPr>
              <w:spacing w:before="40" w:after="40"/>
              <w:jc w:val="left"/>
            </w:pPr>
            <w:r>
              <w:rPr>
                <w:rFonts w:ascii="Arial" w:hAnsi="Arial"/>
                <w:b w:val="0"/>
                <w:i w:val="0"/>
                <w:color w:val="000000"/>
                <w:sz w:val="18"/>
              </w:rPr>
              <w:t>Period 1:</w:t>
              <w:br/>
              <w:t>Student notebooks</w:t>
              <w:br/>
              <w:br/>
              <w:t>Period 2:</w:t>
              <w:br/>
              <w:t>Board with identities displayed</w:t>
            </w:r>
          </w:p>
        </w:tc>
        <w:tc>
          <w:tcPr>
            <w:tcW w:type="dxa" w:w="2556"/>
            <w:shd w:val="clear" w:color="auto" w:fill="FFFFFF"/>
            <w:vAlign w:val="top"/>
          </w:tcPr>
          <w:p>
            <w:pPr>
              <w:spacing w:before="40" w:after="40"/>
              <w:jc w:val="left"/>
            </w:pPr>
            <w:r>
              <w:rPr>
                <w:rFonts w:ascii="Arial" w:hAnsi="Arial"/>
                <w:b w:val="0"/>
                <w:i w:val="0"/>
                <w:color w:val="000000"/>
                <w:sz w:val="18"/>
              </w:rPr>
              <w:t>Period 1:</w:t>
              <w:br/>
              <w:t>Teacher does NOT reveal the answer yet. Teacher circulates, observing predictions. Teacher notes common predictions (likely a² + b² will be popular—a common misconception). Teacher asks: “Why did you predict that?” (Wait time: 5 seconds)</w:t>
              <w:br/>
              <w:br/>
              <w:t>Period 2:</w:t>
              <w:br/>
              <w:t>Teacher circulates, listening to student explanations. Teacher asks follow-up questions: “Why is the middle term 2ab?” (Wait time: 5 seconds) Teacher validates correct explanations.</w:t>
            </w:r>
          </w:p>
        </w:tc>
        <w:tc>
          <w:tcPr>
            <w:tcW w:type="dxa" w:w="2556"/>
            <w:shd w:val="clear" w:color="auto" w:fill="F2F2F2"/>
            <w:vAlign w:val="top"/>
          </w:tcPr>
          <w:p>
            <w:pPr>
              <w:spacing w:before="40" w:after="40"/>
              <w:jc w:val="left"/>
            </w:pPr>
            <w:r>
              <w:rPr>
                <w:rFonts w:ascii="Arial" w:hAnsi="Arial"/>
                <w:b w:val="0"/>
                <w:i w:val="0"/>
                <w:color w:val="000000"/>
                <w:sz w:val="18"/>
              </w:rPr>
              <w:t>Period 1:</w:t>
              <w:br/>
              <w:t>POE Cycle (Predict Phase)</w:t>
              <w:br/>
              <w:br/>
              <w:t>Period 2:</w:t>
              <w:br/>
              <w:t>Think-Pair-Share (Review)</w:t>
            </w:r>
          </w:p>
        </w:tc>
        <w:tc>
          <w:tcPr>
            <w:tcW w:type="dxa" w:w="2556"/>
            <w:shd w:val="clear" w:color="auto" w:fill="FFFFFF"/>
            <w:vAlign w:val="top"/>
          </w:tcPr>
          <w:p>
            <w:pPr>
              <w:spacing w:before="40" w:after="40"/>
              <w:jc w:val="left"/>
            </w:pPr>
            <w:r>
              <w:rPr>
                <w:rFonts w:ascii="Arial" w:hAnsi="Arial"/>
                <w:b w:val="0"/>
                <w:i w:val="0"/>
                <w:color w:val="000000"/>
                <w:sz w:val="18"/>
              </w:rPr>
              <w:t>Period 1:</w:t>
              <w:br/>
              <w:t>Observation: What predictions do students make? Are they applying the distributive property, or are they guessing?</w:t>
              <w:br/>
              <w:br/>
              <w:t>Period 2:</w:t>
              <w:br/>
              <w:t>Listen-In: Can students explain the identities using area reasoning?</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40" w:after="40"/>
              <w:jc w:val="left"/>
            </w:pPr>
            <w:r>
              <w:rPr>
                <w:rFonts w:ascii="Arial" w:hAnsi="Arial"/>
                <w:b w:val="0"/>
                <w:i w:val="0"/>
                <w:color w:val="000000"/>
                <w:sz w:val="18"/>
              </w:rPr>
              <w:t>Period 1:</w:t>
              <w:br/>
              <w:t>Minutes 5–15: Students work in groups of 3–4 to observe by constructing an area diagram for (a+b)². Teacher provides square paper cutouts and guides groups through the construction: “Draw a square with side length (a+b). Now divide the square into four regions: a square of side a, a square of side b, and two rectangles of dimensions a×b.” Groups cut and arrange the pieces, then calculate the total area in two ways: (1) As a single square: (a+b)², (2) As the sum of four regions: a² + ab + ab + b² = a² + 2ab + b². Groups glue their diagrams onto chart paper and label each region.</w:t>
              <w:br/>
              <w:br/>
              <w:t>Period 2:</w:t>
              <w:br/>
              <w:t>Minutes 5–15: Teacher introduces the third identity: (a+b)(a-b) = ? Teacher poses POE question: “Predict what (a+b)(a-b) equals.” Students write predictions. Teacher guides groups to derive the identity using an area diagram: “Draw a rectangle with length (a+b) and width (a-b). Divide it into four regions.” Groups construct the diagram and calculate the total area: (a+b)(a-b) = a² - b². (The two ab terms cancel out.) Groups glue diagrams onto chart paper and label.</w:t>
            </w:r>
          </w:p>
        </w:tc>
        <w:tc>
          <w:tcPr>
            <w:tcW w:type="dxa" w:w="2556"/>
            <w:shd w:val="clear" w:color="auto" w:fill="F2F2F2"/>
            <w:vAlign w:val="top"/>
          </w:tcPr>
          <w:p>
            <w:pPr>
              <w:spacing w:before="40" w:after="40"/>
              <w:jc w:val="left"/>
            </w:pPr>
            <w:r>
              <w:rPr>
                <w:rFonts w:ascii="Arial" w:hAnsi="Arial"/>
                <w:b w:val="0"/>
                <w:i w:val="0"/>
                <w:color w:val="000000"/>
                <w:sz w:val="18"/>
              </w:rPr>
              <w:t>Period 1:</w:t>
              <w:br/>
              <w:t>Square paper cutouts, scissors, glue, chart paper</w:t>
              <w:br/>
              <w:br/>
              <w:t>Period 2:</w:t>
              <w:br/>
              <w:t>Rectangular paper cutouts, scissors, glue, chart paper</w:t>
            </w:r>
          </w:p>
        </w:tc>
        <w:tc>
          <w:tcPr>
            <w:tcW w:type="dxa" w:w="2556"/>
            <w:shd w:val="clear" w:color="auto" w:fill="FFFFFF"/>
            <w:vAlign w:val="top"/>
          </w:tcPr>
          <w:p>
            <w:pPr>
              <w:spacing w:before="40" w:after="40"/>
              <w:jc w:val="left"/>
            </w:pPr>
            <w:r>
              <w:rPr>
                <w:rFonts w:ascii="Arial" w:hAnsi="Arial"/>
                <w:b w:val="0"/>
                <w:i w:val="0"/>
                <w:color w:val="000000"/>
                <w:sz w:val="18"/>
              </w:rPr>
              <w:t>Period 1:</w:t>
              <w:br/>
              <w:t>Teacher assigns groups and distributes materials. Teacher demonstrates the first step: “Draw a square with side length (a+b).” Teacher circulates, asking probing questions: “What is the area of this small square?” (Wait time: 5 seconds) “What is the area of this rectangle?” (Wait time: 5 seconds) “How many rectangles with area ab do you see?” (Wait time: 5 seconds) Teacher presses for precision: “Why is the total area a² + 2ab + b²?” (Wait time: 10 seconds)</w:t>
              <w:br/>
              <w:br/>
              <w:t>Period 2:</w:t>
              <w:br/>
              <w:t>Teacher assigns groups and distributes materials. Teacher demonstrates the setup: “Draw a rectangle with length (a+b) and width (a-b).” Teacher circulates, asking: “What are the dimensions of each region?” (Wait time: 5 seconds) “What is the total area?” (Wait time: 5 seconds) “What happened to the ab terms?” (Wait time: 10 seconds—this is the key insight) Teacher presses: “Why do the ab terms cancel?” (Wait time: 10 seconds)</w:t>
            </w:r>
          </w:p>
        </w:tc>
        <w:tc>
          <w:tcPr>
            <w:tcW w:type="dxa" w:w="2556"/>
            <w:shd w:val="clear" w:color="auto" w:fill="F2F2F2"/>
            <w:vAlign w:val="top"/>
          </w:tcPr>
          <w:p>
            <w:pPr>
              <w:spacing w:before="40" w:after="40"/>
              <w:jc w:val="left"/>
            </w:pPr>
            <w:r>
              <w:rPr>
                <w:rFonts w:ascii="Arial" w:hAnsi="Arial"/>
                <w:b w:val="0"/>
                <w:i w:val="0"/>
                <w:color w:val="000000"/>
                <w:sz w:val="18"/>
              </w:rPr>
              <w:t>Period 1:</w:t>
              <w:br/>
              <w:t>POE Cycle (Observe Phase) + Group Work</w:t>
              <w:br/>
              <w:br/>
              <w:t>Period 2:</w:t>
              <w:br/>
              <w:t>POE Cycle + Group Work</w:t>
            </w:r>
          </w:p>
        </w:tc>
        <w:tc>
          <w:tcPr>
            <w:tcW w:type="dxa" w:w="2556"/>
            <w:shd w:val="clear" w:color="auto" w:fill="FFFFFF"/>
            <w:vAlign w:val="top"/>
          </w:tcPr>
          <w:p>
            <w:pPr>
              <w:spacing w:before="40" w:after="40"/>
              <w:jc w:val="left"/>
            </w:pPr>
            <w:r>
              <w:rPr>
                <w:rFonts w:ascii="Arial" w:hAnsi="Arial"/>
                <w:b w:val="0"/>
                <w:i w:val="0"/>
                <w:color w:val="000000"/>
                <w:sz w:val="18"/>
              </w:rPr>
              <w:t>Period 1:</w:t>
              <w:br/>
              <w:t>Observation: Are groups correctly constructing the area diagram? Are they identifying all four regions? Are they seeing that the two rectangles both have area ab, so the total is 2ab?</w:t>
              <w:br/>
              <w:br/>
              <w:t>Period 2:</w:t>
              <w:br/>
              <w:t>Observation: Are groups correctly constructing the rectangle? Are they seeing that the two ab terms (one positive, one negative) cancel out, leaving a² - b²?</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40" w:after="40"/>
              <w:jc w:val="left"/>
            </w:pPr>
            <w:r>
              <w:rPr>
                <w:rFonts w:ascii="Arial" w:hAnsi="Arial"/>
                <w:b w:val="0"/>
                <w:i w:val="0"/>
                <w:color w:val="000000"/>
                <w:sz w:val="18"/>
              </w:rPr>
              <w:t>Period 1:</w:t>
              <w:br/>
              <w:t>Minutes 15–25: Groups share their area diagrams with the class. Teacher facilitates a whole-class discussion: “What did you observe? How does the area diagram show that (a+b)² = a² + 2ab + b²?” Teacher records the identity on the board and asks: “How does this compare to your prediction?” (Wait time: 10 seconds) Students engage in Think-Pair-Share: “Why is (a+b)² NOT equal to a² + b²?” Pairs discuss and share out. Teacher emphasizes: “The 2ab term comes from the two rectangles in the diagram. This is why (a+b)² ≠ a² + b²—a common mistake!”</w:t>
              <w:br/>
              <w:br/>
              <w:t>Period 2:</w:t>
              <w:br/>
              <w:t>Minutes 15–22: Groups share their diagrams. Teacher facilitates discussion: “What did you observe? How does the area diagram show that (a+b)(a-b) = a² - b²?” Teacher records the identity on the board. Teacher asks: “What’s special about this identity?” (Wait time: 10 seconds) Students notice: “There’s no middle term! The ab terms canceled out.” Teacher emphasizes: “This identity is called the difference of squares. It’s very useful for factorisation, which we’ll learn in Lesson 4.” Teacher verifies with a numerical example: (5+3)(5-3) = 8×2 = 16, and 5² - 3² = 25 - 9 = 16 ✓.</w:t>
            </w:r>
          </w:p>
        </w:tc>
        <w:tc>
          <w:tcPr>
            <w:tcW w:type="dxa" w:w="2556"/>
            <w:shd w:val="clear" w:color="auto" w:fill="F2F2F2"/>
            <w:vAlign w:val="top"/>
          </w:tcPr>
          <w:p>
            <w:pPr>
              <w:spacing w:before="40" w:after="40"/>
              <w:jc w:val="left"/>
            </w:pPr>
            <w:r>
              <w:rPr>
                <w:rFonts w:ascii="Arial" w:hAnsi="Arial"/>
                <w:b w:val="0"/>
                <w:i w:val="0"/>
                <w:color w:val="000000"/>
                <w:sz w:val="18"/>
              </w:rPr>
              <w:t>Period 1:</w:t>
              <w:br/>
              <w:t>Board for recording identity, student diagrams displayed</w:t>
              <w:br/>
              <w:br/>
              <w:t>Period 2:</w:t>
              <w:br/>
              <w:t>Board, student diagrams displayed</w:t>
            </w:r>
          </w:p>
        </w:tc>
        <w:tc>
          <w:tcPr>
            <w:tcW w:type="dxa" w:w="2556"/>
            <w:shd w:val="clear" w:color="auto" w:fill="FFFFFF"/>
            <w:vAlign w:val="top"/>
          </w:tcPr>
          <w:p>
            <w:pPr>
              <w:spacing w:before="40" w:after="40"/>
              <w:jc w:val="left"/>
            </w:pPr>
            <w:r>
              <w:rPr>
                <w:rFonts w:ascii="Arial" w:hAnsi="Arial"/>
                <w:b w:val="0"/>
                <w:i w:val="0"/>
                <w:color w:val="000000"/>
                <w:sz w:val="18"/>
              </w:rPr>
              <w:t>Period 1:</w:t>
              <w:br/>
              <w:t>Teacher facilitates discussion, pressing for explanation (POE Explain Phase): “Can you explain why the area diagram proves the identity?” (Wait time: 10 seconds) Teacher validates correct reasoning and addresses the misconception: “Many people think (a+b)² = a² + b², but the area diagram shows us the 2ab term is essential.” Teacher asks: “Can you think of a numerical example to verify this identity?” (Wait time: 10 seconds) Students suggest examples (e.g., a=3, b=2: (3+2)² = 25, 3² + 2(3)(2) + 2² = 9 + 12 + 4 = 25 ✓).</w:t>
              <w:br/>
              <w:br/>
              <w:t>Period 2:</w:t>
              <w:br/>
              <w:t>Teacher facilitates discussion, pressing for explanation: “Why is this called the difference of squares?” (Wait time: 10 seconds) Teacher connects to future learning: “This identity will be a powerful tool for factorisation.” Teacher asks: “Can you think of another numerical example?” (Wait time: 10 seconds)</w:t>
            </w:r>
          </w:p>
        </w:tc>
        <w:tc>
          <w:tcPr>
            <w:tcW w:type="dxa" w:w="2556"/>
            <w:shd w:val="clear" w:color="auto" w:fill="F2F2F2"/>
            <w:vAlign w:val="top"/>
          </w:tcPr>
          <w:p>
            <w:pPr>
              <w:spacing w:before="40" w:after="40"/>
              <w:jc w:val="left"/>
            </w:pPr>
            <w:r>
              <w:rPr>
                <w:rFonts w:ascii="Arial" w:hAnsi="Arial"/>
                <w:b w:val="0"/>
                <w:i w:val="0"/>
                <w:color w:val="000000"/>
                <w:sz w:val="18"/>
              </w:rPr>
              <w:t>Period 1:</w:t>
              <w:br/>
              <w:t>POE Cycle (Explain Phase) + Think-Pair-Share</w:t>
              <w:br/>
              <w:br/>
              <w:t>Period 2:</w:t>
              <w:br/>
              <w:t>POE Cycle (Explain Phase) + Whole-Class Discussion</w:t>
            </w:r>
          </w:p>
        </w:tc>
        <w:tc>
          <w:tcPr>
            <w:tcW w:type="dxa" w:w="2556"/>
            <w:shd w:val="clear" w:color="auto" w:fill="FFFFFF"/>
            <w:vAlign w:val="top"/>
          </w:tcPr>
          <w:p>
            <w:pPr>
              <w:spacing w:before="40" w:after="40"/>
              <w:jc w:val="left"/>
            </w:pPr>
            <w:r>
              <w:rPr>
                <w:rFonts w:ascii="Arial" w:hAnsi="Arial"/>
                <w:b w:val="0"/>
                <w:i w:val="0"/>
                <w:color w:val="000000"/>
                <w:sz w:val="18"/>
              </w:rPr>
              <w:t>Period 1:</w:t>
              <w:br/>
              <w:t>Questioning: Can students explain the identity using the area diagram? Can they articulate why (a+b)² ≠ a² + b²? Can they verify the identity with numerical examples?</w:t>
              <w:br/>
              <w:br/>
              <w:t>Period 2:</w:t>
              <w:br/>
              <w:t>Questioning: Can students explain why the middle term disappears? Can they verify the identity with numerical examples?</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40" w:after="40"/>
              <w:jc w:val="left"/>
            </w:pPr>
            <w:r>
              <w:rPr>
                <w:rFonts w:ascii="Arial" w:hAnsi="Arial"/>
                <w:b w:val="0"/>
                <w:i w:val="0"/>
                <w:color w:val="000000"/>
                <w:sz w:val="18"/>
              </w:rPr>
              <w:t>Period 1:</w:t>
              <w:br/>
              <w:t>Minutes 25–35: Students repeat the process for (a-b)². Teacher poses the POE question: “If we expand (a-b)², what do we get? Predict first.” Students write predictions. Then, groups construct an area diagram: “Draw a square with side length a. Remove a square of side b from one corner. What’s left?” Groups calculate the area of the remaining region in two ways: (1) As a square with a square removed: (a-b)² (but this is what we’re trying to find!), (2) By dividing the remaining region into three parts: a square of side (a-b), and two rectangles. (This is trickier—teacher may need to guide more closely.) Alternative approach: Use algebra tiles or a different visual. Teacher guides groups to see that (a-b)² = a² - 2ab + b².</w:t>
              <w:br/>
              <w:br/>
              <w:t>Period 2:</w:t>
              <w:br/>
              <w:t>Minutes 22–23: Teacher displays all three identities on a chart: 1. (a+b)² = a² + 2ab + b² 2. (a-b)² = a² - 2ab + b² 3. (a+b)(a-b) = a² - b² Teacher asks: “What patterns do you notice across all three identities?” (Wait time: 10 seconds) Students share observations.</w:t>
            </w:r>
          </w:p>
        </w:tc>
        <w:tc>
          <w:tcPr>
            <w:tcW w:type="dxa" w:w="2556"/>
            <w:shd w:val="clear" w:color="auto" w:fill="F2F2F2"/>
            <w:vAlign w:val="top"/>
          </w:tcPr>
          <w:p>
            <w:pPr>
              <w:spacing w:before="40" w:after="40"/>
              <w:jc w:val="left"/>
            </w:pPr>
            <w:r>
              <w:rPr>
                <w:rFonts w:ascii="Arial" w:hAnsi="Arial"/>
                <w:b w:val="0"/>
                <w:i w:val="0"/>
                <w:color w:val="000000"/>
                <w:sz w:val="18"/>
              </w:rPr>
              <w:t>Period 1:</w:t>
              <w:br/>
              <w:t>Square paper cutouts, scissors, chart paper (or algebra tiles)</w:t>
              <w:br/>
              <w:br/>
              <w:t>Period 2:</w:t>
              <w:br/>
              <w:t>Chart with all three identities</w:t>
            </w:r>
          </w:p>
        </w:tc>
        <w:tc>
          <w:tcPr>
            <w:tcW w:type="dxa" w:w="2556"/>
            <w:shd w:val="clear" w:color="auto" w:fill="FFFFFF"/>
            <w:vAlign w:val="top"/>
          </w:tcPr>
          <w:p>
            <w:pPr>
              <w:spacing w:before="40" w:after="40"/>
              <w:jc w:val="left"/>
            </w:pPr>
            <w:r>
              <w:rPr>
                <w:rFonts w:ascii="Arial" w:hAnsi="Arial"/>
                <w:b w:val="0"/>
                <w:i w:val="0"/>
                <w:color w:val="000000"/>
                <w:sz w:val="18"/>
              </w:rPr>
              <w:t>Period 1:</w:t>
              <w:br/>
              <w:t>Teacher assigns the task and circulates, providing more guidance than for (a+b)² since this is more challenging. Teacher asks: “What is the side length of the large square?” (a) “What is the side length of the square we remove?” (b) “What is the side length of the remaining square?” (a-b) Teacher may need to show an alternative diagram: a square of side a, divided into (a-b)² + 2b(a-b) + b² = a². Rearranging: (a-b)² = a² - 2ab + b². Teacher presses: “Why is the middle term negative?” (Wait time: 10 seconds)</w:t>
              <w:br/>
              <w:br/>
              <w:t>Period 2:</w:t>
              <w:br/>
              <w:t>Teacher facilitates pattern recognition: “How are identities 1 and 2 related?” (Wait time: 10 seconds) “What makes identity 3 different?” (Wait time: 10 seconds) Teacher validates observations.</w:t>
            </w:r>
          </w:p>
        </w:tc>
        <w:tc>
          <w:tcPr>
            <w:tcW w:type="dxa" w:w="2556"/>
            <w:shd w:val="clear" w:color="auto" w:fill="F2F2F2"/>
            <w:vAlign w:val="top"/>
          </w:tcPr>
          <w:p>
            <w:pPr>
              <w:spacing w:before="40" w:after="40"/>
              <w:jc w:val="left"/>
            </w:pPr>
            <w:r>
              <w:rPr>
                <w:rFonts w:ascii="Arial" w:hAnsi="Arial"/>
                <w:b w:val="0"/>
                <w:i w:val="0"/>
                <w:color w:val="000000"/>
                <w:sz w:val="18"/>
              </w:rPr>
              <w:t>Period 1:</w:t>
              <w:br/>
              <w:t>POE Cycle + Group Work</w:t>
              <w:br/>
              <w:br/>
              <w:t>Period 2:</w:t>
              <w:br/>
              <w:t>Pattern Recognition</w:t>
            </w:r>
          </w:p>
        </w:tc>
        <w:tc>
          <w:tcPr>
            <w:tcW w:type="dxa" w:w="2556"/>
            <w:shd w:val="clear" w:color="auto" w:fill="FFFFFF"/>
            <w:vAlign w:val="top"/>
          </w:tcPr>
          <w:p>
            <w:pPr>
              <w:spacing w:before="40" w:after="40"/>
              <w:jc w:val="left"/>
            </w:pPr>
            <w:r>
              <w:rPr>
                <w:rFonts w:ascii="Arial" w:hAnsi="Arial"/>
                <w:b w:val="0"/>
                <w:i w:val="0"/>
                <w:color w:val="000000"/>
                <w:sz w:val="18"/>
              </w:rPr>
              <w:t>Period 1:</w:t>
              <w:br/>
              <w:t>Observation: Are groups able to construct the area diagram for (a-b)²? This is more abstract—some groups may struggle. Teacher provides scaffolding as needed. Are students seeing the pattern: the middle term is -2ab?</w:t>
              <w:br/>
              <w:br/>
              <w:t>Period 2:</w:t>
              <w:br/>
              <w:t>Observation: Are students noticing the structural similarities and differences?</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40" w:after="40"/>
              <w:jc w:val="left"/>
            </w:pPr>
            <w:r>
              <w:rPr>
                <w:rFonts w:ascii="Arial" w:hAnsi="Arial"/>
                <w:b w:val="0"/>
                <w:i w:val="0"/>
                <w:color w:val="000000"/>
                <w:sz w:val="18"/>
              </w:rPr>
              <w:t>Period 1:</w:t>
              <w:br/>
              <w:t>Minutes 35–40: Teacher synthesizes the two identities on the board: (a+b)² = a² + 2ab + b² (a-b)² = a² - 2ab + b² Teacher asks: “What do you notice about these two identities? How are they similar? How are they different?” (Wait time: 10 seconds) Students share observations: “Both have a² and b². The middle term is 2ab in the first and -2ab in the second.” Teacher previews Period 2: “Next, we’ll derive one more identity and practice using all three.” Students write in notebooks: “What is one thing you learned about quadratic identities today?”</w:t>
              <w:br/>
              <w:br/>
              <w:t>Period 2:</w:t>
              <w:br/>
              <w:t>Minutes 23–33: Students practice using the identities to expand expressions. Teacher provides practice problems (in pairs): (1) Expand (x+5)² (2) Expand (x-7)² (3) Expand (x+6)(x-6) (4) Expand (2x+3)² (5) Expand (3x-4)(3x+4) Pairs work through the problems, using the identities. Teacher circulates, asking probing questions: “Which identity are you using?” (Wait time: 5 seconds) “What are a and b in this case?” (Wait time: 5 seconds) “How do you know your answer is correct?” (Wait time: 10 seconds)</w:t>
            </w:r>
          </w:p>
        </w:tc>
        <w:tc>
          <w:tcPr>
            <w:tcW w:type="dxa" w:w="2556"/>
            <w:shd w:val="clear" w:color="auto" w:fill="F2F2F2"/>
            <w:vAlign w:val="top"/>
          </w:tcPr>
          <w:p>
            <w:pPr>
              <w:spacing w:before="40" w:after="40"/>
              <w:jc w:val="left"/>
            </w:pPr>
            <w:r>
              <w:rPr>
                <w:rFonts w:ascii="Arial" w:hAnsi="Arial"/>
                <w:b w:val="0"/>
                <w:i w:val="0"/>
                <w:color w:val="000000"/>
                <w:sz w:val="18"/>
              </w:rPr>
              <w:t>Period 1:</w:t>
              <w:br/>
              <w:t>Board, student notebooks</w:t>
              <w:br/>
              <w:br/>
              <w:t>Period 2:</w:t>
              <w:br/>
              <w:t>Practice problem sheet (printed or projected)</w:t>
            </w:r>
          </w:p>
        </w:tc>
        <w:tc>
          <w:tcPr>
            <w:tcW w:type="dxa" w:w="2556"/>
            <w:shd w:val="clear" w:color="auto" w:fill="FFFFFF"/>
            <w:vAlign w:val="top"/>
          </w:tcPr>
          <w:p>
            <w:pPr>
              <w:spacing w:before="40" w:after="40"/>
              <w:jc w:val="left"/>
            </w:pPr>
            <w:r>
              <w:rPr>
                <w:rFonts w:ascii="Arial" w:hAnsi="Arial"/>
                <w:b w:val="0"/>
                <w:i w:val="0"/>
                <w:color w:val="000000"/>
                <w:sz w:val="18"/>
              </w:rPr>
              <w:t>Period 1:</w:t>
              <w:br/>
              <w:t>Teacher facilitates comparison, pressing for pattern recognition: “Why is the middle term positive in one and negative in the other?” (Wait time: 10 seconds) Teacher validates student observations. Teacher collects notebooks to review reflections.</w:t>
              <w:br/>
              <w:br/>
              <w:t>Period 2:</w:t>
              <w:br/>
              <w:t>Teacher assigns pairs and distributes problems. Teacher circulates, providing scaffolding as needed: “Let’s identify a and b first. In (x+5)², what is a? What is b?” Teacher presses for self-checking: “Can you verify your answer by expanding the long way (x+5)(x+5)?” Teacher notes common errors (e.g., forgetting the 2 in 2ab, sign errors in (a-b)²).</w:t>
            </w:r>
          </w:p>
        </w:tc>
        <w:tc>
          <w:tcPr>
            <w:tcW w:type="dxa" w:w="2556"/>
            <w:shd w:val="clear" w:color="auto" w:fill="F2F2F2"/>
            <w:vAlign w:val="top"/>
          </w:tcPr>
          <w:p>
            <w:pPr>
              <w:spacing w:before="40" w:after="40"/>
              <w:jc w:val="left"/>
            </w:pPr>
            <w:r>
              <w:rPr>
                <w:rFonts w:ascii="Arial" w:hAnsi="Arial"/>
                <w:b w:val="0"/>
                <w:i w:val="0"/>
                <w:color w:val="000000"/>
                <w:sz w:val="18"/>
              </w:rPr>
              <w:t>Period 1:</w:t>
              <w:br/>
              <w:t>Comparison and Synthesis</w:t>
              <w:br/>
              <w:br/>
              <w:t>Period 2:</w:t>
              <w:br/>
              <w:t>Think-Pair-Share (Practice)</w:t>
            </w:r>
          </w:p>
        </w:tc>
        <w:tc>
          <w:tcPr>
            <w:tcW w:type="dxa" w:w="2556"/>
            <w:shd w:val="clear" w:color="auto" w:fill="FFFFFF"/>
            <w:vAlign w:val="top"/>
          </w:tcPr>
          <w:p>
            <w:pPr>
              <w:spacing w:before="40" w:after="40"/>
              <w:jc w:val="left"/>
            </w:pPr>
            <w:r>
              <w:rPr>
                <w:rFonts w:ascii="Arial" w:hAnsi="Arial"/>
                <w:b w:val="0"/>
                <w:i w:val="0"/>
                <w:color w:val="000000"/>
                <w:sz w:val="18"/>
              </w:rPr>
              <w:t>Period 1:</w:t>
              <w:br/>
              <w:t>Exit Reflection: What do students write? Are they articulating the key difference (sign of the middle term)?</w:t>
              <w:br/>
              <w:br/>
              <w:t>Period 2:</w:t>
              <w:br/>
              <w:t>Observation: Are pairs correctly applying the identities? Common errors: (x+5)² = x² + 5² (forgetting 2ab), (x-7)² = x² - 7² (forgetting the middle term), (2x+3)² = 4x² + 9 (forgetting 2ab and the coefficient). Teacher notes errors for whole-class discussion.</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C55A11"/>
          </w:tcPr>
          <w:p>
            <w:pPr>
              <w:spacing w:before="40" w:after="40"/>
              <w:jc w:val="left"/>
            </w:pPr>
            <w:r>
              <w:rPr>
                <w:rFonts w:ascii="Arial" w:hAnsi="Arial"/>
                <w:b/>
                <w:i w:val="0"/>
                <w:color w:val="FFFFFF"/>
                <w:sz w:val="22"/>
              </w:rPr>
              <w:t>D. TEACHER REFLECTION</w:t>
            </w:r>
          </w:p>
        </w:tc>
      </w:tr>
      <w:tr>
        <w:tc>
          <w:tcPr>
            <w:tcW w:type="dxa" w:w="13680"/>
            <w:shd w:val="clear" w:color="auto" w:fill="FCE4D6"/>
          </w:tcPr>
          <w:p>
            <w:pPr>
              <w:spacing w:before="40" w:after="40"/>
              <w:jc w:val="left"/>
            </w:pPr>
            <w:r>
              <w:rPr>
                <w:rFonts w:ascii="Arial" w:hAnsi="Arial"/>
                <w:b w:val="0"/>
                <w:i w:val="0"/>
                <w:color w:val="000000"/>
                <w:sz w:val="18"/>
              </w:rPr>
              <w:t>After teaching Lesson 2, reflect on the following questions:</w:t>
              <w:br/>
              <w:t>Area Diagrams: How effectively did the area diagrams support students in deriving the quadratic identities? Did students see the connection between geometry and algebra, or did they view the diagrams as separate from the identities?</w:t>
              <w:br/>
              <w:t>POE Cycle: How did the Predict-Observe-Explain cycle support student sensemaking? Were students’ predictions revealing of their prior knowledge or misconceptions? How did the “observe” phase (constructing diagrams) challenge or confirm their predictions?</w:t>
              <w:br/>
              <w:t>Common Misconceptions: What misconceptions did you observe (e.g., (a+b)² = a² + b²)? How effectively did you address these misconceptions? What additional support might students need?</w:t>
              <w:br/>
              <w:t>Practice: Were students able to apply the identities correctly in the practice problems? What errors did you notice? How will you address these in Lesson 3?</w:t>
              <w:br/>
              <w:t>Model Revision: How did students revise their models to include the identities? Are they beginning to see the identities as tools for solving the harambee problem, or do they still see them as disconnected?</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7030A0"/>
          </w:tcPr>
          <w:p>
            <w:pPr>
              <w:spacing w:before="40" w:after="40"/>
              <w:jc w:val="left"/>
            </w:pPr>
            <w:r>
              <w:rPr>
                <w:rFonts w:ascii="Arial" w:hAnsi="Arial"/>
                <w:b/>
                <w:i w:val="0"/>
                <w:color w:val="FFFFFF"/>
                <w:sz w:val="22"/>
              </w:rPr>
              <w:t>E. SUMMARY TABLE PROMPT  (pre-filled example for this lesson)</w:t>
            </w:r>
          </w:p>
        </w:tc>
      </w:tr>
      <w:tr>
        <w:tc>
          <w:tcPr>
            <w:tcW w:type="dxa" w:w="2999"/>
            <w:shd w:val="clear" w:color="auto" w:fill="EAD1F5"/>
          </w:tcPr>
          <w:p>
            <w:pPr>
              <w:spacing w:before="40" w:after="40"/>
              <w:jc w:val="left"/>
            </w:pPr>
            <w:r>
              <w:rPr>
                <w:rFonts w:ascii="Arial" w:hAnsi="Arial"/>
                <w:b/>
                <w:i w:val="0"/>
                <w:color w:val="000000"/>
                <w:sz w:val="18"/>
              </w:rPr>
              <w:t>What did I observe?</w:t>
            </w:r>
          </w:p>
        </w:tc>
        <w:tc>
          <w:tcPr>
            <w:tcW w:type="dxa" w:w="10680"/>
            <w:shd w:val="clear" w:color="auto" w:fill="FFFFFF"/>
          </w:tcPr>
          <w:p>
            <w:pPr>
              <w:spacing w:before="40" w:after="40"/>
              <w:jc w:val="left"/>
            </w:pPr>
            <w:r>
              <w:rPr>
                <w:rFonts w:ascii="Arial" w:hAnsi="Arial"/>
                <w:b w:val="0"/>
                <w:i w:val="0"/>
                <w:color w:val="000000"/>
                <w:sz w:val="18"/>
              </w:rPr>
              <w:t>Practicing the distributive property; expanding products like (x + 3)(x + 5) using area models.</w:t>
            </w:r>
          </w:p>
        </w:tc>
      </w:tr>
      <w:tr>
        <w:tc>
          <w:tcPr>
            <w:tcW w:type="dxa" w:w="2999"/>
            <w:shd w:val="clear" w:color="auto" w:fill="EAD1F5"/>
          </w:tcPr>
          <w:p>
            <w:pPr>
              <w:spacing w:before="40" w:after="40"/>
              <w:jc w:val="left"/>
            </w:pPr>
            <w:r>
              <w:rPr>
                <w:rFonts w:ascii="Arial" w:hAnsi="Arial"/>
                <w:b/>
                <w:i w:val="0"/>
                <w:color w:val="000000"/>
                <w:sz w:val="18"/>
              </w:rPr>
              <w:t>What did I learn?</w:t>
            </w:r>
          </w:p>
        </w:tc>
        <w:tc>
          <w:tcPr>
            <w:tcW w:type="dxa" w:w="10680"/>
            <w:shd w:val="clear" w:color="auto" w:fill="FFFFFF"/>
          </w:tcPr>
          <w:p>
            <w:pPr>
              <w:spacing w:before="40" w:after="40"/>
              <w:jc w:val="left"/>
            </w:pPr>
            <w:r>
              <w:rPr>
                <w:rFonts w:ascii="Arial" w:hAnsi="Arial"/>
                <w:b w:val="0"/>
                <w:i w:val="0"/>
                <w:color w:val="000000"/>
                <w:sz w:val="18"/>
              </w:rPr>
              <w:t>Expanding means multiplying out brackets to write a quadratic in standard form. Used FOIL and area diagrams.</w:t>
            </w:r>
          </w:p>
        </w:tc>
      </w:tr>
      <w:tr>
        <w:tc>
          <w:tcPr>
            <w:tcW w:type="dxa" w:w="2999"/>
            <w:shd w:val="clear" w:color="auto" w:fill="EAD1F5"/>
          </w:tcPr>
          <w:p>
            <w:pPr>
              <w:spacing w:before="40" w:after="40"/>
              <w:jc w:val="left"/>
            </w:pPr>
            <w:r>
              <w:rPr>
                <w:rFonts w:ascii="Arial" w:hAnsi="Arial"/>
                <w:b/>
                <w:i w:val="0"/>
                <w:color w:val="000000"/>
                <w:sz w:val="18"/>
              </w:rPr>
              <w:t>How does this explain the phenomenon?</w:t>
            </w:r>
          </w:p>
        </w:tc>
        <w:tc>
          <w:tcPr>
            <w:tcW w:type="dxa" w:w="10680"/>
            <w:shd w:val="clear" w:color="auto" w:fill="FFFFFF"/>
          </w:tcPr>
          <w:p>
            <w:pPr>
              <w:spacing w:before="40" w:after="40"/>
              <w:jc w:val="left"/>
            </w:pPr>
            <w:r>
              <w:rPr>
                <w:rFonts w:ascii="Arial" w:hAnsi="Arial"/>
                <w:b w:val="0"/>
                <w:i w:val="0"/>
                <w:color w:val="000000"/>
                <w:sz w:val="18"/>
              </w:rPr>
              <w:t>If I set up an equation for the harambee problem, I may need to expand brackets to simplify it.</w:t>
            </w:r>
          </w:p>
        </w:tc>
      </w:tr>
    </w:tbl>
    <w:p>
      <w:pPr>
        <w:spacing w:before="0" w:after="0"/>
        <w:spacing w:before="0" w:after="0" w:line="240" w:lineRule="auto"/>
      </w:pPr>
    </w:p>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1F3864"/>
          </w:tcPr>
          <w:p>
            <w:pPr>
              <w:spacing w:before="40" w:after="40"/>
              <w:jc w:val="left"/>
            </w:pPr>
            <w:r>
              <w:rPr>
                <w:rFonts w:ascii="Arial" w:hAnsi="Arial"/>
                <w:b/>
                <w:i w:val="0"/>
                <w:color w:val="FFFFFF"/>
                <w:sz w:val="22"/>
              </w:rPr>
              <w:t>LESSON 3: Applying Quadratic Identities in Numerical Cases</w:t>
            </w:r>
          </w:p>
        </w:tc>
      </w:tr>
      <w:tr>
        <w:tc>
          <w:tcPr>
            <w:tcW w:type="dxa" w:w="13679"/>
            <w:gridSpan w:val="2"/>
            <w:shd w:val="clear" w:color="auto" w:fill="1F6B75"/>
          </w:tcPr>
          <w:p>
            <w:pPr>
              <w:spacing w:before="40" w:after="40"/>
              <w:jc w:val="left"/>
            </w:pPr>
            <w:r>
              <w:rPr>
                <w:rFonts w:ascii="Arial" w:hAnsi="Arial"/>
                <w:b/>
                <w:i w:val="0"/>
                <w:color w:val="FFFFFF"/>
                <w:sz w:val="22"/>
              </w:rPr>
              <w:t>A. SPECIFIC LEARNING OUTCOMES</w:t>
            </w:r>
          </w:p>
        </w:tc>
      </w:tr>
      <w:tr>
        <w:tc>
          <w:tcPr>
            <w:tcW w:type="dxa" w:w="2999"/>
            <w:shd w:val="clear" w:color="auto" w:fill="D5E8F0"/>
          </w:tcPr>
          <w:p>
            <w:pPr>
              <w:spacing w:before="40" w:after="40"/>
              <w:jc w:val="left"/>
            </w:pPr>
            <w:r>
              <w:rPr>
                <w:rFonts w:ascii="Arial" w:hAnsi="Arial"/>
                <w:b/>
                <w:i w:val="0"/>
                <w:color w:val="000000"/>
                <w:sz w:val="18"/>
              </w:rPr>
              <w:t>Purpose</w:t>
            </w:r>
          </w:p>
        </w:tc>
        <w:tc>
          <w:tcPr>
            <w:tcW w:type="dxa" w:w="10680"/>
            <w:shd w:val="clear" w:color="auto" w:fill="FFFFFF"/>
          </w:tcPr>
          <w:p>
            <w:pPr>
              <w:spacing w:before="40" w:after="40"/>
              <w:jc w:val="left"/>
            </w:pPr>
            <w:r>
              <w:rPr>
                <w:rFonts w:ascii="Arial" w:hAnsi="Arial"/>
                <w:b w:val="0"/>
                <w:i w:val="0"/>
                <w:color w:val="000000"/>
                <w:sz w:val="18"/>
              </w:rPr>
              <w:t>In Lesson 2, students derived the quadratic identities from area diagrams. Now, they apply these identities to real-world numerical calculations, seeing the practical power of the identities. This lesson uses Kenyan market price contexts (e.g., calculating the cost of 103 items at Ksh 97 each) to make the math relevant. Students revise their models to show how identities simplify calculations.</w:t>
            </w:r>
          </w:p>
        </w:tc>
      </w:tr>
      <w:tr>
        <w:tc>
          <w:tcPr>
            <w:tcW w:type="dxa" w:w="2999"/>
            <w:shd w:val="clear" w:color="auto" w:fill="D5E8F0"/>
          </w:tcPr>
          <w:p>
            <w:pPr>
              <w:spacing w:before="40" w:after="40"/>
              <w:jc w:val="left"/>
            </w:pPr>
            <w:r>
              <w:rPr>
                <w:rFonts w:ascii="Arial" w:hAnsi="Arial"/>
                <w:b/>
                <w:i w:val="0"/>
                <w:color w:val="000000"/>
                <w:sz w:val="18"/>
              </w:rPr>
              <w:t>Knowledge</w:t>
            </w:r>
          </w:p>
        </w:tc>
        <w:tc>
          <w:tcPr>
            <w:tcW w:type="dxa" w:w="10680"/>
            <w:shd w:val="clear" w:color="auto" w:fill="FFFFFF"/>
          </w:tcPr>
          <w:p>
            <w:pPr>
              <w:spacing w:before="40" w:after="40"/>
              <w:jc w:val="left"/>
            </w:pPr>
            <w:r>
              <w:rPr>
                <w:rFonts w:ascii="Arial" w:hAnsi="Arial"/>
                <w:b w:val="0"/>
                <w:i w:val="0"/>
                <w:color w:val="000000"/>
                <w:sz w:val="18"/>
              </w:rPr>
              <w:t>- Recognize numerical expressions that can be evaluated using quadratic identities (e.g., 103², 97², 103×97). - Understand that identities allow us to calculate mentally or with less computation. - Connect the abstract identities (a+b)², (a-b)², (a+b)(a-b) to concrete numerical examples.</w:t>
            </w:r>
          </w:p>
        </w:tc>
      </w:tr>
      <w:tr>
        <w:tc>
          <w:tcPr>
            <w:tcW w:type="dxa" w:w="2999"/>
            <w:shd w:val="clear" w:color="auto" w:fill="D5E8F0"/>
          </w:tcPr>
          <w:p>
            <w:pPr>
              <w:spacing w:before="40" w:after="40"/>
              <w:jc w:val="left"/>
            </w:pPr>
            <w:r>
              <w:rPr>
                <w:rFonts w:ascii="Arial" w:hAnsi="Arial"/>
                <w:b/>
                <w:i w:val="0"/>
                <w:color w:val="000000"/>
                <w:sz w:val="18"/>
              </w:rPr>
              <w:t>Skills</w:t>
            </w:r>
          </w:p>
        </w:tc>
        <w:tc>
          <w:tcPr>
            <w:tcW w:type="dxa" w:w="10680"/>
            <w:shd w:val="clear" w:color="auto" w:fill="FFFFFF"/>
          </w:tcPr>
          <w:p>
            <w:pPr>
              <w:spacing w:before="40" w:after="40"/>
              <w:jc w:val="left"/>
            </w:pPr>
            <w:r>
              <w:rPr>
                <w:rFonts w:ascii="Arial" w:hAnsi="Arial"/>
                <w:b w:val="0"/>
                <w:i w:val="0"/>
                <w:color w:val="000000"/>
                <w:sz w:val="18"/>
              </w:rPr>
              <w:t>- Apply the identity (a+b)² = a² + 2ab + b² to evaluate expressions like 103² = (100+3)². - Apply the identity (a-b)² = a² - 2ab + b² to evaluate expressions like 97² = (100-3)². - Apply the identity (a+b)(a-b) = a² - b² to evaluate expressions like 103×97 = (100+3)(100-3). - Choose the appropriate identity for a given numerical expression.</w:t>
            </w:r>
          </w:p>
        </w:tc>
      </w:tr>
      <w:tr>
        <w:tc>
          <w:tcPr>
            <w:tcW w:type="dxa" w:w="2999"/>
            <w:shd w:val="clear" w:color="auto" w:fill="D5E8F0"/>
          </w:tcPr>
          <w:p>
            <w:pPr>
              <w:spacing w:before="40" w:after="40"/>
              <w:jc w:val="left"/>
            </w:pPr>
            <w:r>
              <w:rPr>
                <w:rFonts w:ascii="Arial" w:hAnsi="Arial"/>
                <w:b/>
                <w:i w:val="0"/>
                <w:color w:val="000000"/>
                <w:sz w:val="18"/>
              </w:rPr>
              <w:t>Attitudes</w:t>
            </w:r>
          </w:p>
        </w:tc>
        <w:tc>
          <w:tcPr>
            <w:tcW w:type="dxa" w:w="10680"/>
            <w:shd w:val="clear" w:color="auto" w:fill="FFFFFF"/>
          </w:tcPr>
          <w:p>
            <w:pPr>
              <w:spacing w:before="40" w:after="40"/>
              <w:jc w:val="left"/>
            </w:pPr>
            <w:r>
              <w:rPr>
                <w:rFonts w:ascii="Arial" w:hAnsi="Arial"/>
                <w:b w:val="0"/>
                <w:i w:val="0"/>
                <w:color w:val="000000"/>
                <w:sz w:val="18"/>
              </w:rPr>
              <w:t>- Appreciation for the efficiency and elegance of using identities. - Confidence in mental math and estimation. - Curiosity about how mathematical patterns simplify calculations.</w:t>
            </w:r>
          </w:p>
        </w:tc>
      </w:tr>
      <w:tr>
        <w:tc>
          <w:tcPr>
            <w:tcW w:type="dxa" w:w="2999"/>
            <w:shd w:val="clear" w:color="auto" w:fill="EAD1F5"/>
          </w:tcPr>
          <w:p>
            <w:pPr>
              <w:spacing w:before="40" w:after="40"/>
              <w:jc w:val="left"/>
            </w:pPr>
            <w:r>
              <w:rPr>
                <w:rFonts w:ascii="Arial" w:hAnsi="Arial"/>
                <w:b/>
                <w:i w:val="0"/>
                <w:color w:val="000000"/>
                <w:sz w:val="18"/>
              </w:rPr>
              <w:t>Key Inquiry Question</w:t>
            </w:r>
          </w:p>
        </w:tc>
        <w:tc>
          <w:tcPr>
            <w:tcW w:type="dxa" w:w="10680"/>
            <w:shd w:val="clear" w:color="auto" w:fill="FFFFFF"/>
          </w:tcPr>
          <w:p>
            <w:pPr>
              <w:spacing w:before="40" w:after="40"/>
              <w:jc w:val="left"/>
            </w:pPr>
            <w:r>
              <w:rPr>
                <w:rFonts w:ascii="Arial" w:hAnsi="Arial"/>
                <w:b w:val="0"/>
                <w:i w:val="0"/>
                <w:color w:val="000000"/>
                <w:sz w:val="18"/>
              </w:rPr>
              <w:t>How do we apply quadratic identities to evaluate numerical expressions efficiently?</w:t>
            </w:r>
          </w:p>
        </w:tc>
      </w:tr>
      <w:tr>
        <w:tc>
          <w:tcPr>
            <w:tcW w:type="dxa" w:w="2999"/>
            <w:shd w:val="clear" w:color="auto" w:fill="D9EEF1"/>
          </w:tcPr>
          <w:p>
            <w:pPr>
              <w:spacing w:before="40" w:after="40"/>
              <w:jc w:val="left"/>
            </w:pPr>
            <w:r>
              <w:rPr>
                <w:rFonts w:ascii="Arial" w:hAnsi="Arial"/>
                <w:b/>
                <w:i w:val="0"/>
                <w:color w:val="000000"/>
                <w:sz w:val="18"/>
              </w:rPr>
              <w:t>Purpose in Storyline</w:t>
            </w:r>
          </w:p>
        </w:tc>
        <w:tc>
          <w:tcPr>
            <w:tcW w:type="dxa" w:w="10680"/>
            <w:shd w:val="clear" w:color="auto" w:fill="FFFFFF"/>
          </w:tcPr>
          <w:p>
            <w:pPr>
              <w:spacing w:before="40" w:after="40"/>
              <w:jc w:val="left"/>
            </w:pPr>
            <w:r>
              <w:rPr>
                <w:rFonts w:ascii="Arial" w:hAnsi="Arial"/>
                <w:b w:val="0"/>
                <w:i w:val="0"/>
                <w:color w:val="000000"/>
                <w:sz w:val="18"/>
              </w:rPr>
              <w:t>In Lesson 2, students derived the quadratic identities from area diagrams. Now, they apply these identities to real-world numerical calculations, seeing the practical power of the identities. This lesson uses Kenyan market price contexts (e.g., calculating the cost of 103 items at Ksh 97 each) to make the math relevant. Students revise their models to show how identities simplify calculations.</w:t>
            </w:r>
          </w:p>
        </w:tc>
      </w:tr>
      <w:tr>
        <w:tc>
          <w:tcPr>
            <w:tcW w:type="dxa" w:w="2999"/>
            <w:shd w:val="clear" w:color="auto" w:fill="FCE4D6"/>
          </w:tcPr>
          <w:p>
            <w:pPr>
              <w:spacing w:before="40" w:after="40"/>
              <w:jc w:val="left"/>
            </w:pPr>
            <w:r>
              <w:rPr>
                <w:rFonts w:ascii="Arial" w:hAnsi="Arial"/>
                <w:b/>
                <w:i w:val="0"/>
                <w:color w:val="000000"/>
                <w:sz w:val="18"/>
              </w:rPr>
              <w:t>Safety Notes</w:t>
            </w:r>
          </w:p>
        </w:tc>
        <w:tc>
          <w:tcPr>
            <w:tcW w:type="dxa" w:w="10680"/>
            <w:shd w:val="clear" w:color="auto" w:fill="FFFFFF"/>
          </w:tcPr>
          <w:p>
            <w:pPr>
              <w:spacing w:before="40" w:after="40"/>
              <w:jc w:val="left"/>
            </w:pPr>
            <w:r>
              <w:rPr>
                <w:rFonts w:ascii="Arial" w:hAnsi="Arial"/>
                <w:b w:val="0"/>
                <w:i w:val="0"/>
                <w:color w:val="000000"/>
                <w:sz w:val="18"/>
              </w:rPr>
              <w:t>None noted.</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B. LESSON OVERVIEW</w:t>
            </w:r>
          </w:p>
        </w:tc>
      </w:tr>
      <w:tr>
        <w:tc>
          <w:tcPr>
            <w:tcW w:type="dxa" w:w="13680"/>
            <w:shd w:val="clear" w:color="auto" w:fill="FFFFFF"/>
          </w:tcPr>
          <w:p>
            <w:pPr>
              <w:spacing w:before="40" w:after="40"/>
              <w:jc w:val="left"/>
            </w:pPr>
            <w:r>
              <w:rPr>
                <w:rFonts w:ascii="Arial" w:hAnsi="Arial"/>
                <w:b w:val="0"/>
                <w:i w:val="0"/>
                <w:color w:val="000000"/>
                <w:sz w:val="18"/>
              </w:rPr>
              <w:t>Key Inquiry Question: How do we apply quadratic identities to evaluate numerical expressions efficiently?</w:t>
              <w:br/>
              <w:br/>
              <w:t>Lesson Overview: In Lesson 2, students derived the quadratic identities from area diagrams. Now, they apply these identities to real-world numerical calculations, seeing the practical power of the identities. This lesson uses Kenyan market price contexts (e.g., calculating the cost of 103 items at Ksh 97 each) to make the math relevant. Students revise their models to show how identities simplify calculations.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40" w:after="40"/>
              <w:jc w:val="left"/>
            </w:pPr>
            <w:r>
              <w:rPr>
                <w:rFonts w:ascii="Arial" w:hAnsi="Arial"/>
                <w:b w:val="0"/>
                <w:i w:val="0"/>
                <w:color w:val="000000"/>
                <w:sz w:val="18"/>
              </w:rPr>
              <w:t>Period 1:</w:t>
              <w:br/>
              <w:t>Minutes 0–5: Teacher reviews the three quadratic identities from Lesson 2. Teacher poses a challenge: “Can you calculate 103² in your head—without a calculator?” Students attempt individually (most will struggle or use long multiplication). Teacher asks: “Is there an easier way?” (Wait time: 10 seconds) Teacher hints: “Can we use one of our quadratic identities?”</w:t>
              <w:br/>
              <w:br/>
              <w:t>Period 2:</w:t>
              <w:br/>
              <w:t>Minutes 0–5: Teacher reviews Period 1: “We used the identities (a+b)² and (a-b)² to calculate squares like 103² and 97². Today, we’ll use the third identity—(a+b)(a-b) = a² - b²—to calculate products.” Teacher poses a challenge: “Can you calculate 103×97 in your head?” Students attempt individually (most will struggle). Teacher asks: “Can we use an identity?” (Wait time: 10 seconds)</w:t>
            </w:r>
          </w:p>
        </w:tc>
        <w:tc>
          <w:tcPr>
            <w:tcW w:type="dxa" w:w="2556"/>
            <w:shd w:val="clear" w:color="auto" w:fill="F2F2F2"/>
            <w:vAlign w:val="top"/>
          </w:tcPr>
          <w:p>
            <w:pPr>
              <w:spacing w:before="40" w:after="40"/>
              <w:jc w:val="left"/>
            </w:pPr>
            <w:r>
              <w:rPr>
                <w:rFonts w:ascii="Arial" w:hAnsi="Arial"/>
                <w:b w:val="0"/>
                <w:i w:val="0"/>
                <w:color w:val="000000"/>
                <w:sz w:val="18"/>
              </w:rPr>
              <w:t>Board with identities displayed</w:t>
            </w:r>
          </w:p>
        </w:tc>
        <w:tc>
          <w:tcPr>
            <w:tcW w:type="dxa" w:w="2556"/>
            <w:shd w:val="clear" w:color="auto" w:fill="FFFFFF"/>
            <w:vAlign w:val="top"/>
          </w:tcPr>
          <w:p>
            <w:pPr>
              <w:spacing w:before="40" w:after="40"/>
              <w:jc w:val="left"/>
            </w:pPr>
            <w:r>
              <w:rPr>
                <w:rFonts w:ascii="Arial" w:hAnsi="Arial"/>
                <w:b w:val="0"/>
                <w:i w:val="0"/>
                <w:color w:val="000000"/>
                <w:sz w:val="18"/>
              </w:rPr>
              <w:t>Period 1:</w:t>
              <w:br/>
              <w:t>Teacher does NOT give the answer yet. Teacher circulates, observing student attempts. Teacher asks: “What number is 103 close to?” (Wait time: 5 seconds) “Can we write 103 as 100 + something?” (Wait time: 5 seconds)</w:t>
              <w:br/>
              <w:br/>
              <w:t>Period 2:</w:t>
              <w:br/>
              <w:t>Teacher does NOT give the answer yet. Teacher circulates, observing attempts. Teacher asks: “What do 103 and 97 have in common?” (Wait time: 10 seconds) “Can we write them as (100 + something) and (100 - something)?” (Wait time: 10 seconds)</w:t>
            </w:r>
          </w:p>
        </w:tc>
        <w:tc>
          <w:tcPr>
            <w:tcW w:type="dxa" w:w="2556"/>
            <w:shd w:val="clear" w:color="auto" w:fill="F2F2F2"/>
            <w:vAlign w:val="top"/>
          </w:tcPr>
          <w:p>
            <w:pPr>
              <w:spacing w:before="40" w:after="40"/>
              <w:jc w:val="left"/>
            </w:pPr>
            <w:r>
              <w:rPr>
                <w:rFonts w:ascii="Arial" w:hAnsi="Arial"/>
                <w:b w:val="0"/>
                <w:i w:val="0"/>
                <w:color w:val="000000"/>
                <w:sz w:val="18"/>
              </w:rPr>
              <w:t>Individual Think Time + Probing Questions</w:t>
            </w:r>
          </w:p>
        </w:tc>
        <w:tc>
          <w:tcPr>
            <w:tcW w:type="dxa" w:w="2556"/>
            <w:shd w:val="clear" w:color="auto" w:fill="FFFFFF"/>
            <w:vAlign w:val="top"/>
          </w:tcPr>
          <w:p>
            <w:pPr>
              <w:spacing w:before="40" w:after="40"/>
              <w:jc w:val="left"/>
            </w:pPr>
            <w:r>
              <w:rPr>
                <w:rFonts w:ascii="Arial" w:hAnsi="Arial"/>
                <w:b w:val="0"/>
                <w:i w:val="0"/>
                <w:color w:val="000000"/>
                <w:sz w:val="18"/>
              </w:rPr>
              <w:t>Period 1:</w:t>
              <w:br/>
              <w:t>Observation: Are students recognizing that 103 = 100 + 3? Are they making the connection to (a+b)²?</w:t>
              <w:br/>
              <w:br/>
              <w:t>Period 2:</w:t>
              <w:br/>
              <w:t>Observation: Are students recognizing that 103 = 100+3 and 97 = 100-3? Are they making the connection to (a+b)(a-b)?</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40" w:after="40"/>
              <w:jc w:val="left"/>
            </w:pPr>
            <w:r>
              <w:rPr>
                <w:rFonts w:ascii="Arial" w:hAnsi="Arial"/>
                <w:b w:val="0"/>
                <w:i w:val="0"/>
                <w:color w:val="000000"/>
                <w:sz w:val="18"/>
              </w:rPr>
              <w:t>Period 1:</w:t>
              <w:br/>
              <w:t>Minutes 5–15: Teacher guides the whole class through the calculation: “Let’s write 103 as (100 + 3). Now, 103² = (100+3)². Which identity can we use?” Students identify: (a+b)² = a² + 2ab + b². Teacher writes on the board: 103² = (100+3)² = 100² + 2(100)(3) + 3² = 10,000 + 600 + 9 = 10,609. Teacher asks: “How is this easier than multiplying 103×103 the long way?” (Wait time: 10 seconds) Students discuss in pairs. Teacher verifies with a calculator: 103² = 10,609 ✓. Teacher emphasizes: “The identity turns a hard multiplication into simple calculations we can do mentally!”</w:t>
              <w:br/>
              <w:br/>
              <w:t>Period 2:</w:t>
              <w:br/>
              <w:t>Minutes 5–15: Teacher guides the whole class through the calculation: “Let’s write 103 as (100+3) and 97 as (100-3). Now, 103×97 = (100+3)(100-3). Which identity can we use?” Students identify: (a+b)(a-b) = a² - b². Teacher writes on the board: 103×97 = (100+3)(100-3) = 100² - 3² = 10,000 - 9 = 9,991. Teacher asks: “How is this easier than multiplying 103×97 the long way?” (Wait time: 10 seconds) Students discuss in pairs. Teacher verifies with a calculator: 103×97 = 9,991 ✓. Teacher emphasizes: “This identity is incredibly powerful for mental math!”</w:t>
            </w:r>
          </w:p>
        </w:tc>
        <w:tc>
          <w:tcPr>
            <w:tcW w:type="dxa" w:w="2556"/>
            <w:shd w:val="clear" w:color="auto" w:fill="F2F2F2"/>
            <w:vAlign w:val="top"/>
          </w:tcPr>
          <w:p>
            <w:pPr>
              <w:spacing w:before="40" w:after="40"/>
              <w:jc w:val="left"/>
            </w:pPr>
            <w:r>
              <w:rPr>
                <w:rFonts w:ascii="Arial" w:hAnsi="Arial"/>
                <w:b w:val="0"/>
                <w:i w:val="0"/>
                <w:color w:val="000000"/>
                <w:sz w:val="18"/>
              </w:rPr>
              <w:t>Board for step-by-step calculation, calculator for verification</w:t>
            </w:r>
          </w:p>
        </w:tc>
        <w:tc>
          <w:tcPr>
            <w:tcW w:type="dxa" w:w="2556"/>
            <w:shd w:val="clear" w:color="auto" w:fill="FFFFFF"/>
            <w:vAlign w:val="top"/>
          </w:tcPr>
          <w:p>
            <w:pPr>
              <w:spacing w:before="40" w:after="40"/>
              <w:jc w:val="left"/>
            </w:pPr>
            <w:r>
              <w:rPr>
                <w:rFonts w:ascii="Arial" w:hAnsi="Arial"/>
                <w:b w:val="0"/>
                <w:i w:val="0"/>
                <w:color w:val="000000"/>
                <w:sz w:val="18"/>
              </w:rPr>
              <w:t>Period 1:</w:t>
              <w:br/>
              <w:t>Teacher facilitates the calculation, asking students to supply each step: “What is a in this case?” (100) “What is b?” (3) “What is a²?” (10,000) “What is 2ab?” (600) “What is b²?” (9) Teacher presses: “Why is this method faster?” (Wait time: 10 seconds) Teacher validates: “This is the power of identities—they simplify calculations.”</w:t>
              <w:br/>
              <w:br/>
              <w:t>Period 2:</w:t>
              <w:br/>
              <w:t>Teacher facilitates the calculation, asking students to supply each step: “What is a?” (100) “What is b?” (3) “What is a²?” (10,000) “What is b²?” (9) “What is a² - b²?” (9,991) Teacher presses: “Why does this identity make the calculation so simple?” (Wait time: 10 seconds) Teacher validates: “The middle terms cancel out, leaving just a² - b².”</w:t>
            </w:r>
          </w:p>
        </w:tc>
        <w:tc>
          <w:tcPr>
            <w:tcW w:type="dxa" w:w="2556"/>
            <w:shd w:val="clear" w:color="auto" w:fill="F2F2F2"/>
            <w:vAlign w:val="top"/>
          </w:tcPr>
          <w:p>
            <w:pPr>
              <w:spacing w:before="40" w:after="40"/>
              <w:jc w:val="left"/>
            </w:pPr>
            <w:r>
              <w:rPr>
                <w:rFonts w:ascii="Arial" w:hAnsi="Arial"/>
                <w:b w:val="0"/>
                <w:i w:val="0"/>
                <w:color w:val="000000"/>
                <w:sz w:val="18"/>
              </w:rPr>
              <w:t>Guided Practice + Think-Pair-Share</w:t>
            </w:r>
          </w:p>
        </w:tc>
        <w:tc>
          <w:tcPr>
            <w:tcW w:type="dxa" w:w="2556"/>
            <w:shd w:val="clear" w:color="auto" w:fill="FFFFFF"/>
            <w:vAlign w:val="top"/>
          </w:tcPr>
          <w:p>
            <w:pPr>
              <w:spacing w:before="40" w:after="40"/>
              <w:jc w:val="left"/>
            </w:pPr>
            <w:r>
              <w:rPr>
                <w:rFonts w:ascii="Arial" w:hAnsi="Arial"/>
                <w:b w:val="0"/>
                <w:i w:val="0"/>
                <w:color w:val="000000"/>
                <w:sz w:val="18"/>
              </w:rPr>
              <w:t>Questioning: Can students identify a and b? Can they apply the identity step-by-step? Can they articulate why this method is efficient?</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40" w:after="40"/>
              <w:jc w:val="left"/>
            </w:pPr>
            <w:r>
              <w:rPr>
                <w:rFonts w:ascii="Arial" w:hAnsi="Arial"/>
                <w:b w:val="0"/>
                <w:i w:val="0"/>
                <w:color w:val="000000"/>
                <w:sz w:val="18"/>
              </w:rPr>
              <w:t>Period 1:</w:t>
              <w:br/>
              <w:t>Minutes 15–25: Students practice in pairs with similar problems: (1) Calculate 105² using the identity (a+b)². (2) Calculate 97² using the identity (a-b)². (3) Calculate 98² using the identity (a-b)². Pairs work through the problems, showing all steps. Teacher circulates, asking probing questions: “What are a and b in this case?” (Wait time: 5 seconds) “Which identity are you using?” (Wait time: 5 seconds) “Can you do this calculation mentally?” (Wait time: 10 seconds)</w:t>
              <w:br/>
              <w:br/>
              <w:t>Period 2:</w:t>
              <w:br/>
              <w:t>Minutes 15–25: Students practice in pairs with similar problems: (1) Calculate 105×95 using the identity (a+b)(a-b). (2) Calculate 98×102 using the identity (a+b)(a-b). (3) Calculate 104×96 using the identity (a+b)(a-b). Pairs work through the problems, showing all steps. Teacher circulates, asking probing questions: “What are a and b in this case?” (Wait time: 5 seconds) “Can you do this calculation mentally?” (Wait time: 10 seconds)</w:t>
            </w:r>
          </w:p>
        </w:tc>
        <w:tc>
          <w:tcPr>
            <w:tcW w:type="dxa" w:w="2556"/>
            <w:shd w:val="clear" w:color="auto" w:fill="F2F2F2"/>
            <w:vAlign w:val="top"/>
          </w:tcPr>
          <w:p>
            <w:pPr>
              <w:spacing w:before="40" w:after="40"/>
              <w:jc w:val="left"/>
            </w:pPr>
            <w:r>
              <w:rPr>
                <w:rFonts w:ascii="Arial" w:hAnsi="Arial"/>
                <w:b w:val="0"/>
                <w:i w:val="0"/>
                <w:color w:val="000000"/>
                <w:sz w:val="18"/>
              </w:rPr>
              <w:t>Practice problem sheet</w:t>
            </w:r>
          </w:p>
        </w:tc>
        <w:tc>
          <w:tcPr>
            <w:tcW w:type="dxa" w:w="2556"/>
            <w:shd w:val="clear" w:color="auto" w:fill="FFFFFF"/>
            <w:vAlign w:val="top"/>
          </w:tcPr>
          <w:p>
            <w:pPr>
              <w:spacing w:before="40" w:after="40"/>
              <w:jc w:val="left"/>
            </w:pPr>
            <w:r>
              <w:rPr>
                <w:rFonts w:ascii="Arial" w:hAnsi="Arial"/>
                <w:b w:val="0"/>
                <w:i w:val="0"/>
                <w:color w:val="000000"/>
                <w:sz w:val="18"/>
              </w:rPr>
              <w:t>Period 1:</w:t>
              <w:br/>
              <w:t>Teacher assigns pairs and distributes problems. Teacher provides scaffolding: “For 97², write it as (100 - ?).” Teacher presses for mental math: “Can you calculate 2(100)(3) in your head?” Teacher notes common errors (e.g., sign errors in (a-b)², forgetting the 2 in 2ab).</w:t>
              <w:br/>
              <w:br/>
              <w:t>Period 2:</w:t>
              <w:br/>
              <w:t>Teacher assigns pairs and distributes problems. Teacher provides scaffolding: “For 105×95, write them as (100+5) and (100-5).” Teacher presses for mental math: “Can you calculate 100² - 5² in your head?” Teacher notes common errors (e.g., using the wrong identity, calculation errors).</w:t>
            </w:r>
          </w:p>
        </w:tc>
        <w:tc>
          <w:tcPr>
            <w:tcW w:type="dxa" w:w="2556"/>
            <w:shd w:val="clear" w:color="auto" w:fill="F2F2F2"/>
            <w:vAlign w:val="top"/>
          </w:tcPr>
          <w:p>
            <w:pPr>
              <w:spacing w:before="40" w:after="40"/>
              <w:jc w:val="left"/>
            </w:pPr>
            <w:r>
              <w:rPr>
                <w:rFonts w:ascii="Arial" w:hAnsi="Arial"/>
                <w:b w:val="0"/>
                <w:i w:val="0"/>
                <w:color w:val="000000"/>
                <w:sz w:val="18"/>
              </w:rPr>
              <w:t>Think-Pair-Share (Practice)</w:t>
            </w:r>
          </w:p>
        </w:tc>
        <w:tc>
          <w:tcPr>
            <w:tcW w:type="dxa" w:w="2556"/>
            <w:shd w:val="clear" w:color="auto" w:fill="FFFFFF"/>
            <w:vAlign w:val="top"/>
          </w:tcPr>
          <w:p>
            <w:pPr>
              <w:spacing w:before="40" w:after="40"/>
              <w:jc w:val="left"/>
            </w:pPr>
            <w:r>
              <w:rPr>
                <w:rFonts w:ascii="Arial" w:hAnsi="Arial"/>
                <w:b w:val="0"/>
                <w:i w:val="0"/>
                <w:color w:val="000000"/>
                <w:sz w:val="18"/>
              </w:rPr>
              <w:t>Period 1:</w:t>
              <w:br/>
              <w:t>Observation: Are pairs correctly identifying a and b? Are they applying the identities accurately? Common errors: 97² = (100-3)² = 100² - 3² (forgetting -2ab), sign errors in the middle term.</w:t>
              <w:br/>
              <w:br/>
              <w:t>Period 2:</w:t>
              <w:br/>
              <w:t>Observation: Are pairs correctly identifying a and b? Are they applying the identity accurately? Are they able to do the calculations mentally?</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40" w:after="40"/>
              <w:jc w:val="left"/>
            </w:pPr>
            <w:r>
              <w:rPr>
                <w:rFonts w:ascii="Arial" w:hAnsi="Arial"/>
                <w:b w:val="0"/>
                <w:i w:val="0"/>
                <w:color w:val="000000"/>
                <w:sz w:val="18"/>
              </w:rPr>
              <w:t>Period 1:</w:t>
              <w:br/>
              <w:t>Minutes 25–35: Whole-class discussion of practice problems. Teacher calls on pairs to share their solutions: (1) 105² = (100+5)² = 10,000 + 1,000 + 25 = 11,025 (2) 97² = (100-3)² = 10,000 - 600 + 9 = 9,409 (3) 98² = (100-2)² = 10,000 - 400 + 4 = 9,604 Teacher addresses common errors: “Why is 97² NOT equal to 100² - 3²?” (Wait time: 10 seconds) Teacher emphasizes: “The middle term (-2ab) is essential. Don’t forget it!” Teacher verifies each answer with a calculator.</w:t>
              <w:br/>
              <w:br/>
              <w:t>Period 2:</w:t>
              <w:br/>
              <w:t>Minutes 25–33: Whole-class discussion of practice problems. Teacher calls on pairs to share their solutions: (1) 105×95 = (100+5)(100-5) = 10,000 - 25 = 9,975 (2) 98×102 = (100-2)(100+2) = 10,000 - 4 = 9,996 (3) 104×96 = (100+4)(100-4) = 10,000 - 16 = 9,984 Teacher verifies each answer with a calculator. Teacher asks: “What pattern do you notice in all these answers?” (Wait time: 10 seconds) Students observe: “They’re all close to 10,000.” Teacher explains: “That’s because a = 100 in all cases, so a² = 10,000. The b² term is small, so the answer is close to 10,000.”</w:t>
            </w:r>
          </w:p>
        </w:tc>
        <w:tc>
          <w:tcPr>
            <w:tcW w:type="dxa" w:w="2556"/>
            <w:shd w:val="clear" w:color="auto" w:fill="F2F2F2"/>
            <w:vAlign w:val="top"/>
          </w:tcPr>
          <w:p>
            <w:pPr>
              <w:spacing w:before="40" w:after="40"/>
              <w:jc w:val="left"/>
            </w:pPr>
            <w:r>
              <w:rPr>
                <w:rFonts w:ascii="Arial" w:hAnsi="Arial"/>
                <w:b w:val="0"/>
                <w:i w:val="0"/>
                <w:color w:val="000000"/>
                <w:sz w:val="18"/>
              </w:rPr>
              <w:t>Board for recording solutions, calculator</w:t>
            </w:r>
          </w:p>
        </w:tc>
        <w:tc>
          <w:tcPr>
            <w:tcW w:type="dxa" w:w="2556"/>
            <w:shd w:val="clear" w:color="auto" w:fill="FFFFFF"/>
            <w:vAlign w:val="top"/>
          </w:tcPr>
          <w:p>
            <w:pPr>
              <w:spacing w:before="40" w:after="40"/>
              <w:jc w:val="left"/>
            </w:pPr>
            <w:r>
              <w:rPr>
                <w:rFonts w:ascii="Arial" w:hAnsi="Arial"/>
                <w:b w:val="0"/>
                <w:i w:val="0"/>
                <w:color w:val="000000"/>
                <w:sz w:val="18"/>
              </w:rPr>
              <w:t>Period 1:</w:t>
              <w:br/>
              <w:t>Teacher facilitates discussion, validating correct reasoning and correcting errors. Teacher asks: “Can someone explain why the middle term in 97² is -600?” (Wait time: 10 seconds) Teacher models self-checking: “Let’s verify 97² with a calculator…” Teacher presses: “Can you now calculate 102² mentally?” (Wait time: 10 seconds)</w:t>
              <w:br/>
              <w:br/>
              <w:t>Period 2:</w:t>
              <w:br/>
              <w:t>Teacher facilitates discussion, validating correct reasoning. Teacher asks: “Can someone explain why 105×95 = 9,975?” (Wait time: 10 seconds) Teacher presses for pattern recognition: “Why are all the answers close to 10,000?” (Wait time: 10 seconds) Teacher models mental math: “I can calculate 104×96 in my head: 10,000 - 16 = 9,984.”</w:t>
            </w:r>
          </w:p>
        </w:tc>
        <w:tc>
          <w:tcPr>
            <w:tcW w:type="dxa" w:w="2556"/>
            <w:shd w:val="clear" w:color="auto" w:fill="F2F2F2"/>
            <w:vAlign w:val="top"/>
          </w:tcPr>
          <w:p>
            <w:pPr>
              <w:spacing w:before="40" w:after="40"/>
              <w:jc w:val="left"/>
            </w:pPr>
            <w:r>
              <w:rPr>
                <w:rFonts w:ascii="Arial" w:hAnsi="Arial"/>
                <w:b w:val="0"/>
                <w:i w:val="0"/>
                <w:color w:val="000000"/>
                <w:sz w:val="18"/>
              </w:rPr>
              <w:t>Period 1:</w:t>
              <w:br/>
              <w:t>Whole-Class Discussion</w:t>
              <w:br/>
              <w:br/>
              <w:t>Period 2:</w:t>
              <w:br/>
              <w:t>Whole-Class Discussion + Pattern Recognition</w:t>
            </w:r>
          </w:p>
        </w:tc>
        <w:tc>
          <w:tcPr>
            <w:tcW w:type="dxa" w:w="2556"/>
            <w:shd w:val="clear" w:color="auto" w:fill="FFFFFF"/>
            <w:vAlign w:val="top"/>
          </w:tcPr>
          <w:p>
            <w:pPr>
              <w:spacing w:before="40" w:after="40"/>
              <w:jc w:val="left"/>
            </w:pPr>
            <w:r>
              <w:rPr>
                <w:rFonts w:ascii="Arial" w:hAnsi="Arial"/>
                <w:b w:val="0"/>
                <w:i w:val="0"/>
                <w:color w:val="000000"/>
                <w:sz w:val="18"/>
              </w:rPr>
              <w:t>Period 1:</w:t>
              <w:br/>
              <w:t>Questioning: Can students explain their reasoning? Can they identify and correct errors? Are they developing fluency with mental calculations using identities?</w:t>
              <w:br/>
              <w:br/>
              <w:t>Period 2:</w:t>
              <w:br/>
              <w:t>Questioning: Can students explain their reasoning? Are they noticing patterns? Are they developing confidence in mental math?</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40" w:after="40"/>
              <w:jc w:val="left"/>
            </w:pPr>
            <w:r>
              <w:rPr>
                <w:rFonts w:ascii="Arial" w:hAnsi="Arial"/>
                <w:b w:val="0"/>
                <w:i w:val="0"/>
                <w:color w:val="000000"/>
                <w:sz w:val="18"/>
              </w:rPr>
              <w:t>Period 1:</w:t>
              <w:br/>
              <w:t>Minutes 35–40: Teacher introduces a Kenyan market context: “A trader at Gikomba market sells shirts for Ksh 97 each. If a customer buys 97 shirts, what is the total cost?” Students recognize: 97 × 97 = 97². Students calculate using the identity: 97² = 9,409. Teacher asks: “How does using the identity help the trader calculate quickly without a calculator?” (Wait time: 10 seconds) Students discuss in pairs. Teacher previews Period 2: “Next, we’ll use the third identity—(a+b)(a-b)—to calculate products like 103×97.”</w:t>
              <w:br/>
              <w:br/>
              <w:t>Period 2:</w:t>
              <w:br/>
              <w:t>Minutes 33–38: Teacher introduces a Kenyan market context: “A trader at Toi market buys 103 bags of maize at Ksh 97 per bag. What is the total cost?” Students recognize: 103 × 97 = 9,991 (calculated earlier). Teacher asks: “How does using the identity help the trader calculate quickly?” (Wait time: 10 seconds) Teacher provides mixed practice: “Now, choose the correct identity for each expression: (a) 106², (b) 94², (c) 106×94.” Students work individually, then check with a partner.</w:t>
            </w:r>
          </w:p>
        </w:tc>
        <w:tc>
          <w:tcPr>
            <w:tcW w:type="dxa" w:w="2556"/>
            <w:shd w:val="clear" w:color="auto" w:fill="F2F2F2"/>
            <w:vAlign w:val="top"/>
          </w:tcPr>
          <w:p>
            <w:pPr>
              <w:spacing w:before="40" w:after="40"/>
              <w:jc w:val="left"/>
            </w:pPr>
            <w:r>
              <w:rPr>
                <w:rFonts w:ascii="Arial" w:hAnsi="Arial"/>
                <w:b w:val="0"/>
                <w:i w:val="0"/>
                <w:color w:val="000000"/>
                <w:sz w:val="18"/>
              </w:rPr>
              <w:t>Period 1:</w:t>
              <w:br/>
              <w:t>Market scenario card</w:t>
              <w:br/>
              <w:br/>
              <w:t>Period 2:</w:t>
              <w:br/>
              <w:t>Market scenario card, mixed practice problems</w:t>
            </w:r>
          </w:p>
        </w:tc>
        <w:tc>
          <w:tcPr>
            <w:tcW w:type="dxa" w:w="2556"/>
            <w:shd w:val="clear" w:color="auto" w:fill="FFFFFF"/>
            <w:vAlign w:val="top"/>
          </w:tcPr>
          <w:p>
            <w:pPr>
              <w:spacing w:before="40" w:after="40"/>
              <w:jc w:val="left"/>
            </w:pPr>
            <w:r>
              <w:rPr>
                <w:rFonts w:ascii="Arial" w:hAnsi="Arial"/>
                <w:b w:val="0"/>
                <w:i w:val="0"/>
                <w:color w:val="000000"/>
                <w:sz w:val="18"/>
              </w:rPr>
              <w:t>Period 1:</w:t>
              <w:br/>
              <w:t>Teacher presents the context, making it concrete and relevant. Teacher asks: “Why might a trader need to calculate this quickly?” (Wait time: 10 seconds) Teacher validates: “Identities aren’t just abstract math—they’re practical tools for real-life calculations.” Teacher assigns homework (optional): “Find three more numerical expressions you can calculate using the identities (e.g., 104², 96², 99²).”</w:t>
              <w:br/>
              <w:br/>
              <w:t>Period 2:</w:t>
              <w:br/>
              <w:t>Teacher presents the context, making it concrete. Teacher assigns mixed practice to assess understanding. Teacher circulates, asking: “Which identity did you choose? Why?” (Wait time: 5 seconds) Teacher notes students who are struggling to choose the correct identity.</w:t>
            </w:r>
          </w:p>
        </w:tc>
        <w:tc>
          <w:tcPr>
            <w:tcW w:type="dxa" w:w="2556"/>
            <w:shd w:val="clear" w:color="auto" w:fill="F2F2F2"/>
            <w:vAlign w:val="top"/>
          </w:tcPr>
          <w:p>
            <w:pPr>
              <w:spacing w:before="40" w:after="40"/>
              <w:jc w:val="left"/>
            </w:pPr>
            <w:r>
              <w:rPr>
                <w:rFonts w:ascii="Arial" w:hAnsi="Arial"/>
                <w:b w:val="0"/>
                <w:i w:val="0"/>
                <w:color w:val="000000"/>
                <w:sz w:val="18"/>
              </w:rPr>
              <w:t>Period 1:</w:t>
              <w:br/>
              <w:t>Real-World Context + Think-Pair-Share</w:t>
              <w:br/>
              <w:br/>
              <w:t>Period 2:</w:t>
              <w:br/>
              <w:t>Real-World Context + Individual Practice</w:t>
            </w:r>
          </w:p>
        </w:tc>
        <w:tc>
          <w:tcPr>
            <w:tcW w:type="dxa" w:w="2556"/>
            <w:shd w:val="clear" w:color="auto" w:fill="FFFFFF"/>
            <w:vAlign w:val="top"/>
          </w:tcPr>
          <w:p>
            <w:pPr>
              <w:spacing w:before="40" w:after="40"/>
              <w:jc w:val="left"/>
            </w:pPr>
            <w:r>
              <w:rPr>
                <w:rFonts w:ascii="Arial" w:hAnsi="Arial"/>
                <w:b w:val="0"/>
                <w:i w:val="0"/>
                <w:color w:val="000000"/>
                <w:sz w:val="18"/>
              </w:rPr>
              <w:t>Period 1:</w:t>
              <w:br/>
              <w:t>Observation: Are students making the connection between the abstract identities and practical applications?</w:t>
              <w:br/>
              <w:br/>
              <w:t>Period 2:</w:t>
              <w:br/>
              <w:t>Observation: Can students choose the correct identity for each expression? Are they applying the identities accurately?</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C55A11"/>
          </w:tcPr>
          <w:p>
            <w:pPr>
              <w:spacing w:before="40" w:after="40"/>
              <w:jc w:val="left"/>
            </w:pPr>
            <w:r>
              <w:rPr>
                <w:rFonts w:ascii="Arial" w:hAnsi="Arial"/>
                <w:b/>
                <w:i w:val="0"/>
                <w:color w:val="FFFFFF"/>
                <w:sz w:val="22"/>
              </w:rPr>
              <w:t>D. TEACHER REFLECTION</w:t>
            </w:r>
          </w:p>
        </w:tc>
      </w:tr>
      <w:tr>
        <w:tc>
          <w:tcPr>
            <w:tcW w:type="dxa" w:w="13680"/>
            <w:shd w:val="clear" w:color="auto" w:fill="FCE4D6"/>
          </w:tcPr>
          <w:p>
            <w:pPr>
              <w:spacing w:before="40" w:after="40"/>
              <w:jc w:val="left"/>
            </w:pPr>
            <w:r>
              <w:rPr>
                <w:rFonts w:ascii="Arial" w:hAnsi="Arial"/>
                <w:b w:val="0"/>
                <w:i w:val="0"/>
                <w:color w:val="000000"/>
                <w:sz w:val="18"/>
              </w:rPr>
              <w:t>After teaching Lesson 3, reflect on the following questions:</w:t>
              <w:br/>
              <w:t>Numerical Applications: Did students see the value of using identities for numerical calculations, or did they view this as an abstract exercise? How did the Kenyan market contexts support relevance and engagement?</w:t>
              <w:br/>
              <w:t>Mental Math: Were students able to perform calculations mentally using the identities, or did they still rely on written steps? What additional practice might support mental math fluency?</w:t>
              <w:br/>
              <w:t>Identity Selection: Could students choose the correct identity for a given numerical expression (e.g., recognizing that 103×97 uses (a+b)(a-b), not (a+b)²)? What misconceptions did you observe?</w:t>
              <w:br/>
              <w:t>Connection to Harambee Problem: Are students beginning to see how the identities might connect to solving the harambee problem, or do they still see the identities as separate from the phenomenon? How will you make this connection more explicit in future lessons?</w:t>
              <w:br/>
              <w:t>Model Revision: How did students revise their models to include numerical applications? Are they tracking their learning progression effectively?</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7030A0"/>
          </w:tcPr>
          <w:p>
            <w:pPr>
              <w:spacing w:before="40" w:after="40"/>
              <w:jc w:val="left"/>
            </w:pPr>
            <w:r>
              <w:rPr>
                <w:rFonts w:ascii="Arial" w:hAnsi="Arial"/>
                <w:b/>
                <w:i w:val="0"/>
                <w:color w:val="FFFFFF"/>
                <w:sz w:val="22"/>
              </w:rPr>
              <w:t>E. SUMMARY TABLE PROMPT  (pre-filled example for this lesson)</w:t>
            </w:r>
          </w:p>
        </w:tc>
      </w:tr>
      <w:tr>
        <w:tc>
          <w:tcPr>
            <w:tcW w:type="dxa" w:w="2999"/>
            <w:shd w:val="clear" w:color="auto" w:fill="EAD1F5"/>
          </w:tcPr>
          <w:p>
            <w:pPr>
              <w:spacing w:before="40" w:after="40"/>
              <w:jc w:val="left"/>
            </w:pPr>
            <w:r>
              <w:rPr>
                <w:rFonts w:ascii="Arial" w:hAnsi="Arial"/>
                <w:b/>
                <w:i w:val="0"/>
                <w:color w:val="000000"/>
                <w:sz w:val="18"/>
              </w:rPr>
              <w:t>What did I observe?</w:t>
            </w:r>
          </w:p>
        </w:tc>
        <w:tc>
          <w:tcPr>
            <w:tcW w:type="dxa" w:w="10680"/>
            <w:shd w:val="clear" w:color="auto" w:fill="FFFFFF"/>
          </w:tcPr>
          <w:p>
            <w:pPr>
              <w:spacing w:before="40" w:after="40"/>
              <w:jc w:val="left"/>
            </w:pPr>
            <w:r>
              <w:rPr>
                <w:rFonts w:ascii="Arial" w:hAnsi="Arial"/>
                <w:b w:val="0"/>
                <w:i w:val="0"/>
                <w:color w:val="000000"/>
                <w:sz w:val="18"/>
              </w:rPr>
              <w:t>Breaking down quadratic expressions into products of binomials; finding factor pairs; using the ac method.</w:t>
            </w:r>
          </w:p>
        </w:tc>
      </w:tr>
      <w:tr>
        <w:tc>
          <w:tcPr>
            <w:tcW w:type="dxa" w:w="2999"/>
            <w:shd w:val="clear" w:color="auto" w:fill="EAD1F5"/>
          </w:tcPr>
          <w:p>
            <w:pPr>
              <w:spacing w:before="40" w:after="40"/>
              <w:jc w:val="left"/>
            </w:pPr>
            <w:r>
              <w:rPr>
                <w:rFonts w:ascii="Arial" w:hAnsi="Arial"/>
                <w:b/>
                <w:i w:val="0"/>
                <w:color w:val="000000"/>
                <w:sz w:val="18"/>
              </w:rPr>
              <w:t>What did I learn?</w:t>
            </w:r>
          </w:p>
        </w:tc>
        <w:tc>
          <w:tcPr>
            <w:tcW w:type="dxa" w:w="10680"/>
            <w:shd w:val="clear" w:color="auto" w:fill="FFFFFF"/>
          </w:tcPr>
          <w:p>
            <w:pPr>
              <w:spacing w:before="40" w:after="40"/>
              <w:jc w:val="left"/>
            </w:pPr>
            <w:r>
              <w:rPr>
                <w:rFonts w:ascii="Arial" w:hAnsi="Arial"/>
                <w:b w:val="0"/>
                <w:i w:val="0"/>
                <w:color w:val="000000"/>
                <w:sz w:val="18"/>
              </w:rPr>
              <w:t>Factorising is the reverse of expanding. Find two numbers that multiply to give ac and add to give b, then rewrite and group. Factorising helps solve equations.</w:t>
            </w:r>
          </w:p>
        </w:tc>
      </w:tr>
      <w:tr>
        <w:tc>
          <w:tcPr>
            <w:tcW w:type="dxa" w:w="2999"/>
            <w:shd w:val="clear" w:color="auto" w:fill="EAD1F5"/>
          </w:tcPr>
          <w:p>
            <w:pPr>
              <w:spacing w:before="40" w:after="40"/>
              <w:jc w:val="left"/>
            </w:pPr>
            <w:r>
              <w:rPr>
                <w:rFonts w:ascii="Arial" w:hAnsi="Arial"/>
                <w:b/>
                <w:i w:val="0"/>
                <w:color w:val="000000"/>
                <w:sz w:val="18"/>
              </w:rPr>
              <w:t>How does this explain the phenomenon?</w:t>
            </w:r>
          </w:p>
        </w:tc>
        <w:tc>
          <w:tcPr>
            <w:tcW w:type="dxa" w:w="10680"/>
            <w:shd w:val="clear" w:color="auto" w:fill="FFFFFF"/>
          </w:tcPr>
          <w:p>
            <w:pPr>
              <w:spacing w:before="40" w:after="40"/>
              <w:jc w:val="left"/>
            </w:pPr>
            <w:r>
              <w:rPr>
                <w:rFonts w:ascii="Arial" w:hAnsi="Arial"/>
                <w:b w:val="0"/>
                <w:i w:val="0"/>
                <w:color w:val="000000"/>
                <w:sz w:val="18"/>
              </w:rPr>
              <w:t>Once I form a quadratic equation from the harambee problem, factorising will allow me to find the possible values.</w:t>
            </w:r>
          </w:p>
        </w:tc>
      </w:tr>
    </w:tbl>
    <w:p>
      <w:pPr>
        <w:spacing w:before="0" w:after="0"/>
        <w:spacing w:before="0" w:after="0" w:line="240" w:lineRule="auto"/>
      </w:pPr>
    </w:p>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1F3864"/>
          </w:tcPr>
          <w:p>
            <w:pPr>
              <w:spacing w:before="40" w:after="40"/>
              <w:jc w:val="left"/>
            </w:pPr>
            <w:r>
              <w:rPr>
                <w:rFonts w:ascii="Arial" w:hAnsi="Arial"/>
                <w:b/>
                <w:i w:val="0"/>
                <w:color w:val="FFFFFF"/>
                <w:sz w:val="22"/>
              </w:rPr>
              <w:t>LESSON 4: Factorisation of Quadratic Expressions</w:t>
            </w:r>
          </w:p>
        </w:tc>
      </w:tr>
      <w:tr>
        <w:tc>
          <w:tcPr>
            <w:tcW w:type="dxa" w:w="13679"/>
            <w:gridSpan w:val="2"/>
            <w:shd w:val="clear" w:color="auto" w:fill="1F6B75"/>
          </w:tcPr>
          <w:p>
            <w:pPr>
              <w:spacing w:before="40" w:after="40"/>
              <w:jc w:val="left"/>
            </w:pPr>
            <w:r>
              <w:rPr>
                <w:rFonts w:ascii="Arial" w:hAnsi="Arial"/>
                <w:b/>
                <w:i w:val="0"/>
                <w:color w:val="FFFFFF"/>
                <w:sz w:val="22"/>
              </w:rPr>
              <w:t>A. SPECIFIC LEARNING OUTCOMES</w:t>
            </w:r>
          </w:p>
        </w:tc>
      </w:tr>
      <w:tr>
        <w:tc>
          <w:tcPr>
            <w:tcW w:type="dxa" w:w="2999"/>
            <w:shd w:val="clear" w:color="auto" w:fill="D5E8F0"/>
          </w:tcPr>
          <w:p>
            <w:pPr>
              <w:spacing w:before="40" w:after="40"/>
              <w:jc w:val="left"/>
            </w:pPr>
            <w:r>
              <w:rPr>
                <w:rFonts w:ascii="Arial" w:hAnsi="Arial"/>
                <w:b/>
                <w:i w:val="0"/>
                <w:color w:val="000000"/>
                <w:sz w:val="18"/>
              </w:rPr>
              <w:t>Purpose</w:t>
            </w:r>
          </w:p>
        </w:tc>
        <w:tc>
          <w:tcPr>
            <w:tcW w:type="dxa" w:w="10680"/>
            <w:shd w:val="clear" w:color="auto" w:fill="FFFFFF"/>
          </w:tcPr>
          <w:p>
            <w:pPr>
              <w:spacing w:before="40" w:after="40"/>
              <w:jc w:val="left"/>
            </w:pPr>
            <w:r>
              <w:rPr>
                <w:rFonts w:ascii="Arial" w:hAnsi="Arial"/>
                <w:b w:val="0"/>
                <w:i w:val="0"/>
                <w:color w:val="000000"/>
                <w:sz w:val="18"/>
              </w:rPr>
              <w:t>Factorisation is the critical skill that will enable students to solve quadratic equations in Lesson 6. This lesson introduces factorisation as the reverse of expanding, building on the identities from Lessons 2–3. Students learn two methods: (1) finding two numbers that multiply and add (for a=1), and (2) splitting the middle term (for a≠1). They use Discussion Diamonds to make sense of the factorisation process and revise their models to include factorisation strategies.</w:t>
            </w:r>
          </w:p>
        </w:tc>
      </w:tr>
      <w:tr>
        <w:tc>
          <w:tcPr>
            <w:tcW w:type="dxa" w:w="2999"/>
            <w:shd w:val="clear" w:color="auto" w:fill="D5E8F0"/>
          </w:tcPr>
          <w:p>
            <w:pPr>
              <w:spacing w:before="40" w:after="40"/>
              <w:jc w:val="left"/>
            </w:pPr>
            <w:r>
              <w:rPr>
                <w:rFonts w:ascii="Arial" w:hAnsi="Arial"/>
                <w:b/>
                <w:i w:val="0"/>
                <w:color w:val="000000"/>
                <w:sz w:val="18"/>
              </w:rPr>
              <w:t>Knowledge</w:t>
            </w:r>
          </w:p>
        </w:tc>
        <w:tc>
          <w:tcPr>
            <w:tcW w:type="dxa" w:w="10680"/>
            <w:shd w:val="clear" w:color="auto" w:fill="FFFFFF"/>
          </w:tcPr>
          <w:p>
            <w:pPr>
              <w:spacing w:before="40" w:after="40"/>
              <w:jc w:val="left"/>
            </w:pPr>
            <w:r>
              <w:rPr>
                <w:rFonts w:ascii="Arial" w:hAnsi="Arial"/>
                <w:b w:val="0"/>
                <w:i w:val="0"/>
                <w:color w:val="000000"/>
                <w:sz w:val="18"/>
              </w:rPr>
              <w:t>- Define factorisation as the reverse process of expanding (writing a quadratic expression as a product of factors). - Understand that factorisation is the key to solving quadratic equations. - Recognize two cases: (1) when the coefficient of x² is 1 (ax² + bx + c where a=1), and (2) when the coefficient of x² is not 1 (a≠1).</w:t>
            </w:r>
          </w:p>
        </w:tc>
      </w:tr>
      <w:tr>
        <w:tc>
          <w:tcPr>
            <w:tcW w:type="dxa" w:w="2999"/>
            <w:shd w:val="clear" w:color="auto" w:fill="D5E8F0"/>
          </w:tcPr>
          <w:p>
            <w:pPr>
              <w:spacing w:before="40" w:after="40"/>
              <w:jc w:val="left"/>
            </w:pPr>
            <w:r>
              <w:rPr>
                <w:rFonts w:ascii="Arial" w:hAnsi="Arial"/>
                <w:b/>
                <w:i w:val="0"/>
                <w:color w:val="000000"/>
                <w:sz w:val="18"/>
              </w:rPr>
              <w:t>Skills</w:t>
            </w:r>
          </w:p>
        </w:tc>
        <w:tc>
          <w:tcPr>
            <w:tcW w:type="dxa" w:w="10680"/>
            <w:shd w:val="clear" w:color="auto" w:fill="FFFFFF"/>
          </w:tcPr>
          <w:p>
            <w:pPr>
              <w:spacing w:before="40" w:after="40"/>
              <w:jc w:val="left"/>
            </w:pPr>
            <w:r>
              <w:rPr>
                <w:rFonts w:ascii="Arial" w:hAnsi="Arial"/>
                <w:b w:val="0"/>
                <w:i w:val="0"/>
                <w:color w:val="000000"/>
                <w:sz w:val="18"/>
              </w:rPr>
              <w:t>- Factorise quadratic expressions of the form x² + bx + c by finding two numbers that multiply to c and add to b. - Factorise quadratic expressions of the form ax² + bx + c (where a≠1) by splitting the middle term. - Verify factorisation by expanding the factors. - Recognize special cases: difference of squares (a² - b² = (a+b)(a-b)), perfect square trinomials ((a+b)² = a² + 2ab + b²).</w:t>
            </w:r>
          </w:p>
        </w:tc>
      </w:tr>
      <w:tr>
        <w:tc>
          <w:tcPr>
            <w:tcW w:type="dxa" w:w="2999"/>
            <w:shd w:val="clear" w:color="auto" w:fill="D5E8F0"/>
          </w:tcPr>
          <w:p>
            <w:pPr>
              <w:spacing w:before="40" w:after="40"/>
              <w:jc w:val="left"/>
            </w:pPr>
            <w:r>
              <w:rPr>
                <w:rFonts w:ascii="Arial" w:hAnsi="Arial"/>
                <w:b/>
                <w:i w:val="0"/>
                <w:color w:val="000000"/>
                <w:sz w:val="18"/>
              </w:rPr>
              <w:t>Attitudes</w:t>
            </w:r>
          </w:p>
        </w:tc>
        <w:tc>
          <w:tcPr>
            <w:tcW w:type="dxa" w:w="10680"/>
            <w:shd w:val="clear" w:color="auto" w:fill="FFFFFF"/>
          </w:tcPr>
          <w:p>
            <w:pPr>
              <w:spacing w:before="40" w:after="40"/>
              <w:jc w:val="left"/>
            </w:pPr>
            <w:r>
              <w:rPr>
                <w:rFonts w:ascii="Arial" w:hAnsi="Arial"/>
                <w:b w:val="0"/>
                <w:i w:val="0"/>
                <w:color w:val="000000"/>
                <w:sz w:val="18"/>
              </w:rPr>
              <w:t>- Appreciation for factorisation as a powerful problem-solving tool. - Persistence in finding the correct factors (trial and error is part of the process). - Confidence in checking work by expanding.</w:t>
            </w:r>
          </w:p>
        </w:tc>
      </w:tr>
      <w:tr>
        <w:tc>
          <w:tcPr>
            <w:tcW w:type="dxa" w:w="2999"/>
            <w:shd w:val="clear" w:color="auto" w:fill="EAD1F5"/>
          </w:tcPr>
          <w:p>
            <w:pPr>
              <w:spacing w:before="40" w:after="40"/>
              <w:jc w:val="left"/>
            </w:pPr>
            <w:r>
              <w:rPr>
                <w:rFonts w:ascii="Arial" w:hAnsi="Arial"/>
                <w:b/>
                <w:i w:val="0"/>
                <w:color w:val="000000"/>
                <w:sz w:val="18"/>
              </w:rPr>
              <w:t>Key Inquiry Question</w:t>
            </w:r>
          </w:p>
        </w:tc>
        <w:tc>
          <w:tcPr>
            <w:tcW w:type="dxa" w:w="10680"/>
            <w:shd w:val="clear" w:color="auto" w:fill="FFFFFF"/>
          </w:tcPr>
          <w:p>
            <w:pPr>
              <w:spacing w:before="40" w:after="40"/>
              <w:jc w:val="left"/>
            </w:pPr>
            <w:r>
              <w:rPr>
                <w:rFonts w:ascii="Arial" w:hAnsi="Arial"/>
                <w:b w:val="0"/>
                <w:i w:val="0"/>
                <w:color w:val="000000"/>
                <w:sz w:val="18"/>
              </w:rPr>
              <w:t>How do we factorise quadratic expressions, and why is factorisation useful?</w:t>
            </w:r>
          </w:p>
        </w:tc>
      </w:tr>
      <w:tr>
        <w:tc>
          <w:tcPr>
            <w:tcW w:type="dxa" w:w="2999"/>
            <w:shd w:val="clear" w:color="auto" w:fill="D9EEF1"/>
          </w:tcPr>
          <w:p>
            <w:pPr>
              <w:spacing w:before="40" w:after="40"/>
              <w:jc w:val="left"/>
            </w:pPr>
            <w:r>
              <w:rPr>
                <w:rFonts w:ascii="Arial" w:hAnsi="Arial"/>
                <w:b/>
                <w:i w:val="0"/>
                <w:color w:val="000000"/>
                <w:sz w:val="18"/>
              </w:rPr>
              <w:t>Purpose in Storyline</w:t>
            </w:r>
          </w:p>
        </w:tc>
        <w:tc>
          <w:tcPr>
            <w:tcW w:type="dxa" w:w="10680"/>
            <w:shd w:val="clear" w:color="auto" w:fill="FFFFFF"/>
          </w:tcPr>
          <w:p>
            <w:pPr>
              <w:spacing w:before="40" w:after="40"/>
              <w:jc w:val="left"/>
            </w:pPr>
            <w:r>
              <w:rPr>
                <w:rFonts w:ascii="Arial" w:hAnsi="Arial"/>
                <w:b w:val="0"/>
                <w:i w:val="0"/>
                <w:color w:val="000000"/>
                <w:sz w:val="18"/>
              </w:rPr>
              <w:t>Factorisation is the critical skill that will enable students to solve quadratic equations in Lesson 6. This lesson introduces factorisation as the reverse of expanding, building on the identities from Lessons 2–3. Students learn two methods: (1) finding two numbers that multiply and add (for a=1), and (2) splitting the middle term (for a≠1). They use Discussion Diamonds to make sense of the factorisation process and revise their models to include factorisation strategies.</w:t>
            </w:r>
          </w:p>
        </w:tc>
      </w:tr>
      <w:tr>
        <w:tc>
          <w:tcPr>
            <w:tcW w:type="dxa" w:w="2999"/>
            <w:shd w:val="clear" w:color="auto" w:fill="FCE4D6"/>
          </w:tcPr>
          <w:p>
            <w:pPr>
              <w:spacing w:before="40" w:after="40"/>
              <w:jc w:val="left"/>
            </w:pPr>
            <w:r>
              <w:rPr>
                <w:rFonts w:ascii="Arial" w:hAnsi="Arial"/>
                <w:b/>
                <w:i w:val="0"/>
                <w:color w:val="000000"/>
                <w:sz w:val="18"/>
              </w:rPr>
              <w:t>Safety Notes</w:t>
            </w:r>
          </w:p>
        </w:tc>
        <w:tc>
          <w:tcPr>
            <w:tcW w:type="dxa" w:w="10680"/>
            <w:shd w:val="clear" w:color="auto" w:fill="FFFFFF"/>
          </w:tcPr>
          <w:p>
            <w:pPr>
              <w:spacing w:before="40" w:after="40"/>
              <w:jc w:val="left"/>
            </w:pPr>
            <w:r>
              <w:rPr>
                <w:rFonts w:ascii="Arial" w:hAnsi="Arial"/>
                <w:b w:val="0"/>
                <w:i w:val="0"/>
                <w:color w:val="000000"/>
                <w:sz w:val="18"/>
              </w:rPr>
              <w:t>None noted.</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B. LESSON OVERVIEW</w:t>
            </w:r>
          </w:p>
        </w:tc>
      </w:tr>
      <w:tr>
        <w:tc>
          <w:tcPr>
            <w:tcW w:type="dxa" w:w="13680"/>
            <w:shd w:val="clear" w:color="auto" w:fill="FFFFFF"/>
          </w:tcPr>
          <w:p>
            <w:pPr>
              <w:spacing w:before="40" w:after="40"/>
              <w:jc w:val="left"/>
            </w:pPr>
            <w:r>
              <w:rPr>
                <w:rFonts w:ascii="Arial" w:hAnsi="Arial"/>
                <w:b w:val="0"/>
                <w:i w:val="0"/>
                <w:color w:val="000000"/>
                <w:sz w:val="18"/>
              </w:rPr>
              <w:t>Key Inquiry Question: How do we factorise quadratic expressions, and why is factorisation useful?</w:t>
              <w:br/>
              <w:br/>
              <w:t>Lesson Overview: Factorisation is the critical skill that will enable students to solve quadratic equations in Lesson 6. This lesson introduces factorisation as the reverse of expanding, building on the identities from Lessons 2–3. Students learn two methods: (1) finding two numbers that multiply and add (for a=1), and (2) splitting the middle term (for a≠1). They use Discussion Diamonds to make sense of the factorisation process and revise their models to include factorisation strategies.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40" w:after="40"/>
              <w:jc w:val="left"/>
            </w:pPr>
            <w:r>
              <w:rPr>
                <w:rFonts w:ascii="Arial" w:hAnsi="Arial"/>
                <w:b w:val="0"/>
                <w:i w:val="0"/>
                <w:color w:val="000000"/>
                <w:sz w:val="18"/>
              </w:rPr>
              <w:t>Period 1:</w:t>
              <w:br/>
              <w:t>Minutes 0–5: Teacher reviews expanding from Lesson 2: “We learned to expand (x+3)(x+5) = x² + 8x + 15 using the distributive property or identities. Today, we’ll learn the reverse process—factorisation. If I give you x² + 8x + 15, can you write it as (x+3)(x+5)?” Teacher writes on the board: Factorisation = Reverse of Expanding. Teacher asks: “Why might factorisation be useful?” (Wait time: 10 seconds) Students share ideas (may not yet know—that’s okay).</w:t>
              <w:br/>
              <w:br/>
              <w:t>Period 2:</w:t>
              <w:br/>
              <w:t>Minutes 0–5: Teacher reviews Period 1: “We learned to factorise expressions like x² + 7x + 12 by finding two numbers that multiply to 12 and add to 7. But what if the coefficient of x² is not 1? For example, how do we factorise 2x² + 7x + 3?” Teacher writes the expression on the board and asks: “Can we use the same strategy?” (Wait time: 10 seconds) Students discuss in pairs.</w:t>
            </w:r>
          </w:p>
        </w:tc>
        <w:tc>
          <w:tcPr>
            <w:tcW w:type="dxa" w:w="2556"/>
            <w:shd w:val="clear" w:color="auto" w:fill="F2F2F2"/>
            <w:vAlign w:val="top"/>
          </w:tcPr>
          <w:p>
            <w:pPr>
              <w:spacing w:before="40" w:after="40"/>
              <w:jc w:val="left"/>
            </w:pPr>
            <w:r>
              <w:rPr>
                <w:rFonts w:ascii="Arial" w:hAnsi="Arial"/>
                <w:b w:val="0"/>
                <w:i w:val="0"/>
                <w:color w:val="000000"/>
                <w:sz w:val="18"/>
              </w:rPr>
              <w:t>Board</w:t>
            </w:r>
          </w:p>
        </w:tc>
        <w:tc>
          <w:tcPr>
            <w:tcW w:type="dxa" w:w="2556"/>
            <w:shd w:val="clear" w:color="auto" w:fill="FFFFFF"/>
            <w:vAlign w:val="top"/>
          </w:tcPr>
          <w:p>
            <w:pPr>
              <w:spacing w:before="40" w:after="40"/>
              <w:jc w:val="left"/>
            </w:pPr>
            <w:r>
              <w:rPr>
                <w:rFonts w:ascii="Arial" w:hAnsi="Arial"/>
                <w:b w:val="0"/>
                <w:i w:val="0"/>
                <w:color w:val="000000"/>
                <w:sz w:val="18"/>
              </w:rPr>
              <w:t>Period 1:</w:t>
              <w:br/>
              <w:t>Teacher connects to prior learning: “What does it mean to expand (x+3)(x+5)?” (Wait time: 5 seconds) Teacher introduces factorisation as the inverse operation. Teacher validates student ideas about usefulness and previews: “Factorisation is the key to solving quadratic equations—which we need for the harambee problem!”</w:t>
              <w:br/>
              <w:br/>
              <w:t>Period 2:</w:t>
              <w:br/>
              <w:t>Teacher connects to prior learning: “What strategy did we use when the coefficient of x² was 1?” (Wait time: 5 seconds) Teacher introduces the new challenge: “When the coefficient is not 1, we need a different approach—splitting the middle term.”</w:t>
            </w:r>
          </w:p>
        </w:tc>
        <w:tc>
          <w:tcPr>
            <w:tcW w:type="dxa" w:w="2556"/>
            <w:shd w:val="clear" w:color="auto" w:fill="F2F2F2"/>
            <w:vAlign w:val="top"/>
          </w:tcPr>
          <w:p>
            <w:pPr>
              <w:spacing w:before="40" w:after="40"/>
              <w:jc w:val="left"/>
            </w:pPr>
            <w:r>
              <w:rPr>
                <w:rFonts w:ascii="Arial" w:hAnsi="Arial"/>
                <w:b w:val="0"/>
                <w:i w:val="0"/>
                <w:color w:val="000000"/>
                <w:sz w:val="18"/>
              </w:rPr>
              <w:t>Review and Connection</w:t>
            </w:r>
          </w:p>
        </w:tc>
        <w:tc>
          <w:tcPr>
            <w:tcW w:type="dxa" w:w="2556"/>
            <w:shd w:val="clear" w:color="auto" w:fill="FFFFFF"/>
            <w:vAlign w:val="top"/>
          </w:tcPr>
          <w:p>
            <w:pPr>
              <w:spacing w:before="40" w:after="40"/>
              <w:jc w:val="left"/>
            </w:pPr>
            <w:r>
              <w:rPr>
                <w:rFonts w:ascii="Arial" w:hAnsi="Arial"/>
                <w:b w:val="0"/>
                <w:i w:val="0"/>
                <w:color w:val="000000"/>
                <w:sz w:val="18"/>
              </w:rPr>
              <w:t>Period 1:</w:t>
              <w:br/>
              <w:t>Observation: Can students recall how to expand? Do they understand that factorisation is the reverse?</w:t>
              <w:br/>
              <w:br/>
              <w:t>Period 2:</w:t>
              <w:br/>
              <w:t>Observation: Do students recognize that the previous strategy won’t work directly when a≠1?</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40" w:after="40"/>
              <w:jc w:val="left"/>
            </w:pPr>
            <w:r>
              <w:rPr>
                <w:rFonts w:ascii="Arial" w:hAnsi="Arial"/>
                <w:b w:val="0"/>
                <w:i w:val="0"/>
                <w:color w:val="000000"/>
                <w:sz w:val="18"/>
              </w:rPr>
              <w:t>Period 1:</w:t>
              <w:br/>
              <w:t>Minutes 5–15: Teacher guides the whole class through factorising x² + 7x + 12. Teacher asks: “If we factor this, we get (x + ?)(x + ?). What two numbers go in the blanks?” Teacher explains the strategy: “We need two numbers that multiply to 12 (the constant term) and add to 7 (the coefficient of x).” Teacher lists factor pairs of 12: (1, 12), (2, 6), (3, 4). Teacher asks: “Which pair adds to 7?” (Wait time: 10 seconds) Students identify: 3 and 4. Teacher writes: x² + 7x + 12 = (x + 3)(x + 4). Teacher verifies by expanding: (x+3)(x+4) = x² + 4x + 3x + 12 = x² + 7x + 12 ✓. Teacher emphasizes: “Always check your factorisation by expanding!”</w:t>
              <w:br/>
              <w:br/>
              <w:t>Period 2:</w:t>
              <w:br/>
              <w:t>Minutes 5–18: Teacher guides the whole class through factorising 2x² + 7x + 3 using the splitting the middle term method: Step 1: Multiply the coefficient of x² by the constant term: 2 × 3 = 6. Step 2: Find two numbers that multiply to 6 and add to 7 (the coefficient of x): 1 and 6. Step 3: Split the middle term (7x) into 1x + 6x: 2x² + 1x + 6x + 3. Step 4: Factor by grouping: (2x² + 1x) + (6x + 3) = x(2x + 1) + 3(2x + 1) = (2x + 1)(x + 3). Step 5: Verify by expanding: (2x+1)(x+3) = 2x² + 6x + 1x + 3 = 2x² + 7x + 3 ✓. Teacher asks after each step: “Why do we multiply 2 and 3?” (Wait time: 10 seconds) “Why do we split 7x into 1x + 6x?” (Wait time: 10 seconds) “How do we factor by grouping?” (Wait time: 10 seconds)</w:t>
            </w:r>
          </w:p>
        </w:tc>
        <w:tc>
          <w:tcPr>
            <w:tcW w:type="dxa" w:w="2556"/>
            <w:shd w:val="clear" w:color="auto" w:fill="F2F2F2"/>
            <w:vAlign w:val="top"/>
          </w:tcPr>
          <w:p>
            <w:pPr>
              <w:spacing w:before="40" w:after="40"/>
              <w:jc w:val="left"/>
            </w:pPr>
            <w:r>
              <w:rPr>
                <w:rFonts w:ascii="Arial" w:hAnsi="Arial"/>
                <w:b w:val="0"/>
                <w:i w:val="0"/>
                <w:color w:val="000000"/>
                <w:sz w:val="18"/>
              </w:rPr>
              <w:t>Board for step-by-step demonstration</w:t>
            </w:r>
          </w:p>
        </w:tc>
        <w:tc>
          <w:tcPr>
            <w:tcW w:type="dxa" w:w="2556"/>
            <w:shd w:val="clear" w:color="auto" w:fill="FFFFFF"/>
            <w:vAlign w:val="top"/>
          </w:tcPr>
          <w:p>
            <w:pPr>
              <w:spacing w:before="40" w:after="40"/>
              <w:jc w:val="left"/>
            </w:pPr>
            <w:r>
              <w:rPr>
                <w:rFonts w:ascii="Arial" w:hAnsi="Arial"/>
                <w:b w:val="0"/>
                <w:i w:val="0"/>
                <w:color w:val="000000"/>
                <w:sz w:val="18"/>
              </w:rPr>
              <w:t>Period 1:</w:t>
              <w:br/>
              <w:t>Teacher facilitates the process, asking students to supply each step: “What is the constant term?” (12) “What is the coefficient of x?” (7) “What are the factor pairs of 12?” (Wait time: 10 seconds) “Which pair adds to 7?” (Wait time: 10 seconds) Teacher models self-checking: “Let’s expand to verify…” Teacher presses: “Why do we need two numbers that multiply to 12 and add to 7?” (Wait time: 10 seconds—this is the key conceptual understanding)</w:t>
              <w:br/>
              <w:br/>
              <w:t>Period 2:</w:t>
              <w:br/>
              <w:t>Teacher facilitates the process, asking students to supply each step. Teacher emphasizes: “This method is called splitting the middle term. It works for any quadratic expression, even when a≠1.” Teacher models each step carefully, checking for understanding at each stage. Teacher presses: “Why does this method work?” (Wait time: 10 seconds—this is conceptually challenging) Teacher validates: “This is a powerful technique. It takes practice, but you’ll get it!”</w:t>
            </w:r>
          </w:p>
        </w:tc>
        <w:tc>
          <w:tcPr>
            <w:tcW w:type="dxa" w:w="2556"/>
            <w:shd w:val="clear" w:color="auto" w:fill="F2F2F2"/>
            <w:vAlign w:val="top"/>
          </w:tcPr>
          <w:p>
            <w:pPr>
              <w:spacing w:before="40" w:after="40"/>
              <w:jc w:val="left"/>
            </w:pPr>
            <w:r>
              <w:rPr>
                <w:rFonts w:ascii="Arial" w:hAnsi="Arial"/>
                <w:b w:val="0"/>
                <w:i w:val="0"/>
                <w:color w:val="000000"/>
                <w:sz w:val="18"/>
              </w:rPr>
              <w:t>Guided Practice</w:t>
            </w:r>
          </w:p>
        </w:tc>
        <w:tc>
          <w:tcPr>
            <w:tcW w:type="dxa" w:w="2556"/>
            <w:shd w:val="clear" w:color="auto" w:fill="FFFFFF"/>
            <w:vAlign w:val="top"/>
          </w:tcPr>
          <w:p>
            <w:pPr>
              <w:spacing w:before="40" w:after="40"/>
              <w:jc w:val="left"/>
            </w:pPr>
            <w:r>
              <w:rPr>
                <w:rFonts w:ascii="Arial" w:hAnsi="Arial"/>
                <w:b w:val="0"/>
                <w:i w:val="0"/>
                <w:color w:val="000000"/>
                <w:sz w:val="18"/>
              </w:rPr>
              <w:t>Period 1:</w:t>
              <w:br/>
              <w:t>Questioning: Can students identify the constant term and coefficient of x? Can they list factor pairs? Can they identify the correct pair? Do they understand why this strategy works?</w:t>
              <w:br/>
              <w:br/>
              <w:t>Period 2:</w:t>
              <w:br/>
              <w:t>Questioning: Can students follow each step? Do they understand why we multiply a and c? Why we split the middle term? How to factor by grouping? This is complex—expect confusion.</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40" w:after="40"/>
              <w:jc w:val="left"/>
            </w:pPr>
            <w:r>
              <w:rPr>
                <w:rFonts w:ascii="Arial" w:hAnsi="Arial"/>
                <w:b w:val="0"/>
                <w:i w:val="0"/>
                <w:color w:val="000000"/>
                <w:sz w:val="18"/>
              </w:rPr>
              <w:t>Period 1:</w:t>
              <w:br/>
              <w:t>Minutes 15–25: Students practice in pairs with similar problems: (1) Factorise x² + 9x + 20 (2) Factorise x² + 11x + 24 (3) Factorise x² - 7x + 12 (note the negative middle term) (4) Factorise x² + 5x - 14 (note the negative constant term) Pairs work through the problems, showing all steps (list factor pairs, identify correct pair, write factors, verify by expanding). Teacher circulates, asking probing questions: “What two numbers multiply to 20 and add to 9?” (Wait time: 10 seconds) “How does the negative sign affect your factor pairs?” (Wait time: 10 seconds)</w:t>
              <w:br/>
              <w:br/>
              <w:t>Period 2:</w:t>
              <w:br/>
              <w:t>Minutes 18–28: Students practice in pairs with similar problems: (1) Factorise 3x² + 10x + 3 (2) Factorise 2x² + 5x + 2 (3) Factorise 6x² + 11x + 3 Pairs work through the problems using the splitting the middle term method. Teacher circulates, providing significant scaffolding: “What is a × c?” (Wait time: 5 seconds) “What two numbers multiply to that and add to b?” (Wait time: 10 seconds) “How do you split the middle term?” (Wait time: 10 seconds) Teacher notes that this is challenging and provides step-by-step support as needed.</w:t>
            </w:r>
          </w:p>
        </w:tc>
        <w:tc>
          <w:tcPr>
            <w:tcW w:type="dxa" w:w="2556"/>
            <w:shd w:val="clear" w:color="auto" w:fill="F2F2F2"/>
            <w:vAlign w:val="top"/>
          </w:tcPr>
          <w:p>
            <w:pPr>
              <w:spacing w:before="40" w:after="40"/>
              <w:jc w:val="left"/>
            </w:pPr>
            <w:r>
              <w:rPr>
                <w:rFonts w:ascii="Arial" w:hAnsi="Arial"/>
                <w:b w:val="0"/>
                <w:i w:val="0"/>
                <w:color w:val="000000"/>
                <w:sz w:val="18"/>
              </w:rPr>
              <w:t>Practice problem sheet</w:t>
            </w:r>
          </w:p>
        </w:tc>
        <w:tc>
          <w:tcPr>
            <w:tcW w:type="dxa" w:w="2556"/>
            <w:shd w:val="clear" w:color="auto" w:fill="FFFFFF"/>
            <w:vAlign w:val="top"/>
          </w:tcPr>
          <w:p>
            <w:pPr>
              <w:spacing w:before="40" w:after="40"/>
              <w:jc w:val="left"/>
            </w:pPr>
            <w:r>
              <w:rPr>
                <w:rFonts w:ascii="Arial" w:hAnsi="Arial"/>
                <w:b w:val="0"/>
                <w:i w:val="0"/>
                <w:color w:val="000000"/>
                <w:sz w:val="18"/>
              </w:rPr>
              <w:t>Period 1:</w:t>
              <w:br/>
              <w:t>Teacher assigns pairs and distributes problems. Teacher provides scaffolding: “For x² - 7x + 12, both numbers must be negative (since they multiply to +12 and add to -7).” Teacher presses for self-checking: “How can you verify your answer?” (Expand) Teacher notes common errors (e.g., incorrect factor pairs, sign errors).</w:t>
              <w:br/>
              <w:br/>
              <w:t>Period 2:</w:t>
              <w:br/>
              <w:t>Teacher assigns pairs and distributes problems. Teacher provides a step-by-step template: “Step 1: a × c = ? Step 2: Two numbers that multiply to ? and add to ? Step 3: Split middle term. Step 4: Factor by grouping. Step 5: Verify.” Teacher circulates intensively, as this is a difficult skill. Teacher presses for self-checking: “Expand your answer to verify.”</w:t>
            </w:r>
          </w:p>
        </w:tc>
        <w:tc>
          <w:tcPr>
            <w:tcW w:type="dxa" w:w="2556"/>
            <w:shd w:val="clear" w:color="auto" w:fill="F2F2F2"/>
            <w:vAlign w:val="top"/>
          </w:tcPr>
          <w:p>
            <w:pPr>
              <w:spacing w:before="40" w:after="40"/>
              <w:jc w:val="left"/>
            </w:pPr>
            <w:r>
              <w:rPr>
                <w:rFonts w:ascii="Arial" w:hAnsi="Arial"/>
                <w:b w:val="0"/>
                <w:i w:val="0"/>
                <w:color w:val="000000"/>
                <w:sz w:val="18"/>
              </w:rPr>
              <w:t>Period 1:</w:t>
              <w:br/>
              <w:t>Think-Pair-Share (Practice)</w:t>
              <w:br/>
              <w:br/>
              <w:t>Period 2:</w:t>
              <w:br/>
              <w:t>Think-Pair-Share (Practice with Scaffolding)</w:t>
            </w:r>
          </w:p>
        </w:tc>
        <w:tc>
          <w:tcPr>
            <w:tcW w:type="dxa" w:w="2556"/>
            <w:shd w:val="clear" w:color="auto" w:fill="FFFFFF"/>
            <w:vAlign w:val="top"/>
          </w:tcPr>
          <w:p>
            <w:pPr>
              <w:spacing w:before="40" w:after="40"/>
              <w:jc w:val="left"/>
            </w:pPr>
            <w:r>
              <w:rPr>
                <w:rFonts w:ascii="Arial" w:hAnsi="Arial"/>
                <w:b w:val="0"/>
                <w:i w:val="0"/>
                <w:color w:val="000000"/>
                <w:sz w:val="18"/>
              </w:rPr>
              <w:t>Period 1:</w:t>
              <w:br/>
              <w:t>Observation: Are pairs correctly identifying factor pairs? Are they handling negative signs correctly? Common errors: x² - 7x + 12 = (x - 3)(x + 4) (wrong signs), x² + 5x - 14 = (x + 7)(x + 2) (wrong pair).</w:t>
              <w:br/>
              <w:br/>
              <w:t>Period 2:</w:t>
              <w:br/>
              <w:t>Observation: Are pairs able to follow the steps? This is challenging—many pairs will struggle. Teacher provides additional support as needed. Common errors: incorrect factor pairs, errors in grouping, sign errors.</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40" w:after="40"/>
              <w:jc w:val="left"/>
            </w:pPr>
            <w:r>
              <w:rPr>
                <w:rFonts w:ascii="Arial" w:hAnsi="Arial"/>
                <w:b w:val="0"/>
                <w:i w:val="0"/>
                <w:color w:val="000000"/>
                <w:sz w:val="18"/>
              </w:rPr>
              <w:t>Period 1:</w:t>
              <w:br/>
              <w:t>Minutes 25–35: Whole-class discussion of practice problems. Teacher calls on pairs to share their solutions: (1) x² + 9x + 20 = (x + 4)(x + 5) [4 and 5 multiply to 20, add to 9] (2) x² + 11x + 24 = (x + 3)(x + 8) [3 and 8 multiply to 24, add to 11] (3) x² - 7x + 12 = (x - 3)(x - 4) [both negative: -3 and -4 multiply to +12, add to -7] (4) x² + 5x - 14 = (x + 7)(x - 2) [7 and -2 multiply to -14, add to 5] Teacher addresses common errors, especially sign errors. Teacher emphasizes: “Pay close attention to signs! If the constant term is positive, both numbers have the same sign. If it’s negative, the numbers have opposite signs.”</w:t>
              <w:br/>
              <w:br/>
              <w:t>Period 2:</w:t>
              <w:br/>
              <w:t>Minutes 28–35: Whole-class discussion of practice problems. Teacher calls on pairs to share their solutions (or teacher works through them if students are struggling): (1) 3x² + 10x + 3: a×c = 9, numbers are 1 and 9, split: 3x² + 1x + 9x + 3 = x(3x+1) + 3(3x+1) = (3x+1)(x+3) (2) 2x² + 5x + 2: a×c = 4, numbers are 1 and 4, split: 2x² + 1x + 4x + 2 = x(2x+1) + 2(2x+1) = (2x+1)(x+2) (3) 6x² + 11x + 3: a×c = 18, numbers are 2 and 9, split: 6x² + 2x + 9x + 3 = 2x(3x+1) + 3(3x+1) = (3x+1)(2x+3) Teacher verifies each by expanding. Teacher acknowledges: “This is a challenging skill. It takes practice. Don’t worry if you’re not fluent yet—we’ll practice more.”</w:t>
            </w:r>
          </w:p>
        </w:tc>
        <w:tc>
          <w:tcPr>
            <w:tcW w:type="dxa" w:w="2556"/>
            <w:shd w:val="clear" w:color="auto" w:fill="F2F2F2"/>
            <w:vAlign w:val="top"/>
          </w:tcPr>
          <w:p>
            <w:pPr>
              <w:spacing w:before="40" w:after="40"/>
              <w:jc w:val="left"/>
            </w:pPr>
            <w:r>
              <w:rPr>
                <w:rFonts w:ascii="Arial" w:hAnsi="Arial"/>
                <w:b w:val="0"/>
                <w:i w:val="0"/>
                <w:color w:val="000000"/>
                <w:sz w:val="18"/>
              </w:rPr>
              <w:t>Board for recording solutions</w:t>
            </w:r>
          </w:p>
        </w:tc>
        <w:tc>
          <w:tcPr>
            <w:tcW w:type="dxa" w:w="2556"/>
            <w:shd w:val="clear" w:color="auto" w:fill="FFFFFF"/>
            <w:vAlign w:val="top"/>
          </w:tcPr>
          <w:p>
            <w:pPr>
              <w:spacing w:before="40" w:after="40"/>
              <w:jc w:val="left"/>
            </w:pPr>
            <w:r>
              <w:rPr>
                <w:rFonts w:ascii="Arial" w:hAnsi="Arial"/>
                <w:b w:val="0"/>
                <w:i w:val="0"/>
                <w:color w:val="000000"/>
                <w:sz w:val="18"/>
              </w:rPr>
              <w:t>Period 1:</w:t>
              <w:br/>
              <w:t>Teacher facilitates discussion, validating correct reasoning and correcting errors. Teacher asks: “Can someone explain why both numbers in problem 3 are negative?” (Wait time: 10 seconds) Teacher models sign reasoning: “If the constant is +12 and the middle term is -7, both numbers must be negative.” Teacher presses: “How did you verify your answer?” (Expand)</w:t>
              <w:br/>
              <w:br/>
              <w:t>Period 2:</w:t>
              <w:br/>
              <w:t>Teacher facilitates discussion, working through each problem step-by-step. Teacher validates effort: “This is hard! You’re doing great.” Teacher emphasizes self-checking: “Always expand to verify.” Teacher provides additional examples if time allows.</w:t>
            </w:r>
          </w:p>
        </w:tc>
        <w:tc>
          <w:tcPr>
            <w:tcW w:type="dxa" w:w="2556"/>
            <w:shd w:val="clear" w:color="auto" w:fill="F2F2F2"/>
            <w:vAlign w:val="top"/>
          </w:tcPr>
          <w:p>
            <w:pPr>
              <w:spacing w:before="40" w:after="40"/>
              <w:jc w:val="left"/>
            </w:pPr>
            <w:r>
              <w:rPr>
                <w:rFonts w:ascii="Arial" w:hAnsi="Arial"/>
                <w:b w:val="0"/>
                <w:i w:val="0"/>
                <w:color w:val="000000"/>
                <w:sz w:val="18"/>
              </w:rPr>
              <w:t>Whole-Class Discussion</w:t>
            </w:r>
          </w:p>
        </w:tc>
        <w:tc>
          <w:tcPr>
            <w:tcW w:type="dxa" w:w="2556"/>
            <w:shd w:val="clear" w:color="auto" w:fill="FFFFFF"/>
            <w:vAlign w:val="top"/>
          </w:tcPr>
          <w:p>
            <w:pPr>
              <w:spacing w:before="40" w:after="40"/>
              <w:jc w:val="left"/>
            </w:pPr>
            <w:r>
              <w:rPr>
                <w:rFonts w:ascii="Arial" w:hAnsi="Arial"/>
                <w:b w:val="0"/>
                <w:i w:val="0"/>
                <w:color w:val="000000"/>
                <w:sz w:val="18"/>
              </w:rPr>
              <w:t>Period 1:</w:t>
              <w:br/>
              <w:t>Questioning: Can students explain their reasoning, especially for sign choices? Can they verify their answers by expanding? Are they developing fluency with factorisation?</w:t>
              <w:br/>
              <w:br/>
              <w:t>Period 2:</w:t>
              <w:br/>
              <w:t>Questioning: Are students following the steps? Are they able to verify by expanding? Teacher assesses who needs additional support.</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40" w:after="40"/>
              <w:jc w:val="left"/>
            </w:pPr>
            <w:r>
              <w:rPr>
                <w:rFonts w:ascii="Arial" w:hAnsi="Arial"/>
                <w:b w:val="0"/>
                <w:i w:val="0"/>
                <w:color w:val="000000"/>
                <w:sz w:val="18"/>
              </w:rPr>
              <w:t>Period 1:</w:t>
              <w:br/>
              <w:t>Minutes 35–40: Students watch a 5-minute Khan Academy video on factorising quadratic expressions (coefficient of x² is 1). After the video, students use Discussion Diamond protocol in groups of 3–4: Each student writes one key idea about factorisation on a sticky note. Group arranges notes in a diamond (most important at top). Group discusses and refines. Teacher circulates, asking: “What’s the most important thing to remember about factorisation?” (Wait time: 10 seconds)</w:t>
              <w:br/>
              <w:br/>
              <w:t>Period 2:</w:t>
              <w:br/>
              <w:t>Minutes 35–38: Teacher introduces special cases (quick overview): (1) Difference of Squares: x² - 9 = (x+3)(x-3) [using the identity (a+b)(a-b) = a² - b²] (2) Perfect Square Trinomials: x² + 6x + 9 = (x+3)² [using the identity (a+b)² = a² + 2ab + b²] Teacher asks: “Do you recognize these patterns from Lesson 2?” (Wait time: 10 seconds) Students make connections to the identities. Teacher emphasizes: “These special cases are easier to factorise if you recognize the pattern!”</w:t>
            </w:r>
          </w:p>
        </w:tc>
        <w:tc>
          <w:tcPr>
            <w:tcW w:type="dxa" w:w="2556"/>
            <w:shd w:val="clear" w:color="auto" w:fill="F2F2F2"/>
            <w:vAlign w:val="top"/>
          </w:tcPr>
          <w:p>
            <w:pPr>
              <w:spacing w:before="40" w:after="40"/>
              <w:jc w:val="left"/>
            </w:pPr>
            <w:r>
              <w:rPr>
                <w:rFonts w:ascii="Arial" w:hAnsi="Arial"/>
                <w:b w:val="0"/>
                <w:i w:val="0"/>
                <w:color w:val="000000"/>
                <w:sz w:val="18"/>
              </w:rPr>
              <w:t>Period 1:</w:t>
              <w:br/>
              <w:t>Khan Academy: “Factoring Quadratics (Coefficient of x² is 1)”</w:t>
              <w:br/>
              <w:br/>
              <w:t>Period 2:</w:t>
              <w:br/>
              <w:t>Board</w:t>
            </w:r>
          </w:p>
        </w:tc>
        <w:tc>
          <w:tcPr>
            <w:tcW w:type="dxa" w:w="2556"/>
            <w:shd w:val="clear" w:color="auto" w:fill="FFFFFF"/>
            <w:vAlign w:val="top"/>
          </w:tcPr>
          <w:p>
            <w:pPr>
              <w:spacing w:before="40" w:after="40"/>
              <w:jc w:val="left"/>
            </w:pPr>
            <w:r>
              <w:rPr>
                <w:rFonts w:ascii="Arial" w:hAnsi="Arial"/>
                <w:b w:val="0"/>
                <w:i w:val="0"/>
                <w:color w:val="000000"/>
                <w:sz w:val="18"/>
              </w:rPr>
              <w:t>Period 1:</w:t>
              <w:br/>
              <w:t>Teacher plays video, pausing at key moments to ask: “Why does this strategy work?” (Wait time: 10 seconds) Teacher assigns groups and explains Discussion Diamond protocol. Teacher circulates, listening to group discussions. Teacher asks probing questions: “How is factorisation related to the identities we learned in Lesson 2?” (Wait time: 10 seconds)</w:t>
              <w:br/>
              <w:br/>
              <w:t>Period 2:</w:t>
              <w:br/>
              <w:t>Teacher connects to Lesson 2: “Remember the identities? They help us factorise special cases quickly.” Teacher asks: “Can you factorise x² - 16?” (Wait time: 10 seconds) Students apply the difference of squares: (x+4)(x-4). Teacher validates: “Great! You’re using the identities as factorisation tools.”</w:t>
            </w:r>
          </w:p>
        </w:tc>
        <w:tc>
          <w:tcPr>
            <w:tcW w:type="dxa" w:w="2556"/>
            <w:shd w:val="clear" w:color="auto" w:fill="F2F2F2"/>
            <w:vAlign w:val="top"/>
          </w:tcPr>
          <w:p>
            <w:pPr>
              <w:spacing w:before="40" w:after="40"/>
              <w:jc w:val="left"/>
            </w:pPr>
            <w:r>
              <w:rPr>
                <w:rFonts w:ascii="Arial" w:hAnsi="Arial"/>
                <w:b w:val="0"/>
                <w:i w:val="0"/>
                <w:color w:val="000000"/>
                <w:sz w:val="18"/>
              </w:rPr>
              <w:t>Period 1:</w:t>
              <w:br/>
              <w:t>Discussion Diamond</w:t>
              <w:br/>
              <w:br/>
              <w:t>Period 2:</w:t>
              <w:br/>
              <w:t>Connection to Prior Learning</w:t>
            </w:r>
          </w:p>
        </w:tc>
        <w:tc>
          <w:tcPr>
            <w:tcW w:type="dxa" w:w="2556"/>
            <w:shd w:val="clear" w:color="auto" w:fill="FFFFFF"/>
            <w:vAlign w:val="top"/>
          </w:tcPr>
          <w:p>
            <w:pPr>
              <w:spacing w:before="40" w:after="40"/>
              <w:jc w:val="left"/>
            </w:pPr>
            <w:r>
              <w:rPr>
                <w:rFonts w:ascii="Arial" w:hAnsi="Arial"/>
                <w:b w:val="0"/>
                <w:i w:val="0"/>
                <w:color w:val="000000"/>
                <w:sz w:val="18"/>
              </w:rPr>
              <w:t>Period 1:</w:t>
              <w:br/>
              <w:t>Discussion Diamond Observation: Are groups identifying key strategies (multiply to c, add to b, check by expanding)? Are they making connections to prior learning (identities, expanding)?</w:t>
              <w:br/>
              <w:br/>
              <w:t>Period 2:</w:t>
              <w:br/>
              <w:t>Questioning: Can students recognize special cases? Can they apply the identities to factorise quickly?</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C55A11"/>
          </w:tcPr>
          <w:p>
            <w:pPr>
              <w:spacing w:before="40" w:after="40"/>
              <w:jc w:val="left"/>
            </w:pPr>
            <w:r>
              <w:rPr>
                <w:rFonts w:ascii="Arial" w:hAnsi="Arial"/>
                <w:b/>
                <w:i w:val="0"/>
                <w:color w:val="FFFFFF"/>
                <w:sz w:val="22"/>
              </w:rPr>
              <w:t>D. TEACHER REFLECTION</w:t>
            </w:r>
          </w:p>
        </w:tc>
      </w:tr>
      <w:tr>
        <w:tc>
          <w:tcPr>
            <w:tcW w:type="dxa" w:w="13680"/>
            <w:shd w:val="clear" w:color="auto" w:fill="FCE4D6"/>
          </w:tcPr>
          <w:p>
            <w:pPr>
              <w:spacing w:before="40" w:after="40"/>
              <w:jc w:val="left"/>
            </w:pPr>
            <w:r>
              <w:rPr>
                <w:rFonts w:ascii="Arial" w:hAnsi="Arial"/>
                <w:b w:val="0"/>
                <w:i w:val="0"/>
                <w:color w:val="000000"/>
                <w:sz w:val="18"/>
              </w:rPr>
              <w:t>After teaching Lesson 4, reflect on the following questions:</w:t>
              <w:br/>
              <w:t>Factorisation Fluency: How fluent are students with factorising when a=1? When a≠1? The splitting the middle term method is challenging—what additional support or practice do students need?</w:t>
              <w:br/>
              <w:t>Discussion Diamond: How effectively did the Discussion Diamond protocol support student sensemaking about factorisation? Did all group members participate? What key ideas did groups identify?</w:t>
              <w:br/>
              <w:t>Special Cases: Did students recognize the connection between the quadratic identities (Lesson 2) and special factorisation cases (difference of squares, perfect square trinomials)? How can you strengthen this connection?</w:t>
              <w:br/>
              <w:t>Connection to Equation Solving: Are students beginning to see how factorisation will enable them to solve the harambee problem? How will you make this connection more explicit in Lesson 5?</w:t>
              <w:br/>
              <w:t>Scaffolding: What scaffolding strategies were most effective for supporting students with the challenging splitting the middle term method? What adjustments will you make for future lessons?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7030A0"/>
          </w:tcPr>
          <w:p>
            <w:pPr>
              <w:spacing w:before="40" w:after="40"/>
              <w:jc w:val="left"/>
            </w:pPr>
            <w:r>
              <w:rPr>
                <w:rFonts w:ascii="Arial" w:hAnsi="Arial"/>
                <w:b/>
                <w:i w:val="0"/>
                <w:color w:val="FFFFFF"/>
                <w:sz w:val="22"/>
              </w:rPr>
              <w:t>E. SUMMARY TABLE PROMPT  (pre-filled example for this lesson)</w:t>
            </w:r>
          </w:p>
        </w:tc>
      </w:tr>
      <w:tr>
        <w:tc>
          <w:tcPr>
            <w:tcW w:type="dxa" w:w="2999"/>
            <w:shd w:val="clear" w:color="auto" w:fill="EAD1F5"/>
          </w:tcPr>
          <w:p>
            <w:pPr>
              <w:spacing w:before="40" w:after="40"/>
              <w:jc w:val="left"/>
            </w:pPr>
            <w:r>
              <w:rPr>
                <w:rFonts w:ascii="Arial" w:hAnsi="Arial"/>
                <w:b/>
                <w:i w:val="0"/>
                <w:color w:val="000000"/>
                <w:sz w:val="18"/>
              </w:rPr>
              <w:t>What did I observe?</w:t>
            </w:r>
          </w:p>
        </w:tc>
        <w:tc>
          <w:tcPr>
            <w:tcW w:type="dxa" w:w="10680"/>
            <w:shd w:val="clear" w:color="auto" w:fill="FFFFFF"/>
          </w:tcPr>
          <w:p>
            <w:pPr>
              <w:spacing w:before="40" w:after="40"/>
              <w:jc w:val="left"/>
            </w:pPr>
            <w:r>
              <w:rPr>
                <w:rFonts w:ascii="Arial" w:hAnsi="Arial"/>
                <w:b w:val="0"/>
                <w:i w:val="0"/>
                <w:color w:val="000000"/>
                <w:sz w:val="18"/>
              </w:rPr>
              <w:t>Setting equations equal to zero; factorising; applying the zero-product property.</w:t>
            </w:r>
          </w:p>
        </w:tc>
      </w:tr>
      <w:tr>
        <w:tc>
          <w:tcPr>
            <w:tcW w:type="dxa" w:w="2999"/>
            <w:shd w:val="clear" w:color="auto" w:fill="EAD1F5"/>
          </w:tcPr>
          <w:p>
            <w:pPr>
              <w:spacing w:before="40" w:after="40"/>
              <w:jc w:val="left"/>
            </w:pPr>
            <w:r>
              <w:rPr>
                <w:rFonts w:ascii="Arial" w:hAnsi="Arial"/>
                <w:b/>
                <w:i w:val="0"/>
                <w:color w:val="000000"/>
                <w:sz w:val="18"/>
              </w:rPr>
              <w:t>What did I learn?</w:t>
            </w:r>
          </w:p>
        </w:tc>
        <w:tc>
          <w:tcPr>
            <w:tcW w:type="dxa" w:w="10680"/>
            <w:shd w:val="clear" w:color="auto" w:fill="FFFFFF"/>
          </w:tcPr>
          <w:p>
            <w:pPr>
              <w:spacing w:before="40" w:after="40"/>
              <w:jc w:val="left"/>
            </w:pPr>
            <w:r>
              <w:rPr>
                <w:rFonts w:ascii="Arial" w:hAnsi="Arial"/>
                <w:b w:val="0"/>
                <w:i w:val="0"/>
                <w:color w:val="000000"/>
                <w:sz w:val="18"/>
              </w:rPr>
              <w:t>To solve: (1) rearrange to standard form, (2) factorise, (3) set each factor to zero, (4) solve for the variable. Must check solutions in context.</w:t>
            </w:r>
          </w:p>
        </w:tc>
      </w:tr>
      <w:tr>
        <w:tc>
          <w:tcPr>
            <w:tcW w:type="dxa" w:w="2999"/>
            <w:shd w:val="clear" w:color="auto" w:fill="EAD1F5"/>
          </w:tcPr>
          <w:p>
            <w:pPr>
              <w:spacing w:before="40" w:after="40"/>
              <w:jc w:val="left"/>
            </w:pPr>
            <w:r>
              <w:rPr>
                <w:rFonts w:ascii="Arial" w:hAnsi="Arial"/>
                <w:b/>
                <w:i w:val="0"/>
                <w:color w:val="000000"/>
                <w:sz w:val="18"/>
              </w:rPr>
              <w:t>How does this explain the phenomenon?</w:t>
            </w:r>
          </w:p>
        </w:tc>
        <w:tc>
          <w:tcPr>
            <w:tcW w:type="dxa" w:w="10680"/>
            <w:shd w:val="clear" w:color="auto" w:fill="FFFFFF"/>
          </w:tcPr>
          <w:p>
            <w:pPr>
              <w:spacing w:before="40" w:after="40"/>
              <w:jc w:val="left"/>
            </w:pPr>
            <w:r>
              <w:rPr>
                <w:rFonts w:ascii="Arial" w:hAnsi="Arial"/>
                <w:b w:val="0"/>
                <w:i w:val="0"/>
                <w:color w:val="000000"/>
                <w:sz w:val="18"/>
              </w:rPr>
              <w:t>This is the key method I'll use to solve the harambee equation.</w:t>
            </w:r>
          </w:p>
        </w:tc>
      </w:tr>
    </w:tbl>
    <w:p>
      <w:pPr>
        <w:spacing w:before="0" w:after="0"/>
        <w:spacing w:before="0" w:after="0" w:line="240" w:lineRule="auto"/>
      </w:pPr>
    </w:p>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1F3864"/>
          </w:tcPr>
          <w:p>
            <w:pPr>
              <w:spacing w:before="40" w:after="40"/>
              <w:jc w:val="left"/>
            </w:pPr>
            <w:r>
              <w:rPr>
                <w:rFonts w:ascii="Arial" w:hAnsi="Arial"/>
                <w:b/>
                <w:i w:val="0"/>
                <w:color w:val="FFFFFF"/>
                <w:sz w:val="22"/>
              </w:rPr>
              <w:t>LESSON 5: Formation of Quadratic Equations from Real-Life Situations</w:t>
            </w:r>
          </w:p>
        </w:tc>
      </w:tr>
      <w:tr>
        <w:tc>
          <w:tcPr>
            <w:tcW w:type="dxa" w:w="13679"/>
            <w:gridSpan w:val="2"/>
            <w:shd w:val="clear" w:color="auto" w:fill="1F6B75"/>
          </w:tcPr>
          <w:p>
            <w:pPr>
              <w:spacing w:before="40" w:after="40"/>
              <w:jc w:val="left"/>
            </w:pPr>
            <w:r>
              <w:rPr>
                <w:rFonts w:ascii="Arial" w:hAnsi="Arial"/>
                <w:b/>
                <w:i w:val="0"/>
                <w:color w:val="FFFFFF"/>
                <w:sz w:val="22"/>
              </w:rPr>
              <w:t>A. SPECIFIC LEARNING OUTCOMES</w:t>
            </w:r>
          </w:p>
        </w:tc>
      </w:tr>
      <w:tr>
        <w:tc>
          <w:tcPr>
            <w:tcW w:type="dxa" w:w="2999"/>
            <w:shd w:val="clear" w:color="auto" w:fill="D5E8F0"/>
          </w:tcPr>
          <w:p>
            <w:pPr>
              <w:spacing w:before="40" w:after="40"/>
              <w:jc w:val="left"/>
            </w:pPr>
            <w:r>
              <w:rPr>
                <w:rFonts w:ascii="Arial" w:hAnsi="Arial"/>
                <w:b/>
                <w:i w:val="0"/>
                <w:color w:val="000000"/>
                <w:sz w:val="18"/>
              </w:rPr>
              <w:t>Purpose</w:t>
            </w:r>
          </w:p>
        </w:tc>
        <w:tc>
          <w:tcPr>
            <w:tcW w:type="dxa" w:w="10680"/>
            <w:shd w:val="clear" w:color="auto" w:fill="FFFFFF"/>
          </w:tcPr>
          <w:p>
            <w:pPr>
              <w:spacing w:before="40" w:after="40"/>
              <w:jc w:val="left"/>
            </w:pPr>
            <w:r>
              <w:rPr>
                <w:rFonts w:ascii="Arial" w:hAnsi="Arial"/>
                <w:b w:val="0"/>
                <w:i w:val="0"/>
                <w:color w:val="000000"/>
                <w:sz w:val="18"/>
              </w:rPr>
              <w:t>This is a pivotal lesson in the unit. Students return to the harambee fundraiser problem (the anchoring phenomenon) and form the quadratic equation. This is the “aha” moment when students realize that all the tools they’ve been building (expressions, identities, factorisation) are coming together to solve the original problem. Students also practice forming equations from other real-life situations. They revise their models to show the equation formation process and update the DQB with renewed excitement.</w:t>
            </w:r>
          </w:p>
        </w:tc>
      </w:tr>
      <w:tr>
        <w:tc>
          <w:tcPr>
            <w:tcW w:type="dxa" w:w="2999"/>
            <w:shd w:val="clear" w:color="auto" w:fill="D5E8F0"/>
          </w:tcPr>
          <w:p>
            <w:pPr>
              <w:spacing w:before="40" w:after="40"/>
              <w:jc w:val="left"/>
            </w:pPr>
            <w:r>
              <w:rPr>
                <w:rFonts w:ascii="Arial" w:hAnsi="Arial"/>
                <w:b/>
                <w:i w:val="0"/>
                <w:color w:val="000000"/>
                <w:sz w:val="18"/>
              </w:rPr>
              <w:t>Knowledge</w:t>
            </w:r>
          </w:p>
        </w:tc>
        <w:tc>
          <w:tcPr>
            <w:tcW w:type="dxa" w:w="10680"/>
            <w:shd w:val="clear" w:color="auto" w:fill="FFFFFF"/>
          </w:tcPr>
          <w:p>
            <w:pPr>
              <w:spacing w:before="40" w:after="40"/>
              <w:jc w:val="left"/>
            </w:pPr>
            <w:r>
              <w:rPr>
                <w:rFonts w:ascii="Arial" w:hAnsi="Arial"/>
                <w:b w:val="0"/>
                <w:i w:val="0"/>
                <w:color w:val="000000"/>
                <w:sz w:val="18"/>
              </w:rPr>
              <w:t>- Understand that a quadratic equation is formed by setting a quadratic expression equal to a value (often zero). - Recognize three ways to form quadratic equations: (1) from roots, (2) from statements, (3) from real-life situations. - Understand that solving a quadratic equation gives us the values of the variable that make the equation true.</w:t>
            </w:r>
          </w:p>
        </w:tc>
      </w:tr>
      <w:tr>
        <w:tc>
          <w:tcPr>
            <w:tcW w:type="dxa" w:w="2999"/>
            <w:shd w:val="clear" w:color="auto" w:fill="D5E8F0"/>
          </w:tcPr>
          <w:p>
            <w:pPr>
              <w:spacing w:before="40" w:after="40"/>
              <w:jc w:val="left"/>
            </w:pPr>
            <w:r>
              <w:rPr>
                <w:rFonts w:ascii="Arial" w:hAnsi="Arial"/>
                <w:b/>
                <w:i w:val="0"/>
                <w:color w:val="000000"/>
                <w:sz w:val="18"/>
              </w:rPr>
              <w:t>Skills</w:t>
            </w:r>
          </w:p>
        </w:tc>
        <w:tc>
          <w:tcPr>
            <w:tcW w:type="dxa" w:w="10680"/>
            <w:shd w:val="clear" w:color="auto" w:fill="FFFFFF"/>
          </w:tcPr>
          <w:p>
            <w:pPr>
              <w:spacing w:before="40" w:after="40"/>
              <w:jc w:val="left"/>
            </w:pPr>
            <w:r>
              <w:rPr>
                <w:rFonts w:ascii="Arial" w:hAnsi="Arial"/>
                <w:b w:val="0"/>
                <w:i w:val="0"/>
                <w:color w:val="000000"/>
                <w:sz w:val="18"/>
              </w:rPr>
              <w:t>- Form a quadratic equation from given roots (e.g., if roots are 3 and 5, equation is (x-3)(x-5) = 0). - Form a quadratic equation from a word problem statement (e.g., “the sum of a number and its square is 42”). - Form a quadratic equation from a real-life situation (e.g., the harambee fundraiser problem). - Translate word problems into algebraic equations involving x².</w:t>
            </w:r>
          </w:p>
        </w:tc>
      </w:tr>
      <w:tr>
        <w:tc>
          <w:tcPr>
            <w:tcW w:type="dxa" w:w="2999"/>
            <w:shd w:val="clear" w:color="auto" w:fill="D5E8F0"/>
          </w:tcPr>
          <w:p>
            <w:pPr>
              <w:spacing w:before="40" w:after="40"/>
              <w:jc w:val="left"/>
            </w:pPr>
            <w:r>
              <w:rPr>
                <w:rFonts w:ascii="Arial" w:hAnsi="Arial"/>
                <w:b/>
                <w:i w:val="0"/>
                <w:color w:val="000000"/>
                <w:sz w:val="18"/>
              </w:rPr>
              <w:t>Attitudes</w:t>
            </w:r>
          </w:p>
        </w:tc>
        <w:tc>
          <w:tcPr>
            <w:tcW w:type="dxa" w:w="10680"/>
            <w:shd w:val="clear" w:color="auto" w:fill="FFFFFF"/>
          </w:tcPr>
          <w:p>
            <w:pPr>
              <w:spacing w:before="40" w:after="40"/>
              <w:jc w:val="left"/>
            </w:pPr>
            <w:r>
              <w:rPr>
                <w:rFonts w:ascii="Arial" w:hAnsi="Arial"/>
                <w:b w:val="0"/>
                <w:i w:val="0"/>
                <w:color w:val="000000"/>
                <w:sz w:val="18"/>
              </w:rPr>
              <w:t>- Excitement about returning to the harambee problem and forming the equation. - Confidence in translating real-life situations into mathematical equations. - Appreciation for the power of algebra to model complex situations.</w:t>
            </w:r>
          </w:p>
        </w:tc>
      </w:tr>
      <w:tr>
        <w:tc>
          <w:tcPr>
            <w:tcW w:type="dxa" w:w="2999"/>
            <w:shd w:val="clear" w:color="auto" w:fill="EAD1F5"/>
          </w:tcPr>
          <w:p>
            <w:pPr>
              <w:spacing w:before="40" w:after="40"/>
              <w:jc w:val="left"/>
            </w:pPr>
            <w:r>
              <w:rPr>
                <w:rFonts w:ascii="Arial" w:hAnsi="Arial"/>
                <w:b/>
                <w:i w:val="0"/>
                <w:color w:val="000000"/>
                <w:sz w:val="18"/>
              </w:rPr>
              <w:t>Key Inquiry Question</w:t>
            </w:r>
          </w:p>
        </w:tc>
        <w:tc>
          <w:tcPr>
            <w:tcW w:type="dxa" w:w="10680"/>
            <w:shd w:val="clear" w:color="auto" w:fill="FFFFFF"/>
          </w:tcPr>
          <w:p>
            <w:pPr>
              <w:spacing w:before="40" w:after="40"/>
              <w:jc w:val="left"/>
            </w:pPr>
            <w:r>
              <w:rPr>
                <w:rFonts w:ascii="Arial" w:hAnsi="Arial"/>
                <w:b w:val="0"/>
                <w:i w:val="0"/>
                <w:color w:val="000000"/>
                <w:sz w:val="18"/>
              </w:rPr>
              <w:t>How do we form a quadratic equation from a real-life situation, and what does solving it tell us?</w:t>
            </w:r>
          </w:p>
        </w:tc>
      </w:tr>
      <w:tr>
        <w:tc>
          <w:tcPr>
            <w:tcW w:type="dxa" w:w="2999"/>
            <w:shd w:val="clear" w:color="auto" w:fill="D9EEF1"/>
          </w:tcPr>
          <w:p>
            <w:pPr>
              <w:spacing w:before="40" w:after="40"/>
              <w:jc w:val="left"/>
            </w:pPr>
            <w:r>
              <w:rPr>
                <w:rFonts w:ascii="Arial" w:hAnsi="Arial"/>
                <w:b/>
                <w:i w:val="0"/>
                <w:color w:val="000000"/>
                <w:sz w:val="18"/>
              </w:rPr>
              <w:t>Purpose in Storyline</w:t>
            </w:r>
          </w:p>
        </w:tc>
        <w:tc>
          <w:tcPr>
            <w:tcW w:type="dxa" w:w="10680"/>
            <w:shd w:val="clear" w:color="auto" w:fill="FFFFFF"/>
          </w:tcPr>
          <w:p>
            <w:pPr>
              <w:spacing w:before="40" w:after="40"/>
              <w:jc w:val="left"/>
            </w:pPr>
            <w:r>
              <w:rPr>
                <w:rFonts w:ascii="Arial" w:hAnsi="Arial"/>
                <w:b w:val="0"/>
                <w:i w:val="0"/>
                <w:color w:val="000000"/>
                <w:sz w:val="18"/>
              </w:rPr>
              <w:t>This is a pivotal lesson in the unit. Students return to the harambee fundraiser problem (the anchoring phenomenon) and form the quadratic equation. This is the “aha” moment when students realize that all the tools they’ve been building (expressions, identities, factorisation) are coming together to solve the original problem. Students also practice forming equations from other real-life situations. They revise their models to show the equation formation process and update the DQB with renewed excitement.</w:t>
            </w:r>
          </w:p>
        </w:tc>
      </w:tr>
      <w:tr>
        <w:tc>
          <w:tcPr>
            <w:tcW w:type="dxa" w:w="2999"/>
            <w:shd w:val="clear" w:color="auto" w:fill="FCE4D6"/>
          </w:tcPr>
          <w:p>
            <w:pPr>
              <w:spacing w:before="40" w:after="40"/>
              <w:jc w:val="left"/>
            </w:pPr>
            <w:r>
              <w:rPr>
                <w:rFonts w:ascii="Arial" w:hAnsi="Arial"/>
                <w:b/>
                <w:i w:val="0"/>
                <w:color w:val="000000"/>
                <w:sz w:val="18"/>
              </w:rPr>
              <w:t>Safety Notes</w:t>
            </w:r>
          </w:p>
        </w:tc>
        <w:tc>
          <w:tcPr>
            <w:tcW w:type="dxa" w:w="10680"/>
            <w:shd w:val="clear" w:color="auto" w:fill="FFFFFF"/>
          </w:tcPr>
          <w:p>
            <w:pPr>
              <w:spacing w:before="40" w:after="40"/>
              <w:jc w:val="left"/>
            </w:pPr>
            <w:r>
              <w:rPr>
                <w:rFonts w:ascii="Arial" w:hAnsi="Arial"/>
                <w:b w:val="0"/>
                <w:i w:val="0"/>
                <w:color w:val="000000"/>
                <w:sz w:val="18"/>
              </w:rPr>
              <w:t>None noted.</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B. LESSON OVERVIEW</w:t>
            </w:r>
          </w:p>
        </w:tc>
      </w:tr>
      <w:tr>
        <w:tc>
          <w:tcPr>
            <w:tcW w:type="dxa" w:w="13680"/>
            <w:shd w:val="clear" w:color="auto" w:fill="FFFFFF"/>
          </w:tcPr>
          <w:p>
            <w:pPr>
              <w:spacing w:before="40" w:after="40"/>
              <w:jc w:val="left"/>
            </w:pPr>
            <w:r>
              <w:rPr>
                <w:rFonts w:ascii="Arial" w:hAnsi="Arial"/>
                <w:b w:val="0"/>
                <w:i w:val="0"/>
                <w:color w:val="000000"/>
                <w:sz w:val="18"/>
              </w:rPr>
              <w:t>Key Inquiry Question: How do we form a quadratic equation from a real-life situation, and what does solving it tell us?</w:t>
              <w:br/>
              <w:br/>
              <w:t>Lesson Overview: This is a pivotal lesson in the unit. Students return to the harambee fundraiser problem (the anchoring phenomenon) and form the quadratic equation. This is the “aha” moment when students realize that all the tools they’ve been building (expressions, identities, factorisation) are coming together to solve the original problem. Students also practice forming equations from other real-life situations. They revise their models to show the equation formation process and update the DQB with renewed excitement.</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40" w:after="40"/>
              <w:jc w:val="left"/>
            </w:pPr>
            <w:r>
              <w:rPr>
                <w:rFonts w:ascii="Arial" w:hAnsi="Arial"/>
                <w:b w:val="0"/>
                <w:i w:val="0"/>
                <w:color w:val="000000"/>
                <w:sz w:val="18"/>
              </w:rPr>
              <w:t>Period 1:</w:t>
              <w:br/>
              <w:t>Minutes 0–5: Teacher reviews the unit so far: “We’ve learned to form quadratic expressions (Lesson 1), derive and apply quadratic identities (Lessons 2–3), and factorise quadratic expressions (Lesson 4). Today, we’ll learn to form quadratic equations—and we’ll finally return to the harambee problem!” Teacher asks: “What’s the difference between a quadratic expression and a quadratic equation?” (Wait time: 10 seconds) Students discuss in pairs and share out: “An expression is just the algebraic form (e.g., x² + 5x + 6). An equation sets the expression equal to something (e.g., x² + 5x + 6 = 0).”</w:t>
              <w:br/>
              <w:br/>
              <w:t>Period 2:</w:t>
              <w:br/>
              <w:t>Minutes 0–5: Teacher reviews Period 1: “We learned to form equations from roots and from statements. Now, we’ll form equations from real-life situations—the most challenging and most useful skill!” Teacher builds anticipation: “We’re finally going to form the equation for the harambee problem!”</w:t>
            </w:r>
          </w:p>
        </w:tc>
        <w:tc>
          <w:tcPr>
            <w:tcW w:type="dxa" w:w="2556"/>
            <w:shd w:val="clear" w:color="auto" w:fill="F2F2F2"/>
            <w:vAlign w:val="top"/>
          </w:tcPr>
          <w:p>
            <w:pPr>
              <w:spacing w:before="40" w:after="40"/>
              <w:jc w:val="left"/>
            </w:pPr>
            <w:r>
              <w:rPr>
                <w:rFonts w:ascii="Arial" w:hAnsi="Arial"/>
                <w:b w:val="0"/>
                <w:i w:val="0"/>
                <w:color w:val="000000"/>
                <w:sz w:val="18"/>
              </w:rPr>
              <w:t>Board</w:t>
            </w:r>
          </w:p>
        </w:tc>
        <w:tc>
          <w:tcPr>
            <w:tcW w:type="dxa" w:w="2556"/>
            <w:shd w:val="clear" w:color="auto" w:fill="FFFFFF"/>
            <w:vAlign w:val="top"/>
          </w:tcPr>
          <w:p>
            <w:pPr>
              <w:spacing w:before="40" w:after="40"/>
              <w:jc w:val="left"/>
            </w:pPr>
            <w:r>
              <w:rPr>
                <w:rFonts w:ascii="Arial" w:hAnsi="Arial"/>
                <w:b w:val="0"/>
                <w:i w:val="0"/>
                <w:color w:val="000000"/>
                <w:sz w:val="18"/>
              </w:rPr>
              <w:t>Period 1:</w:t>
              <w:br/>
              <w:t>Teacher connects to prior learning: “What have we learned so far?” (Wait time: 10 seconds) Teacher clarifies the distinction between expressions and equations. Teacher builds anticipation: “Today, we’ll form the equation for the harambee problem. We’re almost ready to solve it!”</w:t>
              <w:br/>
              <w:br/>
              <w:t>Period 2:</w:t>
              <w:br/>
              <w:t>Teacher connects to prior learning: “What did we learn in Period 1?” (Wait time: 5 seconds) Teacher builds excitement: “This is the moment we’ve been working toward!”</w:t>
            </w:r>
          </w:p>
        </w:tc>
        <w:tc>
          <w:tcPr>
            <w:tcW w:type="dxa" w:w="2556"/>
            <w:shd w:val="clear" w:color="auto" w:fill="F2F2F2"/>
            <w:vAlign w:val="top"/>
          </w:tcPr>
          <w:p>
            <w:pPr>
              <w:spacing w:before="40" w:after="40"/>
              <w:jc w:val="left"/>
            </w:pPr>
            <w:r>
              <w:rPr>
                <w:rFonts w:ascii="Arial" w:hAnsi="Arial"/>
                <w:b w:val="0"/>
                <w:i w:val="0"/>
                <w:color w:val="000000"/>
                <w:sz w:val="18"/>
              </w:rPr>
              <w:t>Review and Connection</w:t>
            </w:r>
          </w:p>
        </w:tc>
        <w:tc>
          <w:tcPr>
            <w:tcW w:type="dxa" w:w="2556"/>
            <w:shd w:val="clear" w:color="auto" w:fill="FFFFFF"/>
            <w:vAlign w:val="top"/>
          </w:tcPr>
          <w:p>
            <w:pPr>
              <w:spacing w:before="40" w:after="40"/>
              <w:jc w:val="left"/>
            </w:pPr>
            <w:r>
              <w:rPr>
                <w:rFonts w:ascii="Arial" w:hAnsi="Arial"/>
                <w:b w:val="0"/>
                <w:i w:val="0"/>
                <w:color w:val="000000"/>
                <w:sz w:val="18"/>
              </w:rPr>
              <w:t>Period 1:</w:t>
              <w:br/>
              <w:t>Observation: Can students distinguish between expressions and equations? Are they excited to return to the harambee problem?</w:t>
              <w:br/>
              <w:br/>
              <w:t>Period 2:</w:t>
              <w:br/>
              <w:t>Observation: Are students excited to return to the harambee problem?</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40" w:after="40"/>
              <w:jc w:val="left"/>
            </w:pPr>
            <w:r>
              <w:rPr>
                <w:rFonts w:ascii="Arial" w:hAnsi="Arial"/>
                <w:b w:val="0"/>
                <w:i w:val="0"/>
                <w:color w:val="000000"/>
                <w:sz w:val="18"/>
              </w:rPr>
              <w:t>Period 1:</w:t>
              <w:br/>
              <w:t>Minutes 5–15: Teacher introduces forming equations from roots: “If I tell you that the solutions (roots) of a quadratic equation are x = 3 and x = 5, can you write the equation?” Teacher guides the process: “If x = 3 is a solution, then (x - 3) = 0. If x = 5 is a solution, then (x - 5) = 0. So the equation is (x - 3)(x - 5) = 0.” Teacher expands: (x-3)(x-5) = x² - 8x + 15 = 0. Teacher asks: “Why do we write (x - 3) and not (x + 3)?” (Wait time: 10 seconds) Students discuss and share: “Because if x = 3, then x - 3 = 0, not x + 3 = 0.” Teacher emphasizes: “This is the reverse of solving! If we know the roots, we can work backwards to find the equation.”</w:t>
              <w:br/>
              <w:br/>
              <w:t>Period 2:</w:t>
              <w:br/>
              <w:t>Minutes 5–20: Teacher guides the whole class through forming the equation for the harambee fundraiser problem using a Predict-Observe-Explain (POE) cycle: PREDICT (Minutes 5–8): Teacher displays the harambee scenario (from Lesson 1): “A harambee group plans to raise Ksh 12,000 for textbooks. They agree to share the cost equally. On collection day, 3 members fail to show up, so the remaining members each pay Ksh 200 more than planned. How many people were in the group originally?” Teacher asks: “Before we form the equation, predict: What will the equation look like? Will it be linear or quadratic?” Students write predictions individually. OBSERVE (Minutes 8–15): Teacher guides the equation formation step-by-step: “Let x = original number of people. Original cost per person = 12000/x. After 3 drop out, number of people = x - 3. New cost per person = 12000/(x-3). The difference in cost is 200, so: 12000/(x-3) - 12000/x = 200.” Teacher asks: “What do we do next?” (Wait time: 10 seconds) Students suggest: “Clear the fractions by multiplying by x(x-3).” Teacher works through the algebra: 12000x - 12000(x-3) = 200x(x-3) 12000x - 12000x + 36000 = 200x² - 600x 36000 = 200x² - 600x 200x² - 600x - 36000 = 0 Simplify by dividing by 200: x² - 3x - 180 = 0 EXPLAIN (Minutes 15–20): Teacher asks: “What do you observe? Is the equation linear or quadratic?” (Wait time: 10 seconds) Students observe: “It’s quadratic! There’s an x² term.” Teacher asks: “Why is it quadratic?” (Wait time: 10 seconds) Students explain: “Because we had fractions with x in the denominator. When we cleared the fractions, we got x².” Teacher emphasizes: “This is why the harambee problem requires quadratic equations—the changing number of people creates a quadratic relationship!” Teacher asks: “How does this compare to your prediction?” Students reflect.</w:t>
            </w:r>
          </w:p>
        </w:tc>
        <w:tc>
          <w:tcPr>
            <w:tcW w:type="dxa" w:w="2556"/>
            <w:shd w:val="clear" w:color="auto" w:fill="F2F2F2"/>
            <w:vAlign w:val="top"/>
          </w:tcPr>
          <w:p>
            <w:pPr>
              <w:spacing w:before="40" w:after="40"/>
              <w:jc w:val="left"/>
            </w:pPr>
            <w:r>
              <w:rPr>
                <w:rFonts w:ascii="Arial" w:hAnsi="Arial"/>
                <w:b w:val="0"/>
                <w:i w:val="0"/>
                <w:color w:val="000000"/>
                <w:sz w:val="18"/>
              </w:rPr>
              <w:t>Period 1:</w:t>
              <w:br/>
              <w:t>Board for step-by-step demonstration</w:t>
              <w:br/>
              <w:br/>
              <w:t>Period 2:</w:t>
              <w:br/>
              <w:t>Board for step-by-step demonstration, harambee scenario card</w:t>
            </w:r>
          </w:p>
        </w:tc>
        <w:tc>
          <w:tcPr>
            <w:tcW w:type="dxa" w:w="2556"/>
            <w:shd w:val="clear" w:color="auto" w:fill="FFFFFF"/>
            <w:vAlign w:val="top"/>
          </w:tcPr>
          <w:p>
            <w:pPr>
              <w:spacing w:before="40" w:after="40"/>
              <w:jc w:val="left"/>
            </w:pPr>
            <w:r>
              <w:rPr>
                <w:rFonts w:ascii="Arial" w:hAnsi="Arial"/>
                <w:b w:val="0"/>
                <w:i w:val="0"/>
                <w:color w:val="000000"/>
                <w:sz w:val="18"/>
              </w:rPr>
              <w:t>Period 1:</w:t>
              <w:br/>
              <w:t>Teacher facilitates the process, asking students to supply each step: “If x = 3, what expression equals zero?” (Wait time: 10 seconds) “If x = 5, what expression equals zero?” (Wait time: 10 seconds) “How do we combine these?” (Multiply) Teacher presses: “Why do we set the equation equal to zero?” (Wait time: 10 seconds—this is a key conceptual point) Teacher validates: “Setting the equation to zero is standard form. It makes solving easier.”</w:t>
              <w:br/>
              <w:br/>
              <w:t>Period 2:</w:t>
              <w:br/>
              <w:t>Teacher facilitates the POE cycle, asking students to supply each step. Teacher presses for understanding at each stage: “Why do we write 12000/x for the original cost per person?” (Wait time: 10 seconds) “Why is the new cost 12000/(x-3)?” (Wait time: 10 seconds) “Why do we subtract the two costs?” (Wait time: 10 seconds) Teacher validates struggle: “This is challenging algebra! You’re doing great.” Teacher emphasizes the key insight: “The harambee problem is quadratic because of the fractions with x in the denominator.”</w:t>
            </w:r>
          </w:p>
        </w:tc>
        <w:tc>
          <w:tcPr>
            <w:tcW w:type="dxa" w:w="2556"/>
            <w:shd w:val="clear" w:color="auto" w:fill="F2F2F2"/>
            <w:vAlign w:val="top"/>
          </w:tcPr>
          <w:p>
            <w:pPr>
              <w:spacing w:before="40" w:after="40"/>
              <w:jc w:val="left"/>
            </w:pPr>
            <w:r>
              <w:rPr>
                <w:rFonts w:ascii="Arial" w:hAnsi="Arial"/>
                <w:b w:val="0"/>
                <w:i w:val="0"/>
                <w:color w:val="000000"/>
                <w:sz w:val="18"/>
              </w:rPr>
              <w:t>Period 1:</w:t>
              <w:br/>
              <w:t>Guided Practice</w:t>
              <w:br/>
              <w:br/>
              <w:t>Period 2:</w:t>
              <w:br/>
              <w:t>POE Cycle (Predict-Observe-Explain)</w:t>
            </w:r>
          </w:p>
        </w:tc>
        <w:tc>
          <w:tcPr>
            <w:tcW w:type="dxa" w:w="2556"/>
            <w:shd w:val="clear" w:color="auto" w:fill="FFFFFF"/>
            <w:vAlign w:val="top"/>
          </w:tcPr>
          <w:p>
            <w:pPr>
              <w:spacing w:before="40" w:after="40"/>
              <w:jc w:val="left"/>
            </w:pPr>
            <w:r>
              <w:rPr>
                <w:rFonts w:ascii="Arial" w:hAnsi="Arial"/>
                <w:b w:val="0"/>
                <w:i w:val="0"/>
                <w:color w:val="000000"/>
                <w:sz w:val="18"/>
              </w:rPr>
              <w:t>Period 1:</w:t>
              <w:br/>
              <w:t>Questioning: Can students form the factors (x-3) and (x-5) from the roots? Do they understand why we set the equation to zero?</w:t>
              <w:br/>
              <w:br/>
              <w:t>Period 2:</w:t>
              <w:br/>
              <w:t>Observation: Can students follow the equation formation? Do they understand why the equation is quadratic? This is the pivotal moment of the unit—teacher assesses whether students are making the connection.</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40" w:after="40"/>
              <w:jc w:val="left"/>
            </w:pPr>
            <w:r>
              <w:rPr>
                <w:rFonts w:ascii="Arial" w:hAnsi="Arial"/>
                <w:b w:val="0"/>
                <w:i w:val="0"/>
                <w:color w:val="000000"/>
                <w:sz w:val="18"/>
              </w:rPr>
              <w:t>Period 1:</w:t>
              <w:br/>
              <w:t>Minutes 15–25: Students practice in pairs: (1) Form a quadratic equation with roots x = 2 and x = 7. (2) Form a quadratic equation with roots x = -3 and x = 4. (3) Form a quadratic equation with roots x = 0 and x = 6. Pairs write the equations in both factored form and expanded form. Teacher circulates, asking probing questions: “What factors do you write for these roots?” (Wait time: 5 seconds) “How do you expand the factors?” (Wait time: 5 seconds) “Can you verify your equation by checking that the roots satisfy it?” (Wait time: 10 seconds)</w:t>
              <w:br/>
              <w:br/>
              <w:t>Period 2:</w:t>
              <w:br/>
              <w:t>Minutes 20–30: Students work in groups of 3–4 to form equations from two more real-life situations: (1) Unknown Sides of a Triangle: “The hypotenuse of a right triangle is 13 cm. One leg is 7 cm longer than the other. Find the lengths of the legs.” (Let shorter leg = x, longer leg = x+7. Use Pythagorean theorem: x² + (x+7)² = 13².) (2) Unknown Numbers: “The product of two consecutive positive integers is 132. Find the integers.” (Let first integer = x, second = x+1. Equation: x(x+1) = 132.) Groups form the equations and write them in standard form. Teacher circulates, asking probing questions: “What do you let x represent?” (Wait time: 5 seconds) “What equation relates the quantities?” (Wait time: 10 seconds) “How do you get the equation into standard form?” (Wait time: 10 seconds)</w:t>
            </w:r>
          </w:p>
        </w:tc>
        <w:tc>
          <w:tcPr>
            <w:tcW w:type="dxa" w:w="2556"/>
            <w:shd w:val="clear" w:color="auto" w:fill="F2F2F2"/>
            <w:vAlign w:val="top"/>
          </w:tcPr>
          <w:p>
            <w:pPr>
              <w:spacing w:before="40" w:after="40"/>
              <w:jc w:val="left"/>
            </w:pPr>
            <w:r>
              <w:rPr>
                <w:rFonts w:ascii="Arial" w:hAnsi="Arial"/>
                <w:b w:val="0"/>
                <w:i w:val="0"/>
                <w:color w:val="000000"/>
                <w:sz w:val="18"/>
              </w:rPr>
              <w:t>Period 1:</w:t>
              <w:br/>
              <w:t>Practice problem sheet</w:t>
              <w:br/>
              <w:br/>
              <w:t>Period 2:</w:t>
              <w:br/>
              <w:t>Real-life scenario cards</w:t>
            </w:r>
          </w:p>
        </w:tc>
        <w:tc>
          <w:tcPr>
            <w:tcW w:type="dxa" w:w="2556"/>
            <w:shd w:val="clear" w:color="auto" w:fill="FFFFFF"/>
            <w:vAlign w:val="top"/>
          </w:tcPr>
          <w:p>
            <w:pPr>
              <w:spacing w:before="40" w:after="40"/>
              <w:jc w:val="left"/>
            </w:pPr>
            <w:r>
              <w:rPr>
                <w:rFonts w:ascii="Arial" w:hAnsi="Arial"/>
                <w:b w:val="0"/>
                <w:i w:val="0"/>
                <w:color w:val="000000"/>
                <w:sz w:val="18"/>
              </w:rPr>
              <w:t>Period 1:</w:t>
              <w:br/>
              <w:t>Teacher assigns pairs and distributes problems. Teacher provides scaffolding: “For roots x = 2 and x = 7, write (x - 2)(x - 7) = 0.” Teacher presses for verification: “Substitute x = 2 into your equation. Does it equal zero?” Teacher notes common errors (e.g., writing (x+2) instead of (x-2) for root x=2).</w:t>
              <w:br/>
              <w:br/>
              <w:t>Period 2:</w:t>
              <w:br/>
              <w:t>Teacher assigns groups and distributes scenario cards. Teacher provides scaffolding: “For the triangle problem, what theorem do you use?” (Pythagorean theorem) “For the numbers problem, what does ‘consecutive’ mean?” (x and x+1) Teacher presses for clear reasoning: “Why did you choose that variable?” (Wait time: 10 seconds) Teacher notes groups that are struggling and provides additional support.</w:t>
            </w:r>
          </w:p>
        </w:tc>
        <w:tc>
          <w:tcPr>
            <w:tcW w:type="dxa" w:w="2556"/>
            <w:shd w:val="clear" w:color="auto" w:fill="F2F2F2"/>
            <w:vAlign w:val="top"/>
          </w:tcPr>
          <w:p>
            <w:pPr>
              <w:spacing w:before="40" w:after="40"/>
              <w:jc w:val="left"/>
            </w:pPr>
            <w:r>
              <w:rPr>
                <w:rFonts w:ascii="Arial" w:hAnsi="Arial"/>
                <w:b w:val="0"/>
                <w:i w:val="0"/>
                <w:color w:val="000000"/>
                <w:sz w:val="18"/>
              </w:rPr>
              <w:t>Period 1:</w:t>
              <w:br/>
              <w:t>Think-Pair-Share (Practice)</w:t>
              <w:br/>
              <w:br/>
              <w:t>Period 2:</w:t>
              <w:br/>
              <w:t>Group Work</w:t>
            </w:r>
          </w:p>
        </w:tc>
        <w:tc>
          <w:tcPr>
            <w:tcW w:type="dxa" w:w="2556"/>
            <w:shd w:val="clear" w:color="auto" w:fill="FFFFFF"/>
            <w:vAlign w:val="top"/>
          </w:tcPr>
          <w:p>
            <w:pPr>
              <w:spacing w:before="40" w:after="40"/>
              <w:jc w:val="left"/>
            </w:pPr>
            <w:r>
              <w:rPr>
                <w:rFonts w:ascii="Arial" w:hAnsi="Arial"/>
                <w:b w:val="0"/>
                <w:i w:val="0"/>
                <w:color w:val="000000"/>
                <w:sz w:val="18"/>
              </w:rPr>
              <w:t>Period 1:</w:t>
              <w:br/>
              <w:t>Observation: Are pairs correctly forming the factors from the roots? Are they expanding correctly? Common errors: sign errors (writing (x+2) instead of (x-2)), forgetting to expand.</w:t>
              <w:br/>
              <w:br/>
              <w:t>Period 2:</w:t>
              <w:br/>
              <w:t>Observation: Are groups able to form the equations? Common challenges: identifying the variable, setting up the relationship, expanding and simplifying. Teacher provides scaffolding as needed.</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40" w:after="40"/>
              <w:jc w:val="left"/>
            </w:pPr>
            <w:r>
              <w:rPr>
                <w:rFonts w:ascii="Arial" w:hAnsi="Arial"/>
                <w:b w:val="0"/>
                <w:i w:val="0"/>
                <w:color w:val="000000"/>
                <w:sz w:val="18"/>
              </w:rPr>
              <w:t>Period 1:</w:t>
              <w:br/>
              <w:t>Minutes 25–35: Whole-class discussion of practice problems. Teacher calls on pairs to share their solutions: (1) Roots x = 2 and x = 7: (x-2)(x-7) = 0 → x² - 9x + 14 = 0 (2) Roots x = -3 and x = 4: (x+3)(x-4) = 0 → x² - x - 12 = 0 (3) Roots x = 0 and x = 6: x(x-6) = 0 → x² - 6x = 0 Teacher addresses common errors, especially sign errors. Teacher verifies each equation by substituting the roots. Teacher asks: “What do you notice about problem 3?” (Wait time: 10 seconds) Students observe: “One root is zero, so one factor is just x.” Teacher emphasizes: “Always check your equation by substituting the roots!”</w:t>
              <w:br/>
              <w:br/>
              <w:t>Period 2:</w:t>
              <w:br/>
              <w:t>Minutes 30–38: Groups share their equations with the class. Teacher records on the board: (1) Triangle: x² + (x+7)² = 169 → x² + x² + 14x + 49 = 169 → 2x² + 14x - 120 = 0 → x² + 7x - 60 = 0 (2) Numbers: x(x+1) = 132 → x² + x = 132 → x² + x - 132 = 0 Teacher asks: “What do all three problems (harambee, triangle, numbers) have in common?” (Wait time: 10 seconds) Students observe: “They all lead to quadratic equations!” Teacher emphasizes: “Many real-life problems lead to quadratic equations. That’s why this is such an important skill!” Teacher asks: “What do we need to do next?” (Wait time: 10 seconds) Students respond: “Solve the equations!” Teacher previews Lesson 6: “Exactly! Next lesson, we’ll solve these equations by factorisation.”</w:t>
            </w:r>
          </w:p>
        </w:tc>
        <w:tc>
          <w:tcPr>
            <w:tcW w:type="dxa" w:w="2556"/>
            <w:shd w:val="clear" w:color="auto" w:fill="F2F2F2"/>
            <w:vAlign w:val="top"/>
          </w:tcPr>
          <w:p>
            <w:pPr>
              <w:spacing w:before="40" w:after="40"/>
              <w:jc w:val="left"/>
            </w:pPr>
            <w:r>
              <w:rPr>
                <w:rFonts w:ascii="Arial" w:hAnsi="Arial"/>
                <w:b w:val="0"/>
                <w:i w:val="0"/>
                <w:color w:val="000000"/>
                <w:sz w:val="18"/>
              </w:rPr>
              <w:t>Period 1:</w:t>
              <w:br/>
              <w:t>Board for recording solutions</w:t>
              <w:br/>
              <w:br/>
              <w:t>Period 2:</w:t>
              <w:br/>
              <w:t>Board for recording equations</w:t>
            </w:r>
          </w:p>
        </w:tc>
        <w:tc>
          <w:tcPr>
            <w:tcW w:type="dxa" w:w="2556"/>
            <w:shd w:val="clear" w:color="auto" w:fill="FFFFFF"/>
            <w:vAlign w:val="top"/>
          </w:tcPr>
          <w:p>
            <w:pPr>
              <w:spacing w:before="40" w:after="40"/>
              <w:jc w:val="left"/>
            </w:pPr>
            <w:r>
              <w:rPr>
                <w:rFonts w:ascii="Arial" w:hAnsi="Arial"/>
                <w:b w:val="0"/>
                <w:i w:val="0"/>
                <w:color w:val="000000"/>
                <w:sz w:val="18"/>
              </w:rPr>
              <w:t>Period 1:</w:t>
              <w:br/>
              <w:t>Teacher facilitates discussion, validating correct reasoning and correcting errors. Teacher asks: “Can someone explain why the equation for roots x = -3 and x = 4 is (x+3)(x-4) = 0?” (Wait time: 10 seconds) Teacher models verification: “Let’s check: if x = -3, then (-3+3)(-3-4) = 0×(-7) = 0 ✓” Teacher presses: “Why is this skill useful?” (Wait time: 10 seconds)</w:t>
              <w:br/>
              <w:br/>
              <w:t>Period 2:</w:t>
              <w:br/>
              <w:t>Teacher facilitates sharing, validating correct equations and gently correcting errors. Teacher asks: “Can someone explain how you formed the equation for the triangle problem?” (Wait time: 10 seconds) Teacher presses for pattern recognition: “What makes all these problems quadratic?” (Wait time: 10 seconds) Teacher builds anticipation: “We’re so close to solving the harambee problem! One more lesson!”</w:t>
            </w:r>
          </w:p>
        </w:tc>
        <w:tc>
          <w:tcPr>
            <w:tcW w:type="dxa" w:w="2556"/>
            <w:shd w:val="clear" w:color="auto" w:fill="F2F2F2"/>
            <w:vAlign w:val="top"/>
          </w:tcPr>
          <w:p>
            <w:pPr>
              <w:spacing w:before="40" w:after="40"/>
              <w:jc w:val="left"/>
            </w:pPr>
            <w:r>
              <w:rPr>
                <w:rFonts w:ascii="Arial" w:hAnsi="Arial"/>
                <w:b w:val="0"/>
                <w:i w:val="0"/>
                <w:color w:val="000000"/>
                <w:sz w:val="18"/>
              </w:rPr>
              <w:t>Period 1:</w:t>
              <w:br/>
              <w:t>Whole-Class Discussion</w:t>
              <w:br/>
              <w:br/>
              <w:t>Period 2:</w:t>
              <w:br/>
              <w:t>Whole-Class Sharing</w:t>
            </w:r>
          </w:p>
        </w:tc>
        <w:tc>
          <w:tcPr>
            <w:tcW w:type="dxa" w:w="2556"/>
            <w:shd w:val="clear" w:color="auto" w:fill="FFFFFF"/>
            <w:vAlign w:val="top"/>
          </w:tcPr>
          <w:p>
            <w:pPr>
              <w:spacing w:before="40" w:after="40"/>
              <w:jc w:val="left"/>
            </w:pPr>
            <w:r>
              <w:rPr>
                <w:rFonts w:ascii="Arial" w:hAnsi="Arial"/>
                <w:b w:val="0"/>
                <w:i w:val="0"/>
                <w:color w:val="000000"/>
                <w:sz w:val="18"/>
              </w:rPr>
              <w:t>Period 1:</w:t>
              <w:br/>
              <w:t>Questioning: Can students explain their reasoning? Can they verify their equations? Do they understand the connection between roots and factors?</w:t>
              <w:br/>
              <w:br/>
              <w:t>Period 2:</w:t>
              <w:br/>
              <w:t>Questioning: Can students explain how they formed the equations? Do they recognize the common pattern (all lead to quadratic equations)? Are they excited to solve the equations in the next lesson?</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40" w:after="40"/>
              <w:jc w:val="left"/>
            </w:pPr>
            <w:r>
              <w:rPr>
                <w:rFonts w:ascii="Arial" w:hAnsi="Arial"/>
                <w:b w:val="0"/>
                <w:i w:val="0"/>
                <w:color w:val="000000"/>
                <w:sz w:val="18"/>
              </w:rPr>
              <w:t>Period 1:</w:t>
              <w:br/>
              <w:t>Minutes 35–40: Teacher introduces forming equations from statements: “Now, let’s form equations from word problem statements.” Teacher provides an example: “The sum of a number and its square is 42. Form an equation.” Teacher guides: “Let the number be x. The square is x². The sum is x + x². So the equation is x + x² = 42, or x² + x - 42 = 0.” Teacher asks: “Why did we rearrange to x² + x - 42 = 0?” (Wait time: 10 seconds) Students discuss: “To get standard form (everything on one side, zero on the other).” Teacher previews Period 2: “Next, we’ll form equations from real-life situations—including the harambee problem!”</w:t>
              <w:br/>
              <w:br/>
              <w:t>Period 2:</w:t>
              <w:br/>
              <w:t>Minutes 38–40: Students revise their models to show the equation formation process for the harambee problem. Teacher prompts: “Add to your model: How did we form the equation x² - 3x - 180 = 0 from the harambee problem? Show the steps.” Students update the Driving Question Board: “We’ve formed the equation! Now we need to solve it.” Teacher assigns homework: “Practice forming equations from the two additional scenarios. We’ll solve all three equations in Lesson 6.”</w:t>
            </w:r>
          </w:p>
        </w:tc>
        <w:tc>
          <w:tcPr>
            <w:tcW w:type="dxa" w:w="2556"/>
            <w:shd w:val="clear" w:color="auto" w:fill="F2F2F2"/>
            <w:vAlign w:val="top"/>
          </w:tcPr>
          <w:p>
            <w:pPr>
              <w:spacing w:before="40" w:after="40"/>
              <w:jc w:val="left"/>
            </w:pPr>
            <w:r>
              <w:rPr>
                <w:rFonts w:ascii="Arial" w:hAnsi="Arial"/>
                <w:b w:val="0"/>
                <w:i w:val="0"/>
                <w:color w:val="000000"/>
                <w:sz w:val="18"/>
              </w:rPr>
              <w:t>Period 1:</w:t>
              <w:br/>
              <w:t>Board</w:t>
              <w:br/>
              <w:br/>
              <w:t>Period 2:</w:t>
              <w:br/>
              <w:t>Student models, notebooks, Driving Question Board</w:t>
            </w:r>
          </w:p>
        </w:tc>
        <w:tc>
          <w:tcPr>
            <w:tcW w:type="dxa" w:w="2556"/>
            <w:shd w:val="clear" w:color="auto" w:fill="FFFFFF"/>
            <w:vAlign w:val="top"/>
          </w:tcPr>
          <w:p>
            <w:pPr>
              <w:spacing w:before="40" w:after="40"/>
              <w:jc w:val="left"/>
            </w:pPr>
            <w:r>
              <w:rPr>
                <w:rFonts w:ascii="Arial" w:hAnsi="Arial"/>
                <w:b w:val="0"/>
                <w:i w:val="0"/>
                <w:color w:val="000000"/>
                <w:sz w:val="18"/>
              </w:rPr>
              <w:t>Period 1:</w:t>
              <w:br/>
              <w:t>Teacher facilitates the process, asking students to supply each step: “What do we let x represent?” (Wait time: 5 seconds) “What is the square of x?” (x²) “What is the sum?” (x + x²) “How do we write the equation?” (x + x² = 42) Teacher presses: “Why is standard form useful?” (Wait time: 10 seconds) Teacher validates: “Standard form makes it easier to factorise and solve.”</w:t>
              <w:br/>
              <w:br/>
              <w:t>Period 2:</w:t>
              <w:br/>
              <w:t>Teacher circulates, asking: “How does forming the equation help us solve the harambee problem?” (Wait time: 10 seconds) Teacher validates: “You’ve made huge progress! The equation is formed. Now we just need to solve it.” Teacher updates DQB with student input.</w:t>
            </w:r>
          </w:p>
        </w:tc>
        <w:tc>
          <w:tcPr>
            <w:tcW w:type="dxa" w:w="2556"/>
            <w:shd w:val="clear" w:color="auto" w:fill="F2F2F2"/>
            <w:vAlign w:val="top"/>
          </w:tcPr>
          <w:p>
            <w:pPr>
              <w:spacing w:before="40" w:after="40"/>
              <w:jc w:val="left"/>
            </w:pPr>
            <w:r>
              <w:rPr>
                <w:rFonts w:ascii="Arial" w:hAnsi="Arial"/>
                <w:b w:val="0"/>
                <w:i w:val="0"/>
                <w:color w:val="000000"/>
                <w:sz w:val="18"/>
              </w:rPr>
              <w:t>Period 1:</w:t>
              <w:br/>
              <w:t>Guided Practice</w:t>
              <w:br/>
              <w:br/>
              <w:t>Period 2:</w:t>
              <w:br/>
              <w:t>Model Revision</w:t>
            </w:r>
          </w:p>
        </w:tc>
        <w:tc>
          <w:tcPr>
            <w:tcW w:type="dxa" w:w="2556"/>
            <w:shd w:val="clear" w:color="auto" w:fill="FFFFFF"/>
            <w:vAlign w:val="top"/>
          </w:tcPr>
          <w:p>
            <w:pPr>
              <w:spacing w:before="40" w:after="40"/>
              <w:jc w:val="left"/>
            </w:pPr>
            <w:r>
              <w:rPr>
                <w:rFonts w:ascii="Arial" w:hAnsi="Arial"/>
                <w:b w:val="0"/>
                <w:i w:val="0"/>
                <w:color w:val="000000"/>
                <w:sz w:val="18"/>
              </w:rPr>
              <w:t>Period 1:</w:t>
              <w:br/>
              <w:t>Questioning: Can students translate the statement into an equation? Do they understand standard form?</w:t>
              <w:br/>
              <w:br/>
              <w:t>Period 2:</w:t>
              <w:br/>
              <w:t>Model Assessment: Are students showing the equation formation process in their models? Are they articulating the key steps (define variable, write expressions, set up equation, simplify to standard form)?</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C55A11"/>
          </w:tcPr>
          <w:p>
            <w:pPr>
              <w:spacing w:before="40" w:after="40"/>
              <w:jc w:val="left"/>
            </w:pPr>
            <w:r>
              <w:rPr>
                <w:rFonts w:ascii="Arial" w:hAnsi="Arial"/>
                <w:b/>
                <w:i w:val="0"/>
                <w:color w:val="FFFFFF"/>
                <w:sz w:val="22"/>
              </w:rPr>
              <w:t>D. TEACHER REFLECTION</w:t>
            </w:r>
          </w:p>
        </w:tc>
      </w:tr>
      <w:tr>
        <w:tc>
          <w:tcPr>
            <w:tcW w:type="dxa" w:w="13680"/>
            <w:shd w:val="clear" w:color="auto" w:fill="FCE4D6"/>
          </w:tcPr>
          <w:p>
            <w:pPr>
              <w:spacing w:before="40" w:after="40"/>
              <w:jc w:val="left"/>
            </w:pPr>
            <w:r>
              <w:rPr>
                <w:rFonts w:ascii="Arial" w:hAnsi="Arial"/>
                <w:b w:val="0"/>
                <w:i w:val="0"/>
                <w:color w:val="000000"/>
                <w:sz w:val="18"/>
              </w:rPr>
              <w:t>After teaching Lesson 5, reflect on the following questions:</w:t>
              <w:br/>
              <w:t>POE Cycle: How effectively did the Predict-Observe-Explain cycle support students in making sense of the harambee equation formation? Were students’ predictions revealing? Did the “observe” phase (working through the algebra) challenge or confirm their predictions?</w:t>
              <w:br/>
              <w:t>Equation Formation: Were students able to form equations from real-life situations (triangle, numbers)? What challenges did they face? What additional support or practice do they need?</w:t>
              <w:br/>
              <w:t>Pivotal Moment: This lesson is the pivotal moment of the unit—returning to the harambee problem and forming the equation. Did students experience the “aha” moment? Did they see how all the prior lessons (expressions, identities, factorisation) are coming together?</w:t>
              <w:br/>
              <w:t>Model Revision: How did students revise their models to show the equation formation process? Are they tracking their learning progression effectively?</w:t>
              <w:br/>
              <w:t>Anticipation for Lesson 6: Are students excited to solve the equations in the next lesson? How will you build on this momentum?</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7030A0"/>
          </w:tcPr>
          <w:p>
            <w:pPr>
              <w:spacing w:before="40" w:after="40"/>
              <w:jc w:val="left"/>
            </w:pPr>
            <w:r>
              <w:rPr>
                <w:rFonts w:ascii="Arial" w:hAnsi="Arial"/>
                <w:b/>
                <w:i w:val="0"/>
                <w:color w:val="FFFFFF"/>
                <w:sz w:val="22"/>
              </w:rPr>
              <w:t>E. SUMMARY TABLE PROMPT  (pre-filled example for this lesson)</w:t>
            </w:r>
          </w:p>
        </w:tc>
      </w:tr>
      <w:tr>
        <w:tc>
          <w:tcPr>
            <w:tcW w:type="dxa" w:w="2999"/>
            <w:shd w:val="clear" w:color="auto" w:fill="EAD1F5"/>
          </w:tcPr>
          <w:p>
            <w:pPr>
              <w:spacing w:before="40" w:after="40"/>
              <w:jc w:val="left"/>
            </w:pPr>
            <w:r>
              <w:rPr>
                <w:rFonts w:ascii="Arial" w:hAnsi="Arial"/>
                <w:b/>
                <w:i w:val="0"/>
                <w:color w:val="000000"/>
                <w:sz w:val="18"/>
              </w:rPr>
              <w:t>What did I observe?</w:t>
            </w:r>
          </w:p>
        </w:tc>
        <w:tc>
          <w:tcPr>
            <w:tcW w:type="dxa" w:w="10680"/>
            <w:shd w:val="clear" w:color="auto" w:fill="FFFFFF"/>
          </w:tcPr>
          <w:p>
            <w:pPr>
              <w:spacing w:before="40" w:after="40"/>
              <w:jc w:val="left"/>
            </w:pPr>
            <w:r>
              <w:rPr>
                <w:rFonts w:ascii="Arial" w:hAnsi="Arial"/>
                <w:b w:val="0"/>
                <w:i w:val="0"/>
                <w:color w:val="000000"/>
                <w:sz w:val="18"/>
              </w:rPr>
              <w:t>Translating word problems into algebraic equations; defining variables; writing equations from context.</w:t>
            </w:r>
          </w:p>
        </w:tc>
      </w:tr>
      <w:tr>
        <w:tc>
          <w:tcPr>
            <w:tcW w:type="dxa" w:w="2999"/>
            <w:shd w:val="clear" w:color="auto" w:fill="EAD1F5"/>
          </w:tcPr>
          <w:p>
            <w:pPr>
              <w:spacing w:before="40" w:after="40"/>
              <w:jc w:val="left"/>
            </w:pPr>
            <w:r>
              <w:rPr>
                <w:rFonts w:ascii="Arial" w:hAnsi="Arial"/>
                <w:b/>
                <w:i w:val="0"/>
                <w:color w:val="000000"/>
                <w:sz w:val="18"/>
              </w:rPr>
              <w:t>What did I learn?</w:t>
            </w:r>
          </w:p>
        </w:tc>
        <w:tc>
          <w:tcPr>
            <w:tcW w:type="dxa" w:w="10680"/>
            <w:shd w:val="clear" w:color="auto" w:fill="FFFFFF"/>
          </w:tcPr>
          <w:p>
            <w:pPr>
              <w:spacing w:before="40" w:after="40"/>
              <w:jc w:val="left"/>
            </w:pPr>
            <w:r>
              <w:rPr>
                <w:rFonts w:ascii="Arial" w:hAnsi="Arial"/>
                <w:b w:val="0"/>
                <w:i w:val="0"/>
                <w:color w:val="000000"/>
                <w:sz w:val="18"/>
              </w:rPr>
              <w:t>Forming equations requires: (1) define a variable, (2) express other quantities in terms of it, (3) use relationships to write an equation, (4) simplify to standard form.</w:t>
            </w:r>
          </w:p>
        </w:tc>
      </w:tr>
      <w:tr>
        <w:tc>
          <w:tcPr>
            <w:tcW w:type="dxa" w:w="2999"/>
            <w:shd w:val="clear" w:color="auto" w:fill="EAD1F5"/>
          </w:tcPr>
          <w:p>
            <w:pPr>
              <w:spacing w:before="40" w:after="40"/>
              <w:jc w:val="left"/>
            </w:pPr>
            <w:r>
              <w:rPr>
                <w:rFonts w:ascii="Arial" w:hAnsi="Arial"/>
                <w:b/>
                <w:i w:val="0"/>
                <w:color w:val="000000"/>
                <w:sz w:val="18"/>
              </w:rPr>
              <w:t>How does this explain the phenomenon?</w:t>
            </w:r>
          </w:p>
        </w:tc>
        <w:tc>
          <w:tcPr>
            <w:tcW w:type="dxa" w:w="10680"/>
            <w:shd w:val="clear" w:color="auto" w:fill="FFFFFF"/>
          </w:tcPr>
          <w:p>
            <w:pPr>
              <w:spacing w:before="40" w:after="40"/>
              <w:jc w:val="left"/>
            </w:pPr>
            <w:r>
              <w:rPr>
                <w:rFonts w:ascii="Arial" w:hAnsi="Arial"/>
                <w:b w:val="0"/>
                <w:i w:val="0"/>
                <w:color w:val="000000"/>
                <w:sz w:val="18"/>
              </w:rPr>
              <w:t>This lesson directly addresses the harambee problem. Equation: 12000/(x−3) − 12000/x = 200.</w:t>
            </w:r>
          </w:p>
        </w:tc>
      </w:tr>
    </w:tbl>
    <w:p>
      <w:pPr>
        <w:spacing w:before="0" w:after="0"/>
        <w:spacing w:before="0" w:after="0" w:line="240" w:lineRule="auto"/>
      </w:pPr>
    </w:p>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1F3864"/>
          </w:tcPr>
          <w:p>
            <w:pPr>
              <w:spacing w:before="40" w:after="40"/>
              <w:jc w:val="left"/>
            </w:pPr>
            <w:r>
              <w:rPr>
                <w:rFonts w:ascii="Arial" w:hAnsi="Arial"/>
                <w:b/>
                <w:i w:val="0"/>
                <w:color w:val="FFFFFF"/>
                <w:sz w:val="22"/>
              </w:rPr>
              <w:t>LESSON 6: Solving Quadratic Equations by Factorisation</w:t>
            </w:r>
          </w:p>
        </w:tc>
      </w:tr>
      <w:tr>
        <w:tc>
          <w:tcPr>
            <w:tcW w:type="dxa" w:w="13679"/>
            <w:gridSpan w:val="2"/>
            <w:shd w:val="clear" w:color="auto" w:fill="1F6B75"/>
          </w:tcPr>
          <w:p>
            <w:pPr>
              <w:spacing w:before="40" w:after="40"/>
              <w:jc w:val="left"/>
            </w:pPr>
            <w:r>
              <w:rPr>
                <w:rFonts w:ascii="Arial" w:hAnsi="Arial"/>
                <w:b/>
                <w:i w:val="0"/>
                <w:color w:val="FFFFFF"/>
                <w:sz w:val="22"/>
              </w:rPr>
              <w:t>A. SPECIFIC LEARNING OUTCOMES</w:t>
            </w:r>
          </w:p>
        </w:tc>
      </w:tr>
      <w:tr>
        <w:tc>
          <w:tcPr>
            <w:tcW w:type="dxa" w:w="2999"/>
            <w:shd w:val="clear" w:color="auto" w:fill="D5E8F0"/>
          </w:tcPr>
          <w:p>
            <w:pPr>
              <w:spacing w:before="40" w:after="40"/>
              <w:jc w:val="left"/>
            </w:pPr>
            <w:r>
              <w:rPr>
                <w:rFonts w:ascii="Arial" w:hAnsi="Arial"/>
                <w:b/>
                <w:i w:val="0"/>
                <w:color w:val="000000"/>
                <w:sz w:val="18"/>
              </w:rPr>
              <w:t>Purpose</w:t>
            </w:r>
          </w:p>
        </w:tc>
        <w:tc>
          <w:tcPr>
            <w:tcW w:type="dxa" w:w="10680"/>
            <w:shd w:val="clear" w:color="auto" w:fill="FFFFFF"/>
          </w:tcPr>
          <w:p>
            <w:pPr>
              <w:spacing w:before="40" w:after="40"/>
              <w:jc w:val="left"/>
            </w:pPr>
            <w:r>
              <w:rPr>
                <w:rFonts w:ascii="Arial" w:hAnsi="Arial"/>
                <w:b w:val="0"/>
                <w:i w:val="0"/>
                <w:color w:val="000000"/>
                <w:sz w:val="18"/>
              </w:rPr>
              <w:t>This is the culminating skill lesson of the unit. Students learn to solve quadratic equations by factorisation, applying the Zero Product Property. They practice with both a=1 and a≠1 cases, building fluency. They solve the equations from Lesson 5 (triangle, numbers) but do NOT yet solve the harambee equation (that’s saved for Lesson 7 as the grand finale). Students revise their models to include the solution process.</w:t>
            </w:r>
          </w:p>
        </w:tc>
      </w:tr>
      <w:tr>
        <w:tc>
          <w:tcPr>
            <w:tcW w:type="dxa" w:w="2999"/>
            <w:shd w:val="clear" w:color="auto" w:fill="D5E8F0"/>
          </w:tcPr>
          <w:p>
            <w:pPr>
              <w:spacing w:before="40" w:after="40"/>
              <w:jc w:val="left"/>
            </w:pPr>
            <w:r>
              <w:rPr>
                <w:rFonts w:ascii="Arial" w:hAnsi="Arial"/>
                <w:b/>
                <w:i w:val="0"/>
                <w:color w:val="000000"/>
                <w:sz w:val="18"/>
              </w:rPr>
              <w:t>Knowledge</w:t>
            </w:r>
          </w:p>
        </w:tc>
        <w:tc>
          <w:tcPr>
            <w:tcW w:type="dxa" w:w="10680"/>
            <w:shd w:val="clear" w:color="auto" w:fill="FFFFFF"/>
          </w:tcPr>
          <w:p>
            <w:pPr>
              <w:spacing w:before="40" w:after="40"/>
              <w:jc w:val="left"/>
            </w:pPr>
            <w:r>
              <w:rPr>
                <w:rFonts w:ascii="Arial" w:hAnsi="Arial"/>
                <w:b w:val="0"/>
                <w:i w:val="0"/>
                <w:color w:val="000000"/>
                <w:sz w:val="18"/>
              </w:rPr>
              <w:t>- Understand that solving a quadratic equation means finding the values of x that make the equation true. - Understand the Zero Product Property: If ab = 0, then a = 0 or b = 0. - Recognize that factorisation allows us to apply the Zero Product Property to solve quadratic equations.</w:t>
            </w:r>
          </w:p>
        </w:tc>
      </w:tr>
      <w:tr>
        <w:tc>
          <w:tcPr>
            <w:tcW w:type="dxa" w:w="2999"/>
            <w:shd w:val="clear" w:color="auto" w:fill="D5E8F0"/>
          </w:tcPr>
          <w:p>
            <w:pPr>
              <w:spacing w:before="40" w:after="40"/>
              <w:jc w:val="left"/>
            </w:pPr>
            <w:r>
              <w:rPr>
                <w:rFonts w:ascii="Arial" w:hAnsi="Arial"/>
                <w:b/>
                <w:i w:val="0"/>
                <w:color w:val="000000"/>
                <w:sz w:val="18"/>
              </w:rPr>
              <w:t>Skills</w:t>
            </w:r>
          </w:p>
        </w:tc>
        <w:tc>
          <w:tcPr>
            <w:tcW w:type="dxa" w:w="10680"/>
            <w:shd w:val="clear" w:color="auto" w:fill="FFFFFF"/>
          </w:tcPr>
          <w:p>
            <w:pPr>
              <w:spacing w:before="40" w:after="40"/>
              <w:jc w:val="left"/>
            </w:pPr>
            <w:r>
              <w:rPr>
                <w:rFonts w:ascii="Arial" w:hAnsi="Arial"/>
                <w:b w:val="0"/>
                <w:i w:val="0"/>
                <w:color w:val="000000"/>
                <w:sz w:val="18"/>
              </w:rPr>
              <w:t>- Solve quadratic equations of the form x² + bx + c = 0 by factorisation (when a=1). - Solve quadratic equations of the form ax² + bx + c = 0 by factorisation (when a≠1). - Check solutions by substituting back into the original equation. - Interpret solutions in the context of real-life problems.</w:t>
            </w:r>
          </w:p>
        </w:tc>
      </w:tr>
      <w:tr>
        <w:tc>
          <w:tcPr>
            <w:tcW w:type="dxa" w:w="2999"/>
            <w:shd w:val="clear" w:color="auto" w:fill="D5E8F0"/>
          </w:tcPr>
          <w:p>
            <w:pPr>
              <w:spacing w:before="40" w:after="40"/>
              <w:jc w:val="left"/>
            </w:pPr>
            <w:r>
              <w:rPr>
                <w:rFonts w:ascii="Arial" w:hAnsi="Arial"/>
                <w:b/>
                <w:i w:val="0"/>
                <w:color w:val="000000"/>
                <w:sz w:val="18"/>
              </w:rPr>
              <w:t>Attitudes</w:t>
            </w:r>
          </w:p>
        </w:tc>
        <w:tc>
          <w:tcPr>
            <w:tcW w:type="dxa" w:w="10680"/>
            <w:shd w:val="clear" w:color="auto" w:fill="FFFFFF"/>
          </w:tcPr>
          <w:p>
            <w:pPr>
              <w:spacing w:before="40" w:after="40"/>
              <w:jc w:val="left"/>
            </w:pPr>
            <w:r>
              <w:rPr>
                <w:rFonts w:ascii="Arial" w:hAnsi="Arial"/>
                <w:b w:val="0"/>
                <w:i w:val="0"/>
                <w:color w:val="000000"/>
                <w:sz w:val="18"/>
              </w:rPr>
              <w:t>- Confidence in solving quadratic equations by factorisation. - Appreciation for the power of factorisation as a solution method. - Excitement about finally solving the harambee problem.</w:t>
            </w:r>
          </w:p>
        </w:tc>
      </w:tr>
      <w:tr>
        <w:tc>
          <w:tcPr>
            <w:tcW w:type="dxa" w:w="2999"/>
            <w:shd w:val="clear" w:color="auto" w:fill="EAD1F5"/>
          </w:tcPr>
          <w:p>
            <w:pPr>
              <w:spacing w:before="40" w:after="40"/>
              <w:jc w:val="left"/>
            </w:pPr>
            <w:r>
              <w:rPr>
                <w:rFonts w:ascii="Arial" w:hAnsi="Arial"/>
                <w:b/>
                <w:i w:val="0"/>
                <w:color w:val="000000"/>
                <w:sz w:val="18"/>
              </w:rPr>
              <w:t>Key Inquiry Question</w:t>
            </w:r>
          </w:p>
        </w:tc>
        <w:tc>
          <w:tcPr>
            <w:tcW w:type="dxa" w:w="10680"/>
            <w:shd w:val="clear" w:color="auto" w:fill="FFFFFF"/>
          </w:tcPr>
          <w:p>
            <w:pPr>
              <w:spacing w:before="40" w:after="40"/>
              <w:jc w:val="left"/>
            </w:pPr>
            <w:r>
              <w:rPr>
                <w:rFonts w:ascii="Arial" w:hAnsi="Arial"/>
                <w:b w:val="0"/>
                <w:i w:val="0"/>
                <w:color w:val="000000"/>
                <w:sz w:val="18"/>
              </w:rPr>
              <w:t>How do we solve quadratic equations by factorisation when the coefficient of x² is 1? And when it is not 1?</w:t>
            </w:r>
          </w:p>
        </w:tc>
      </w:tr>
      <w:tr>
        <w:tc>
          <w:tcPr>
            <w:tcW w:type="dxa" w:w="2999"/>
            <w:shd w:val="clear" w:color="auto" w:fill="D9EEF1"/>
          </w:tcPr>
          <w:p>
            <w:pPr>
              <w:spacing w:before="40" w:after="40"/>
              <w:jc w:val="left"/>
            </w:pPr>
            <w:r>
              <w:rPr>
                <w:rFonts w:ascii="Arial" w:hAnsi="Arial"/>
                <w:b/>
                <w:i w:val="0"/>
                <w:color w:val="000000"/>
                <w:sz w:val="18"/>
              </w:rPr>
              <w:t>Purpose in Storyline</w:t>
            </w:r>
          </w:p>
        </w:tc>
        <w:tc>
          <w:tcPr>
            <w:tcW w:type="dxa" w:w="10680"/>
            <w:shd w:val="clear" w:color="auto" w:fill="FFFFFF"/>
          </w:tcPr>
          <w:p>
            <w:pPr>
              <w:spacing w:before="40" w:after="40"/>
              <w:jc w:val="left"/>
            </w:pPr>
            <w:r>
              <w:rPr>
                <w:rFonts w:ascii="Arial" w:hAnsi="Arial"/>
                <w:b w:val="0"/>
                <w:i w:val="0"/>
                <w:color w:val="000000"/>
                <w:sz w:val="18"/>
              </w:rPr>
              <w:t>This is the culminating skill lesson of the unit. Students learn to solve quadratic equations by factorisation, applying the Zero Product Property. They practice with both a=1 and a≠1 cases, building fluency. They solve the equations from Lesson 5 (triangle, numbers) but do NOT yet solve the harambee equation (that’s saved for Lesson 7 as the grand finale). Students revise their models to include the solution process.</w:t>
            </w:r>
          </w:p>
        </w:tc>
      </w:tr>
      <w:tr>
        <w:tc>
          <w:tcPr>
            <w:tcW w:type="dxa" w:w="2999"/>
            <w:shd w:val="clear" w:color="auto" w:fill="FCE4D6"/>
          </w:tcPr>
          <w:p>
            <w:pPr>
              <w:spacing w:before="40" w:after="40"/>
              <w:jc w:val="left"/>
            </w:pPr>
            <w:r>
              <w:rPr>
                <w:rFonts w:ascii="Arial" w:hAnsi="Arial"/>
                <w:b/>
                <w:i w:val="0"/>
                <w:color w:val="000000"/>
                <w:sz w:val="18"/>
              </w:rPr>
              <w:t>Safety Notes</w:t>
            </w:r>
          </w:p>
        </w:tc>
        <w:tc>
          <w:tcPr>
            <w:tcW w:type="dxa" w:w="10680"/>
            <w:shd w:val="clear" w:color="auto" w:fill="FFFFFF"/>
          </w:tcPr>
          <w:p>
            <w:pPr>
              <w:spacing w:before="40" w:after="40"/>
              <w:jc w:val="left"/>
            </w:pPr>
            <w:r>
              <w:rPr>
                <w:rFonts w:ascii="Arial" w:hAnsi="Arial"/>
                <w:b w:val="0"/>
                <w:i w:val="0"/>
                <w:color w:val="000000"/>
                <w:sz w:val="18"/>
              </w:rPr>
              <w:t>None noted.</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B. LESSON OVERVIEW</w:t>
            </w:r>
          </w:p>
        </w:tc>
      </w:tr>
      <w:tr>
        <w:tc>
          <w:tcPr>
            <w:tcW w:type="dxa" w:w="13680"/>
            <w:shd w:val="clear" w:color="auto" w:fill="FFFFFF"/>
          </w:tcPr>
          <w:p>
            <w:pPr>
              <w:spacing w:before="40" w:after="40"/>
              <w:jc w:val="left"/>
            </w:pPr>
            <w:r>
              <w:rPr>
                <w:rFonts w:ascii="Arial" w:hAnsi="Arial"/>
                <w:b w:val="0"/>
                <w:i w:val="0"/>
                <w:color w:val="000000"/>
                <w:sz w:val="18"/>
              </w:rPr>
              <w:t>Key Inquiry Question: How do we solve quadratic equations by factorisation when the coefficient of x² is 1? And when it is not 1?</w:t>
              <w:br/>
              <w:br/>
              <w:t>Lesson Overview: This is the culminating skill lesson of the unit. Students learn to solve quadratic equations by factorisation, applying the Zero Product Property. They practice with both a=1 and a≠1 cases, building fluency. They solve the equations from Lesson 5 (triangle, numbers) but do NOT yet solve the harambee equation (that’s saved for Lesson 7 as the grand finale). Students revise their models to include the solution process.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40" w:after="40"/>
              <w:jc w:val="left"/>
            </w:pPr>
            <w:r>
              <w:rPr>
                <w:rFonts w:ascii="Arial" w:hAnsi="Arial"/>
                <w:b w:val="0"/>
                <w:i w:val="0"/>
                <w:color w:val="000000"/>
                <w:sz w:val="18"/>
              </w:rPr>
              <w:t>Period 1:</w:t>
              <w:br/>
              <w:t>Minutes 0–5: Teacher reviews Lessons 4 and 5: “We learned to factorise quadratic expressions (Lesson 4) and form quadratic equations from real-life situations (Lesson 5). Today, we’ll put these skills together to solve quadratic equations!” Teacher writes on the board: Solving = Finding the values of x that make the equation true. Teacher asks: “If we have the equation (x-3)(x-5) = 0, what are the solutions?” (Wait time: 10 seconds) Students may guess x = 3 and x = 5, but may not know why.</w:t>
              <w:br/>
              <w:br/>
              <w:t>Period 2:</w:t>
              <w:br/>
              <w:t>Minutes 0–5: Teacher reviews Period 1: “We learned to solve quadratic equations by factorisation when the coefficient of x² is 1. Today, we’ll solve equations where the coefficient is not 1—and we’ll solve the triangle and numbers problems from Lesson 5!” Teacher asks: “What’s the four-step process for solving by factorisation?” (Wait time: 10 seconds) Students recall: “Factorise, Zero Product Property, solve, check.”</w:t>
            </w:r>
          </w:p>
        </w:tc>
        <w:tc>
          <w:tcPr>
            <w:tcW w:type="dxa" w:w="2556"/>
            <w:shd w:val="clear" w:color="auto" w:fill="F2F2F2"/>
            <w:vAlign w:val="top"/>
          </w:tcPr>
          <w:p>
            <w:pPr>
              <w:spacing w:before="40" w:after="40"/>
              <w:jc w:val="left"/>
            </w:pPr>
            <w:r>
              <w:rPr>
                <w:rFonts w:ascii="Arial" w:hAnsi="Arial"/>
                <w:b w:val="0"/>
                <w:i w:val="0"/>
                <w:color w:val="000000"/>
                <w:sz w:val="18"/>
              </w:rPr>
              <w:t>Board</w:t>
            </w:r>
          </w:p>
        </w:tc>
        <w:tc>
          <w:tcPr>
            <w:tcW w:type="dxa" w:w="2556"/>
            <w:shd w:val="clear" w:color="auto" w:fill="FFFFFF"/>
            <w:vAlign w:val="top"/>
          </w:tcPr>
          <w:p>
            <w:pPr>
              <w:spacing w:before="40" w:after="40"/>
              <w:jc w:val="left"/>
            </w:pPr>
            <w:r>
              <w:rPr>
                <w:rFonts w:ascii="Arial" w:hAnsi="Arial"/>
                <w:b w:val="0"/>
                <w:i w:val="0"/>
                <w:color w:val="000000"/>
                <w:sz w:val="18"/>
              </w:rPr>
              <w:t>Period 1:</w:t>
              <w:br/>
              <w:t>Teacher connects to prior learning: “What does it mean to solve an equation?” (Wait time: 5 seconds) Teacher introduces the key question: “How do we use factorisation to solve?” Teacher validates student guesses and previews: “We’ll learn the Zero Product Property—the key to solving by factorisation.”</w:t>
              <w:br/>
              <w:br/>
              <w:t>Period 2:</w:t>
              <w:br/>
              <w:t>Teacher connects to prior learning: “What did we learn in Period 1?” (Wait time: 5 seconds) Teacher builds anticipation: “We’ll solve real-life problems today!”</w:t>
            </w:r>
          </w:p>
        </w:tc>
        <w:tc>
          <w:tcPr>
            <w:tcW w:type="dxa" w:w="2556"/>
            <w:shd w:val="clear" w:color="auto" w:fill="F2F2F2"/>
            <w:vAlign w:val="top"/>
          </w:tcPr>
          <w:p>
            <w:pPr>
              <w:spacing w:before="40" w:after="40"/>
              <w:jc w:val="left"/>
            </w:pPr>
            <w:r>
              <w:rPr>
                <w:rFonts w:ascii="Arial" w:hAnsi="Arial"/>
                <w:b w:val="0"/>
                <w:i w:val="0"/>
                <w:color w:val="000000"/>
                <w:sz w:val="18"/>
              </w:rPr>
              <w:t>Review and Connection</w:t>
            </w:r>
          </w:p>
        </w:tc>
        <w:tc>
          <w:tcPr>
            <w:tcW w:type="dxa" w:w="2556"/>
            <w:shd w:val="clear" w:color="auto" w:fill="FFFFFF"/>
            <w:vAlign w:val="top"/>
          </w:tcPr>
          <w:p>
            <w:pPr>
              <w:spacing w:before="40" w:after="40"/>
              <w:jc w:val="left"/>
            </w:pPr>
            <w:r>
              <w:rPr>
                <w:rFonts w:ascii="Arial" w:hAnsi="Arial"/>
                <w:b w:val="0"/>
                <w:i w:val="0"/>
                <w:color w:val="000000"/>
                <w:sz w:val="18"/>
              </w:rPr>
              <w:t>Period 1:</w:t>
              <w:br/>
              <w:t>Observation: Do students have an intuition that x = 3 and x = 5 are solutions? Do they understand what “solving” means?</w:t>
              <w:br/>
              <w:br/>
              <w:t>Period 2:</w:t>
              <w:br/>
              <w:t>Observation: Can students recall the four-step process?</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40" w:after="40"/>
              <w:jc w:val="left"/>
            </w:pPr>
            <w:r>
              <w:rPr>
                <w:rFonts w:ascii="Arial" w:hAnsi="Arial"/>
                <w:b w:val="0"/>
                <w:i w:val="0"/>
                <w:color w:val="000000"/>
                <w:sz w:val="18"/>
              </w:rPr>
              <w:t>Period 1:</w:t>
              <w:br/>
              <w:t>Minutes 5–15: Teacher introduces the Zero Product Property: “If the product of two numbers is zero, then at least one of the numbers must be zero. In symbols: If ab = 0, then a = 0 or b = 0.” Teacher asks: “Why is this true?” (Wait time: 10 seconds) Students discuss in pairs and share: “The only way to get zero when you multiply is if one of the factors is zero.” Teacher applies this to (x-3)(x-5) = 0: “If (x-3)(x-5) = 0, then either (x-3) = 0 or (x-5) = 0. So x = 3 or x = 5.” Teacher verifies by substituting: If x = 3: (3-3)(3-5) = 0×(-2) = 0 ✓ If x = 5: (5-3)(5-5) = 2×0 = 0 ✓ Teacher emphasizes: “The Zero Product Property is the key to solving by factorisation!”</w:t>
              <w:br/>
              <w:br/>
              <w:t>Period 2:</w:t>
              <w:br/>
              <w:t>Minutes 5–15: Teacher demonstrates solving an equation where a≠1: Example: Solve 2x² + 7x + 3 = 0. Step 1: Factorise (using splitting the middle term from Lesson 4): 2x² + 7x + 3 = (2x+1)(x+3) = 0. Step 2: Apply Zero Product Property: (2x+1) = 0 or (x+3) = 0. Step 3: Solve each equation: 2x + 1 = 0 → x = -1/2; x + 3 = 0 → x = -3. Step 4: Check by substituting: If x = -1/2: 2(-1/2)² + 7(-1/2) + 3 = 2(1/4) - 7/2 + 3 = 1/2 - 7/2 + 6/2 = 0 ✓ If x = -3: 2(-3)² + 7(-3) + 3 = 18 - 21 + 3 = 0 ✓ Teacher asks: “What’s different about this problem compared to Period 1?” (Wait time: 10 seconds) Students observe: “The coefficient of x² is 2, not 1. The factorisation is harder. One solution is a fraction.” Teacher emphasizes: “The process is the same—just the factorisation is more challenging!”</w:t>
            </w:r>
          </w:p>
        </w:tc>
        <w:tc>
          <w:tcPr>
            <w:tcW w:type="dxa" w:w="2556"/>
            <w:shd w:val="clear" w:color="auto" w:fill="F2F2F2"/>
            <w:vAlign w:val="top"/>
          </w:tcPr>
          <w:p>
            <w:pPr>
              <w:spacing w:before="40" w:after="40"/>
              <w:jc w:val="left"/>
            </w:pPr>
            <w:r>
              <w:rPr>
                <w:rFonts w:ascii="Arial" w:hAnsi="Arial"/>
                <w:b w:val="0"/>
                <w:i w:val="0"/>
                <w:color w:val="000000"/>
                <w:sz w:val="18"/>
              </w:rPr>
              <w:t>Board for step-by-step demonstration</w:t>
            </w:r>
          </w:p>
        </w:tc>
        <w:tc>
          <w:tcPr>
            <w:tcW w:type="dxa" w:w="2556"/>
            <w:shd w:val="clear" w:color="auto" w:fill="FFFFFF"/>
            <w:vAlign w:val="top"/>
          </w:tcPr>
          <w:p>
            <w:pPr>
              <w:spacing w:before="40" w:after="40"/>
              <w:jc w:val="left"/>
            </w:pPr>
            <w:r>
              <w:rPr>
                <w:rFonts w:ascii="Arial" w:hAnsi="Arial"/>
                <w:b w:val="0"/>
                <w:i w:val="0"/>
                <w:color w:val="000000"/>
                <w:sz w:val="18"/>
              </w:rPr>
              <w:t>Period 1:</w:t>
              <w:br/>
              <w:t>Teacher facilitates understanding of the Zero Product Property, asking: “Can you think of two numbers that multiply to zero?” (Wait time: 10 seconds) “What must be true about at least one of them?” (Wait time: 10 seconds) Teacher presses: “Why can’t both factors be non-zero if the product is zero?” (Wait time: 10 seconds) Teacher models verification: “Always check your solutions by substituting back into the original equation.”</w:t>
              <w:br/>
              <w:br/>
              <w:t>Period 2:</w:t>
              <w:br/>
              <w:t>Teacher facilitates the process, asking students to supply each step: “How do we factorise 2x² + 7x + 3?” (Wait time: 10 seconds—review splitting the middle term if needed) “What does the Zero Product Property tell us?” (Wait time: 10 seconds) “How do we solve 2x + 1 = 0?” (Wait time: 10 seconds) Teacher presses: “Why is one solution a fraction?” (Wait time: 10 seconds) Teacher validates: “Quadratic equations can have integer solutions, fraction solutions, or even irrational solutions (which we’ll learn about later).”</w:t>
            </w:r>
          </w:p>
        </w:tc>
        <w:tc>
          <w:tcPr>
            <w:tcW w:type="dxa" w:w="2556"/>
            <w:shd w:val="clear" w:color="auto" w:fill="F2F2F2"/>
            <w:vAlign w:val="top"/>
          </w:tcPr>
          <w:p>
            <w:pPr>
              <w:spacing w:before="40" w:after="40"/>
              <w:jc w:val="left"/>
            </w:pPr>
            <w:r>
              <w:rPr>
                <w:rFonts w:ascii="Arial" w:hAnsi="Arial"/>
                <w:b w:val="0"/>
                <w:i w:val="0"/>
                <w:color w:val="000000"/>
                <w:sz w:val="18"/>
              </w:rPr>
              <w:t>Period 1:</w:t>
              <w:br/>
              <w:t>Guided Practice + Think-Pair-Share</w:t>
              <w:br/>
              <w:br/>
              <w:t>Period 2:</w:t>
              <w:br/>
              <w:t>Guided Practice</w:t>
            </w:r>
          </w:p>
        </w:tc>
        <w:tc>
          <w:tcPr>
            <w:tcW w:type="dxa" w:w="2556"/>
            <w:shd w:val="clear" w:color="auto" w:fill="FFFFFF"/>
            <w:vAlign w:val="top"/>
          </w:tcPr>
          <w:p>
            <w:pPr>
              <w:spacing w:before="40" w:after="40"/>
              <w:jc w:val="left"/>
            </w:pPr>
            <w:r>
              <w:rPr>
                <w:rFonts w:ascii="Arial" w:hAnsi="Arial"/>
                <w:b w:val="0"/>
                <w:i w:val="0"/>
                <w:color w:val="000000"/>
                <w:sz w:val="18"/>
              </w:rPr>
              <w:t>Period 1:</w:t>
              <w:br/>
              <w:t>Questioning: Do students understand the Zero Product Property? Can they explain why it’s true? Can they apply it to solve (x-3)(x-5) = 0?</w:t>
              <w:br/>
              <w:br/>
              <w:t>Period 2:</w:t>
              <w:br/>
              <w:t>Questioning: Can students follow the factorisation (the hardest step)? Can they solve equations like 2x + 1 = 0? Can they check fractional solutions?</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40" w:after="40"/>
              <w:jc w:val="left"/>
            </w:pPr>
            <w:r>
              <w:rPr>
                <w:rFonts w:ascii="Arial" w:hAnsi="Arial"/>
                <w:b w:val="0"/>
                <w:i w:val="0"/>
                <w:color w:val="000000"/>
                <w:sz w:val="18"/>
              </w:rPr>
              <w:t>Period 1:</w:t>
              <w:br/>
              <w:t>Minutes 15–25: Teacher demonstrates solving a quadratic equation from start to finish: Example: Solve x² + 7x + 12 = 0. Step 1: Factorise: x² + 7x + 12 = (x+3)(x+4) = 0. Step 2: Apply Zero Product Property: (x+3) = 0 or (x+4) = 0. Step 3: Solve each equation: x = -3 or x = -4. Step 4: Check by substituting: If x = -3: (-3)² + 7(-3) + 12 = 9 - 21 + 12 = 0 ✓ If x = -4: (-4)² + 7(-4) + 12 = 16 - 28 + 12 = 0 ✓ Teacher asks after each step: “Why do we factorise first?” (Wait time: 10 seconds) “Why do we set each factor equal to zero?” (Wait time: 10 seconds) “Why do we check our solutions?” (Wait time: 10 seconds)</w:t>
              <w:br/>
              <w:br/>
              <w:t>Period 2:</w:t>
              <w:br/>
              <w:t>Minutes 15–25: Students practice in pairs with similar problems: (1) Solve 3x² + 10x + 3 = 0 (2) Solve 2x² + 5x + 2 = 0 (3) Solve 6x² + 11x + 3 = 0 (These are the same expressions from Lesson 4 Period 2—students already know the factorisation!) Pairs work through the four-step process. Teacher circulates, asking probing questions: “What are the factors?” (Wait time: 5 seconds) “How do you solve 3x + 1 = 0?” (Wait time: 5 seconds) “Did you check your solutions?” (Wait time: 5 seconds)</w:t>
            </w:r>
          </w:p>
        </w:tc>
        <w:tc>
          <w:tcPr>
            <w:tcW w:type="dxa" w:w="2556"/>
            <w:shd w:val="clear" w:color="auto" w:fill="F2F2F2"/>
            <w:vAlign w:val="top"/>
          </w:tcPr>
          <w:p>
            <w:pPr>
              <w:spacing w:before="40" w:after="40"/>
              <w:jc w:val="left"/>
            </w:pPr>
            <w:r>
              <w:rPr>
                <w:rFonts w:ascii="Arial" w:hAnsi="Arial"/>
                <w:b w:val="0"/>
                <w:i w:val="0"/>
                <w:color w:val="000000"/>
                <w:sz w:val="18"/>
              </w:rPr>
              <w:t>Period 1:</w:t>
              <w:br/>
              <w:t>Board for step-by-step demonstration</w:t>
              <w:br/>
              <w:br/>
              <w:t>Period 2:</w:t>
              <w:br/>
              <w:t>Practice problem sheet (same expressions from Lesson 4)</w:t>
            </w:r>
          </w:p>
        </w:tc>
        <w:tc>
          <w:tcPr>
            <w:tcW w:type="dxa" w:w="2556"/>
            <w:shd w:val="clear" w:color="auto" w:fill="FFFFFF"/>
            <w:vAlign w:val="top"/>
          </w:tcPr>
          <w:p>
            <w:pPr>
              <w:spacing w:before="40" w:after="40"/>
              <w:jc w:val="left"/>
            </w:pPr>
            <w:r>
              <w:rPr>
                <w:rFonts w:ascii="Arial" w:hAnsi="Arial"/>
                <w:b w:val="0"/>
                <w:i w:val="0"/>
                <w:color w:val="000000"/>
                <w:sz w:val="18"/>
              </w:rPr>
              <w:t>Period 1:</w:t>
              <w:br/>
              <w:t>Teacher facilitates the process, asking students to supply each step: “How do we factorise x² + 7x + 12?” (Wait time: 10 seconds) “What two numbers multiply to 12 and add to 7?” (3 and 4) “What are the factors?” ((x+3)(x+4)) “What does the Zero Product Property tell us?” (Wait time: 10 seconds) Teacher emphasizes: “This is a four-step process: factorise, apply Zero Product Property, solve, check.”</w:t>
              <w:br/>
              <w:br/>
              <w:t>Period 2:</w:t>
              <w:br/>
              <w:t>Teacher assigns pairs and distributes problems. Teacher reminds: “You already factorised these in Lesson 4! Now you just need to apply the Zero Product Property and solve.” Teacher presses for self-checking: “Substitute your solutions back into the original equation.” Teacher notes students who are struggling with fractional solutions.</w:t>
            </w:r>
          </w:p>
        </w:tc>
        <w:tc>
          <w:tcPr>
            <w:tcW w:type="dxa" w:w="2556"/>
            <w:shd w:val="clear" w:color="auto" w:fill="F2F2F2"/>
            <w:vAlign w:val="top"/>
          </w:tcPr>
          <w:p>
            <w:pPr>
              <w:spacing w:before="40" w:after="40"/>
              <w:jc w:val="left"/>
            </w:pPr>
            <w:r>
              <w:rPr>
                <w:rFonts w:ascii="Arial" w:hAnsi="Arial"/>
                <w:b w:val="0"/>
                <w:i w:val="0"/>
                <w:color w:val="000000"/>
                <w:sz w:val="18"/>
              </w:rPr>
              <w:t>Period 1:</w:t>
              <w:br/>
              <w:t>Guided Practice</w:t>
              <w:br/>
              <w:br/>
              <w:t>Period 2:</w:t>
              <w:br/>
              <w:t>Think-Pair-Share (Practice)</w:t>
            </w:r>
          </w:p>
        </w:tc>
        <w:tc>
          <w:tcPr>
            <w:tcW w:type="dxa" w:w="2556"/>
            <w:shd w:val="clear" w:color="auto" w:fill="FFFFFF"/>
            <w:vAlign w:val="top"/>
          </w:tcPr>
          <w:p>
            <w:pPr>
              <w:spacing w:before="40" w:after="40"/>
              <w:jc w:val="left"/>
            </w:pPr>
            <w:r>
              <w:rPr>
                <w:rFonts w:ascii="Arial" w:hAnsi="Arial"/>
                <w:b w:val="0"/>
                <w:i w:val="0"/>
                <w:color w:val="000000"/>
                <w:sz w:val="18"/>
              </w:rPr>
              <w:t>Period 1:</w:t>
              <w:br/>
              <w:t>Questioning: Can students follow each step? Do they understand why each step is necessary?</w:t>
              <w:br/>
              <w:br/>
              <w:t>Period 2:</w:t>
              <w:br/>
              <w:t>Observation: Are pairs correctly applying the Zero Product Property? Are they solving equations with fractions correctly? Are they checking their solutions? Common errors: errors in solving 3x + 1 = 0 (forgetting to divide by 3), errors in checking fractional solutions.</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40" w:after="40"/>
              <w:jc w:val="left"/>
            </w:pPr>
            <w:r>
              <w:rPr>
                <w:rFonts w:ascii="Arial" w:hAnsi="Arial"/>
                <w:b w:val="0"/>
                <w:i w:val="0"/>
                <w:color w:val="000000"/>
                <w:sz w:val="18"/>
              </w:rPr>
              <w:t>Period 1:</w:t>
              <w:br/>
              <w:t>Minutes 25–35: Students practice in pairs with similar problems: (1) Solve x² + 9x + 20 = 0 (2) Solve x² - 7x + 12 = 0 (3) Solve x² + 5x - 14 = 0 (4) Solve x² - 4 = 0 (difference of squares) Pairs work through the four-step process for each problem. Teacher circulates, asking probing questions: “What are the factors?” (Wait time: 5 seconds) “What does the Zero Product Property tell you?” (Wait time: 5 seconds) “Did you check your solutions?” (Wait time: 5 seconds)</w:t>
              <w:br/>
              <w:br/>
              <w:t>Period 2:</w:t>
              <w:br/>
              <w:t>Minutes 25–33: Whole-class discussion of practice problems. Teacher calls on pairs to share their solutions: (1) 3x² + 10x + 3 = 0 → (3x+1)(x+3) = 0 → x = -1/3 or x = -3 (2) 2x² + 5x + 2 = 0 → (2x+1)(x+2) = 0 → x = -1/2 or x = -2 (3) 6x² + 11x + 3 = 0 → (3x+1)(2x+3) = 0 → x = -1/3 or x = -3/2 Teacher verifies each solution by substituting. Teacher asks: “What do you notice about the solutions?” (Wait time: 10 seconds) Students observe: “Many are fractions.” Teacher emphasizes: “That’s normal! Not all quadratic equations have integer solutions.”</w:t>
            </w:r>
          </w:p>
        </w:tc>
        <w:tc>
          <w:tcPr>
            <w:tcW w:type="dxa" w:w="2556"/>
            <w:shd w:val="clear" w:color="auto" w:fill="F2F2F2"/>
            <w:vAlign w:val="top"/>
          </w:tcPr>
          <w:p>
            <w:pPr>
              <w:spacing w:before="40" w:after="40"/>
              <w:jc w:val="left"/>
            </w:pPr>
            <w:r>
              <w:rPr>
                <w:rFonts w:ascii="Arial" w:hAnsi="Arial"/>
                <w:b w:val="0"/>
                <w:i w:val="0"/>
                <w:color w:val="000000"/>
                <w:sz w:val="18"/>
              </w:rPr>
              <w:t>Period 1:</w:t>
              <w:br/>
              <w:t>Practice problem sheet</w:t>
              <w:br/>
              <w:br/>
              <w:t>Period 2:</w:t>
              <w:br/>
              <w:t>Board for recording solutions</w:t>
            </w:r>
          </w:p>
        </w:tc>
        <w:tc>
          <w:tcPr>
            <w:tcW w:type="dxa" w:w="2556"/>
            <w:shd w:val="clear" w:color="auto" w:fill="FFFFFF"/>
            <w:vAlign w:val="top"/>
          </w:tcPr>
          <w:p>
            <w:pPr>
              <w:spacing w:before="40" w:after="40"/>
              <w:jc w:val="left"/>
            </w:pPr>
            <w:r>
              <w:rPr>
                <w:rFonts w:ascii="Arial" w:hAnsi="Arial"/>
                <w:b w:val="0"/>
                <w:i w:val="0"/>
                <w:color w:val="000000"/>
                <w:sz w:val="18"/>
              </w:rPr>
              <w:t>Period 1:</w:t>
              <w:br/>
              <w:t>Teacher assigns pairs and distributes problems. Teacher provides a four-step template: “Step 1: Factorise. Step 2: Zero Product Property. Step 3: Solve. Step 4: Check.” Teacher presses for self-checking: “Substitute your solutions back into the original equation.” Teacher notes common errors (e.g., factorisation errors, sign errors, forgetting to check).</w:t>
              <w:br/>
              <w:br/>
              <w:t>Period 2:</w:t>
              <w:br/>
              <w:t>Teacher facilitates discussion, validating correct reasoning and correcting errors. Teacher asks: “Can someone explain how you solved problem 1?” (Wait time: 10 seconds) Teacher models verification: “Let’s check x = -1/3 in problem 1…” Teacher presses: “Why is it important to check fractional solutions carefully?” (Wait time: 10 seconds)</w:t>
            </w:r>
          </w:p>
        </w:tc>
        <w:tc>
          <w:tcPr>
            <w:tcW w:type="dxa" w:w="2556"/>
            <w:shd w:val="clear" w:color="auto" w:fill="F2F2F2"/>
            <w:vAlign w:val="top"/>
          </w:tcPr>
          <w:p>
            <w:pPr>
              <w:spacing w:before="40" w:after="40"/>
              <w:jc w:val="left"/>
            </w:pPr>
            <w:r>
              <w:rPr>
                <w:rFonts w:ascii="Arial" w:hAnsi="Arial"/>
                <w:b w:val="0"/>
                <w:i w:val="0"/>
                <w:color w:val="000000"/>
                <w:sz w:val="18"/>
              </w:rPr>
              <w:t>Period 1:</w:t>
              <w:br/>
              <w:t>Think-Pair-Share (Practice)</w:t>
              <w:br/>
              <w:br/>
              <w:t>Period 2:</w:t>
              <w:br/>
              <w:t>Whole-Class Discussion</w:t>
            </w:r>
          </w:p>
        </w:tc>
        <w:tc>
          <w:tcPr>
            <w:tcW w:type="dxa" w:w="2556"/>
            <w:shd w:val="clear" w:color="auto" w:fill="FFFFFF"/>
            <w:vAlign w:val="top"/>
          </w:tcPr>
          <w:p>
            <w:pPr>
              <w:spacing w:before="40" w:after="40"/>
              <w:jc w:val="left"/>
            </w:pPr>
            <w:r>
              <w:rPr>
                <w:rFonts w:ascii="Arial" w:hAnsi="Arial"/>
                <w:b w:val="0"/>
                <w:i w:val="0"/>
                <w:color w:val="000000"/>
                <w:sz w:val="18"/>
              </w:rPr>
              <w:t>Period 1:</w:t>
              <w:br/>
              <w:t>Observation: Are pairs correctly factorising? Are they applying the Zero Product Property? Are they checking their solutions? Common errors: factorisation errors (from Lesson 4), forgetting to set each factor to zero, sign errors in solutions.</w:t>
              <w:br/>
              <w:br/>
              <w:t>Period 2:</w:t>
              <w:br/>
              <w:t>Questioning: Can students explain their reasoning? Can they verify fractional solutions? Are they comfortable with non-integer solutions?</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40" w:after="40"/>
              <w:jc w:val="left"/>
            </w:pPr>
            <w:r>
              <w:rPr>
                <w:rFonts w:ascii="Arial" w:hAnsi="Arial"/>
                <w:b w:val="0"/>
                <w:i w:val="0"/>
                <w:color w:val="000000"/>
                <w:sz w:val="18"/>
              </w:rPr>
              <w:t>Period 1:</w:t>
              <w:br/>
              <w:t>Minutes 35–40: Whole-class discussion of practice problems. Teacher calls on pairs to share their solutions: (1) x² + 9x + 20 = 0 → (x+4)(x+5) = 0 → x = -4 or x = -5 (2) x² - 7x + 12 = 0 → (x-3)(x-4) = 0 → x = 3 or x = 4 (3) x² + 5x - 14 = 0 → (x+7)(x-2) = 0 → x = -7 or x = 2 (4) x² - 4 = 0 → (x+2)(x-2) = 0 → x = -2 or x = 2 Teacher addresses common errors. Teacher asks: “What do you notice about problem 4?” (Wait time: 10 seconds) Students observe: “It’s a difference of squares—easier to factorise!” Teacher emphasizes: “Always look for special cases (difference of squares, perfect square trinomials) to make factorisation easier.” Teacher previews Period 2: “Next, we’ll solve equations where the coefficient of x² is not 1—and we’ll solve the triangle and numbers problems from Lesson 5!”</w:t>
              <w:br/>
              <w:br/>
              <w:t>Period 2:</w:t>
              <w:br/>
              <w:t>Minutes 33–38: Students solve the triangle problem from Lesson 5: “The hypotenuse of a right triangle is 13 cm. One leg is 7 cm longer than the other. Find the lengths of the legs.” Equation (from Lesson 5): x² + 7x - 60 = 0. Students work in pairs to solve: Factorise: (x+12)(x-5) = 0 → x = -12 or x = 5. Teacher asks: “Which solution makes sense in the context?” (Wait time: 10 seconds) Students discuss: “x = 5 makes sense (a leg can’t be negative). So the shorter leg is 5 cm, and the longer leg is 12 cm.” Teacher verifies: 5² + 12² = 25 + 144 = 169 = 13² ✓. Teacher emphasizes: “Always interpret solutions in context! Sometimes one solution doesn’t make sense.”</w:t>
            </w:r>
          </w:p>
        </w:tc>
        <w:tc>
          <w:tcPr>
            <w:tcW w:type="dxa" w:w="2556"/>
            <w:shd w:val="clear" w:color="auto" w:fill="F2F2F2"/>
            <w:vAlign w:val="top"/>
          </w:tcPr>
          <w:p>
            <w:pPr>
              <w:spacing w:before="40" w:after="40"/>
              <w:jc w:val="left"/>
            </w:pPr>
            <w:r>
              <w:rPr>
                <w:rFonts w:ascii="Arial" w:hAnsi="Arial"/>
                <w:b w:val="0"/>
                <w:i w:val="0"/>
                <w:color w:val="000000"/>
                <w:sz w:val="18"/>
              </w:rPr>
              <w:t>Period 1:</w:t>
              <w:br/>
              <w:t>Board for recording solutions</w:t>
              <w:br/>
              <w:br/>
              <w:t>Period 2:</w:t>
              <w:br/>
              <w:t>Triangle scenario card (from Lesson 5), board</w:t>
            </w:r>
          </w:p>
        </w:tc>
        <w:tc>
          <w:tcPr>
            <w:tcW w:type="dxa" w:w="2556"/>
            <w:shd w:val="clear" w:color="auto" w:fill="FFFFFF"/>
            <w:vAlign w:val="top"/>
          </w:tcPr>
          <w:p>
            <w:pPr>
              <w:spacing w:before="40" w:after="40"/>
              <w:jc w:val="left"/>
            </w:pPr>
            <w:r>
              <w:rPr>
                <w:rFonts w:ascii="Arial" w:hAnsi="Arial"/>
                <w:b w:val="0"/>
                <w:i w:val="0"/>
                <w:color w:val="000000"/>
                <w:sz w:val="18"/>
              </w:rPr>
              <w:t>Period 1:</w:t>
              <w:br/>
              <w:t>Teacher facilitates discussion, validating correct reasoning and correcting errors. Teacher asks: “Can someone explain how you solved problem 3?” (Wait time: 10 seconds) Teacher models verification: “Let’s check x = -7 in problem 3: (-7)² + 5(-7) - 14 = 49 - 35 - 14 = 0 ✓” Teacher presses: “Why is checking important?” (Wait time: 10 seconds)</w:t>
              <w:br/>
              <w:br/>
              <w:t>Period 2:</w:t>
              <w:br/>
              <w:t>Teacher assigns pairs to solve the triangle problem. Teacher circulates, asking: “What are the factors?” (Wait time: 5 seconds) “What are the solutions?” (Wait time: 5 seconds) “Which solution makes sense?” (Wait time: 10 seconds) Teacher facilitates whole-class discussion: “Why doesn’t x = -12 make sense?” (Wait time: 10 seconds) Teacher validates: “In real-life problems, we must interpret solutions in context.”</w:t>
            </w:r>
          </w:p>
        </w:tc>
        <w:tc>
          <w:tcPr>
            <w:tcW w:type="dxa" w:w="2556"/>
            <w:shd w:val="clear" w:color="auto" w:fill="F2F2F2"/>
            <w:vAlign w:val="top"/>
          </w:tcPr>
          <w:p>
            <w:pPr>
              <w:spacing w:before="40" w:after="40"/>
              <w:jc w:val="left"/>
            </w:pPr>
            <w:r>
              <w:rPr>
                <w:rFonts w:ascii="Arial" w:hAnsi="Arial"/>
                <w:b w:val="0"/>
                <w:i w:val="0"/>
                <w:color w:val="000000"/>
                <w:sz w:val="18"/>
              </w:rPr>
              <w:t>Period 1:</w:t>
              <w:br/>
              <w:t>Whole-Class Discussion</w:t>
              <w:br/>
              <w:br/>
              <w:t>Period 2:</w:t>
              <w:br/>
              <w:t>Think-Pair-Share + Contextual Interpretation</w:t>
            </w:r>
          </w:p>
        </w:tc>
        <w:tc>
          <w:tcPr>
            <w:tcW w:type="dxa" w:w="2556"/>
            <w:shd w:val="clear" w:color="auto" w:fill="FFFFFF"/>
            <w:vAlign w:val="top"/>
          </w:tcPr>
          <w:p>
            <w:pPr>
              <w:spacing w:before="40" w:after="40"/>
              <w:jc w:val="left"/>
            </w:pPr>
            <w:r>
              <w:rPr>
                <w:rFonts w:ascii="Arial" w:hAnsi="Arial"/>
                <w:b w:val="0"/>
                <w:i w:val="0"/>
                <w:color w:val="000000"/>
                <w:sz w:val="18"/>
              </w:rPr>
              <w:t>Period 1:</w:t>
              <w:br/>
              <w:t>Questioning: Can students explain their reasoning? Can they verify their solutions? Are they developing fluency with solving by factorisation?</w:t>
              <w:br/>
              <w:br/>
              <w:t>Period 2:</w:t>
              <w:br/>
              <w:t>Observation: Can students solve the equation? Can they interpret the solutions in context? Do they recognize that x = -12 doesn’t make sense for a length?</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C55A11"/>
          </w:tcPr>
          <w:p>
            <w:pPr>
              <w:spacing w:before="40" w:after="40"/>
              <w:jc w:val="left"/>
            </w:pPr>
            <w:r>
              <w:rPr>
                <w:rFonts w:ascii="Arial" w:hAnsi="Arial"/>
                <w:b/>
                <w:i w:val="0"/>
                <w:color w:val="FFFFFF"/>
                <w:sz w:val="22"/>
              </w:rPr>
              <w:t>D. TEACHER REFLECTION</w:t>
            </w:r>
          </w:p>
        </w:tc>
      </w:tr>
      <w:tr>
        <w:tc>
          <w:tcPr>
            <w:tcW w:type="dxa" w:w="13680"/>
            <w:shd w:val="clear" w:color="auto" w:fill="FCE4D6"/>
          </w:tcPr>
          <w:p>
            <w:pPr>
              <w:spacing w:before="40" w:after="40"/>
              <w:jc w:val="left"/>
            </w:pPr>
            <w:r>
              <w:rPr>
                <w:rFonts w:ascii="Arial" w:hAnsi="Arial"/>
                <w:b w:val="0"/>
                <w:i w:val="0"/>
                <w:color w:val="000000"/>
                <w:sz w:val="18"/>
              </w:rPr>
              <w:t>After teaching Lesson 6, reflect on the following questions:</w:t>
              <w:br/>
              <w:t>Zero Product Property: Did students understand the Zero Product Property and why it’s the key to solving by factorisation? How effectively did you explain this conceptual foundation?</w:t>
              <w:br/>
              <w:t>Four-Step Process: Are students fluent with the four-step process (factorise, Zero Product Property, solve, check)? What additional practice or support do they need?</w:t>
              <w:br/>
              <w:t>Fractional Solutions: Were students comfortable with fractional solutions (e.g., x = -1/2)? Did they check these solutions correctly? What additional support might be needed?</w:t>
              <w:br/>
              <w:t>Contextual Interpretation: Did students recognize that in the triangle problem, x = -12 doesn’t make sense in context? How effectively did you support students in interpreting solutions in real-life contexts?</w:t>
              <w:br/>
              <w:t>Anticipation for Lesson 7: Are students excited to solve the harambee problem in the next lesson? How will you make Lesson 7 a satisfying culmination of the unit?</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7030A0"/>
          </w:tcPr>
          <w:p>
            <w:pPr>
              <w:spacing w:before="40" w:after="40"/>
              <w:jc w:val="left"/>
            </w:pPr>
            <w:r>
              <w:rPr>
                <w:rFonts w:ascii="Arial" w:hAnsi="Arial"/>
                <w:b/>
                <w:i w:val="0"/>
                <w:color w:val="FFFFFF"/>
                <w:sz w:val="22"/>
              </w:rPr>
              <w:t>E. SUMMARY TABLE PROMPT  (pre-filled example for this lesson)</w:t>
            </w:r>
          </w:p>
        </w:tc>
      </w:tr>
      <w:tr>
        <w:tc>
          <w:tcPr>
            <w:tcW w:type="dxa" w:w="2999"/>
            <w:shd w:val="clear" w:color="auto" w:fill="EAD1F5"/>
          </w:tcPr>
          <w:p>
            <w:pPr>
              <w:spacing w:before="40" w:after="40"/>
              <w:jc w:val="left"/>
            </w:pPr>
            <w:r>
              <w:rPr>
                <w:rFonts w:ascii="Arial" w:hAnsi="Arial"/>
                <w:b/>
                <w:i w:val="0"/>
                <w:color w:val="000000"/>
                <w:sz w:val="18"/>
              </w:rPr>
              <w:t>What did I observe?</w:t>
            </w:r>
          </w:p>
        </w:tc>
        <w:tc>
          <w:tcPr>
            <w:tcW w:type="dxa" w:w="10680"/>
            <w:shd w:val="clear" w:color="auto" w:fill="FFFFFF"/>
          </w:tcPr>
          <w:p>
            <w:pPr>
              <w:spacing w:before="40" w:after="40"/>
              <w:jc w:val="left"/>
            </w:pPr>
            <w:r>
              <w:rPr>
                <w:rFonts w:ascii="Arial" w:hAnsi="Arial"/>
                <w:b w:val="0"/>
                <w:i w:val="0"/>
                <w:color w:val="000000"/>
                <w:sz w:val="18"/>
              </w:rPr>
              <w:t>Solving equations formed in Lesson 5; interpreting solutions; rejecting non-viable answers.</w:t>
            </w:r>
          </w:p>
        </w:tc>
      </w:tr>
      <w:tr>
        <w:tc>
          <w:tcPr>
            <w:tcW w:type="dxa" w:w="2999"/>
            <w:shd w:val="clear" w:color="auto" w:fill="EAD1F5"/>
          </w:tcPr>
          <w:p>
            <w:pPr>
              <w:spacing w:before="40" w:after="40"/>
              <w:jc w:val="left"/>
            </w:pPr>
            <w:r>
              <w:rPr>
                <w:rFonts w:ascii="Arial" w:hAnsi="Arial"/>
                <w:b/>
                <w:i w:val="0"/>
                <w:color w:val="000000"/>
                <w:sz w:val="18"/>
              </w:rPr>
              <w:t>What did I learn?</w:t>
            </w:r>
          </w:p>
        </w:tc>
        <w:tc>
          <w:tcPr>
            <w:tcW w:type="dxa" w:w="10680"/>
            <w:shd w:val="clear" w:color="auto" w:fill="FFFFFF"/>
          </w:tcPr>
          <w:p>
            <w:pPr>
              <w:spacing w:before="40" w:after="40"/>
              <w:jc w:val="left"/>
            </w:pPr>
            <w:r>
              <w:rPr>
                <w:rFonts w:ascii="Arial" w:hAnsi="Arial"/>
                <w:b w:val="0"/>
                <w:i w:val="0"/>
                <w:color w:val="000000"/>
                <w:sz w:val="18"/>
              </w:rPr>
              <w:t>Not all mathematical solutions make sense in real life. Must check against context and reject impossible values (negative people, fractional members).</w:t>
            </w:r>
          </w:p>
        </w:tc>
      </w:tr>
      <w:tr>
        <w:tc>
          <w:tcPr>
            <w:tcW w:type="dxa" w:w="2999"/>
            <w:shd w:val="clear" w:color="auto" w:fill="EAD1F5"/>
          </w:tcPr>
          <w:p>
            <w:pPr>
              <w:spacing w:before="40" w:after="40"/>
              <w:jc w:val="left"/>
            </w:pPr>
            <w:r>
              <w:rPr>
                <w:rFonts w:ascii="Arial" w:hAnsi="Arial"/>
                <w:b/>
                <w:i w:val="0"/>
                <w:color w:val="000000"/>
                <w:sz w:val="18"/>
              </w:rPr>
              <w:t>How does this explain the phenomenon?</w:t>
            </w:r>
          </w:p>
        </w:tc>
        <w:tc>
          <w:tcPr>
            <w:tcW w:type="dxa" w:w="10680"/>
            <w:shd w:val="clear" w:color="auto" w:fill="FFFFFF"/>
          </w:tcPr>
          <w:p>
            <w:pPr>
              <w:spacing w:before="40" w:after="40"/>
              <w:jc w:val="left"/>
            </w:pPr>
            <w:r>
              <w:rPr>
                <w:rFonts w:ascii="Arial" w:hAnsi="Arial"/>
                <w:b w:val="0"/>
                <w:i w:val="0"/>
                <w:color w:val="000000"/>
                <w:sz w:val="18"/>
              </w:rPr>
              <w:t>After solving the harambee equation, found x = 15 or x = −12. Rejected x = −12.</w:t>
            </w:r>
          </w:p>
        </w:tc>
      </w:tr>
    </w:tbl>
    <w:p>
      <w:pPr>
        <w:spacing w:before="0" w:after="0"/>
        <w:spacing w:before="0" w:after="0" w:line="240" w:lineRule="auto"/>
      </w:pPr>
    </w:p>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1F3864"/>
          </w:tcPr>
          <w:p>
            <w:pPr>
              <w:spacing w:before="40" w:after="40"/>
              <w:jc w:val="left"/>
            </w:pPr>
            <w:r>
              <w:rPr>
                <w:rFonts w:ascii="Arial" w:hAnsi="Arial"/>
                <w:b/>
                <w:i w:val="0"/>
                <w:color w:val="FFFFFF"/>
                <w:sz w:val="22"/>
              </w:rPr>
              <w:t>LESSON 7: Applications and Exploration of Quadratic Equations in Real Life</w:t>
            </w:r>
          </w:p>
        </w:tc>
      </w:tr>
      <w:tr>
        <w:tc>
          <w:tcPr>
            <w:tcW w:type="dxa" w:w="13679"/>
            <w:gridSpan w:val="2"/>
            <w:shd w:val="clear" w:color="auto" w:fill="1F6B75"/>
          </w:tcPr>
          <w:p>
            <w:pPr>
              <w:spacing w:before="40" w:after="40"/>
              <w:jc w:val="left"/>
            </w:pPr>
            <w:r>
              <w:rPr>
                <w:rFonts w:ascii="Arial" w:hAnsi="Arial"/>
                <w:b/>
                <w:i w:val="0"/>
                <w:color w:val="FFFFFF"/>
                <w:sz w:val="22"/>
              </w:rPr>
              <w:t>A. SPECIFIC LEARNING OUTCOMES</w:t>
            </w:r>
          </w:p>
        </w:tc>
      </w:tr>
      <w:tr>
        <w:tc>
          <w:tcPr>
            <w:tcW w:type="dxa" w:w="2999"/>
            <w:shd w:val="clear" w:color="auto" w:fill="D5E8F0"/>
          </w:tcPr>
          <w:p>
            <w:pPr>
              <w:spacing w:before="40" w:after="40"/>
              <w:jc w:val="left"/>
            </w:pPr>
            <w:r>
              <w:rPr>
                <w:rFonts w:ascii="Arial" w:hAnsi="Arial"/>
                <w:b/>
                <w:i w:val="0"/>
                <w:color w:val="000000"/>
                <w:sz w:val="18"/>
              </w:rPr>
              <w:t>Purpose</w:t>
            </w:r>
          </w:p>
        </w:tc>
        <w:tc>
          <w:tcPr>
            <w:tcW w:type="dxa" w:w="10680"/>
            <w:shd w:val="clear" w:color="auto" w:fill="FFFFFF"/>
          </w:tcPr>
          <w:p>
            <w:pPr>
              <w:spacing w:before="40" w:after="40"/>
              <w:jc w:val="left"/>
            </w:pPr>
            <w:r>
              <w:rPr>
                <w:rFonts w:ascii="Arial" w:hAnsi="Arial"/>
                <w:b w:val="0"/>
                <w:i w:val="0"/>
                <w:color w:val="000000"/>
                <w:sz w:val="18"/>
              </w:rPr>
              <w:t>This is the grand finale of the unit. Students solve the harambee fundraiser problem completely, experiencing the satisfaction of answering the question that launched the unit. They then explore other real-life applications of quadratic equations, seeing the versatility of this mathematical tool. Students complete the Driving Question Board, present their final models, and reflect on their learning journey. This lesson synthesizes all prior learning and celebrates student growth.</w:t>
            </w:r>
          </w:p>
        </w:tc>
      </w:tr>
      <w:tr>
        <w:tc>
          <w:tcPr>
            <w:tcW w:type="dxa" w:w="2999"/>
            <w:shd w:val="clear" w:color="auto" w:fill="D5E8F0"/>
          </w:tcPr>
          <w:p>
            <w:pPr>
              <w:spacing w:before="40" w:after="40"/>
              <w:jc w:val="left"/>
            </w:pPr>
            <w:r>
              <w:rPr>
                <w:rFonts w:ascii="Arial" w:hAnsi="Arial"/>
                <w:b/>
                <w:i w:val="0"/>
                <w:color w:val="000000"/>
                <w:sz w:val="18"/>
              </w:rPr>
              <w:t>Knowledge</w:t>
            </w:r>
          </w:p>
        </w:tc>
        <w:tc>
          <w:tcPr>
            <w:tcW w:type="dxa" w:w="10680"/>
            <w:shd w:val="clear" w:color="auto" w:fill="FFFFFF"/>
          </w:tcPr>
          <w:p>
            <w:pPr>
              <w:spacing w:before="40" w:after="40"/>
              <w:jc w:val="left"/>
            </w:pPr>
            <w:r>
              <w:rPr>
                <w:rFonts w:ascii="Arial" w:hAnsi="Arial"/>
                <w:b w:val="0"/>
                <w:i w:val="0"/>
                <w:color w:val="000000"/>
                <w:sz w:val="18"/>
              </w:rPr>
              <w:t>- Understand that quadratic equations model a wide variety of real-life situations (cost-sharing, geometry, projectile motion, area problems, number problems). - Recognize that solving quadratic equations allows us to answer important questions about these situations. - Appreciate the power and versatility of quadratic equations as a mathematical tool.</w:t>
            </w:r>
          </w:p>
        </w:tc>
      </w:tr>
      <w:tr>
        <w:tc>
          <w:tcPr>
            <w:tcW w:type="dxa" w:w="2999"/>
            <w:shd w:val="clear" w:color="auto" w:fill="D5E8F0"/>
          </w:tcPr>
          <w:p>
            <w:pPr>
              <w:spacing w:before="40" w:after="40"/>
              <w:jc w:val="left"/>
            </w:pPr>
            <w:r>
              <w:rPr>
                <w:rFonts w:ascii="Arial" w:hAnsi="Arial"/>
                <w:b/>
                <w:i w:val="0"/>
                <w:color w:val="000000"/>
                <w:sz w:val="18"/>
              </w:rPr>
              <w:t>Skills</w:t>
            </w:r>
          </w:p>
        </w:tc>
        <w:tc>
          <w:tcPr>
            <w:tcW w:type="dxa" w:w="10680"/>
            <w:shd w:val="clear" w:color="auto" w:fill="FFFFFF"/>
          </w:tcPr>
          <w:p>
            <w:pPr>
              <w:spacing w:before="40" w:after="40"/>
              <w:jc w:val="left"/>
            </w:pPr>
            <w:r>
              <w:rPr>
                <w:rFonts w:ascii="Arial" w:hAnsi="Arial"/>
                <w:b w:val="0"/>
                <w:i w:val="0"/>
                <w:color w:val="000000"/>
                <w:sz w:val="18"/>
              </w:rPr>
              <w:t>- Solve the harambee fundraiser problem completely (form the equation, factorise, solve, interpret in context). - Apply quadratic equations to solve other real-life problems (unknown sides of triangles, unknown numbers, projectile motion, area problems). - Interpret solutions in context and determine which solutions are reasonable. - Communicate solutions clearly, citing evidence from the problem.</w:t>
            </w:r>
          </w:p>
        </w:tc>
      </w:tr>
      <w:tr>
        <w:tc>
          <w:tcPr>
            <w:tcW w:type="dxa" w:w="2999"/>
            <w:shd w:val="clear" w:color="auto" w:fill="D5E8F0"/>
          </w:tcPr>
          <w:p>
            <w:pPr>
              <w:spacing w:before="40" w:after="40"/>
              <w:jc w:val="left"/>
            </w:pPr>
            <w:r>
              <w:rPr>
                <w:rFonts w:ascii="Arial" w:hAnsi="Arial"/>
                <w:b/>
                <w:i w:val="0"/>
                <w:color w:val="000000"/>
                <w:sz w:val="18"/>
              </w:rPr>
              <w:t>Attitudes</w:t>
            </w:r>
          </w:p>
        </w:tc>
        <w:tc>
          <w:tcPr>
            <w:tcW w:type="dxa" w:w="10680"/>
            <w:shd w:val="clear" w:color="auto" w:fill="FFFFFF"/>
          </w:tcPr>
          <w:p>
            <w:pPr>
              <w:spacing w:before="40" w:after="40"/>
              <w:jc w:val="left"/>
            </w:pPr>
            <w:r>
              <w:rPr>
                <w:rFonts w:ascii="Arial" w:hAnsi="Arial"/>
                <w:b w:val="0"/>
                <w:i w:val="0"/>
                <w:color w:val="000000"/>
                <w:sz w:val="18"/>
              </w:rPr>
              <w:t>- Satisfaction and pride in solving the harambee problem (the anchoring phenomenon). - Confidence in applying quadratic equations to new situations. - Curiosity about other applications of quadratic equations. - Appreciation for the power of mathematics to solve real-world problems.</w:t>
            </w:r>
          </w:p>
        </w:tc>
      </w:tr>
      <w:tr>
        <w:tc>
          <w:tcPr>
            <w:tcW w:type="dxa" w:w="2999"/>
            <w:shd w:val="clear" w:color="auto" w:fill="EAD1F5"/>
          </w:tcPr>
          <w:p>
            <w:pPr>
              <w:spacing w:before="40" w:after="40"/>
              <w:jc w:val="left"/>
            </w:pPr>
            <w:r>
              <w:rPr>
                <w:rFonts w:ascii="Arial" w:hAnsi="Arial"/>
                <w:b/>
                <w:i w:val="0"/>
                <w:color w:val="000000"/>
                <w:sz w:val="18"/>
              </w:rPr>
              <w:t>Key Inquiry Question</w:t>
            </w:r>
          </w:p>
        </w:tc>
        <w:tc>
          <w:tcPr>
            <w:tcW w:type="dxa" w:w="10680"/>
            <w:shd w:val="clear" w:color="auto" w:fill="FFFFFF"/>
          </w:tcPr>
          <w:p>
            <w:pPr>
              <w:spacing w:before="40" w:after="40"/>
              <w:jc w:val="left"/>
            </w:pPr>
            <w:r>
              <w:rPr>
                <w:rFonts w:ascii="Arial" w:hAnsi="Arial"/>
                <w:b w:val="0"/>
                <w:i w:val="0"/>
                <w:color w:val="000000"/>
                <w:sz w:val="18"/>
              </w:rPr>
              <w:t>How do quadratic equations help us solve problems in our community—from harambee fundraisers to construction to nature?</w:t>
            </w:r>
          </w:p>
        </w:tc>
      </w:tr>
      <w:tr>
        <w:tc>
          <w:tcPr>
            <w:tcW w:type="dxa" w:w="2999"/>
            <w:shd w:val="clear" w:color="auto" w:fill="D9EEF1"/>
          </w:tcPr>
          <w:p>
            <w:pPr>
              <w:spacing w:before="40" w:after="40"/>
              <w:jc w:val="left"/>
            </w:pPr>
            <w:r>
              <w:rPr>
                <w:rFonts w:ascii="Arial" w:hAnsi="Arial"/>
                <w:b/>
                <w:i w:val="0"/>
                <w:color w:val="000000"/>
                <w:sz w:val="18"/>
              </w:rPr>
              <w:t>Purpose in Storyline</w:t>
            </w:r>
          </w:p>
        </w:tc>
        <w:tc>
          <w:tcPr>
            <w:tcW w:type="dxa" w:w="10680"/>
            <w:shd w:val="clear" w:color="auto" w:fill="FFFFFF"/>
          </w:tcPr>
          <w:p>
            <w:pPr>
              <w:spacing w:before="40" w:after="40"/>
              <w:jc w:val="left"/>
            </w:pPr>
            <w:r>
              <w:rPr>
                <w:rFonts w:ascii="Arial" w:hAnsi="Arial"/>
                <w:b w:val="0"/>
                <w:i w:val="0"/>
                <w:color w:val="000000"/>
                <w:sz w:val="18"/>
              </w:rPr>
              <w:t>This is the grand finale of the unit. Students solve the harambee fundraiser problem completely, experiencing the satisfaction of answering the question that launched the unit. They then explore other real-life applications of quadratic equations, seeing the versatility of this mathematical tool. Students complete the Driving Question Board, present their final models, and reflect on their learning journey. This lesson synthesizes all prior learning and celebrates student growth.</w:t>
            </w:r>
          </w:p>
        </w:tc>
      </w:tr>
      <w:tr>
        <w:tc>
          <w:tcPr>
            <w:tcW w:type="dxa" w:w="2999"/>
            <w:shd w:val="clear" w:color="auto" w:fill="FCE4D6"/>
          </w:tcPr>
          <w:p>
            <w:pPr>
              <w:spacing w:before="40" w:after="40"/>
              <w:jc w:val="left"/>
            </w:pPr>
            <w:r>
              <w:rPr>
                <w:rFonts w:ascii="Arial" w:hAnsi="Arial"/>
                <w:b/>
                <w:i w:val="0"/>
                <w:color w:val="000000"/>
                <w:sz w:val="18"/>
              </w:rPr>
              <w:t>Safety Notes</w:t>
            </w:r>
          </w:p>
        </w:tc>
        <w:tc>
          <w:tcPr>
            <w:tcW w:type="dxa" w:w="10680"/>
            <w:shd w:val="clear" w:color="auto" w:fill="FFFFFF"/>
          </w:tcPr>
          <w:p>
            <w:pPr>
              <w:spacing w:before="40" w:after="40"/>
              <w:jc w:val="left"/>
            </w:pPr>
            <w:r>
              <w:rPr>
                <w:rFonts w:ascii="Arial" w:hAnsi="Arial"/>
                <w:b w:val="0"/>
                <w:i w:val="0"/>
                <w:color w:val="000000"/>
                <w:sz w:val="18"/>
              </w:rPr>
              <w:t>None noted.</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B. LESSON OVERVIEW</w:t>
            </w:r>
          </w:p>
        </w:tc>
      </w:tr>
      <w:tr>
        <w:tc>
          <w:tcPr>
            <w:tcW w:type="dxa" w:w="13680"/>
            <w:shd w:val="clear" w:color="auto" w:fill="FFFFFF"/>
          </w:tcPr>
          <w:p>
            <w:pPr>
              <w:spacing w:before="40" w:after="40"/>
              <w:jc w:val="left"/>
            </w:pPr>
            <w:r>
              <w:rPr>
                <w:rFonts w:ascii="Arial" w:hAnsi="Arial"/>
                <w:b w:val="0"/>
                <w:i w:val="0"/>
                <w:color w:val="000000"/>
                <w:sz w:val="18"/>
              </w:rPr>
              <w:t>Key Inquiry Question: How do quadratic equations help us solve problems in our community—from harambee fundraisers to construction to nature?</w:t>
              <w:br/>
              <w:br/>
              <w:t>Lesson Overview: This is the grand finale of the unit. Students solve the harambee fundraiser problem completely, experiencing the satisfaction of answering the question that launched the unit. They then explore other real-life applications of quadratic equations, seeing the versatility of this mathematical tool. Students complete the Driving Question Board, present their final models, and reflect on their learning journey. This lesson synthesizes all prior learning and celebrates student growth.</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40" w:after="40"/>
              <w:jc w:val="left"/>
            </w:pPr>
            <w:r>
              <w:rPr>
                <w:rFonts w:ascii="Arial" w:hAnsi="Arial"/>
                <w:b w:val="0"/>
                <w:i w:val="0"/>
                <w:color w:val="000000"/>
                <w:sz w:val="18"/>
              </w:rPr>
              <w:t>Period 1:</w:t>
              <w:br/>
              <w:t>Minutes 0–5: Teacher builds anticipation: “This is the moment we’ve been working toward for six lessons! Today, we’ll solve the harambee fundraiser problem completely.” Teacher displays the harambee scenario (from Lesson 1) and the equation (from Lesson 5): x² - 3x - 180 = 0. Teacher asks: “What do we need to do to solve this equation?” (Wait time: 10 seconds) Students respond: “Factorise it!” Teacher asks: “And then?” Students respond: “Apply the Zero Product Property, solve, and check!”</w:t>
              <w:br/>
              <w:br/>
              <w:t>Period 2:</w:t>
              <w:br/>
              <w:t>Minutes 0–3: Teacher reviews Period 1: “You solved the harambee problem! The original group had 15 people. Today, we’ll explore more applications of quadratic equations and celebrate your learning.”</w:t>
            </w:r>
          </w:p>
        </w:tc>
        <w:tc>
          <w:tcPr>
            <w:tcW w:type="dxa" w:w="2556"/>
            <w:shd w:val="clear" w:color="auto" w:fill="F2F2F2"/>
            <w:vAlign w:val="top"/>
          </w:tcPr>
          <w:p>
            <w:pPr>
              <w:spacing w:before="40" w:after="40"/>
              <w:jc w:val="left"/>
            </w:pPr>
            <w:r>
              <w:rPr>
                <w:rFonts w:ascii="Arial" w:hAnsi="Arial"/>
                <w:b w:val="0"/>
                <w:i w:val="0"/>
                <w:color w:val="000000"/>
                <w:sz w:val="18"/>
              </w:rPr>
              <w:t>Period 1:</w:t>
              <w:br/>
              <w:t>Board with harambee scenario and equation displayed</w:t>
              <w:br/>
              <w:br/>
              <w:t>Period 2:</w:t>
              <w:br/>
              <w:t>Board</w:t>
            </w:r>
          </w:p>
        </w:tc>
        <w:tc>
          <w:tcPr>
            <w:tcW w:type="dxa" w:w="2556"/>
            <w:shd w:val="clear" w:color="auto" w:fill="FFFFFF"/>
            <w:vAlign w:val="top"/>
          </w:tcPr>
          <w:p>
            <w:pPr>
              <w:spacing w:before="40" w:after="40"/>
              <w:jc w:val="left"/>
            </w:pPr>
            <w:r>
              <w:rPr>
                <w:rFonts w:ascii="Arial" w:hAnsi="Arial"/>
                <w:b w:val="0"/>
                <w:i w:val="0"/>
                <w:color w:val="000000"/>
                <w:sz w:val="18"/>
              </w:rPr>
              <w:t>Period 1:</w:t>
              <w:br/>
              <w:t>Teacher builds excitement: “You have all the tools. Let’s do this!” Teacher reviews the equation formation (briefly): “Remember, x is the original number of people.” Teacher validates student readiness: “You’re ready!”</w:t>
              <w:br/>
              <w:br/>
              <w:t>Period 2:</w:t>
              <w:br/>
              <w:t>Teacher celebrates student success again. Teacher previews Period 2 activities.</w:t>
            </w:r>
          </w:p>
        </w:tc>
        <w:tc>
          <w:tcPr>
            <w:tcW w:type="dxa" w:w="2556"/>
            <w:shd w:val="clear" w:color="auto" w:fill="F2F2F2"/>
            <w:vAlign w:val="top"/>
          </w:tcPr>
          <w:p>
            <w:pPr>
              <w:spacing w:before="40" w:after="40"/>
              <w:jc w:val="left"/>
            </w:pPr>
            <w:r>
              <w:rPr>
                <w:rFonts w:ascii="Arial" w:hAnsi="Arial"/>
                <w:b w:val="0"/>
                <w:i w:val="0"/>
                <w:color w:val="000000"/>
                <w:sz w:val="18"/>
              </w:rPr>
              <w:t>Period 1:</w:t>
              <w:br/>
              <w:t>Review and Anticipation</w:t>
              <w:br/>
              <w:br/>
              <w:t>Period 2:</w:t>
              <w:br/>
              <w:t>Review and Preview</w:t>
            </w:r>
          </w:p>
        </w:tc>
        <w:tc>
          <w:tcPr>
            <w:tcW w:type="dxa" w:w="2556"/>
            <w:shd w:val="clear" w:color="auto" w:fill="FFFFFF"/>
            <w:vAlign w:val="top"/>
          </w:tcPr>
          <w:p>
            <w:pPr>
              <w:spacing w:before="40" w:after="40"/>
              <w:jc w:val="left"/>
            </w:pPr>
            <w:r>
              <w:rPr>
                <w:rFonts w:ascii="Arial" w:hAnsi="Arial"/>
                <w:b w:val="0"/>
                <w:i w:val="0"/>
                <w:color w:val="000000"/>
                <w:sz w:val="18"/>
              </w:rPr>
              <w:t>Period 1:</w:t>
              <w:br/>
              <w:t>Observation: Are students excited? Do they feel confident they can solve the problem?</w:t>
              <w:br/>
              <w:br/>
              <w:t>Period 2:</w:t>
              <w:br/>
              <w:t>Observation: Are students energized and ready to explore more?</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40" w:after="40"/>
              <w:jc w:val="left"/>
            </w:pPr>
            <w:r>
              <w:rPr>
                <w:rFonts w:ascii="Arial" w:hAnsi="Arial"/>
                <w:b w:val="0"/>
                <w:i w:val="0"/>
                <w:color w:val="000000"/>
                <w:sz w:val="18"/>
              </w:rPr>
              <w:t>Period 1:</w:t>
              <w:br/>
              <w:t>Minutes 5–20: Students work in groups of 3–4 to solve the harambee problem. Groups follow the four-step process: Step 1: Factorise x² - 3x - 180 = 0. (Find two numbers that multiply to -180 and add to -3: -15 and 12.) (x - 15)(x + 12) = 0. Step 2: Apply Zero Product Property. (x - 15) = 0 or (x + 12) = 0. Step 3: Solve. x = 15 or x = -12. Step 4: Interpret in context. x = 15 makes sense (the original number of people). x = -12 doesn’t make sense (can’t have negative people). Answer: The original group had 15 people. Groups verify: Original cost per person = 12000/15 = 800. After 3 drop out, 12 people remain. New cost per person = 12000/12 = 1000. Difference = 1000 - 800 = 200 ✓. Groups write their solution on chart paper, showing all steps and reasoning.</w:t>
              <w:br/>
              <w:br/>
              <w:t>Period 2:</w:t>
              <w:br/>
              <w:t>Minutes 3–15: Students watch a 5-minute YouTube video on real-life applications of quadratic equations (projectile motion, parabolic structures, optimization problems). After the video, students work in groups of 3–4 to solve one application problem (teacher assigns different problems to different groups): (1) Projectile Motion: “A ball is thrown upward from the ground with an initial velocity of 20 m/s. Its height h (in meters) after t seconds is given by h = 20t - 5t². When does the ball hit the ground?” (Set h = 0: 20t - 5t² = 0 → 5t(4 - t) = 0 → t = 0 or t = 4. The ball hits the ground at t = 4 seconds.) (2) Area Problem: “A rectangular shamba has a length that is 5 meters more than its width. If the area is 84 square meters, find the dimensions.” (Let width = x, length = x+5. Area: x(x+5) = 84 → x² + 5x - 84 = 0 → (x+12)(x-7) = 0 → x = 7. Width = 7 m, length = 12 m.) (3) Construction Problem: “A rectangular room has a perimeter of 28 meters and an area of 48 square meters. Find the dimensions.” (Let length = x, width = 14-x (from perimeter). Area: x(14-x) = 48 → 14x - x² = 48 → x² - 14x + 48 = 0 → (x-6)(x-8) = 0 → x = 6 or x = 8. Dimensions: 6 m × 8 m.) Groups solve their assigned problem and prepare a brief presentation (1–2 minutes).</w:t>
            </w:r>
          </w:p>
        </w:tc>
        <w:tc>
          <w:tcPr>
            <w:tcW w:type="dxa" w:w="2556"/>
            <w:shd w:val="clear" w:color="auto" w:fill="F2F2F2"/>
            <w:vAlign w:val="top"/>
          </w:tcPr>
          <w:p>
            <w:pPr>
              <w:spacing w:before="40" w:after="40"/>
              <w:jc w:val="left"/>
            </w:pPr>
            <w:r>
              <w:rPr>
                <w:rFonts w:ascii="Arial" w:hAnsi="Arial"/>
                <w:b w:val="0"/>
                <w:i w:val="0"/>
                <w:color w:val="000000"/>
                <w:sz w:val="18"/>
              </w:rPr>
              <w:t>Period 1:</w:t>
              <w:br/>
              <w:t>Harambee scenario card, chart paper, markers</w:t>
              <w:br/>
              <w:br/>
              <w:t>Period 2:</w:t>
              <w:br/>
              <w:t>YouTube video: “Real-Life Applications of Quadratic Equations”, application problem cards</w:t>
            </w:r>
          </w:p>
        </w:tc>
        <w:tc>
          <w:tcPr>
            <w:tcW w:type="dxa" w:w="2556"/>
            <w:shd w:val="clear" w:color="auto" w:fill="FFFFFF"/>
            <w:vAlign w:val="top"/>
          </w:tcPr>
          <w:p>
            <w:pPr>
              <w:spacing w:before="40" w:after="40"/>
              <w:jc w:val="left"/>
            </w:pPr>
            <w:r>
              <w:rPr>
                <w:rFonts w:ascii="Arial" w:hAnsi="Arial"/>
                <w:b w:val="0"/>
                <w:i w:val="0"/>
                <w:color w:val="000000"/>
                <w:sz w:val="18"/>
              </w:rPr>
              <w:t>Period 1:</w:t>
              <w:br/>
              <w:t>Teacher assigns groups and sets the task: “Solve the harambee problem completely. Show all your work and explain your reasoning.” Teacher circulates, asking probing questions: “What two numbers multiply to -180 and add to -3?” (Wait time: 10 seconds) “What are the factors?” (Wait time: 5 seconds) “What are the solutions?” (Wait time: 5 seconds) “Which solution makes sense in context?” (Wait time: 10 seconds) “How can you verify your answer?” (Wait time: 10 seconds) Teacher does NOT give answers—allows groups to work through the problem independently. Teacher provides hints only if groups are truly stuck.</w:t>
              <w:br/>
              <w:br/>
              <w:t>Period 2:</w:t>
              <w:br/>
              <w:t>Teacher plays video, pausing at key moments to ask: “How are quadratic equations used in projectile motion?” (Wait time: 10 seconds) “What other applications do you see?” (Wait time: 10 seconds) Teacher assigns groups and distributes problem cards. Teacher circulates, providing support as needed: “What equation do you need to form?” (Wait time: 10 seconds) “How do you solve it?” (Wait time: 10 seconds) Teacher presses for contextual interpretation: “What do the solutions mean in this context?” (Wait time: 10 seconds)</w:t>
            </w:r>
          </w:p>
        </w:tc>
        <w:tc>
          <w:tcPr>
            <w:tcW w:type="dxa" w:w="2556"/>
            <w:shd w:val="clear" w:color="auto" w:fill="F2F2F2"/>
            <w:vAlign w:val="top"/>
          </w:tcPr>
          <w:p>
            <w:pPr>
              <w:spacing w:before="40" w:after="40"/>
              <w:jc w:val="left"/>
            </w:pPr>
            <w:r>
              <w:rPr>
                <w:rFonts w:ascii="Arial" w:hAnsi="Arial"/>
                <w:b w:val="0"/>
                <w:i w:val="0"/>
                <w:color w:val="000000"/>
                <w:sz w:val="18"/>
              </w:rPr>
              <w:t>Period 1:</w:t>
              <w:br/>
              <w:t>Group Work + Problem Solving</w:t>
              <w:br/>
              <w:br/>
              <w:t>Period 2:</w:t>
              <w:br/>
              <w:t>Video + Group Work</w:t>
            </w:r>
          </w:p>
        </w:tc>
        <w:tc>
          <w:tcPr>
            <w:tcW w:type="dxa" w:w="2556"/>
            <w:shd w:val="clear" w:color="auto" w:fill="FFFFFF"/>
            <w:vAlign w:val="top"/>
          </w:tcPr>
          <w:p>
            <w:pPr>
              <w:spacing w:before="40" w:after="40"/>
              <w:jc w:val="left"/>
            </w:pPr>
            <w:r>
              <w:rPr>
                <w:rFonts w:ascii="Arial" w:hAnsi="Arial"/>
                <w:b w:val="0"/>
                <w:i w:val="0"/>
                <w:color w:val="000000"/>
                <w:sz w:val="18"/>
              </w:rPr>
              <w:t>Period 1:</w:t>
              <w:br/>
              <w:t>Observation: Are groups able to factorise x² - 3x - 180? (This is challenging—the numbers are large.) Are they applying the Zero Product Property correctly? Are they interpreting the solutions in context? Are they verifying their answer? Teacher notes groups that need support.</w:t>
              <w:br/>
              <w:br/>
              <w:t>Period 2:</w:t>
              <w:br/>
              <w:t>Observation: Are groups able to form and solve the equations? Are they interpreting solutions in context? Are they preparing clear presentations?</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40" w:after="40"/>
              <w:jc w:val="left"/>
            </w:pPr>
            <w:r>
              <w:rPr>
                <w:rFonts w:ascii="Arial" w:hAnsi="Arial"/>
                <w:b w:val="0"/>
                <w:i w:val="0"/>
                <w:color w:val="000000"/>
                <w:sz w:val="18"/>
              </w:rPr>
              <w:t>Period 1:</w:t>
              <w:br/>
              <w:t>Minutes 20–30: Groups present their solutions to the class (2 minutes per group). Each group explains: (1) How they factorised the equation, (2) How they applied the Zero Product Property, (3) Why x = 15 is the answer and x = -12 doesn’t make sense, (4) How they verified the answer. Teacher facilitates discussion, asking follow-up questions: “Can you explain why -15 and 12 are the correct numbers for factorisation?” (Wait time: 10 seconds) “Why doesn’t x = -12 make sense?” (Wait time: 5 seconds) “How did you verify your answer?” (Wait time: 5 seconds) Teacher celebrates: “You did it! You solved the harambee problem! This is what you’ve been working toward for six lessons!”</w:t>
              <w:br/>
              <w:br/>
              <w:t>Period 2:</w:t>
              <w:br/>
              <w:t>Minutes 15–23: Groups present their application problems to the class (1–2 minutes per group). Each group explains: (1) The problem context, (2) The equation they formed, (3) How they solved it, (4) What the solution means in context. Teacher facilitates discussion, asking follow-up questions: “Why is this problem quadratic?” (Wait time: 10 seconds) “How did you interpret the solution?” (Wait time: 10 seconds) Teacher synthesizes: “Quadratic equations are everywhere! They help us solve problems in physics, construction, agriculture, economics, and many other fields.”</w:t>
            </w:r>
          </w:p>
        </w:tc>
        <w:tc>
          <w:tcPr>
            <w:tcW w:type="dxa" w:w="2556"/>
            <w:shd w:val="clear" w:color="auto" w:fill="F2F2F2"/>
            <w:vAlign w:val="top"/>
          </w:tcPr>
          <w:p>
            <w:pPr>
              <w:spacing w:before="40" w:after="40"/>
              <w:jc w:val="left"/>
            </w:pPr>
            <w:r>
              <w:rPr>
                <w:rFonts w:ascii="Arial" w:hAnsi="Arial"/>
                <w:b w:val="0"/>
                <w:i w:val="0"/>
                <w:color w:val="000000"/>
                <w:sz w:val="18"/>
              </w:rPr>
              <w:t>Period 1:</w:t>
              <w:br/>
              <w:t>Chart paper presentations</w:t>
              <w:br/>
              <w:br/>
              <w:t>Period 2:</w:t>
              <w:br/>
              <w:t>Group presentations</w:t>
            </w:r>
          </w:p>
        </w:tc>
        <w:tc>
          <w:tcPr>
            <w:tcW w:type="dxa" w:w="2556"/>
            <w:shd w:val="clear" w:color="auto" w:fill="FFFFFF"/>
            <w:vAlign w:val="top"/>
          </w:tcPr>
          <w:p>
            <w:pPr>
              <w:spacing w:before="40" w:after="40"/>
              <w:jc w:val="left"/>
            </w:pPr>
            <w:r>
              <w:rPr>
                <w:rFonts w:ascii="Arial" w:hAnsi="Arial"/>
                <w:b w:val="0"/>
                <w:i w:val="0"/>
                <w:color w:val="000000"/>
                <w:sz w:val="18"/>
              </w:rPr>
              <w:t>Period 1:</w:t>
              <w:br/>
              <w:t>Teacher facilitates presentations, ensuring all groups share. Teacher asks probing questions to deepen understanding. Teacher validates student work: “Your reasoning is excellent!” Teacher emphasizes the key insight: “The harambee problem required quadratic equations because of the changing number of people. You used all the tools you learned—expressions, identities, factorisation, solving—to solve a real-life problem!” Teacher celebrates student success: “This is a huge accomplishment!”</w:t>
              <w:br/>
              <w:br/>
              <w:t>Period 2:</w:t>
              <w:br/>
              <w:t>Teacher facilitates presentations, ensuring all groups share. Teacher asks probing questions to deepen understanding. Teacher validates student work: “Excellent problem-solving!” Teacher emphasizes the versatility of quadratic equations: “You can now solve a wide variety of real-life problems!”</w:t>
            </w:r>
          </w:p>
        </w:tc>
        <w:tc>
          <w:tcPr>
            <w:tcW w:type="dxa" w:w="2556"/>
            <w:shd w:val="clear" w:color="auto" w:fill="F2F2F2"/>
            <w:vAlign w:val="top"/>
          </w:tcPr>
          <w:p>
            <w:pPr>
              <w:spacing w:before="40" w:after="40"/>
              <w:jc w:val="left"/>
            </w:pPr>
            <w:r>
              <w:rPr>
                <w:rFonts w:ascii="Arial" w:hAnsi="Arial"/>
                <w:b w:val="0"/>
                <w:i w:val="0"/>
                <w:color w:val="000000"/>
                <w:sz w:val="18"/>
              </w:rPr>
              <w:t>Period 1:</w:t>
              <w:br/>
              <w:t>Group Presentations + Celebration</w:t>
              <w:br/>
              <w:br/>
              <w:t>Period 2:</w:t>
              <w:br/>
              <w:t>Group Presentations</w:t>
            </w:r>
          </w:p>
        </w:tc>
        <w:tc>
          <w:tcPr>
            <w:tcW w:type="dxa" w:w="2556"/>
            <w:shd w:val="clear" w:color="auto" w:fill="FFFFFF"/>
            <w:vAlign w:val="top"/>
          </w:tcPr>
          <w:p>
            <w:pPr>
              <w:spacing w:before="40" w:after="40"/>
              <w:jc w:val="left"/>
            </w:pPr>
            <w:r>
              <w:rPr>
                <w:rFonts w:ascii="Arial" w:hAnsi="Arial"/>
                <w:b w:val="0"/>
                <w:i w:val="0"/>
                <w:color w:val="000000"/>
                <w:sz w:val="18"/>
              </w:rPr>
              <w:t>Period 1:</w:t>
              <w:br/>
              <w:t>Observation: Can groups explain their reasoning clearly? Do they understand why x = 15 is the answer? Are they proud of their accomplishment?</w:t>
              <w:br/>
              <w:br/>
              <w:t>Period 2:</w:t>
              <w:br/>
              <w:t>Observation: Can groups explain their reasoning clearly? Do they understand the real-life context of their problem?</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40" w:after="40"/>
              <w:jc w:val="left"/>
            </w:pPr>
            <w:r>
              <w:rPr>
                <w:rFonts w:ascii="Arial" w:hAnsi="Arial"/>
                <w:b w:val="0"/>
                <w:i w:val="0"/>
                <w:color w:val="000000"/>
                <w:sz w:val="18"/>
              </w:rPr>
              <w:t>Period 1:</w:t>
              <w:br/>
              <w:t>Minutes 30–38: Students solve one more application problem in pairs: Unknown Numbers Problem (from Lesson 5): “The product of two consecutive positive integers is 132. Find the integers.” Equation (from Lesson 5): x² + x - 132 = 0. Pairs solve: Factorise: (x + 12)(x - 11) = 0 → x = -12 or x = 11. Interpret in context: x = 11 makes sense (positive integer). So the integers are 11 and 12. Verify: 11 × 12 = 132 ✓. Pairs share solutions with the class.</w:t>
              <w:br/>
              <w:br/>
              <w:t>Period 2:</w:t>
              <w:br/>
              <w:t>Minutes 23–30: Students complete the Driving Question Board. Teacher guides the process: “Let’s revisit the DQB. What questions did we start with? Which questions have we answered? What evidence did we gather?” Students work in groups to: (1) Mark all questions as “answered” or “partially answered,” (2) Add evidence for each question (e.g., “We learned to factorise in Lesson 4,” “We solved the harambee problem in Lesson 7”), (3) Write a final summary: “How can we use quadratic equations to model, solve, and make sense of real-life problems in our communities?” (Answer: “We can form quadratic equations from real-life situations, factorise them, solve them using the Zero Product Property, and interpret the solutions in context. We solved the harambee problem and found that the original group had 15 people. Quadratic equations are powerful tools for solving many types of problems.”)</w:t>
            </w:r>
          </w:p>
        </w:tc>
        <w:tc>
          <w:tcPr>
            <w:tcW w:type="dxa" w:w="2556"/>
            <w:shd w:val="clear" w:color="auto" w:fill="F2F2F2"/>
            <w:vAlign w:val="top"/>
          </w:tcPr>
          <w:p>
            <w:pPr>
              <w:spacing w:before="40" w:after="40"/>
              <w:jc w:val="left"/>
            </w:pPr>
            <w:r>
              <w:rPr>
                <w:rFonts w:ascii="Arial" w:hAnsi="Arial"/>
                <w:b w:val="0"/>
                <w:i w:val="0"/>
                <w:color w:val="000000"/>
                <w:sz w:val="18"/>
              </w:rPr>
              <w:t>Period 1:</w:t>
              <w:br/>
              <w:t>Numbers problem card (from Lesson 5)</w:t>
              <w:br/>
              <w:br/>
              <w:t>Period 2:</w:t>
              <w:br/>
              <w:t>Driving Question Board, markers</w:t>
            </w:r>
          </w:p>
        </w:tc>
        <w:tc>
          <w:tcPr>
            <w:tcW w:type="dxa" w:w="2556"/>
            <w:shd w:val="clear" w:color="auto" w:fill="FFFFFF"/>
            <w:vAlign w:val="top"/>
          </w:tcPr>
          <w:p>
            <w:pPr>
              <w:spacing w:before="40" w:after="40"/>
              <w:jc w:val="left"/>
            </w:pPr>
            <w:r>
              <w:rPr>
                <w:rFonts w:ascii="Arial" w:hAnsi="Arial"/>
                <w:b w:val="0"/>
                <w:i w:val="0"/>
                <w:color w:val="000000"/>
                <w:sz w:val="18"/>
              </w:rPr>
              <w:t>Period 1:</w:t>
              <w:br/>
              <w:t>Teacher assigns pairs and sets the task: “Solve the numbers problem from Lesson 5.” Teacher circulates, asking: “What are the factors?” (Wait time: 5 seconds) “Which solution makes sense?” (Wait time: 5 seconds) Teacher facilitates brief whole-class sharing. Teacher emphasizes: “You’re becoming experts at solving quadratic equations!”</w:t>
              <w:br/>
              <w:br/>
              <w:t>Period 2:</w:t>
              <w:br/>
              <w:t>Teacher facilitates the DQB completion process. Teacher asks: “What was the main driving question?” (Wait time: 5 seconds) “How did we answer it?” (Wait time: 10 seconds) “What evidence did we gather in each lesson?” (Wait time: 10 seconds) Teacher validates student reflections: “You’ve learned so much!” Teacher emphasizes the coherence of the unit: “Every lesson built on the previous one, leading to the solution of the harambee problem.”</w:t>
            </w:r>
          </w:p>
        </w:tc>
        <w:tc>
          <w:tcPr>
            <w:tcW w:type="dxa" w:w="2556"/>
            <w:shd w:val="clear" w:color="auto" w:fill="F2F2F2"/>
            <w:vAlign w:val="top"/>
          </w:tcPr>
          <w:p>
            <w:pPr>
              <w:spacing w:before="40" w:after="40"/>
              <w:jc w:val="left"/>
            </w:pPr>
            <w:r>
              <w:rPr>
                <w:rFonts w:ascii="Arial" w:hAnsi="Arial"/>
                <w:b w:val="0"/>
                <w:i w:val="0"/>
                <w:color w:val="000000"/>
                <w:sz w:val="18"/>
              </w:rPr>
              <w:t>Period 1:</w:t>
              <w:br/>
              <w:t>Think-Pair-Share</w:t>
              <w:br/>
              <w:br/>
              <w:t>Period 2:</w:t>
              <w:br/>
              <w:t>DQB Completion</w:t>
            </w:r>
          </w:p>
        </w:tc>
        <w:tc>
          <w:tcPr>
            <w:tcW w:type="dxa" w:w="2556"/>
            <w:shd w:val="clear" w:color="auto" w:fill="FFFFFF"/>
            <w:vAlign w:val="top"/>
          </w:tcPr>
          <w:p>
            <w:pPr>
              <w:spacing w:before="40" w:after="40"/>
              <w:jc w:val="left"/>
            </w:pPr>
            <w:r>
              <w:rPr>
                <w:rFonts w:ascii="Arial" w:hAnsi="Arial"/>
                <w:b w:val="0"/>
                <w:i w:val="0"/>
                <w:color w:val="000000"/>
                <w:sz w:val="18"/>
              </w:rPr>
              <w:t>Period 1:</w:t>
              <w:br/>
              <w:t>Observation: Can pairs solve the problem independently? Are they interpreting solutions in context?</w:t>
              <w:br/>
              <w:br/>
              <w:t>Period 2:</w:t>
              <w:br/>
              <w:t>Observation: Are students able to articulate what they learned in each lesson? Can they synthesize their learning to answer the main driving question?</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40" w:after="40"/>
              <w:jc w:val="left"/>
            </w:pPr>
            <w:r>
              <w:rPr>
                <w:rFonts w:ascii="Arial" w:hAnsi="Arial"/>
                <w:b w:val="0"/>
                <w:i w:val="0"/>
                <w:color w:val="000000"/>
                <w:sz w:val="18"/>
              </w:rPr>
              <w:t>Period 1:</w:t>
              <w:br/>
              <w:t>Minutes 38–40: Teacher previews Period 2: “Next, we’ll explore more applications of quadratic equations—projectile motion, area problems, and more. We’ll also complete the Driving Question Board and present our final models.” Students write in notebooks: “How do you feel about solving the harambee problem? What was the most challenging part? What are you most proud of?”</w:t>
              <w:br/>
              <w:br/>
              <w:t>Period 2:</w:t>
              <w:br/>
              <w:t>Minutes 30–37: Students present their final models in groups. Each group’s final model should include: (1) The harambee problem (the phenomenon), (2) The quadratic expressions and equation, (3) The three quadratic identities, (4) Factorisation strategies, (5) The solution process (four steps), (6) The answer (15 people) with verification, (7) Connections to other applications. Groups present their models to the class (1–2 minutes per group) or do a gallery walk. Teacher uses a rubric to assess final models (see Section E for rubric).</w:t>
            </w:r>
          </w:p>
        </w:tc>
        <w:tc>
          <w:tcPr>
            <w:tcW w:type="dxa" w:w="2556"/>
            <w:shd w:val="clear" w:color="auto" w:fill="F2F2F2"/>
            <w:vAlign w:val="top"/>
          </w:tcPr>
          <w:p>
            <w:pPr>
              <w:spacing w:before="40" w:after="40"/>
              <w:jc w:val="left"/>
            </w:pPr>
            <w:r>
              <w:rPr>
                <w:rFonts w:ascii="Arial" w:hAnsi="Arial"/>
                <w:b w:val="0"/>
                <w:i w:val="0"/>
                <w:color w:val="000000"/>
                <w:sz w:val="18"/>
              </w:rPr>
              <w:t>Period 1:</w:t>
              <w:br/>
              <w:t>Student notebooks</w:t>
              <w:br/>
              <w:br/>
              <w:t>Period 2:</w:t>
              <w:br/>
              <w:t>Final models on chart paper, final model rubric</w:t>
            </w:r>
          </w:p>
        </w:tc>
        <w:tc>
          <w:tcPr>
            <w:tcW w:type="dxa" w:w="2556"/>
            <w:shd w:val="clear" w:color="auto" w:fill="FFFFFF"/>
            <w:vAlign w:val="top"/>
          </w:tcPr>
          <w:p>
            <w:pPr>
              <w:spacing w:before="40" w:after="40"/>
              <w:jc w:val="left"/>
            </w:pPr>
            <w:r>
              <w:rPr>
                <w:rFonts w:ascii="Arial" w:hAnsi="Arial"/>
                <w:b w:val="0"/>
                <w:i w:val="0"/>
                <w:color w:val="000000"/>
                <w:sz w:val="18"/>
              </w:rPr>
              <w:t>Period 1:</w:t>
              <w:br/>
              <w:t>Teacher assigns reflection prompt. Teacher collects notebooks to review reflections. Teacher builds anticipation for Period 2: “We’ll explore even more applications and celebrate your learning!”</w:t>
              <w:br/>
              <w:br/>
              <w:t>Period 2:</w:t>
              <w:br/>
              <w:t>Teacher facilitates model presentations or gallery walk. Teacher asks: “How does your model show your learning journey?” (Wait time: 10 seconds) “What was the most important thing you learned?” (Wait time: 10 seconds) Teacher assesses models using the rubric (see Section E). Teacher celebrates: “Your models show incredible growth and understanding!”</w:t>
            </w:r>
          </w:p>
        </w:tc>
        <w:tc>
          <w:tcPr>
            <w:tcW w:type="dxa" w:w="2556"/>
            <w:shd w:val="clear" w:color="auto" w:fill="F2F2F2"/>
            <w:vAlign w:val="top"/>
          </w:tcPr>
          <w:p>
            <w:pPr>
              <w:spacing w:before="40" w:after="40"/>
              <w:jc w:val="left"/>
            </w:pPr>
            <w:r>
              <w:rPr>
                <w:rFonts w:ascii="Arial" w:hAnsi="Arial"/>
                <w:b w:val="0"/>
                <w:i w:val="0"/>
                <w:color w:val="000000"/>
                <w:sz w:val="18"/>
              </w:rPr>
              <w:t>Period 1:</w:t>
              <w:br/>
              <w:t>Reflection</w:t>
              <w:br/>
              <w:br/>
              <w:t>Period 2:</w:t>
              <w:br/>
              <w:t>Final Model Presentation</w:t>
            </w:r>
          </w:p>
        </w:tc>
        <w:tc>
          <w:tcPr>
            <w:tcW w:type="dxa" w:w="2556"/>
            <w:shd w:val="clear" w:color="auto" w:fill="FFFFFF"/>
            <w:vAlign w:val="top"/>
          </w:tcPr>
          <w:p>
            <w:pPr>
              <w:spacing w:before="40" w:after="40"/>
              <w:jc w:val="left"/>
            </w:pPr>
            <w:r>
              <w:rPr>
                <w:rFonts w:ascii="Arial" w:hAnsi="Arial"/>
                <w:b w:val="0"/>
                <w:i w:val="0"/>
                <w:color w:val="000000"/>
                <w:sz w:val="18"/>
              </w:rPr>
              <w:t>Period 1:</w:t>
              <w:br/>
              <w:t>Reflection Assessment: What do students write? Are they proud? Do they identify challenges and growth?</w:t>
              <w:br/>
              <w:br/>
              <w:t>Period 2:</w:t>
              <w:br/>
              <w:t>Model Assessment: Do final models show the complete learning journey? Do they include all key elements (phenomenon, expressions, identities, factorisation, solution, verification, applications)? Are they clear and well-organized? (See rubric in Section E.)</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C55A11"/>
          </w:tcPr>
          <w:p>
            <w:pPr>
              <w:spacing w:before="40" w:after="40"/>
              <w:jc w:val="left"/>
            </w:pPr>
            <w:r>
              <w:rPr>
                <w:rFonts w:ascii="Arial" w:hAnsi="Arial"/>
                <w:b/>
                <w:i w:val="0"/>
                <w:color w:val="FFFFFF"/>
                <w:sz w:val="22"/>
              </w:rPr>
              <w:t>D. TEACHER REFLECTION</w:t>
            </w:r>
          </w:p>
        </w:tc>
      </w:tr>
      <w:tr>
        <w:tc>
          <w:tcPr>
            <w:tcW w:type="dxa" w:w="13680"/>
            <w:shd w:val="clear" w:color="auto" w:fill="FCE4D6"/>
          </w:tcPr>
          <w:p>
            <w:pPr>
              <w:spacing w:before="40" w:after="40"/>
              <w:jc w:val="left"/>
            </w:pPr>
            <w:r>
              <w:rPr>
                <w:rFonts w:ascii="Arial" w:hAnsi="Arial"/>
                <w:b w:val="0"/>
                <w:i w:val="0"/>
                <w:color w:val="000000"/>
                <w:sz w:val="18"/>
              </w:rPr>
              <w:t>After teaching Lesson 7, reflect on the following questions:</w:t>
              <w:br/>
              <w:t>Harambee Problem Solution: How did students respond to solving the harambee problem? Did they experience satisfaction and pride? What evidence did you see of their growth from Lesson 1 to Lesson 7?</w:t>
              <w:br/>
              <w:t>Applications: Were students able to apply quadratic equations to new contexts (projectile motion, area problems, construction)? Did they see the versatility of quadratic equations as a mathematical tool?</w:t>
              <w:br/>
              <w:t>DQB Completion: How effectively did the Driving Question Board support student learning throughout the unit? Did students see the coherence of the unit and how each lesson built on the previous one?</w:t>
              <w:br/>
              <w:t>Final Models: What did students’ final models reveal about their understanding? Did they show the complete learning journey? What gaps or misconceptions remain?</w:t>
              <w:br/>
              <w:t>Unit Reflection: What were the strengths of this unit? What would you change or improve for next time? How well did the phenomenon-driven, CBE approach support student learning?</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7030A0"/>
          </w:tcPr>
          <w:p>
            <w:pPr>
              <w:spacing w:before="40" w:after="40"/>
              <w:jc w:val="left"/>
            </w:pPr>
            <w:r>
              <w:rPr>
                <w:rFonts w:ascii="Arial" w:hAnsi="Arial"/>
                <w:b/>
                <w:i w:val="0"/>
                <w:color w:val="FFFFFF"/>
                <w:sz w:val="22"/>
              </w:rPr>
              <w:t>E. SUMMARY TABLE PROMPT  (pre-filled example for this lesson)</w:t>
            </w:r>
          </w:p>
        </w:tc>
      </w:tr>
      <w:tr>
        <w:tc>
          <w:tcPr>
            <w:tcW w:type="dxa" w:w="2999"/>
            <w:shd w:val="clear" w:color="auto" w:fill="EAD1F5"/>
          </w:tcPr>
          <w:p>
            <w:pPr>
              <w:spacing w:before="40" w:after="40"/>
              <w:jc w:val="left"/>
            </w:pPr>
            <w:r>
              <w:rPr>
                <w:rFonts w:ascii="Arial" w:hAnsi="Arial"/>
                <w:b/>
                <w:i w:val="0"/>
                <w:color w:val="000000"/>
                <w:sz w:val="18"/>
              </w:rPr>
              <w:t>What did I observe?</w:t>
            </w:r>
          </w:p>
        </w:tc>
        <w:tc>
          <w:tcPr>
            <w:tcW w:type="dxa" w:w="10680"/>
            <w:shd w:val="clear" w:color="auto" w:fill="FFFFFF"/>
          </w:tcPr>
          <w:p>
            <w:pPr>
              <w:spacing w:before="40" w:after="40"/>
              <w:jc w:val="left"/>
            </w:pPr>
            <w:r>
              <w:rPr>
                <w:rFonts w:ascii="Arial" w:hAnsi="Arial"/>
                <w:b w:val="0"/>
                <w:i w:val="0"/>
                <w:color w:val="000000"/>
                <w:sz w:val="18"/>
              </w:rPr>
              <w:t>Reviewing entire process from problem to solution; presenting the harambee solution; exploring extensions and new applications.</w:t>
            </w:r>
          </w:p>
        </w:tc>
      </w:tr>
      <w:tr>
        <w:tc>
          <w:tcPr>
            <w:tcW w:type="dxa" w:w="2999"/>
            <w:shd w:val="clear" w:color="auto" w:fill="EAD1F5"/>
          </w:tcPr>
          <w:p>
            <w:pPr>
              <w:spacing w:before="40" w:after="40"/>
              <w:jc w:val="left"/>
            </w:pPr>
            <w:r>
              <w:rPr>
                <w:rFonts w:ascii="Arial" w:hAnsi="Arial"/>
                <w:b/>
                <w:i w:val="0"/>
                <w:color w:val="000000"/>
                <w:sz w:val="18"/>
              </w:rPr>
              <w:t>What did I learn?</w:t>
            </w:r>
          </w:p>
        </w:tc>
        <w:tc>
          <w:tcPr>
            <w:tcW w:type="dxa" w:w="10680"/>
            <w:shd w:val="clear" w:color="auto" w:fill="FFFFFF"/>
          </w:tcPr>
          <w:p>
            <w:pPr>
              <w:spacing w:before="40" w:after="40"/>
              <w:jc w:val="left"/>
            </w:pPr>
            <w:r>
              <w:rPr>
                <w:rFonts w:ascii="Arial" w:hAnsi="Arial"/>
                <w:b w:val="0"/>
                <w:i w:val="0"/>
                <w:color w:val="000000"/>
                <w:sz w:val="18"/>
              </w:rPr>
              <w:t>Quadratic equations are powerful tools for modelling real-world situations. The process — define, model, solve, interpret — applies across many contexts.</w:t>
            </w:r>
          </w:p>
        </w:tc>
      </w:tr>
      <w:tr>
        <w:tc>
          <w:tcPr>
            <w:tcW w:type="dxa" w:w="2999"/>
            <w:shd w:val="clear" w:color="auto" w:fill="EAD1F5"/>
          </w:tcPr>
          <w:p>
            <w:pPr>
              <w:spacing w:before="40" w:after="40"/>
              <w:jc w:val="left"/>
            </w:pPr>
            <w:r>
              <w:rPr>
                <w:rFonts w:ascii="Arial" w:hAnsi="Arial"/>
                <w:b/>
                <w:i w:val="0"/>
                <w:color w:val="000000"/>
                <w:sz w:val="18"/>
              </w:rPr>
              <w:t>How does this explain the phenomenon?</w:t>
            </w:r>
          </w:p>
        </w:tc>
        <w:tc>
          <w:tcPr>
            <w:tcW w:type="dxa" w:w="10680"/>
            <w:shd w:val="clear" w:color="auto" w:fill="FFFFFF"/>
          </w:tcPr>
          <w:p>
            <w:pPr>
              <w:spacing w:before="40" w:after="40"/>
              <w:jc w:val="left"/>
            </w:pPr>
            <w:r>
              <w:rPr>
                <w:rFonts w:ascii="Arial" w:hAnsi="Arial"/>
                <w:b w:val="0"/>
                <w:i w:val="0"/>
                <w:color w:val="000000"/>
                <w:sz w:val="18"/>
              </w:rPr>
              <w:t>Solved the harambee problem: 15 original members, each paying Ksh 800. After 3 left, 12 members each paid Ksh 1,000. Difference = 200. ✓</w:t>
            </w:r>
          </w:p>
        </w:tc>
      </w:tr>
    </w:tbl>
    <w:p>
      <w:pPr>
        <w:spacing w:before="0" w:after="0"/>
        <w:spacing w:before="0" w:after="0" w:line="240" w:lineRule="auto"/>
      </w:pPr>
    </w:p>
    <w:p>
      <w:pPr>
        <w:spacing w:before="0" w:after="0"/>
        <w:spacing w:before="0" w:after="0" w:line="240" w:lineRule="auto"/>
      </w:pPr>
    </w:p>
    <w:sectPr w:rsidR="00FC693F" w:rsidRPr="0006063C" w:rsidSect="00034616">
      <w:pgSz w:w="15840" w:h="122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