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Physics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Pressure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Mechanical Properties of Materials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Temperature and Thermal Expansion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Energy, Work, Power and Machines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Moments of Equilibrium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Properties of Waves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Radioactivity and Stability of Isotopes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Current Electricity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Introduction to Electronics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Electrostatics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Greenhouse Effect and Climate Change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Introduction to Space Physics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83</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Pressure   (phys_1_1)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seven 'KICD key inquiry questions' were not KICD's; KICD's single question is restored and the seven are now called unit guiding questions (also, Lesson 1 no longer reads out 'How does area affect pressure?', which gave away Lesson 3)</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Unit text did not use KICD's wording for the learning outcomes, content, core competencies, values and PCIs; KICD wording restored (teachers' extra items kept, listed after KICD's)</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Lesson 6 could not fit in 40 minutes (the derivation and calculations alone take 25); it is now an 80-minute double lesson and the unit total is recalculated to 440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 2, 4, 5 and 7 packed five phases into 40 minutes without saying how long each takes; a minute plan that adds to 40 is now in each overview</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Lesson 5 had learners look for a density effect in jet distance, but jets from the same depth land together whatever the liquid; the density test now uses a simple U-tube pressure gauge</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The water-pressure values left out the air above the water; this is now stated in Lesson 6, answered in Lesson 7 (about 189 kPa total at 10 m in Lake Victoria) and in the Final Explanation</w:t>
      </w:r>
      <w:r>
        <w:rPr>
          <w:rFonts w:ascii="Arial" w:cs="Arial" w:eastAsia="Arial" w:hAnsi="Arial"/>
          <w:color w:val="666666"/>
          <w:sz w:val="15"/>
          <w:szCs w:val="15"/>
        </w:rPr>
        <w:t xml:space="preserve">  [guideline 1, 2, 4, 5, 10, 13]</w:t>
      </w:r>
    </w:p>
    <w:p>
      <w:pPr>
        <w:spacing w:after="30" w:before="0"/>
      </w:pPr>
      <w:r>
        <w:rPr>
          <w:rFonts w:ascii="Arial" w:cs="Arial" w:eastAsia="Arial" w:hAnsi="Arial"/>
          <w:sz w:val="17"/>
          <w:szCs w:val="17"/>
        </w:rPr>
        <w:t xml:space="preserve">• A 1,000 N load is about 100 kg, not a matatu (about 25,000 N); the jack is now shown lifting an engine block with the same numbers, and the note says real jacks use a longer handle and bigger pistons</w:t>
      </w:r>
      <w:r>
        <w:rPr>
          <w:rFonts w:ascii="Arial" w:cs="Arial" w:eastAsia="Arial" w:hAnsi="Arial"/>
          <w:color w:val="666666"/>
          <w:sz w:val="15"/>
          <w:szCs w:val="15"/>
        </w:rPr>
        <w:t xml:space="preserve">  [guideline 1, 8; teacher decision]</w:t>
      </w:r>
    </w:p>
    <w:p>
      <w:pPr>
        <w:spacing w:after="30" w:before="0"/>
      </w:pPr>
      <w:r>
        <w:rPr>
          <w:rFonts w:ascii="Arial" w:cs="Arial" w:eastAsia="Arial" w:hAnsi="Arial"/>
          <w:sz w:val="17"/>
          <w:szCs w:val="17"/>
        </w:rPr>
        <w:t xml:space="preserve">• No supports for English learners or learners with special needs; added a Kiswahili word wall and sentence frame, more than one way to show the model, and a number support for the calculation lesson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Stray closing brackets at the end of four Final Explanation model answers removed</w:t>
      </w:r>
      <w:r>
        <w:rPr>
          <w:rFonts w:ascii="Arial" w:cs="Arial" w:eastAsia="Arial" w:hAnsi="Arial"/>
          <w:color w:val="666666"/>
          <w:sz w:val="15"/>
          <w:szCs w:val="15"/>
        </w:rPr>
        <w:t xml:space="preserve">  [guideline 13, 14]</w:t>
      </w:r>
    </w:p>
    <w:p>
      <w:pPr>
        <w:spacing w:after="30" w:before="0"/>
      </w:pPr>
      <w:r>
        <w:rPr>
          <w:rFonts w:ascii="Arial" w:cs="Arial" w:eastAsia="Arial" w:hAnsi="Arial"/>
          <w:sz w:val="17"/>
          <w:szCs w:val="17"/>
        </w:rPr>
        <w:t xml:space="preserve">• 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 (group)</w:t>
            </w:r>
          </w:p>
          <w:p>
            <w:pPr>
              <w:spacing w:after="10" w:before="0"/>
            </w:pPr>
            <w:r>
              <w:rPr>
                <w:rFonts w:ascii="Arial" w:cs="Arial" w:eastAsia="Arial" w:hAnsi="Arial"/>
                <w:b/>
                <w:bCs/>
                <w:color w:val="C55A11"/>
                <w:sz w:val="14"/>
                <w:szCs w:val="14"/>
              </w:rPr>
              <w:t xml:space="preserve">12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seven 'KICD key inquiry questions' were not KICD's; KICD's single question is restored and the seven are now called unit guiding questions (also, Lesson 1 no longer reads out 'How does area affect pressure?', which gave away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What is 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density of fluid, acceleration due to gravity and depth below the free surface affect pressure in fluid?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GUIDING QUESTIONS (written by the teachers for this sequence, not KICD wording):</w:t>
            </w:r>
          </w:p>
          <w:p>
            <w:pPr>
              <w:spacing w:after="30" w:before="0"/>
            </w:pPr>
            <w:r>
              <w:rPr>
                <w:rFonts w:ascii="Arial" w:cs="Arial" w:eastAsia="Arial" w:hAnsi="Arial"/>
                <w:color w:val="1B6B1B"/>
                <w:sz w:val="17"/>
                <w:szCs w:val="17"/>
                <w:u w:val="single"/>
              </w:rPr>
              <w:t xml:space="preserve">1. What is pressure?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The teacher keeps the unit guiding questions out of sight for now, because reading 'How does area affect pressure?' aloud would give away Lesson 3, a…</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Do not show the unit guiding questions yet; they are revealed one at a time as lessons answer them.</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Groups cluster notes under the unit guiding questions 'What factors affect pressure in fluids?' and 'Why does pressure increase with depth?'.</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density of fluid, acceleration due to gravity and depth below the free surface affect pressure in fluid? (This less…</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They sort the questions under the unit guiding questions, such as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addressed: 'How do density of fluid, acceleration due to gravity and depth below the free surface affect pressure in fluid?…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guiding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mark which unit guiding question (5) has been answered in part.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Consolidating the KICD key inquiry question (how density, gravity and depth affect pressure in fluid) and all seven unit guiding questions:</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seven unit guiding questions to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do density of fluid, acceleration due to gravity and depth below the free surface affect pressure in fluid?'. The seven questions listed here were written by the teachers, not KICD, but were labelled 'KICD'. Restored the KICD wording and relabelled the seven as unit guiding questions (kept, since lessons use them).</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G2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use KICD's wording for the learning outcomes, content, core competencies, values and PCIs; KICD wording restored (teachers' extra items kept, listed after KICD's)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atmospheric pressure and its effects</w:t>
            </w:r>
          </w:p>
          <w:p>
            <w:pPr>
              <w:spacing w:after="30" w:before="0"/>
            </w:pPr>
            <w:r>
              <w:rPr>
                <w:rFonts w:ascii="Arial" w:cs="Arial" w:eastAsia="Arial" w:hAnsi="Arial"/>
                <w:strike/>
                <w:color w:val="C00000"/>
                <w:sz w:val="17"/>
                <w:szCs w:val="17"/>
              </w:rPr>
              <w:t xml:space="preserve">b) investigate the factors affecting pressure in liquids</w:t>
            </w:r>
          </w:p>
          <w:p>
            <w:pPr>
              <w:spacing w:after="30" w:before="0"/>
            </w:pPr>
            <w:r>
              <w:rPr>
                <w:rFonts w:ascii="Arial" w:cs="Arial" w:eastAsia="Arial" w:hAnsi="Arial"/>
                <w:strike/>
                <w:color w:val="C00000"/>
                <w:sz w:val="17"/>
                <w:szCs w:val="17"/>
              </w:rPr>
              <w:t xml:space="preserve">c) apply the equation P = ρgh to determine pressure in liquids</w:t>
            </w:r>
          </w:p>
          <w:p>
            <w:pPr>
              <w:spacing w:after="30" w:before="0"/>
            </w:pPr>
            <w:r>
              <w:rPr>
                <w:rFonts w:ascii="Arial" w:cs="Arial" w:eastAsia="Arial" w:hAnsi="Arial"/>
                <w:strike/>
                <w:color w:val="C00000"/>
                <w:sz w:val="17"/>
                <w:szCs w:val="17"/>
              </w:rPr>
              <w:t xml:space="preserve">d) explain the transmission of pressure in fluids</w:t>
            </w:r>
          </w:p>
          <w:p>
            <w:pPr>
              <w:spacing w:after="30" w:before="0"/>
            </w:pPr>
            <w:r>
              <w:rPr>
                <w:rFonts w:ascii="Arial" w:cs="Arial" w:eastAsia="Arial" w:hAnsi="Arial"/>
                <w:strike/>
                <w:color w:val="C00000"/>
                <w:sz w:val="17"/>
                <w:szCs w:val="17"/>
              </w:rPr>
              <w:t xml:space="preserve">e) describe the applications of pressure in fluids in day-to-day life</w:t>
            </w:r>
          </w:p>
          <w:p>
            <w:pPr>
              <w:spacing w:after="30" w:before="0"/>
            </w:pPr>
            <w:r>
              <w:rPr>
                <w:rFonts w:ascii="Arial" w:cs="Arial" w:eastAsia="Arial" w:hAnsi="Arial"/>
                <w:strike/>
                <w:color w:val="C00000"/>
                <w:sz w:val="17"/>
                <w:szCs w:val="17"/>
              </w:rPr>
              <w:t xml:space="preserve">f) appreciate the applications of pressure in fluids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describe atmospheric pressure as used in Physics</w:t>
            </w:r>
          </w:p>
          <w:p>
            <w:pPr>
              <w:spacing w:after="30" w:before="0"/>
            </w:pPr>
            <w:r>
              <w:rPr>
                <w:rFonts w:ascii="Arial" w:cs="Arial" w:eastAsia="Arial" w:hAnsi="Arial"/>
                <w:color w:val="1B6B1B"/>
                <w:sz w:val="17"/>
                <w:szCs w:val="17"/>
                <w:u w:val="single"/>
              </w:rPr>
              <w:t xml:space="preserve">b) demonstrate the existence of atmospheric pressure in nature</w:t>
            </w:r>
          </w:p>
          <w:p>
            <w:pPr>
              <w:spacing w:after="30" w:before="0"/>
            </w:pPr>
            <w:r>
              <w:rPr>
                <w:rFonts w:ascii="Arial" w:cs="Arial" w:eastAsia="Arial" w:hAnsi="Arial"/>
                <w:color w:val="1B6B1B"/>
                <w:sz w:val="17"/>
                <w:szCs w:val="17"/>
                <w:u w:val="single"/>
              </w:rPr>
              <w:t xml:space="preserve">c) investigate factors affecting pressure in fluids</w:t>
            </w:r>
          </w:p>
          <w:p>
            <w:pPr>
              <w:spacing w:after="30" w:before="0"/>
            </w:pPr>
            <w:r>
              <w:rPr>
                <w:rFonts w:ascii="Arial" w:cs="Arial" w:eastAsia="Arial" w:hAnsi="Arial"/>
                <w:color w:val="1B6B1B"/>
                <w:sz w:val="17"/>
                <w:szCs w:val="17"/>
                <w:u w:val="single"/>
              </w:rPr>
              <w:t xml:space="preserve">d) apply the equation P = ρgh to determine pressure in fluids</w:t>
            </w:r>
          </w:p>
          <w:p>
            <w:pPr>
              <w:spacing w:after="30" w:before="0"/>
            </w:pPr>
            <w:r>
              <w:rPr>
                <w:rFonts w:ascii="Arial" w:cs="Arial" w:eastAsia="Arial" w:hAnsi="Arial"/>
                <w:color w:val="1B6B1B"/>
                <w:sz w:val="17"/>
                <w:szCs w:val="17"/>
                <w:u w:val="single"/>
              </w:rPr>
              <w:t xml:space="preserve">e) demonstrate transmission of pressure in fluids</w:t>
            </w:r>
          </w:p>
          <w:p>
            <w:pPr>
              <w:spacing w:after="30" w:before="0"/>
            </w:pPr>
            <w:r>
              <w:rPr>
                <w:rFonts w:ascii="Arial" w:cs="Arial" w:eastAsia="Arial" w:hAnsi="Arial"/>
                <w:color w:val="1B6B1B"/>
                <w:sz w:val="17"/>
                <w:szCs w:val="17"/>
                <w:u w:val="single"/>
              </w:rPr>
              <w:t xml:space="preserve">f) appreciate the applications of atmospheric pressure and transmission of pressure in fluids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Atmospheric pressure and its effects • Factors affecting pressure in liquids • Application of equation P = ρgh to determine pressure in liquid • Tr…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and listening skill as they discuss the applications of atmospheric pressure and tra…</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practices the virtue of sharing as they use available resource and avoid inflicting pain on others while carrying out activities …</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Climate change: the learner relates the effect of atmospheric pressure to climate change as they discuss the applications of …</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'How do car brakes use Pascal's principle?'). For homework, learners use print or non-print media (textbook, phone, Kolibri) to search for more on 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text paraphrased and changed KICD's six specific learning outcomes (KICD: describe atmospheric pressure as used in Physics; demonstrate the existence of atmospheric pressure in nature; investigate factors affecting pressure in fluids; apply P = rho g h; demonstrate transmission of pressure in fluids; appreciate the applications of atmospheric pressure and transmission of pressure in fluids in day-to-day life). Restored KICD wording verbatim. Lessons still serve them: b) Lesson 7, c) Lessons 4-5, d) Lesson 6, e) Lesson 8, f) Lessons 7-9 (DQB and applications). Lessons 1-3 (pressure in solids) are the teachers' anchor and are not a KICD outcome.</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(the derivation and calculations alone take 25); it is now an 80-minute double lesson and the unit total is recalculated to 440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or 2 x 40 minutes if the derivation is done at a relaxed pace)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(double lesson)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lesson ends with updating the DQB and the class model. Suggested timing for the 80-minute lesson: Predict 8 minutes, Observe 25 (Part A 15, Part …</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7 × 40 minutes + 2 × 80 minutes (Lessons 6 and 9) = 440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gave two options (40 minutes, or 2 x 40). Its own activities do not fit 40 minutes: Observe alone is 25 minutes (Part A 15 + Part B 10), and the lesson also has a prediction, four explanation tasks, a Driving Question Board step, model building and an exit ticket. Chose the double lesson (80 minutes), as Lesson 9 already is. Teacher to confirm the timetable can give Lesson 6 a double period; if not, trim Explain Task 4 and move the exit ticket to Lesson 7.</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4, 5 and 7 packed five phases into 40 minutes without saying how long each takes; a minute plan that adds to 40 is now in each overview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deliberately introduces no formula or calculation.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deliberately introduces no formula or calculation. Suggested timing (40 minutes): Predict 6, Observe 8, Explain 8, Driving Question Board 8, Model Building 10. If time is short, do the gallery talk as a single whole-class share.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sharp knife's tiny edge area is linked to this idea qualitatively: same force, different area. Suggested timing (40 minutes): Predict 5, Observe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with pressure from water acting on the dam wall just as pressure from the knife edge acts on a tomato. Suggested timing (40 minutes): Predict 6, Obse…</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Learners add new questions to the Driving Question Board and revise the class model. Suggested timing (40 minutes): Predict 5, Observe 15 (Investigat…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noting that the air pushes equally on both knives, so the knife difference remains the area. Suggested timing (40 minutes): Predict 4, Observe 15, Ex…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phase minutes were given, and the activities as written (set-up, group work, sticky notes, drawings) do not obviously fit 40 minutes with shared equipment. Added a minute plan that sums to 40 for a large class; teachers can adjust.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phys_1_1-027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introduce the values: "Scientists have measured the pressure: 500 Pa at 5 cm, 1,000 Pa at 10 cm, 1,500 Pa at 15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introduce the values: "These pressures come from the depth of the water: 500 Pa at 5 cm, 1,000 Pa at 10 cm, 1,500 Pa at 15 cm. In Lesson 6 you will see how to calculate them." Set up so the jets can be compared fairly: stand the can at the table edge and let the jets fall onto the floor or a long tray, so every jet falls from about the same height. Jet distance grows with depth but not in proportion (for depths 5 : 10 : 15 cm expect roughly 1 : 1.4 : 1.7), so do not tell learners that the distances show the pressures; they only show that deeper water pushes harder.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values 500, 1,000 and 1,500 Pa were described as 'measured', but learners cannot measure them with a can and holes; they are calculated as rho x g x h (1,000 x 10 x 0.05 etc., which I recomputed: 500, 1,000, 1,500 Pa). Also, a jet's landing distance is range = 2 x sqrt(depth x height above the landing surface), so it rises with the square root of depth, and if the can stands on the table with the tray beside it the middle jet can land farthest, which would contradict the lesson. Standing the can at the table edge (hole heights nearly equal above the floor) keeps the order 15 cm &gt; 10 cm &gt; 5 cm. Checked by working range = 2*sqrt(h*y) for y = 0.8 m: 0.69 m, 0.57 m, 0.40 m.</w:t>
            </w:r>
          </w:p>
          <w:p>
            <w:pPr>
              <w:spacing w:after="60" w:before="0"/>
            </w:pPr>
            <w:r>
              <w:rPr>
                <w:rFonts w:ascii="Arial" w:cs="Arial" w:eastAsia="Arial" w:hAnsi="Arial"/>
                <w:i/>
                <w:iCs/>
                <w:color w:val="555555"/>
                <w:sz w:val="15"/>
                <w:szCs w:val="15"/>
              </w:rPr>
              <w:t xml:space="preserve">Guideline: 8. Practical feasibility and safety;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(Bernoulli's equation and Torricelli's theorem for efflux speed v = sqrt(2gh))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5 had learners look for a density effect in jet distance, but jets from the same depth land together whatever the liquid; the density test now uses a simple U-tube pressure gauge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observe and measure how far each stream lands on the tray, using a ruler, and record this. They are then given the table of pressures at 10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observe that the three streams land at about the same distance (the speed of a jet depends on depth, not on density), so jets cannot show the effect of density. A simple pressure gauge (a funnel covered with thin balloon rubber, joined by a clear tube to a U-tube of coloured water) is then lowered to 10 cm in each liquid, by the teacher or one group at a time. The water in the U-tube stands highest for salt water (about 10.3 cm), lower for water (10.0 cm) and lowest for oil (9.2 cm); learners measure the differences with a ruler. They are then given the table of pressures at 10 cm: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which liquid will push hardest on the side of the can at that depth, or will all be the same?</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Circulate and ask: 'Do the three streams land in the same place? What does that tell us about using jets to compare liquids?' and 'Does 1,030 Pa comp…</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predict which liquid pushes hardest, then compare them with a simple U-tube pressure gauge.</w:t>
            </w:r>
          </w:p>
          <w:p>
            <w:pPr>
              <w:spacing w:after="20" w:before="0"/>
            </w:pPr>
            <w:r>
              <w:rPr>
                <w:rFonts w:ascii="Arial" w:cs="Arial" w:eastAsia="Arial" w:hAnsi="Arial"/>
                <w:b/>
                <w:bCs/>
                <w:sz w:val="15"/>
                <w:szCs w:val="15"/>
              </w:rPr>
              <w:t xml:space="preserve">Lesson 5, slo.skills: </w:t>
            </w:r>
            <w:r>
              <w:rPr>
                <w:rFonts w:ascii="Arial" w:cs="Arial" w:eastAsia="Arial" w:hAnsi="Arial"/>
                <w:color w:val="1B6B1B"/>
                <w:sz w:val="15"/>
                <w:szCs w:val="15"/>
              </w:rPr>
              <w:t xml:space="preserve">observing jets from holes at the same depth in different liquids and comparing pressures with a simple U-tube gauge;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and did the U-tube gauge readings (or the table) make the differences clear?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Science error: learners were asked to predict and measure which liquid squirts farthest. By Torricelli's law the exit speed v = sqrt(2gh) does not depend on density, so water, salt water and oil at the same depth land at the same distance, and learners would see no difference. The pressure differences are real (rho x g x h = 1,030 x 10 x 0.10 = 1,030 Pa; 1,000 Pa; 920 Pa, recomputed) and a water U-tube would show 1,030/10,000 = 10.3 cm, 10.0 cm and 9.2 cm. The teacher decides whether a funnel, balloon rubber and clear tube are available; if not, present the table and reason from density only.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(Torricelli's theorem; manometers and gauge pressure)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water-pressure values left out the air above the water; this is now stated in Lesson 6, answered in Lesson 7 (about 189 kPa total at 10 m in Lake Victoria) and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giving answers in Pa and kPa.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giving answers in Pa and kPa. These values are the pressure from the water alone; the total pressure at that depth also includes the air above (see Lesson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Confirm: same force (40 N), different area; atmospheric pressure is not the difference. Then return to the Lesson 6 Driving Question Board question '…</w:t>
            </w:r>
          </w:p>
          <w:p>
            <w:pPr>
              <w:spacing w:after="20" w:before="0"/>
            </w:pPr>
            <w:r>
              <w:rPr>
                <w:rFonts w:ascii="Arial" w:cs="Arial" w:eastAsia="Arial" w:hAnsi="Arial"/>
                <w:b/>
                <w:bCs/>
                <w:sz w:val="15"/>
                <w:szCs w:val="15"/>
              </w:rPr>
              <w:t xml:space="preserve">Final Explanation, Part 4: Pressure in Fluids and Its Uses, prompt: </w:t>
            </w:r>
            <w:r>
              <w:rPr>
                <w:rFonts w:ascii="Arial" w:cs="Arial" w:eastAsia="Arial" w:hAnsi="Arial"/>
                <w:color w:val="1B6B1B"/>
                <w:sz w:val="15"/>
                <w:szCs w:val="15"/>
              </w:rPr>
              <w:t xml:space="preserve">The knife idea can be extended to fluids. (a) Water in a dam is 30 m deep. Use P = ρgh (water density 1,000 kg/m3) to calculate the pressure from the…</w:t>
            </w:r>
          </w:p>
          <w:p>
            <w:pPr>
              <w:spacing w:after="20" w:before="0"/>
            </w:pPr>
            <w:r>
              <w:rPr>
                <w:rFonts w:ascii="Arial" w:cs="Arial" w:eastAsia="Arial" w:hAnsi="Arial"/>
                <w:b/>
                <w:bCs/>
                <w:sz w:val="15"/>
                <w:szCs w:val="15"/>
              </w:rPr>
              <w:t xml:space="preserve">Final Explanation, Part 4: Pressure in Fluids and Its Uses, exemplar: </w:t>
            </w:r>
            <w:r>
              <w:rPr>
                <w:rFonts w:ascii="Arial" w:cs="Arial" w:eastAsia="Arial" w:hAnsi="Arial"/>
                <w:color w:val="1B6B1B"/>
                <w:sz w:val="15"/>
                <w:szCs w:val="15"/>
              </w:rPr>
              <w:t xml:space="preserve">(a) At the base (pressure from the water alone): P = ρgh = 1,000 x 10 x 30 = 300,000 Pa = 300 kPa. At 10 m: P = 1,000 x 10 x 10 = 100,000 Pa = 100 kP…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lake and dam pressures (100, 200, 300, 400 kPa) leave out the atmosphere above the water; checked by recomputing rho x g x h with 1,000 x 10 x depth. Saying so avoids a wrong 'total pressure' idea, and answers the Lesson 6 Driving Question Board question about the air above the lake.</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14 Fluid Mechanics (gauge pressure and absolute pressure)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1,000 N load is about 100 kg, not a matatu (about 25,000 N); the jack is now shown lifting an engine block with the same numbers, and the note says real jacks use a longer handle and bigger pistons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lifts a heavy matatu with a hydraulic jack using only a 50 N push, yet the matatu needs about 1,000 N to be lifted.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lifts a heavy engine block with a small workshop hydraulic jack using only a 50 N push, yet the engine block needs 1,000 N (about 100 kg) to be lifted. A whole matatu weighs about 25,000 N, so a real garage jack also uses a long handle and a larger piston ratio; the classroom numbers are a simplified model of the same idea.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Curiosity about how a small push can lift a heavy load;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an engine block of 1,000 N on a workshop hydraulic jack,</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Mzee Otieno lifts an engine block of 1,000 N (about 100 kg) with just 50 N from his hand.</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how a mechanic like Mzee Otieno lifts an engine block (and, with a long handle and bigger pistons, a whole matatu) and how</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What part of your model explains why the load lifts?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Mzee Otieno's jack that lifts a 1,000 N load with only 50 N?</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lets a jack lift a heavy load (1,000 N from a 50 N effort).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(100 cm2) under the engine block.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1,000 N is the weight of about 100 kg, not of a matatu: a 14-seat matatu (Toyota HiAce type) has a gross weight of about 3 tonnes, roughly 25,000 N (checked: 2,500 kg x 10 N/kg). The classroom numbers (50 N, 5 cm2, 100 cm2, 1,000 N) are right for the physics, so they are kept and the load is renamed to something that really weighs 1,000 N (an engine block, about 100 kg). The note says a real garage jack also uses a long handle and a larger piston ratio. Teacher decides: this reframing or rescaling all numbers (for example 5 cm2 : 500 cm2 for 10,000 N).</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Toyota HiAce 14-seat minibus manufacturer specification (gross vehicle weight about 3 tonnes) and OpenStax University Physics Volume 1, Chapter 14 (Pascal's principle)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supports for English learners or learners with special needs; added a Kiswahili word wall and sentence frame, more than one way to show the model, and a number support for the calculation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name 'pressure' and no other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name 'pressure' and no other term. Build a word wall with Kiswahili support for English learners: pressure (shinikizo), force (nguvu), area (eneo), weight (uzito); add density (msongamano), depth (kina) and atmospheric pressure (shinikizo la angahewa) when they arise. Let learners explain first in Kiswahili or their home language, then in English, with the frame 'The ___ face has a smaller area, so the pressure is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give formulas or numerical calculations. Offer more than one way to show the model: learners may talk it through, build it with objects, or la…</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and to always write units. For learners who find powers of ten hard, allow a calculator and a pinned conversion strip (mm to m, cm2 to m2), or pair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terms (guideline 12). Teachers must check the Kiswahili terms with local usage before they go on the wall; I could not verify them against a Kiswahili physics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the language: use 'pressure', not 'stress' or 'strength'.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the language: use 'pressure', not 'stress' or 'strength'. State the limits of the model: 2 MPa is a round classroom value chosen for teaching (real tomato skin and meat vary), the edge area = length x thickness is a simplification of a curved edge, and cooks also slice with a sliding motion, which helps cutting.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each model's limits are stated. The 2 MPa 'gives way' value is an assumed teaching value and the knife-edge area is simplified; saying so keeps the numbers honest without changing any calculation.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all four numbers: 40 N, 5 x 10^-6 m2, 5 x 10^-5 m2, 8 MPa and 0.8 MPa, and the 2 MPa threshold.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all the key numbers: 40 N, 5 x 10^-6 m2, 5 x 10^-5 m2, 8 MPa, 0.8 MPa and the 2 MPa threshold.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'four numbers' and then listed six values, which would confuse a teacher marking the explanation.</w:t>
            </w:r>
          </w:p>
          <w:p>
            <w:pPr>
              <w:spacing w:after="60" w:before="0"/>
            </w:pPr>
            <w:r>
              <w:rPr>
                <w:rFonts w:ascii="Arial" w:cs="Arial" w:eastAsia="Arial" w:hAnsi="Arial"/>
                <w:i/>
                <w:iCs/>
                <w:color w:val="555555"/>
                <w:sz w:val="15"/>
                <w:szCs w:val="15"/>
              </w:rPr>
              <w:t xml:space="preserve">Guideline: 13. Teacher usability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 G10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Claim and Evidence from the Kitchen, exemplar</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Stray closing brackets at the end of four Final Explanation model answers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squashed the food.)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squashed the food.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2: Calculating the Pressure Under Each Knife, exemplar: </w:t>
            </w:r>
            <w:r>
              <w:rPr>
                <w:rFonts w:ascii="Arial" w:cs="Arial" w:eastAsia="Arial" w:hAnsi="Arial"/>
                <w:color w:val="1B6B1B"/>
                <w:sz w:val="15"/>
                <w:szCs w:val="15"/>
              </w:rPr>
              <w:t xml:space="preserve">and is only squashed.</w:t>
            </w:r>
          </w:p>
          <w:p>
            <w:pPr>
              <w:spacing w:after="20" w:before="0"/>
            </w:pPr>
            <w:r>
              <w:rPr>
                <w:rFonts w:ascii="Arial" w:cs="Arial" w:eastAsia="Arial" w:hAnsi="Arial"/>
                <w:b/>
                <w:bCs/>
                <w:sz w:val="15"/>
                <w:szCs w:val="15"/>
              </w:rPr>
              <w:t xml:space="preserve">Final Explanation, Part 3: Testing the Idea with Other Evidence, exemplar: </w:t>
            </w:r>
            <w:r>
              <w:rPr>
                <w:rFonts w:ascii="Arial" w:cs="Arial" w:eastAsia="Arial" w:hAnsi="Arial"/>
                <w:color w:val="1B6B1B"/>
                <w:sz w:val="15"/>
                <w:szCs w:val="15"/>
              </w:rPr>
              <w:t xml:space="preserve">not on force alone.</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so it does not explain the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Removed an unmatched closing bracket at the end of the model answer (formatting error in the answer key).</w:t>
            </w:r>
          </w:p>
          <w:p>
            <w:pPr>
              <w:spacing w:after="60" w:before="0"/>
            </w:pPr>
            <w:r>
              <w:rPr>
                <w:rFonts w:ascii="Arial" w:cs="Arial" w:eastAsia="Arial" w:hAnsi="Arial"/>
                <w:i/>
                <w:iCs/>
                <w:color w:val="555555"/>
                <w:sz w:val="15"/>
                <w:szCs w:val="15"/>
              </w:rPr>
              <w:t xml:space="preserve">Guideline: 13. Teacher usability;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and use of the key idea (same force, different area)", "excellent": "States a clear claim that the difference is the area, not the force, uses the words 'same force, different area', and links pressure to force and area correctly.", "proficient": "States that area is different and pressure is greater for the sharp knife, but the idea that force is the same is missing or unclear.", "developing": "Claim is missing, or says the sharp knife uses more force, or gives no link to pressure."}, {"criterion": "Calculations and units", "excellent": "All areas and pressures are correct (5 x 10^-6 m2, 5 x 10^-5 m2, 8 MPa, 0.8 MPa) with correct unit conversions and units throughout the other calculations.", "proficient": "Method is correct but there is one small error in conversion or units.", "developing": "Several errors or missing units, or P = F/A is not used correctly."}, {"criterion": "Use of evidence and threshold reasoning", "excellent": "Compares 8 MPa and 0.8 MPa with the 2 MPa value to explain cutting versus squashing, and supports the idea with evidence from the brick, camel and other lessons.", "proficient": "Uses the knife numbers but uses the 2 MPa value or other lessons' evidence only partly.", "developing": "Gives little or no evidence, or does not use the 2 MPa value."}, {"criterion": "Extension to liquids, air and hydraulics", "excellent": "Correctly calculates and explains dam pressure, the air force on the glass and the jack, and clearly contrasts the jack (same pressure, different area) with the knives.", "proficient": "Calculates most of these correctly but explanations are brief or the contrast with the knives is weak.", "developing": "Calculations or explanations are mostly missing or incorrect."}, {"criterion": "Model revision and communication", "excellent": "Compares the Lesson 1 model with the final model, naming what stayed, what changed and which lessons caused it, in clear organised sentences.", "proficient": "Describes some changes to the model but with few links to lessons.", "developing": "Does not compare the models or the writing is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and use of the key idea (same force, different area)", "excellent": "Exceeds Expectations: States a clear claim that the difference is the area, not the force, uses the words 'same force, different area', and links pressure to force and area correctly.", "proficient": "Meets Expectations: States that area is different and pressure is greater for the sharp knife, but the idea that force is the same is missing or unclear.", "developing": "Approaches Expectations: Claim is missing, or says the sharp knife uses more force, or gives no link to pressure."}, {"criterion": "Calculations and units", "excellent": "Exceeds Expectations: All areas and pressures are correct (5 x 10^-6 m2, 5 x 10^-5 m2, 8 MPa, 0.8 MPa) with correct unit conversions and units throughout the other calculations.", "proficient": "Meets Expectations: Method is correct but there is one small error in conversion or units.", "developing": "Approaches Expectations: Several errors or missing units, or P = F/A is not used correctly."}, {"criterion": "Use of evidence and threshold reasoning", "excellent": "Exceeds Expectations: Compares 8 MPa and 0.8 MPa with the 2 MPa value to explain cutting versus squashing, and supports the idea with evidence from the brick, camel and other lessons.", "proficient": "Meets Expectations: Uses the knife numbers but uses the 2 MPa value or other lessons' evidence only partly.", "developing": "Approaches Expectations: Gives little or no evidence, or does not use the 2 MPa value."}, {"criterion": "Extension to liquids, air and hydraulics", "excellent": "Exceeds Expectations: Correctly calculates and explains dam pressure, the air force on the glass and the jack, and clearly contrasts the jack (same pressure, different area) with the knives.", "proficient": "Meets Expectations: Calculates most of these correctly but explanations are brief or the contrast with the knives is weak.", "developing": "Approaches Expectations: Calculations or explanations are mostly missing or incorrect."}, {"criterion": "Model revision and communication", "excellent": "Exceeds Expectations: Compares the Lesson 1 model with the final model, naming what stayed, what changed and which lessons caused it, in clear organised sentences.", "proficient": "Meets Expectations: Describes some changes to the model but with few links to lessons.", "developing": "Approaches Expectations: Does not compare the models or the writing is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rubric levels are Exceeds, Meets, Approaches and Below Expectations. The contract allows only three level fields, so the level names Exceeds, Meets and Approaches Expectations now start the three descriptors;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has only three level fields (excellent, proficient, developing), so Below Expectations cannot be written into the data. Suggest the partner template adds a fourth field, or teachers add the level by hand when printing.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number mismatch: this sequence is labelled Sub-Strand 1.1 Pressure throughout, but in the KICD Grade 10 Physics design 'Pressure' is sub-strand 1.2 (1.1 is Introduction to Physics). Not renamed, as instructed; the number should be confirmed with the teachers and the partner.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PRESSURE</w:t>
            </w:r>
          </w:p>
          <w:p>
            <w:pPr>
              <w:spacing w:after="60" w:before="0"/>
            </w:pPr>
            <w:r>
              <w:rPr>
                <w:rFonts w:ascii="Arial" w:cs="Arial" w:eastAsia="Arial" w:hAnsi="Arial"/>
                <w:b/>
                <w:bCs/>
                <w:sz w:val="17"/>
                <w:szCs w:val="17"/>
              </w:rPr>
              <w:t xml:space="preserve">phys_1_1-058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not taught or not yet tied to an activity: bicycle pump and mechanisms of water pumping (only the optional Lesson 9 homework search); the garage visit to see a braking system and the discussion of car-tyre pressure against vehicle loading; the PCIs climate change and General History of Africa (wind patterns and Indian Ocean trade). KICD suggests 19 lessons for this sub-strand and the sequence has 9, so a short extra lesson or a field/project task could cover them. Suggested placement if a teacher wants it in the existing lessons: tyre pressure and loading as a short discussion in Lesson 8; air pressure and weather (climate change) in Lesson 7's Driving Question Board step. Also KICD does not list pressure in solids; Lessons 1-3 are the teachers' anchor and are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'Pressure' (numbered 1.2 in KICD)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phys_1_1-058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Mechanical Properties of Materials   (phys_1_2)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old rope's '3.73 m extension' used Hooke's Law beyond the elastic limit, where it does not apply; the data card, tasks, Summary Table and Final Explanation now use the force at the elastic limit (441 N against the 784 N load)</w:t>
      </w:r>
      <w:r>
        <w:rPr>
          <w:rFonts w:ascii="Arial" w:cs="Arial" w:eastAsia="Arial" w:hAnsi="Arial"/>
          <w:color w:val="666666"/>
          <w:sz w:val="15"/>
          <w:szCs w:val="15"/>
        </w:rPr>
        <w:t xml:space="preserve">  [guideline 1, 3, 5, 7, 10]</w:t>
      </w:r>
    </w:p>
    <w:p>
      <w:pPr>
        <w:spacing w:after="30" w:before="0"/>
      </w:pPr>
      <w:r>
        <w:rPr>
          <w:rFonts w:ascii="Arial" w:cs="Arial" w:eastAsia="Arial" w:hAnsi="Arial"/>
          <w:sz w:val="17"/>
          <w:szCs w:val="17"/>
        </w:rPr>
        <w:t xml:space="preserve">• Bungee worked examples broke conservation of energy (the cord stretch was left out of the fall height, and a 65 kg jumper could not store only 3 840 J over 8 m); numbers now consistent</w:t>
      </w:r>
      <w:r>
        <w:rPr>
          <w:rFonts w:ascii="Arial" w:cs="Arial" w:eastAsia="Arial" w:hAnsi="Arial"/>
          <w:color w:val="666666"/>
          <w:sz w:val="15"/>
          <w:szCs w:val="15"/>
        </w:rPr>
        <w:t xml:space="preserve">  [guideline 3, 4, 5, 8, 13]</w:t>
      </w:r>
    </w:p>
    <w:p>
      <w:pPr>
        <w:spacing w:after="30" w:before="0"/>
      </w:pPr>
      <w:r>
        <w:rPr>
          <w:rFonts w:ascii="Arial" w:cs="Arial" w:eastAsia="Arial" w:hAnsi="Arial"/>
          <w:sz w:val="17"/>
          <w:szCs w:val="17"/>
        </w:rPr>
        <w:t xml:space="preserve">• Lesson 3 energy example: the answer for the new rope (0.025 J) was wrong (it is 0.05 J), the two ropes were pulled by different forces, and the older rope was said to store energy 'past its elastic limit'</w:t>
      </w:r>
      <w:r>
        <w:rPr>
          <w:rFonts w:ascii="Arial" w:cs="Arial" w:eastAsia="Arial" w:hAnsi="Arial"/>
          <w:color w:val="666666"/>
          <w:sz w:val="15"/>
          <w:szCs w:val="15"/>
        </w:rPr>
        <w:t xml:space="preserve">  [guideline 1, 3, 5, 8, 13]</w:t>
      </w:r>
    </w:p>
    <w:p>
      <w:pPr>
        <w:spacing w:after="30" w:before="0"/>
      </w:pPr>
      <w:r>
        <w:rPr>
          <w:rFonts w:ascii="Arial" w:cs="Arial" w:eastAsia="Arial" w:hAnsi="Arial"/>
          <w:sz w:val="17"/>
          <w:szCs w:val="17"/>
        </w:rPr>
        <w:t xml:space="preserve">• Lesson 3 used Hooke's Law (F = kx) and 'Lesson 2 spring graphs' before Lesson 4 teaches it and before any spring had been used; Lesson 3 now treats F = kx as a preview and uses a sample graph</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'Next lesson' pointers named the wrong lesson in several places (Hooke's Law is Lesson 4, stress and strain is Lesson 5); all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Three analogies (particles as beads on springs, rope as spring, rubber strip as sisal rope) had no stated limits; each now says where it stops working</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Plastic deformation was drawn as 'bonds broken' in Lesson 2 and the Final Explanation, contradicting Lesson 1; all now say particles slide to new positions held by new bonds (bonds break only at fracture)</w:t>
      </w:r>
      <w:r>
        <w:rPr>
          <w:rFonts w:ascii="Arial" w:cs="Arial" w:eastAsia="Arial" w:hAnsi="Arial"/>
          <w:color w:val="666666"/>
          <w:sz w:val="15"/>
          <w:szCs w:val="15"/>
        </w:rPr>
        <w:t xml:space="preserve">  [guideline 5, 6]</w:t>
      </w:r>
    </w:p>
    <w:p>
      <w:pPr>
        <w:spacing w:after="30" w:before="0"/>
      </w:pPr>
      <w:r>
        <w:rPr>
          <w:rFonts w:ascii="Arial" w:cs="Arial" w:eastAsia="Arial" w:hAnsi="Arial"/>
          <w:sz w:val="17"/>
          <w:szCs w:val="17"/>
        </w:rPr>
        <w:t xml:space="preserve">• KICD asks learners to explain ductile, brittle and malleable materials but no lesson taught them; added a 4-minute demonstration to Lesson 5 and a question to the Final Explanation</w:t>
      </w:r>
      <w:r>
        <w:rPr>
          <w:rFonts w:ascii="Arial" w:cs="Arial" w:eastAsia="Arial" w:hAnsi="Arial"/>
          <w:color w:val="666666"/>
          <w:sz w:val="15"/>
          <w:szCs w:val="15"/>
        </w:rPr>
        <w:t xml:space="preserve">  [guideline 1, 2, 5, 10; teacher decision]</w:t>
      </w:r>
    </w:p>
    <w:p>
      <w:pPr>
        <w:spacing w:after="30" w:before="0"/>
      </w:pPr>
      <w:r>
        <w:rPr>
          <w:rFonts w:ascii="Arial" w:cs="Arial" w:eastAsia="Arial" w:hAnsi="Arial"/>
          <w:sz w:val="17"/>
          <w:szCs w:val="17"/>
        </w:rPr>
        <w:t xml:space="preserve">• Lesson 5 implied that Young's Modulus (stiffness) decides which rope snaps; it is the fracture stress (strength) that does, so the two are now kept apart and the 'stiff is not strong' misconception is surfaced</w:t>
      </w:r>
      <w:r>
        <w:rPr>
          <w:rFonts w:ascii="Arial" w:cs="Arial" w:eastAsia="Arial" w:hAnsi="Arial"/>
          <w:color w:val="666666"/>
          <w:sz w:val="15"/>
          <w:szCs w:val="15"/>
        </w:rPr>
        <w:t xml:space="preserve">  [guideline 1, 5, 7, 10]</w:t>
      </w:r>
    </w:p>
    <w:p>
      <w:pPr>
        <w:spacing w:after="30" w:before="0"/>
      </w:pPr>
      <w:r>
        <w:rPr>
          <w:rFonts w:ascii="Arial" w:cs="Arial" w:eastAsia="Arial" w:hAnsi="Arial"/>
          <w:sz w:val="17"/>
          <w:szCs w:val="17"/>
        </w:rPr>
        <w:t xml:space="preserve">• No language supports or other ways to show understanding in the unit; added a short English-Kiswahili word list (to be checked by a Kiswahili teacher), a 'say it first in your own language' routine, and alternatives to drawing and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Learning outcomes, content list, key inquiry questions, core competencies, values and PCIs were paraphrased; restored to the KICD March 2025 wording (5 outcomes a-e, not 7), with the lesson activities each one is tied to</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4 told groups to add mass past the 5 N safety cap to reach an elastic limit most school springs will not show; now a straight line to 5 N is a valid result and the limit is shown with a teacher's overstretched spring and a sample graph</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Prediction slip: 4 N after 1 N giving 2 cm was called a 'doubling' (it is 4 times); now matches the stiff spring learners use, so the proportional answer is 16 cm</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Practicals assumed full sets of slotted masses, retort stands, springs and verniers; low-cost substitutes added for Lessons 2, 4 and 5 (teachers to confirm what their school has)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practical was not realistic as written (rubber strips will not break at 200 g, and the step times did not allow 80 calculations and two graphs); now five loads, a valid 'no fracture' result and a teacher demonstration of fracture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6 and the Final Explanation cast learners as experts rescuing a farmer; reworded so learners add measurements to what the farmer and neighbours already know</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Unit time did not add up (stated 240 minutes, the lessons total 400), and several lessons planned more activity than their period; each overview now has a timing plan that sums to the period and the over-full lessons were trimmed</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old rope's '3.73 m extension' used Hooke's Law beyond the elastic limit, where it does not apply; the data card, tasks, Summary Table and Final Explanation now use the force at the elastic limit (441 N against the 784 N load)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Extension of new rope under this load = 0.92 m (x = F/k = 784/850; its elastic limit is at an extension of 1.5 m). Old rope: elastic limit at an extension of 2.1 m, so the largest force it can take elastically is F = kx = 210 × 2.1 = 441 N. (If Hooke's Law still held, 784 N would stretch the old rope 784/210 = 3.73 m, but the law stops working beyond the elastic limit, so 3.73 m is a prediction, not a measurement.) Learners individually write a refined prediction in their science notebooks: 'Using what you now know, predict which rope was pushed beyond its elastic limit by the 784 N load, and why that mattered.'</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Task 1 (6 min): Using the formula Ep = ½kx², learners calculate the elastic potential energy stored in their spring at three marked extension values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For Task 2, say: 'For rope A, first use Hooke's Law to find the extension — x = F/k — then substitute into the energy formula. For rope B, use the el…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Ask: 'How much energy can rope B store elastically, up to its elastic limit? How much does rope A store under the 784 N load? Is the energy the key n…</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They calculate the energy a rope can store at its elastic limit, compare elastic limits,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Learners worked with data for two model ropes. The new rope (k = 850 N/m, elastic limit at 1.5 m) extends 0.92 m under the 784 N load, well within it…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older Kericho rope failed because the 784 N load was about 1.8 times the 441 N it could take within its elastic limit, so it deformed permanently…</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so the 784 N load was well above the 441 N force at its elastic limit; its particles slid into new positions (permanent deformation) and the rope fin…</w:t>
            </w:r>
          </w:p>
          <w:p>
            <w:pPr>
              <w:spacing w:after="20" w:before="0"/>
            </w:pPr>
            <w:r>
              <w:rPr>
                <w:rFonts w:ascii="Arial" w:cs="Arial" w:eastAsia="Arial" w:hAnsi="Arial"/>
                <w:b/>
                <w:bCs/>
                <w:sz w:val="15"/>
                <w:szCs w:val="15"/>
              </w:rPr>
              <w:t xml:space="preserve">Final Explanation, Part 3: Hooke's Law, Elastic Limit and Stored Energy – Calculating for the Kericho Ropes, prompt: </w:t>
            </w:r>
            <w:r>
              <w:rPr>
                <w:rFonts w:ascii="Arial" w:cs="Arial" w:eastAsia="Arial" w:hAnsi="Arial"/>
                <w:color w:val="1B6B1B"/>
                <w:sz w:val="15"/>
                <w:szCs w:val="15"/>
              </w:rPr>
              <w:t xml:space="preserve">| Rope | Spring constant k (N/m) | Elastic limit (extension, m) | Extension under the 80 kg load (m) | |---|---|---|---| | Rope A (new) | 850 | 1.5 |…</w:t>
            </w:r>
          </w:p>
          <w:p>
            <w:pPr>
              <w:spacing w:after="20" w:before="0"/>
            </w:pPr>
            <w:r>
              <w:rPr>
                <w:rFonts w:ascii="Arial" w:cs="Arial" w:eastAsia="Arial" w:hAnsi="Arial"/>
                <w:b/>
                <w:bCs/>
                <w:sz w:val="15"/>
                <w:szCs w:val="15"/>
              </w:rPr>
              <w:t xml:space="preserve">Final Explanation, Part 3: Hooke's Law, Elastic Limit and Stored Energy – Calculating for the Kericho Ropes, exemplar: </w:t>
            </w:r>
            <w:r>
              <w:rPr>
                <w:rFonts w:ascii="Arial" w:cs="Arial" w:eastAsia="Arial" w:hAnsi="Arial"/>
                <w:color w:val="1B6B1B"/>
                <w:sz w:val="15"/>
                <w:szCs w:val="15"/>
              </w:rPr>
              <w:t xml:space="preserve">If Hooke's Law still held, 784 N would stretch it by 784 / 210 = 3.73 m, far beyond the 2.1 m limit, but Hooke's Law does not apply past the elastic …</w:t>
            </w:r>
          </w:p>
          <w:p>
            <w:pPr>
              <w:spacing w:after="20" w:before="0"/>
            </w:pPr>
            <w:r>
              <w:rPr>
                <w:rFonts w:ascii="Arial" w:cs="Arial" w:eastAsia="Arial" w:hAnsi="Arial"/>
                <w:b/>
                <w:bCs/>
                <w:sz w:val="15"/>
                <w:szCs w:val="15"/>
              </w:rPr>
              <w:t xml:space="preserve">Final Explanation, Part 5: Final Explanation – Advice to the Kericho Farmer, exemplar: </w:t>
            </w:r>
            <w:r>
              <w:rPr>
                <w:rFonts w:ascii="Arial" w:cs="Arial" w:eastAsia="Arial" w:hAnsi="Arial"/>
                <w:color w:val="1B6B1B"/>
                <w:sz w:val="15"/>
                <w:szCs w:val="15"/>
              </w:rPr>
              <w:t xml:space="preserve">The same sack pulls with 784 N, about 1.8 times the 441 N at that limit (Hooke's Law would give 3.73 m, but it stops applying beyond the limit). It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gave the old rope an 'extension of 3.73 m' under 784 N. That number is 784 ÷ 210, which uses Hooke's Law (force proportional to extension) beyond the 2.1 m elastic limit, where the law no longer applies, so it cannot be a real measurement of the rope. The same number was used in the Lesson 6 tasks, the Summary Table and the Final Explanation. The card now says it is a prediction, adds an elastic limit for the new rope (1.5 m, which is 850 × 1.5 = 1275 N, above the 784 N load) and gives the force at the old rope's limit (210 × 2.1 = 441 N). The prediction question asked which rope 'stored more energy', which has no clear answer for a rope that passed its limit, so it now asks which rope was pushed past its elastic limit. Checked by recomputing: 784/850 = 0.922; 784/210 = 3.733; 210 × 2.1 = 441; 441 is below 784.</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Bungee worked examples broke conservation of energy (the cord stretch was left out of the fall height, and a 65 kg jumper could not store only 3 840 J over 8 m); numbers now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sensemaking discussion (6 min) connecting the Phase 2 calculations to the Kericho phenomenon. The teacher then revisits the elastic limit (first met in Lessons 2 and 3) with a board diagram showing a force-extension graph with the linear (Hooke's Law) region, the elastic limit point, and the plastic deformation region. Learners annotate their own copy. Worked Example 1 (5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a natural length of 10 m and k = 255 N/m. A person of mass 65 kg jumps and, at the lowest point of the jump, is 20 m below the platform (the cord is stretched for the last 10 m). At the lowest point the person is momentarily at rest. Calculate (a) the gravitational potential energy lost, Ep = mgh, which is the energy now stored in the cord, and (b) the extension x of the cord from Ep = ½kx², then check that x agrees with 20 m − 10 m. Learners work in pairs. Final connect-back (3 min): Learners write a 'bridge back' sentence — 'This is similar to/different from the Kericho rope because…'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(b) Ep = ½kx² = ½ × 12000 × 0.2287² ≈ 314 J (about 317 J if the rounded 0.23 m is used; accept both). Example 2 — (a) Ep = mgh = 65 × 9.8 × 20 = 12 7…</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At the lowest point of a jump the cord is stretched by 8.0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Example 2 used Ep = mgh with h = 10 m (the free-fall part only), but the person keeps falling while the cord stretches, so the height lost at maximum stretch is 10 m + x. The original answer (x = 16.8 m, total 26.8 m) therefore does not conserve energy: a 65 kg person falling 26.8 m loses about 17 000 J, not 6 370 J. The example now gives a consistent set of numbers: a 65 kg person at a lowest point 20 m below the platform loses mgh = 65 × 9.8 × 20 = 12 740 J, and with k = 255 N/m the cord extension is √(2 × 12 740 / 255) = √99.9 = 10.0 m, which agrees with 20 m − 10 m. Checked twice: 0.5 × 255 × 10² = 12 750 J, within 0.1% of 12 740 J. Using k = 45 N/m as before would also need a 36 m stretch, which is not realistic. Also: 'formally introduces the elastic limit' changed to 'revisits' because learners met it in Lessons 2 and 3, and times cut (10/8/7/5 to 6/5/7/3) so the lesson fits 80 minutes.</w:t>
            </w:r>
          </w:p>
          <w:p>
            <w:pPr>
              <w:spacing w:after="60" w:before="0"/>
            </w:pPr>
            <w:r>
              <w:rPr>
                <w:rFonts w:ascii="Arial" w:cs="Arial" w:eastAsia="Arial" w:hAnsi="Arial"/>
                <w:i/>
                <w:iCs/>
                <w:color w:val="555555"/>
                <w:sz w:val="15"/>
                <w:szCs w:val="15"/>
              </w:rPr>
              <w:t xml:space="preserve">Guideline: 3. Time and pacing; 4. Sequence logic;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energy example: the answer for the new rope (0.025 J) was wrong (it is 0.05 J), the two ropes were pulled by different forces, and the older rope was said to store energy 'past its elastic limit'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a printed data card (spring constant k = 40 N per m, extension x = 0.05 m for the new rope; spring constant k = 25 N per m, extension x = 0.12 m for the older rope — simplified values for the Kericho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a printed data card for lab-scale samples of the two ropes, both pulled by the same 2 N test force (new rope: spring constant k = 40 N per m, extension x = 0.05 m; older rope: k = 25 N per m, extension x = 0.08 m — simplified values, not the bridge ropes)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correct answer for new rope is 0.05 J (½ × 2 N × 0.05 m); correct answer for older rope is 0.08 J (½ × 2 N × 0.08 m).</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'Under the same 2 N test force the older rope stored more energy (0.08 J, against 0.05 J) because it stretched further (its k is lower)'</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which means it crossed the elastic limit and deformed permanently.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card's two ropes were not pulled by the same force (40 × 0.05 = 2 N for the new rope but 25 × 0.12 = 3 N for the older one), yet the lesson compares them as 'the same load'. The older rope's extension is now 0.08 m so both carry 2 N (25 × 0.08 = 2 N). The card is also labelled as lab-scale samples because 2 N is not the 784 N on the bridge. Recomputed: new rope Ep = ½ × 40 × 0.05² = 0.05 J; older rope Ep = ½ × 25 × 0.08² = 0.08 J.</w:t>
            </w:r>
          </w:p>
          <w:p>
            <w:pPr>
              <w:spacing w:after="60" w:before="0"/>
            </w:pPr>
            <w:r>
              <w:rPr>
                <w:rFonts w:ascii="Arial" w:cs="Arial" w:eastAsia="Arial" w:hAnsi="Arial"/>
                <w:i/>
                <w:iCs/>
                <w:color w:val="555555"/>
                <w:sz w:val="15"/>
                <w:szCs w:val="15"/>
              </w:rPr>
              <w:t xml:space="preserve">Guideline: 1. Storyline and phenomenon;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8 Potential Energy and Conservation of Energy (elastic potential energy = 1/2 k x^2;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used Hooke's Law (F = kx) and 'Lesson 2 spring graphs' before Lesson 4 teaches it and before any spring had been used; Lesson 3 now treats F = kx as a preview and uses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moves learners from qualitative classification (elastic vs. plastic, Lessons 1 and 2) to a first quantitative idea: energy stored in a stretched material. Using a teacher-prepared force-extension graph and a simple data card for lab samples of the two ropes, learners calculate stored energy and meet the idea of a safe working load — the force at the elastic limit — that explains why the older rope could not recover. The straight-line relationship F = kx used here is previewed only: learners measure it for themselves with a spring in Lesson 4 (Hooke's Law). This gives a first quantitative answer to the driving question and shows that material failure is predictable and measurable; Lesson 5 then asks why thickness matters (stress and strain).</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their Lesson 2 results tables. In the Predict phase they estimate — without calculation — how much energy they think was stored in each rope just…</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Learners open their notebooks to their Lesson 2 results tables. The teacher displays the Kericho bridge photograph and poses the prompt: 'Before we u…</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Last lesson you measured how far the rubber band, twine and wire stretched. Today we ask a different question: how much energy was hiding inside a st…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large, clean sample force-extension graph prepared by the teacher for a steel spring (linear up to the elastic limit, then curving; learners measur…</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Notice that on the straight part of the graph the force is proportional to the extension: F = kx, where k (in N per m) is the gradient of the line. 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 teacher-prepared sample force-extension graph for a steel spring, showing the linear (Hooke s Law) region and the point of elastic limit;</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If learners handle the Lesson 2 rubber bands, twine or wire again, remind them that stretched materials recoil sharply</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teacher revisits and formalises the elastic limit (first met in Lessons 2 and 3) within the sensemaking discussion.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used k, F = kx and graphs of 'Lesson 2 springs', but no spring was used in Lesson 2 (rubber band, twine and wire only) and Hooke's Law is taught in Lesson 4. Lessons cannot be reordered, so Lesson 3 now says openly that F = kx is a preview (the straight-line pattern, with k as the gradient), uses a teacher-prepared sample graph for a steel spring instead of 'class data from Lesson 2', and Lesson 4 tests it with real springs. The audit also noted that Lessons 3 and 4 are effectively out of order; this is the smallest change that keeps the teachers' order. Teacher to decide: keep this preview, or swap the order of the two lessons in a later edition.</w:t>
            </w:r>
          </w:p>
          <w:p>
            <w:pPr>
              <w:spacing w:after="60" w:before="0"/>
            </w:pPr>
            <w:r>
              <w:rPr>
                <w:rFonts w:ascii="Arial" w:cs="Arial" w:eastAsia="Arial" w:hAnsi="Arial"/>
                <w:i/>
                <w:iCs/>
                <w:color w:val="555555"/>
                <w:sz w:val="15"/>
                <w:szCs w:val="15"/>
              </w:rPr>
              <w:t xml:space="preserve">Guideline: 4. Sequence logic;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G5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learnerExperience</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'Next lesson' pointers named the wrong lesson in several places (Hooke's Law is Lesson 4, stress and strain is Lesson 5); all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leads to Lesson 3 on stress-strain; 'Is there a number that tells us how elastic a material is?' — leads to Hooke's Law)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leads to Lesson 5 on stress and strain; 'Is there a number that tells us how elastic a material is?' — leads to Lesson 4 on Hooke's Law)</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we ask how much energy a stretched material stores. In Lesson 4, we add numbers to this model — we will measure HOW stiff a spring is, …</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before extending into the energy and Hooke's Law ideas of Lessons 3 and 4.</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it will be refined and made quantitative in Lessons 3 to 5 as stored energy, Hooke's Law, and stress and strain are introduced.</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using masses and a ruler — to find out how much load each material can take before it stops behaving elastically.</w:t>
            </w:r>
          </w:p>
          <w:p>
            <w:pPr>
              <w:spacing w:after="20" w:before="0"/>
            </w:pPr>
            <w:r>
              <w:rPr>
                <w:rFonts w:ascii="Arial" w:cs="Arial" w:eastAsia="Arial" w:hAnsi="Arial"/>
                <w:b/>
                <w:bCs/>
                <w:sz w:val="15"/>
                <w:szCs w:val="15"/>
              </w:rPr>
              <w:t xml:space="preserve">Lesson 1, Driving Question Board (DQB) Creation, formativeAssessment: </w:t>
            </w:r>
            <w:r>
              <w:rPr>
                <w:rFonts w:ascii="Arial" w:cs="Arial" w:eastAsia="Arial" w:hAnsi="Arial"/>
                <w:color w:val="1B6B1B"/>
                <w:sz w:val="15"/>
                <w:szCs w:val="15"/>
              </w:rPr>
              <w:t xml:space="preserve">these will be deliberately addressed in Lessons 5 and 6.</w:t>
            </w:r>
          </w:p>
          <w:p>
            <w:pPr>
              <w:spacing w:after="20" w:before="0"/>
            </w:pPr>
            <w:r>
              <w:rPr>
                <w:rFonts w:ascii="Arial" w:cs="Arial" w:eastAsia="Arial" w:hAnsi="Arial"/>
                <w:b/>
                <w:bCs/>
                <w:sz w:val="15"/>
                <w:szCs w:val="15"/>
              </w:rPr>
              <w:t xml:space="preserve">Lesson 3, Driving Question Board (DQB) Creation, learnerExperience: </w:t>
            </w:r>
            <w:r>
              <w:rPr>
                <w:rFonts w:ascii="Arial" w:cs="Arial" w:eastAsia="Arial" w:hAnsi="Arial"/>
                <w:color w:val="1B6B1B"/>
                <w:sz w:val="15"/>
                <w:szCs w:val="15"/>
              </w:rPr>
              <w:t xml:space="preserve">preview Lesson 5 content (stress and strain) and circles them with a marker, saying: 'These questions about thickness and cross-section are exactly w…</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question has a name — tensile stress — and it is the focus of Lesson 5.</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measure the spring constant k for ourselves with a real spring, and in Lesson 5 we will look at how the thickness of the rope ma…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foundational for the stress and strain concepts in Lesson 5.</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and introduced elastic potential energy and the elastic limit (previewing F = kx). Lesson 4 is the quantitative pivot: learners now put numbers to el…</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Lesson 6, we pull everything together — springs, energy, stress and strain — into your final explanation of the Kericho bridge. Your model today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answered first in the Lesson 6 Driving Question Board Harvest.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The top two green questions will be answered first in Lesson 6, our final explanation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Several 'next lesson' pointers named the wrong lesson. Hooke's Law is taught in Lesson 4, and stress and strain in Lesson 5. Fixing the pointers keeps each lesson ending on a question that leads to the right next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(particles as beads on springs, rope as spring, rubber strip as sisal rope) had no stated limits; each now says where it stops working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beads slide past each other and cannot go 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beads slide past each other and cannot go back.' Say plainly where the picture stops working: real bonds are not literal springs and particles are not beads on a string; the picture only shows that bonds stretch and pull back, and that in plastic deformation particles settle in new positions.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Remind learners that a rope is not a coiled spring: it stretches because its fibres straighten and slide, its force-extension line is only roughly st…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Add a mark labelled FRACTURE POINT to your graph right now.' Say plainly that rubber stands in for sisal only to compare behaviour: rubber stretches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particles-as-beads-on-springs analogy had no stated limits. A short, plain statement of where it stops working was added here and for the two other analogies in the unit (rope as spring in Lesson 4, rubber strip as sisal rope in Lesson 5).</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Plastic deformation was drawn as 'bonds broken' in Lesson 2 and the Final Explanation, contradicting Lesson 1; all now say particles slide to new positions held by new bonds (bonds break only at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Draw same sequence but show that particles SHIFT to new positions permanently — bonds are disrupted or broken and do not fully restore.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Draw same sequence but show that particles SHIFT to new positions permanently and are held there by new bonds — the original bonds do not simply spring back. (Bonds break completely only when the material fractures.)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2: What Is Happening Inside the Material?, exemplar: </w:t>
            </w:r>
            <w:r>
              <w:rPr>
                <w:rFonts w:ascii="Arial" w:cs="Arial" w:eastAsia="Arial" w:hAnsi="Arial"/>
                <w:color w:val="1B6B1B"/>
                <w:sz w:val="15"/>
                <w:szCs w:val="15"/>
              </w:rPr>
              <w:t xml:space="preserve">Beyond the elastic limit – particles are drawn displaced into new positions, held there by new bonds, so they cannot return.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Plastic deformation was drawn as 'bonds disrupted or broken', while Lesson 1 correctly treats 'broken bonds' as a misconception to address. In plastic deformation of metals and fibres, particles or chains slide to new neighbours and bond again there; bonds break completely only at fracture. Lesson 1, the Lesson 2 Summary Table and Lesson 2's checklist already say 'new permanent positions'. Lesson 2 and the Final Explanation now agree with them.</w:t>
            </w:r>
          </w:p>
          <w:p>
            <w:pPr>
              <w:spacing w:after="60" w:before="0"/>
            </w:pPr>
            <w:r>
              <w:rPr>
                <w:rFonts w:ascii="Arial" w:cs="Arial" w:eastAsia="Arial" w:hAnsi="Arial"/>
                <w:i/>
                <w:iCs/>
                <w:color w:val="555555"/>
                <w:sz w:val="15"/>
                <w:szCs w:val="15"/>
              </w:rPr>
              <w:t xml:space="preserve">Guideline: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Callister, Materials Science and Engineering: An Introduction, chapter on Mechanical Properties of Metals (plastic deformation by slip)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phys_1_2-c01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least one row per material is marked with ★ (elastic limit observation) — if no group found it for rubber band, teacher prompts: 'Did it ALWAYS come back perfectly? Look carefully at your last two rows.'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row is marked with ★ for each material that stopped returning within the loads tested. The rubber band may stay fully elastic up to 500 g, and that is a valid result: groups record 'no ★ within 500 g' rather than inventing one, and the teacher asks 'Does that mean it has no elastic limit, or that we have not reached it yet?'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required a ★ for every material and told the teacher to nudge groups who found none for the rubber band, but the Summary Table says the rubber band returned at every load. A rubber band is unlikely to show an elastic limit by 500 g, so 'no ★' is now an accepted result with a question that turns it into learning, which also keeps the Integrity value (honest results).</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phys_1_2-c01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explain ductile, brittle and malleable materials but no lesson taught them; added a 4-minute demonstration to Lesson 5 and a question to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 constructs a consensus answer on the board linking E-values back to the bridge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class constructs a consensus answer on the board linking E-values back to the bridge phenomenon. Mini-demonstration (4 min, teacher-led): learners compare a copper wire pulled until it narrows and stays stretched (ductile), a piece of chalk that snaps with almost no stretching (brittle) and a copper or aluminium foil strip hammered flat without cracking (malleable), and match each to the shape of its stress-strain curve on the model graphs (a long plastic region for the ductile wire, almost none for the brittle chalk). They link these to the supporting phenomena (steel rebar that bends and stays bent; a glass bottle that shatters) and name stiffness (high E), strength (high fracture stress) and hardness (resistance to scratching) as separate properties of a material.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Stress, Strain and Young's Modulus – Predicting Before Loading, prompt: </w:t>
            </w:r>
            <w:r>
              <w:rPr>
                <w:rFonts w:ascii="Arial" w:cs="Arial" w:eastAsia="Arial" w:hAnsi="Arial"/>
                <w:color w:val="1B6B1B"/>
                <w:sz w:val="15"/>
                <w:szCs w:val="15"/>
              </w:rPr>
              <w:t xml:space="preserve">(d) Explain how measuring Young's Modulus and fracture stress BEFORE loading would have let the farmer predict which rope would snap. (e) From Lesson…</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So the failure could have been predicted with numbers instead of guesswork. (e) Copper wire is ductile: it can be pulled into a thin wire and stretch…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and learning experiences for this sub-strand name ductility, malleability and brittleness, and the unit's storyline promised them in Lesson 5, but no lesson, activity or assessment taught them (the words appeared only in the storyline and in a Lesson 1 note pointing to Lesson 5). A 4-minute teacher demonstration with cheap materials was added to Lesson 5, where stress-strain graph shapes make the difference visible, and it links two of the unit's supporting phenomena (rebar and a glass bottle). A matching question was added to Final Explanation Part 4 so the property is assessed. Teacher to decide: keep it in Lesson 5 or move it to Lesson 2, where copper wire is first stretched.</w:t>
            </w:r>
          </w:p>
          <w:p>
            <w:pPr>
              <w:spacing w:after="60" w:before="0"/>
            </w:pPr>
            <w:r>
              <w:rPr>
                <w:rFonts w:ascii="Arial" w:cs="Arial" w:eastAsia="Arial" w:hAnsi="Arial"/>
                <w:i/>
                <w:iCs/>
                <w:color w:val="555555"/>
                <w:sz w:val="15"/>
                <w:szCs w:val="15"/>
              </w:rPr>
              <w:t xml:space="preserve">Guideline: 1. Storyline and phenomenon; 2. KICD alignment; 5. Student thinking;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implied that Young's Modulus (stiffness) decides which rope snaps; it is the fracture stress (strength) that does, so the two are now kept apart and the 'stiff is not strong' misconception is surfaced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Conclude with: 'Notice — we are no longer guessing. We have a NUMBER — the Young's Modulus — that tells us exactly which material is safer before a single farmer steps onto that bridge.'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Conclude with: 'Notice — we are no longer guessing. Young's Modulus tells us how stiff a material is, and the fracture stress tells us how much stress it can take before it breaks. Together with the stress our load produces, they tell us which material is safer before a single farmer steps onto that bridge.'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Learners correctly identify that a LOWER E means a strip deforms more easily under the same stress (it is less stiff), and that it is the strip's…</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 fact that can be found before loading by measuring the fracture stress and comparing it with the stress the load produces (E shows how stiff a mate…</w:t>
            </w:r>
          </w:p>
          <w:p>
            <w:pPr>
              <w:spacing w:after="20" w:before="0"/>
            </w:pPr>
            <w:r>
              <w:rPr>
                <w:rFonts w:ascii="Arial" w:cs="Arial" w:eastAsia="Arial" w:hAnsi="Arial"/>
                <w:b/>
                <w:bCs/>
                <w:sz w:val="15"/>
                <w:szCs w:val="15"/>
              </w:rPr>
              <w:t xml:space="preserve">Final Explanation, Part 4: Stress, Strain and Young's Modulus – Predicting Before Loading, exemplar: </w:t>
            </w:r>
            <w:r>
              <w:rPr>
                <w:rFonts w:ascii="Arial" w:cs="Arial" w:eastAsia="Arial" w:hAnsi="Arial"/>
                <w:color w:val="1B6B1B"/>
                <w:sz w:val="15"/>
                <w:szCs w:val="15"/>
              </w:rPr>
              <w:t xml:space="preserve">This gave it a lower Young's Modulus and a fracture stress below the stress produced by the 80 kg sack (Young's Modulus shows how stiff a rope is;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Young's Modulus alone 'tells us exactly which material is safer'. Young's Modulus measures stiffness (stress needed per unit strain); whether a rope snaps depends on its fracture (breaking) stress compared with the stress the load produces, as the lesson's own explanation says elsewhere. The unit also promises (Driving Question Board) that learners separate 'stiff' from 'strong'. The closing script, the look-fors and the Summary Table now keep the two ideas apart. Misconceptions were added ('stiffer means stronger', 'thicker means higher E') with an expected answer: for the same load a thinner rope has the larger stress (σ = F/A), while E is a property of the material and does not change with thickness.</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Ashby, Materials Selection in Mechanical Design (stiffness and strength as separate properties)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GINC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other ways to show understanding in the unit; added a short English-Kiswahili word list (to be checked by a Kiswahili teacher), a 'say it first in your own language' routine, and alternatives to drawing and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cold-call (random name selection) to hear two responses before proceeding.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cold-call (random name selection) to hear two responses before proceeding. Language support: write the key words on the board in English with the Kiswahili beside them, for example elastic (unyumbufu), spring (chemchemi), rope (kamba), sisal (mkonge), stretch (kunyoosha), force (nguvu), break (kuvunjika); let learners first say the idea in the language they think in (Kiswahili, mother tongue or English), then in English. Learners still building their English can show the elastic and plastic idea with a labelled drawing or by demonstrating with the rubber band.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[Point to each blank panel.] Offer more than one way to show the model: a learner may draw it, explain it aloud while you point, or build the elastic…</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You may add labelled diagrams, and you may explain any answer aloud to your teacher instead of writing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part of the unit gave language supports for English learners or any Kiswahili. A short word list and a 'say it first in your own language' routine were added. The Kiswahili terms are my suggestions and have not been checked by a Kiswahili teacher. Teacher to decide: please confirm or correct the Kiswahili terms (especially unyumbufu for elasticity) and add any mother-tongue terms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GINC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G6K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key inquiry questions, core competencies, values and PCIs were paraphrased; restored to the KICD March 2025 wording (5 outcomes a-e, not 7), with the lesson activities each one is tied 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elasticity and plasticity as mechanical properties of materials,</w:t>
            </w:r>
          </w:p>
          <w:p>
            <w:pPr>
              <w:spacing w:after="30" w:before="0"/>
            </w:pPr>
            <w:r>
              <w:rPr>
                <w:rFonts w:ascii="Arial" w:cs="Arial" w:eastAsia="Arial" w:hAnsi="Arial"/>
                <w:strike/>
                <w:color w:val="C00000"/>
                <w:sz w:val="17"/>
                <w:szCs w:val="17"/>
              </w:rPr>
              <w:t xml:space="preserve">b) state Hooke's Law and apply it to determine the relationship between force and extension,</w:t>
            </w:r>
          </w:p>
          <w:p>
            <w:pPr>
              <w:spacing w:after="30" w:before="0"/>
            </w:pPr>
            <w:r>
              <w:rPr>
                <w:rFonts w:ascii="Arial" w:cs="Arial" w:eastAsia="Arial" w:hAnsi="Arial"/>
                <w:strike/>
                <w:color w:val="C00000"/>
                <w:sz w:val="17"/>
                <w:szCs w:val="17"/>
              </w:rPr>
              <w:t xml:space="preserve">c) determine the spring constant from a force-extension graph,</w:t>
            </w:r>
          </w:p>
          <w:p>
            <w:pPr>
              <w:spacing w:after="30" w:before="0"/>
            </w:pPr>
            <w:r>
              <w:rPr>
                <w:rFonts w:ascii="Arial" w:cs="Arial" w:eastAsia="Arial" w:hAnsi="Arial"/>
                <w:strike/>
                <w:color w:val="C00000"/>
                <w:sz w:val="17"/>
                <w:szCs w:val="17"/>
              </w:rPr>
              <w:t xml:space="preserve">d) calculate elastic potential energy stored in a stretched or compressed spring,</w:t>
            </w:r>
          </w:p>
          <w:p>
            <w:pPr>
              <w:spacing w:after="30" w:before="0"/>
            </w:pPr>
            <w:r>
              <w:rPr>
                <w:rFonts w:ascii="Arial" w:cs="Arial" w:eastAsia="Arial" w:hAnsi="Arial"/>
                <w:strike/>
                <w:color w:val="C00000"/>
                <w:sz w:val="17"/>
                <w:szCs w:val="17"/>
              </w:rPr>
              <w:t xml:space="preserve">e) define tensile stress, tensile strain, and Young's Modulus and solve related problems,</w:t>
            </w:r>
          </w:p>
          <w:p>
            <w:pPr>
              <w:spacing w:after="30" w:before="0"/>
            </w:pPr>
            <w:r>
              <w:rPr>
                <w:rFonts w:ascii="Arial" w:cs="Arial" w:eastAsia="Arial" w:hAnsi="Arial"/>
                <w:strike/>
                <w:color w:val="C00000"/>
                <w:sz w:val="17"/>
                <w:szCs w:val="17"/>
              </w:rPr>
              <w:t xml:space="preserve">f) distinguish between ductile, brittle, and malleable materials with relevant examples,</w:t>
            </w:r>
          </w:p>
          <w:p>
            <w:pPr>
              <w:spacing w:after="30" w:before="0"/>
            </w:pPr>
            <w:r>
              <w:rPr>
                <w:rFonts w:ascii="Arial" w:cs="Arial" w:eastAsia="Arial" w:hAnsi="Arial"/>
                <w:strike/>
                <w:color w:val="C00000"/>
                <w:sz w:val="17"/>
                <w:szCs w:val="17"/>
              </w:rPr>
              <w:t xml:space="preserve">g) appreciate the importance of mechanical properties of materials in engineering, construction, and daily life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mechanical properties of materials,</w:t>
            </w:r>
          </w:p>
          <w:p>
            <w:pPr>
              <w:spacing w:after="30" w:before="0"/>
            </w:pPr>
            <w:r>
              <w:rPr>
                <w:rFonts w:ascii="Arial" w:cs="Arial" w:eastAsia="Arial" w:hAnsi="Arial"/>
                <w:color w:val="1B6B1B"/>
                <w:sz w:val="17"/>
                <w:szCs w:val="17"/>
                <w:u w:val="single"/>
              </w:rPr>
              <w:t xml:space="preserve">b) demonstrate the mechanical properties of materials,</w:t>
            </w:r>
          </w:p>
          <w:p>
            <w:pPr>
              <w:spacing w:after="30" w:before="0"/>
            </w:pPr>
            <w:r>
              <w:rPr>
                <w:rFonts w:ascii="Arial" w:cs="Arial" w:eastAsia="Arial" w:hAnsi="Arial"/>
                <w:color w:val="1B6B1B"/>
                <w:sz w:val="17"/>
                <w:szCs w:val="17"/>
                <w:u w:val="single"/>
              </w:rPr>
              <w:t xml:space="preserve">c) determine the tensile stress and strain using mathematical formulae,</w:t>
            </w:r>
          </w:p>
          <w:p>
            <w:pPr>
              <w:spacing w:after="30" w:before="0"/>
            </w:pPr>
            <w:r>
              <w:rPr>
                <w:rFonts w:ascii="Arial" w:cs="Arial" w:eastAsia="Arial" w:hAnsi="Arial"/>
                <w:color w:val="1B6B1B"/>
                <w:sz w:val="17"/>
                <w:szCs w:val="17"/>
                <w:u w:val="single"/>
              </w:rPr>
              <w:t xml:space="preserve">d) describe applications of mechanical properties of materials,</w:t>
            </w:r>
          </w:p>
          <w:p>
            <w:pPr>
              <w:spacing w:after="30" w:before="0"/>
            </w:pPr>
            <w:r>
              <w:rPr>
                <w:rFonts w:ascii="Arial" w:cs="Arial" w:eastAsia="Arial" w:hAnsi="Arial"/>
                <w:color w:val="1B6B1B"/>
                <w:sz w:val="17"/>
                <w:szCs w:val="17"/>
                <w:u w:val="single"/>
              </w:rPr>
              <w:t xml:space="preserve">e) appreciate the importance of knowledge on mechanical properties of materials in day today life.</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materials (ductility, malleability, elasticity, brittleness, strength, hardness, stiffness) • Law of elasticity (Hooke's Law) • Stres…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as they discuss the mechanical properties of locally available materials. (In…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shows accountability as they take care of apparatus used to perform experiments while determining the constant of elast…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as they appreciate the importance and application of mecha…</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does a string snap easily as compared to a spring? 2. Why is it important to study the mechanical properties of ma…</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does a string snap easily as compared to a spring? Specifically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string snap easily as compared to a spring?</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it important to study the mechanical properties of materials? In particular, how do we measure and compare the stiffness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Why is it important to study the mechanical properties of materials? In particular, how can we use measurements of a material's spring constant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seven paraphrased outcomes (a to g). The KICD March 2025 design lists five specific learning outcomes (a to e) for this sub-strand, verbatim here. The lessons still serve them: (a) and (b) are met by the stretching practicals and the demonstration of ductile, brittle and malleable materials (Lessons 1, 2, 4 and 5), (c) by Lesson 5, (d) by the Kenyan examples and the Final Explanation, and (e) by the attitudes in each lesson. Hooke's Law and the spring constant are KICD content and are taught under (a), (b) and (c).</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1.3 Mechanical Properties of Materials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groups to add mass past the 5 N safety cap to reach an elastic limit most school springs will not show; now a straight line to 5 N is a valid result and the limit is shown with a teacher's overstretched spring and a sample graph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20-minute mark, for groups whose graph is still a straight line at 5 N: 'Your spring stayed within its elastic limit, which is a real result. Do not add more mass beyond 5 N.' Then show the class a spring that was deliberately overstretched by hand beforehand (it stays longer than an identical new one) and the sample graph with the elastic limit marked, and ask: 'Where on a graph would this spring have started to curve?' After the last load, groups remove the masses and check that the spring returns to its natural length. For a group whose graph does curve before 5 N: 'Mark that point with a star in your table — that is the moment we have been waiting for.'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Continue until 5 N is reached (stop earlier if the graph clearly begins to curve). Most school springs stay straight-line up to 5 N, so a straight li…</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investigation produces two different gradients, and the elastic limit is shown by the teacher's overstretched spring and the sample graph.</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and marked any point where the graph began to curve (for most springs the graph stayed straight up to 5 N, so the elastic limit was shown by the teac…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told groups with no curve to add another mass, which contradicts the safety note (do not load springs beyond 5 N because a spring may fly off). A school spring with k of about 25 N/m is also very unlikely to leave its elastic limit below 5 N, so most groups would never see the curve. The elastic limit is now shown by an overstretched spring prepared by the teacher and a sample graph, and a straight line to 5 N is accepted as a valid result.</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GL4b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Prediction slip: 4 N after 1 N giving 2 cm was called a 'doubling' (it is 4 times); now matches the stiff spring learners use, so the proportional answer is 16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spring with a 1 N load showing a 2 cm extension, and (B) the same spring with a 4 N load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spring with a 1 N load showing a 4 cm extension (like the stiff spring used later, k = 1 N / 0.04 m = 25 N/m), and (B) the same spring with a 4 N load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Does the learner predict that 4 times the force gives 4 times the extension (16 cm) — indicating readiness for Hooke's Law? (A learner who writes 8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slip showed 1 N giving 2 cm, and the look-for described the 4 N answer (8 cm) as 'a proportional doubling'; 4 N is four times 1 N, so the proportional answer is four times the extension. 8 cm would be four times 2 cm, so it was a quadrupling, not a doubling. The slip now uses 4 cm per newton, the same as the stiff spring learners use later (k ≈ 25 N/m), so the prediction can be checked against their own data, and the proportional answer is 16 cm. Recomputed: 4 × 4 cm = 16 cm = 4 N / 25 N/m = 0.16 m.</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12.4 Elasticity and Plasticity (Hooke's law holds only within the proportional/elastic region)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GL4b</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GMAT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Practicals assumed full sets of slotted masses, retort stands, springs and verniers; low-cost substitutes added for Lessons 2, 4 and 5 (teachers to confirm what their school has)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photograph their results table with a tablet/phone for later reference.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photograph their results table with a tablet/phone for later reference. Low-cost substitutes if slotted masses, retort stands or rubber bands are scarce: water bottles or small bags of sand weighed on a shop scale (100 g each) as masses, a nail or hook in a beam or a clamp on a bench edge instead of a retort stand, and a strip of about 20 cm cut from a wide rubber band or a hair elastic for sample A. Check that everyone can stand clear of the hanging load.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are alternated around the room. If springs or slotted masses are scarce: share a few springs between groups taking turns, use small bags of sand weig…</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a data table printed on A4 paper. If no vernier calliper is available, measure the strip's width with a ruler and find its thickness by measuring a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low-cost substitutes were listed for equipment that many partner schools do not have in sets (slotted masses, retort stands). Teacher to decide: only teachers know which of these substitutes their school can actually find, so please replace this list with what you really have.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G9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practical was not realistic as written (rubber strips will not break at 200 g, and the step times did not allow 80 calculations and two graphs); now five loads, a valid 'no fracture' result and a teacher demonstration of fracture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pre-fatigued rubber strip (Strip B, prepared by the teacher some days earlier by leaving it in the sun and stretching it repeatedly),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(10 min): Learners hang masses in 40 g increments (five loads) and record the new length after each addition. They calculate extension ΔL, strain (ΔL/L₀), force F = mg, and stress (F/A) in Pascals for each mass increment. They record in the printed table. Step 3 (5 min): Groups check each strip after the last load. Rubber strips are unlikely to snap or stay stretched within 200 g; if neither happens, groups record 'no permanent deformation or fracture up to 200 g' (a genuine result), and the teacher shows a pre-nicked, sun-aged strip loaded further (or the supplied sample data card) to show fracture. They mark on their table any row where permanent deformation began. Step 4 (10 min)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Learners label key features on the pre-drawn model graph (rubber strips will show only the first part of the curve): (1) Linear (Hookean) region, (2)…</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teacher asks the whole class to hold up the model graph — every learner must have all 5 features labelled.</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(about 784 N with g = 9.8 N/kg) and A is the cross-section of a 10 mm diameter rope: A = πr² ≈ 7.9 × 10⁻⁵ m². Taking one rope to carry the whole load…</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(2) The 80 kg load is converted to a stress value in Pascals (about 1.0 × 10⁷ Pa for a 10 mm diameter rope) and labelled on the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They then compare the E-values and fracture stresses of the fresh and aged strips, which stand in for the new and old sisal rope, to explain the brid…</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groups' calculated Young's Modulus values in a reasonable range for rubber bands (roughly 1–10 MPa, that is 0.001–0.01 GPa; stiffer rubbers reac…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told to keep loading until a rubber strip 'shows permanent deformation or snaps', but the largest load is 200 g (about 2 N). A rubber band or strip of the size described is far from fracturing at 2 N, so most groups would not see it, and the Summary Table already claimed Strip B 'reached fracture at a lower load'. Step 3 now records a valid no-fracture result and uses a teacher demonstration or data card for fracture. Step times were rebalanced: 20 g steps up to 200 g meant 10 loads and about 80 calculations in 12 minutes, and plotting two stress-strain curves was given 3 minutes. Now five loads (40 g steps), 10 minutes of calculation and 10 minutes for plotting (5 + 10 + 5 + 10 = 30 minutes). The aged strip must be prepared days ahead, now said in the kit list.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Section 12.3 Stress, Strain, and Elastic Modulus (stress = F/A)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GFR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Final Explanation cast learners as experts rescuing a farmer; reworded so learners add measurements to what the farmer and neighbours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farmer's safety depends on your advice.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farmer and neighbours built this bridge and know their ropes well; your measurements add numbers to what they already know.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Imagine you are sharing your measurements with the farmer in Kericho and the neighbours who built the sisal footbridge, so that together they can dec…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scenario cast learners as experts rescuing a farmer whose safety 'depends on your advice'. Kericho farmers built and use this bridge and know a lot about it. The task now frames learners as adding measurements to local knowledge, in the lesson script and in the Final Explanation instructions.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GFR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phys_1_2-r03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individually write their Final Explanation paragraph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individually write their Final Explanation paragraph (8 minutes), using their Lesson 1 to 5 Summary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the Final Explanation instructions mention them but the Lesson 6 writing task did not.</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phys_1_2-r03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phys_1_2-s01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Predict &amp; Observe: Elastic vs. Plastic Behaviour</w:t>
            </w:r>
          </w:p>
          <w:p>
            <w:pPr>
              <w:spacing w:after="30" w:before="0"/>
            </w:pPr>
            <w:r>
              <w:rPr>
                <w:rFonts w:ascii="Arial" w:cs="Arial" w:eastAsia="Arial" w:hAnsi="Arial"/>
                <w:strike/>
                <w:color w:val="C00000"/>
                <w:sz w:val="17"/>
                <w:szCs w:val="17"/>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Investigate: Hooke's Law Experiment</w:t>
            </w:r>
          </w:p>
          <w:p>
            <w:pPr>
              <w:spacing w:after="30" w:before="0"/>
            </w:pPr>
            <w:r>
              <w:rPr>
                <w:rFonts w:ascii="Arial" w:cs="Arial" w:eastAsia="Arial" w:hAnsi="Arial"/>
                <w:strike/>
                <w:color w:val="C00000"/>
                <w:sz w:val="17"/>
                <w:szCs w:val="17"/>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Explain: Elastic Potential Energy and the Elastic Limit</w:t>
            </w:r>
          </w:p>
          <w:p>
            <w:pPr>
              <w:spacing w:after="30" w:before="0"/>
            </w:pPr>
            <w:r>
              <w:rPr>
                <w:rFonts w:ascii="Arial" w:cs="Arial" w:eastAsia="Arial" w:hAnsi="Arial"/>
                <w:strike/>
                <w:color w:val="C00000"/>
                <w:sz w:val="17"/>
                <w:szCs w:val="17"/>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Extend: Tensile Stress, Strain, and Young's Modulus</w:t>
            </w:r>
          </w:p>
          <w:p>
            <w:pPr>
              <w:spacing w:after="30" w:before="0"/>
            </w:pPr>
            <w:r>
              <w:rPr>
                <w:rFonts w:ascii="Arial" w:cs="Arial" w:eastAsia="Arial" w:hAnsi="Arial"/>
                <w:strike/>
                <w:color w:val="C00000"/>
                <w:sz w:val="17"/>
                <w:szCs w:val="17"/>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Differentiate: Ductility, Brittleness, and Malleability</w:t>
            </w:r>
          </w:p>
          <w:p>
            <w:pPr>
              <w:spacing w:after="30" w:before="0"/>
            </w:pPr>
            <w:r>
              <w:rPr>
                <w:rFonts w:ascii="Arial" w:cs="Arial" w:eastAsia="Arial" w:hAnsi="Arial"/>
                <w:strike/>
                <w:color w:val="C00000"/>
                <w:sz w:val="17"/>
                <w:szCs w:val="17"/>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Model Building &amp; Synthesis: Choosing the Right Material</w:t>
            </w:r>
          </w:p>
          <w:p>
            <w:pPr>
              <w:spacing w:after="30" w:before="0"/>
            </w:pPr>
            <w:r>
              <w:rPr>
                <w:rFonts w:ascii="Arial" w:cs="Arial" w:eastAsia="Arial" w:hAnsi="Arial"/>
                <w:strike/>
                <w:color w:val="C00000"/>
                <w:sz w:val="17"/>
                <w:szCs w:val="17"/>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Predict &amp; Observe: Elastic vs. Plastic Behaviour (40 minutes)</w:t>
            </w:r>
          </w:p>
          <w:p>
            <w:pPr>
              <w:spacing w:after="30" w:before="0"/>
            </w:pPr>
            <w:r>
              <w:rPr>
                <w:rFonts w:ascii="Arial" w:cs="Arial" w:eastAsia="Arial" w:hAnsi="Arial"/>
                <w:color w:val="1B6B1B"/>
                <w:sz w:val="17"/>
                <w:szCs w:val="17"/>
                <w:u w:val="single"/>
              </w:rPr>
              <w:t xml:space="preserve">Learners meet the anchoring phenomenon (the Kericho bridge ropes), predict why one rope survived and one snapped, and record their ideas on sticky notes. They stretch a rubber band, sisal twine and copper wire with small masses, classify each as elastic or plastic, open the Driving Question Board and sketch an initial particle-level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Investigate: Stretching Three Materials (80 minutes)</w:t>
            </w:r>
          </w:p>
          <w:p>
            <w:pPr>
              <w:spacing w:after="30" w:before="0"/>
            </w:pPr>
            <w:r>
              <w:rPr>
                <w:rFonts w:ascii="Arial" w:cs="Arial" w:eastAsia="Arial" w:hAnsi="Arial"/>
                <w:color w:val="1B6B1B"/>
                <w:sz w:val="17"/>
                <w:szCs w:val="17"/>
                <w:u w:val="single"/>
              </w:rPr>
              <w:t xml:space="preserve">Learners repeat the stretching with measured loads (100–500 g), record the extension and whether each material returns, and use Claim-Evidence-Reasoning to define elasticity, plasticity and the elastic limit. They update the Driving Question Board and draw particle-level models of elastic and plastic behaviour in their model booklet.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Explain: Elastic Potential Energy and the Safe Working Load (40 minutes)</w:t>
            </w:r>
          </w:p>
          <w:p>
            <w:pPr>
              <w:spacing w:after="30" w:before="0"/>
            </w:pPr>
            <w:r>
              <w:rPr>
                <w:rFonts w:ascii="Arial" w:cs="Arial" w:eastAsia="Arial" w:hAnsi="Arial"/>
                <w:color w:val="1B6B1B"/>
                <w:sz w:val="17"/>
                <w:szCs w:val="17"/>
                <w:u w:val="single"/>
              </w:rPr>
              <w:t xml:space="preserve">Using a sample force-extension graph, learners see that the area under the straight-line part is stored energy, arrive at Ep = ½kx², and apply it to a matatu suspension spring and a bungee cord. They meet the safe working load (the force at the elastic limit) and write a paragraph on why the older rope exceeded it. F = kx is previewed here and tested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Investigate: Hooke's Law and the Spring Constant (80 minutes)</w:t>
            </w:r>
          </w:p>
          <w:p>
            <w:pPr>
              <w:spacing w:after="30" w:before="0"/>
            </w:pPr>
            <w:r>
              <w:rPr>
                <w:rFonts w:ascii="Arial" w:cs="Arial" w:eastAsia="Arial" w:hAnsi="Arial"/>
                <w:color w:val="1B6B1B"/>
                <w:sz w:val="17"/>
                <w:szCs w:val="17"/>
                <w:u w:val="single"/>
              </w:rPr>
              <w:t xml:space="preserve">Learners measure the extension of a stiff and a soft steel spring for loads up to 5 N, plot force-extension graphs, show that force is proportional to extension (Hooke's Law, F = kx) and find the spring constant k from the gradient. The teacher's overstretched spring and a sample graph show the elastic limit. Learners revise their rope model: a lower k and a lower elastic limit make a rope more likely to deform permanently under the same load.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Extend: Stress, Strain, Young's Modulus and Types of Material (80 minutes)</w:t>
            </w:r>
          </w:p>
          <w:p>
            <w:pPr>
              <w:spacing w:after="30" w:before="0"/>
            </w:pPr>
            <w:r>
              <w:rPr>
                <w:rFonts w:ascii="Arial" w:cs="Arial" w:eastAsia="Arial" w:hAnsi="Arial"/>
                <w:color w:val="1B6B1B"/>
                <w:sz w:val="17"/>
                <w:szCs w:val="17"/>
                <w:u w:val="single"/>
              </w:rPr>
              <w:t xml:space="preserve">Learners load fresh and aged rubber strips (standing in for the new and old sisal rope), calculate stress, strain and Young's Modulus and plot stress-strain graphs. A short demonstration with copper wire, chalk and hammered foil introduces ductile, brittle and malleable materials. They separate stiffness (Young's Modulus) from strength (fracture stress) and add a quantitative layer to the rope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Model Building &amp; Synthesis: Choosing the Right Material (80 minutes)</w:t>
            </w:r>
          </w:p>
          <w:p>
            <w:pPr>
              <w:spacing w:after="30" w:before="0"/>
            </w:pPr>
            <w:r>
              <w:rPr>
                <w:rFonts w:ascii="Arial" w:cs="Arial" w:eastAsia="Arial" w:hAnsi="Arial"/>
                <w:color w:val="1B6B1B"/>
                <w:sz w:val="17"/>
                <w:szCs w:val="17"/>
                <w:u w:val="single"/>
              </w:rPr>
              <w:t xml:space="preserve">Learners calculate with the rope data card (the old rope's elastic limit corresponds to 441 N, less than the 784 N sack), work two Kenyan examples (matatu spring, bungee cord), complete the Driving Question Board, compare their first and final models and write the Final Explanation as a recommendation to the Kericho farmer.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storyline described a different lesson order from the real lessons (for example, Hooke's Law as Lesson 2, elastic potential energy and the elastic limit as Lesson 3, ductility and brittleness as Lesson 5, 'sketching stress-strain curves for each type'). Teachers read this summary first, so it now matches the six lessons in the data, including the preview of F = kx in Lesson 3 and the new Lesson 5 demonstration of ductile, brittle and malleable materials.</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phys_1_2-s01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 G6T (group)</w:t>
            </w:r>
          </w:p>
          <w:p>
            <w:pPr>
              <w:spacing w:after="10" w:before="0"/>
            </w:pPr>
            <w:r>
              <w:rPr>
                <w:rFonts w:ascii="Arial" w:cs="Arial" w:eastAsia="Arial" w:hAnsi="Arial"/>
                <w:b/>
                <w:bCs/>
                <w:color w:val="C55A11"/>
                <w:sz w:val="14"/>
                <w:szCs w:val="14"/>
              </w:rPr>
              <w:t xml:space="preserve">17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time did not add up (stated 240 minutes, the lessons total 400), and several lessons planned more activity than their period; each overview now has a timing plan that sums to the period and the over-full lessons were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2 × 40 minutes (Lessons 1 and 3) + 4 × 80 minutes (Lessons 2, 4, 5 and 6) = 400 minutes total</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sketching an initial particle-level model of what happens inside a material when it is stretched. Timing plan (40 minutes): Predict 7, Observe 11, Ex…</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model of the Kericho bridge ropes. Timing plan (80 minutes): Predict 10, Observe 28, Explain 20, Driving Question Board 8, Model Building 14.</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core evidence artefact for the unit driving question. Timing plan (40 minutes): Predict 5, Observe 8, Explain 12, Driving Question Board 5, Model…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under the 80 kg tea-leaf sack. Timing plan (80 minutes): Predict 8, Observe 30, Explain 20, Driving Question Board 8, Model Building 14.</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which material will snap under the farmer's 80 kg load. Timing plan (80 minutes): Predict 8, Observe 30, Explain 20, Driving Question Board 8, Model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addressed as a formal recommendation to the Kericho farmer. Timing plan (80 minutes): Predict 8, Observe 18, Explain 22, Driving Question Board 10,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a brief, evidence-linked mini-explanation (3 minutes maximum)</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Task 1 — Unpacking the formula (2 minutes): Learners write the substitution steps from half Fx to half kx squared in their notebooks, checking the de…</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Work individually and silently for 6 minutes. Show every step — I am checking your substitution, not just your answer.' WAIT 6 MINUTES, circulating a…</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Circulate during the 6-minute silent work period.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(3) Estimate Ep for one rope using the triangle area (no formula required — geometry only).</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WAIT 7 MINUTES for individual work on tasks 1 to 4. Then say: 'Share your paragraph with your group. Give feedback using the sentence stem on the boa…</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Groups have 4 minutes to write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After 4 minutes, call attention</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After drawing (10 minutes)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10 minutes for model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said 6 lessons × 40 minutes = 240 minutes, but the lesson records are Lesson 1 = 40, Lesson 2 = 80, Lesson 3 = 40, Lesson 4 = 80, Lesson 5 = 80, Lesson 6 = 80. Sum: 40 + 80 + 40 + 80 + 80 + 80 = 400 minutes (2 single and 4 double periods). A timing plan that adds up to each period was added to every lesson overview, and activities were trimmed in Lessons 1, 3 and 6 (which planned about 55, 50 and 105 minutes of work) and Lesson 5.</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mechanical properties", "excellent": "Defines elastic, plastic, elastic limit, spring constant, stress, strain and Young's Modulus accurately, and links them to a particle-level explanation of bonds.", "proficient": "Defines most terms correctly with a minor gap or imprecision in the particle-level explanation.", "developing": "Definitions are incomplete or confused, for example mixing up elastic limit and breaking point, and there is little or no particle-level explanation."}, {"criterion": "Use of evidence", "excellent": "Uses specific data from the lessons accurately (the 100–500 g stretching results, k values of 850 and 210 N/m, extensions of 0.92 m and 3.73 m, elastic limit 2.1 m).", "proficient": "Uses some specific lesson evidence, with a few missing or inexact values.", "developing": "Uses general statements with little or no specific data from the investigations."}, {"criterion": "Scientific reasoning and calculations", "excellent": "Calculations (weight, safe working load, Ep) are correct, with steps and units shown, and the reasoning links the load to the elastic limit to the failure.", "proficient": "Calculations are mostly correct with small errors in units or steps, and the reasoning is mostly complete.", "developing": "Calculations have major errors or are missing, and the reasoning is a list of facts that does not explain why the rope snapped."}, {"criterion": "Application to Kenyan contexts", "excellent": "Gives a clear, practical recommendation to the farmer and explains a second Kenyan application (matatu suspension spring or bungee cord) correctly.", "proficient": "Gives a reasonable recommendation and mentions a second application with limited explanation.", "developing": "Recommendation is vague or unsupported, and there is no clear second application."}, {"criterion": "Communication and growth", "excellent": "Writing is clear, organised and uses correct vocabulary and labelled diagrams, and shows a clear journey from the Lesson 1 prediction to evidence-based explanation.", "proficient": "Writing is mostly clear and organised, with some growth from Lesson 1 described.", "developing": "Writing is hard to follow, with little vocabulary use and no description of how understanding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mechanical properties", "excellent": "Exceeds expectations: defines elastic, plastic, elastic limit, spring constant, stress, strain and Young's Modulus accurately, uses ductile, brittle and malleable correctly with examples, and links them to a particle-level explanation of bonds.", "proficient": "Meets expectations: defines most terms correctly, with a minor gap or imprecision in the particle-level explanation or in one of the ductile, brittle or malleable examples.", "developing": "Approaches expectations: definitions are incomplete or confused, for example mixing up elastic limit and breaking point, or stiffness and strength, and there is little or no particle-level explanation."}, {"criterion": "Use of evidence", "excellent": "Exceeds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 "proficient": "Meets expectations: uses some specific lesson evidence, with a few missing or inexact values.", "developing": "Approaches expectations: uses general statements with little or no specific data from the investigations."}, {"criterion": "Scientific reasoning and calculations", "excellent": "Exceeds expectations: calculations (weight, force and energy at the elastic limit, stress) are correct, with steps and units shown, and the reasoning links the load to the elastic limit to the failure, noting that Hooke's Law holds only within the elastic limit.", "proficient": "Meets expectations: calculations are mostly correct with small errors in units or steps, and the reasoning is mostly complete.", "developing": "Approaches expectations: calculations have major errors or are missing, and the reasoning is a list of facts that does not explain why the rope snapped."}, {"criterion": "Application to Kenyan contexts", "excellent": "Exceeds expectations: gives a clear, practical recommendation to the farmer, with a safe working load and a safety margin, and explains a second Kenyan application (matatu suspension spring or bungee cord) correctly.", "proficient": "Meets expectations: gives a reasonable recommendation and mentions a second application with limited explanation.", "developing": "Approaches expectations: the recommendation is vague or unsupported, and there is no clear second application."}, {"criterion": "Communication and growth", "excellent": "Exceeds expectations: writing is clear and organised, uses correct vocabulary and labelled diagrams (or a clear oral explanation), and shows a clear journey from the Lesson 1 prediction to an evidence-based explanation.", "proficient": "Meets expectations: writing is mostly clear and organised, with some growth from Lesson 1 described.", "developing": "Approaches expectations: the writing is hard to follow, with little vocabulary use and no description of how understanding changed."}]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because the printed column headings are fixed by the template. The 'Use of evidence' row listed the 3.73 m extension as evidence; it now lists the corrected rope data. Rows also reflect the added ductile / brittle / malleable question, the safety margin and the oral option.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mismatch against KICD: KICD numbers Mechanical Properties of Materials as Sub-Strand 1.3 (KICD Sub-Strand 1.2 is Pressure). UNIT.substrand already says 1.3, but the module name, output folder, META and every lesson's 'substrand' field say 1.2. Not renamed here (renaming changes file names and links). Suggest renaming to 1.3 in a later pass so strand and sub-strand numbers are consistent.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phys_1_2-f02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coverage: ductility, malleability and brittleness were listed but never taught (added as a short demonstration in Lesson 5, see that group). 'Hardness' is only named in that demonstration, not investigated. 'Strength' and 'stiffness' are covered in Lesson 5. 'Industrial applications' is covered by the matatu spring, bungee cord and bridge examples. Conversely, elastic potential energy (Lessons 3 and 6) is not in the KICD content for this sub-strand; KICD places energy in Sub-Strand 1.6. Suggest teachers confirm they want to keep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phys_1_2-f02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MECHANICAL PROPERTIES OF MATERIALS</w:t>
            </w:r>
          </w:p>
          <w:p>
            <w:pPr>
              <w:spacing w:after="60" w:before="0"/>
            </w:pPr>
            <w:r>
              <w:rPr>
                <w:rFonts w:ascii="Arial" w:cs="Arial" w:eastAsia="Arial" w:hAnsi="Arial"/>
                <w:b/>
                <w:bCs/>
                <w:sz w:val="17"/>
                <w:szCs w:val="17"/>
              </w:rPr>
              <w:t xml:space="preserve">phys_1_2-u02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proficient, developing), so the fourth CBE level, Below Expectations, cannot be represented in the current data. The level names are now written into the descriptor text (Exceeds, Meets, Approaches). Suggest the partner contract adds a fourth level field, or the template adds a Below Expectations column.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phys_1_2-u02</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Temperature and Thermal Expansion   (phys_1_3)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lessons said water's tiny expansion between 4 °C and 0 °C cracked the bottle; the real cause is the roughly 9% expansion when it freezes, so the Lesson 4 explanation, CER frame and Final Explanation now say that.</w:t>
      </w:r>
      <w:r>
        <w:rPr>
          <w:rFonts w:ascii="Arial" w:cs="Arial" w:eastAsia="Arial" w:hAnsi="Arial"/>
          <w:color w:val="666666"/>
          <w:sz w:val="15"/>
          <w:szCs w:val="15"/>
        </w:rPr>
        <w:t xml:space="preserve">  [guideline 1, 7, 10, 13]</w:t>
      </w:r>
    </w:p>
    <w:p>
      <w:pPr>
        <w:spacing w:after="30" w:before="0"/>
      </w:pPr>
      <w:r>
        <w:rPr>
          <w:rFonts w:ascii="Arial" w:cs="Arial" w:eastAsia="Arial" w:hAnsi="Arial"/>
          <w:sz w:val="17"/>
          <w:szCs w:val="17"/>
        </w:rPr>
        <w:t xml:space="preserve">• Lake Victoria and other Kenyan lakes never cool to 4 °C, so the 'water anomaly protects lake life' examples now refer to lakes in cold countries.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Bridge-beam gap was doubled: the 10 m beam expands 1.65 mm in total, so about 0.83 mm at each end (1.65 mm in all), not 1.65 mm at each end.</w:t>
      </w:r>
      <w:r>
        <w:rPr>
          <w:rFonts w:ascii="Arial" w:cs="Arial" w:eastAsia="Arial" w:hAnsi="Arial"/>
          <w:color w:val="666666"/>
          <w:sz w:val="15"/>
          <w:szCs w:val="15"/>
        </w:rPr>
        <w:t xml:space="preserve">  [guideline 1, 3, 7, 8]</w:t>
      </w:r>
    </w:p>
    <w:p>
      <w:pPr>
        <w:spacing w:after="30" w:before="0"/>
      </w:pPr>
      <w:r>
        <w:rPr>
          <w:rFonts w:ascii="Arial" w:cs="Arial" w:eastAsia="Arial" w:hAnsi="Arial"/>
          <w:sz w:val="17"/>
          <w:szCs w:val="17"/>
        </w:rPr>
        <w:t xml:space="preserve">• Several lessons pointed to the wrong lesson: water's behaviour is investigated in Lesson 4 (not 2 or 3), linear expansion is Lesson 3 (not 2), and Lesson 5 is applications (not testing other liquids).</w:t>
      </w:r>
      <w:r>
        <w:rPr>
          <w:rFonts w:ascii="Arial" w:cs="Arial" w:eastAsia="Arial" w:hAnsi="Arial"/>
          <w:color w:val="666666"/>
          <w:sz w:val="15"/>
          <w:szCs w:val="15"/>
        </w:rPr>
        <w:t xml:space="preserve">  [guideline 1, 4, 13, 14]</w:t>
      </w:r>
    </w:p>
    <w:p>
      <w:pPr>
        <w:spacing w:after="30" w:before="0"/>
      </w:pPr>
      <w:r>
        <w:rPr>
          <w:rFonts w:ascii="Arial" w:cs="Arial" w:eastAsia="Arial" w:hAnsi="Arial"/>
          <w:sz w:val="17"/>
          <w:szCs w:val="17"/>
        </w:rPr>
        <w:t xml:space="preserve">• Restored the exact KICD wording for the specific learning outcomes, key inquiry questions, content, core competencies, values and PCIs; the old text was paraphrased or invented.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KICD key inquiry question 'Why is the lid of a sufuria made wider?' was missing from the sequence; it is now raised in Lesson 5 and answered at the end.</w:t>
      </w:r>
      <w:r>
        <w:rPr>
          <w:rFonts w:ascii="Arial" w:cs="Arial" w:eastAsia="Arial" w:hAnsi="Arial"/>
          <w:color w:val="666666"/>
          <w:sz w:val="15"/>
          <w:szCs w:val="15"/>
        </w:rPr>
        <w:t xml:space="preserve">  [guideline 2, 13; teacher decision]</w:t>
      </w:r>
    </w:p>
    <w:p>
      <w:pPr>
        <w:spacing w:after="30" w:before="0"/>
      </w:pPr>
      <w:r>
        <w:rPr>
          <w:rFonts w:ascii="Arial" w:cs="Arial" w:eastAsia="Arial" w:hAnsi="Arial"/>
          <w:sz w:val="17"/>
          <w:szCs w:val="17"/>
        </w:rPr>
        <w:t xml:space="preserve">• KICD asks learners to meet more ways of measuring temperature (thermocouples, RTDs, thermistors, infrared, silicon diodes) and to search media for information; a short homework task now covers this and the Citizenship and Digital literacy competencies.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Lesson 3 needed about 94 minutes in an 80-minute period; the Kenya Power problem moves to homework and the video becomes optional.</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4 needed about 120 minutes in an 80-minute period; the maths, experiment, discussion and model tasks are trimmed to a stated 80-minute budget.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5 needed about 49 minutes in a 40-minute period; card work and presentations are shortened to a stated 40-minute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needed about 110 minutes in an 80-minute period; the gallery walk, poster, parade and model tasks are trimmed to a stated 80-minute budget.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The Lesson 6 gallery walk used content never taught (Fahrenheit, Charles's Law, gases) and an out-of-date refinery example; it now uses only what Lessons 1-5 covered.</w:t>
      </w:r>
      <w:r>
        <w:rPr>
          <w:rFonts w:ascii="Arial" w:cs="Arial" w:eastAsia="Arial" w:hAnsi="Arial"/>
          <w:color w:val="666666"/>
          <w:sz w:val="15"/>
          <w:szCs w:val="15"/>
        </w:rPr>
        <w:t xml:space="preserve">  [guideline 1, 2, 4, 7, 9]</w:t>
      </w:r>
    </w:p>
    <w:p>
      <w:pPr>
        <w:spacing w:after="30" w:before="0"/>
      </w:pPr>
      <w:r>
        <w:rPr>
          <w:rFonts w:ascii="Arial" w:cs="Arial" w:eastAsia="Arial" w:hAnsi="Arial"/>
          <w:sz w:val="17"/>
          <w:szCs w:val="17"/>
        </w:rPr>
        <w:t xml:space="preserve">• The Lesson 1 Kenyan examples said highland nights below 4°C crack pots; water only freezes at 0°C, so the examples now describe nights at or below 0°C in the Aberdares, Mount Kenya and Nyandarua.</w:t>
      </w:r>
      <w:r>
        <w:rPr>
          <w:rFonts w:ascii="Arial" w:cs="Arial" w:eastAsia="Arial" w:hAnsi="Arial"/>
          <w:color w:val="666666"/>
          <w:sz w:val="15"/>
          <w:szCs w:val="15"/>
        </w:rPr>
        <w:t xml:space="preserve">  [guideline 8, 9]</w:t>
      </w:r>
    </w:p>
    <w:p>
      <w:pPr>
        <w:spacing w:after="30" w:before="0"/>
      </w:pPr>
      <w:r>
        <w:rPr>
          <w:rFonts w:ascii="Arial" w:cs="Arial" w:eastAsia="Arial" w:hAnsi="Arial"/>
          <w:sz w:val="17"/>
          <w:szCs w:val="17"/>
        </w:rPr>
        <w:t xml:space="preserve">• Lesson 2 thermometer set-up: the freezer is colder than many school thermometers can read, and the clinical thermometer wording and safety note mixed mercury and alcohol.</w:t>
      </w:r>
      <w:r>
        <w:rPr>
          <w:rFonts w:ascii="Arial" w:cs="Arial" w:eastAsia="Arial" w:hAnsi="Arial"/>
          <w:color w:val="666666"/>
          <w:sz w:val="15"/>
          <w:szCs w:val="15"/>
        </w:rPr>
        <w:t xml:space="preserve">  [guideline 4, 8]</w:t>
      </w:r>
    </w:p>
    <w:p>
      <w:pPr>
        <w:spacing w:after="30" w:before="0"/>
      </w:pPr>
      <w:r>
        <w:rPr>
          <w:rFonts w:ascii="Arial" w:cs="Arial" w:eastAsia="Arial" w:hAnsi="Arial"/>
          <w:sz w:val="17"/>
          <w:szCs w:val="17"/>
        </w:rPr>
        <w:t xml:space="preserve">• Station C: a brass–iron strip bends far more visibly over a candle than brass–copper, so the demonstration uses brass–iron.</w:t>
      </w:r>
      <w:r>
        <w:rPr>
          <w:rFonts w:ascii="Arial" w:cs="Arial" w:eastAsia="Arial" w:hAnsi="Arial"/>
          <w:color w:val="666666"/>
          <w:sz w:val="15"/>
          <w:szCs w:val="15"/>
        </w:rPr>
        <w:t xml:space="preserve">  [guideline 7, 8; teacher decision]</w:t>
      </w:r>
    </w:p>
    <w:p>
      <w:pPr>
        <w:spacing w:after="30" w:before="0"/>
      </w:pPr>
      <w:r>
        <w:rPr>
          <w:rFonts w:ascii="Arial" w:cs="Arial" w:eastAsia="Arial" w:hAnsi="Arial"/>
          <w:sz w:val="17"/>
          <w:szCs w:val="17"/>
        </w:rPr>
        <w:t xml:space="preserve">• A calliper opens to about 15 to 20 cm, and the planned 0.1 mm precision is not possible for a 50 cm rod. Flame heating makes the rod temperature (and so ΔT and α) unreliable; steam is the common school method. The teacher must decide what apparatus their school actually has.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Added language and access supports: a Kiswahili word list, oral or diagram options for learners who find writing hard.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Lesson durations are 80, 80, 80, 80, 40, 80 minutes: 5 × 80 = 400, + 40 = 440. The old figure (6 × 40 = 240) did not match the lessons. Checked by adding the six durations one by one (80, 160, 240, 320, 360, 440).</w:t>
      </w:r>
      <w:r>
        <w:rPr>
          <w:rFonts w:ascii="Arial" w:cs="Arial" w:eastAsia="Arial" w:hAnsi="Arial"/>
          <w:color w:val="666666"/>
          <w:sz w:val="15"/>
          <w:szCs w:val="15"/>
        </w:rPr>
        <w:t xml:space="preserve">  [guideline 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slo.knowledge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lessons said water's tiny expansion between 4 °C and 0 °C cracked the bottle; the real cause is the roughly 9% expansion when it freezes, so the Lesson 4 explanation, CER frame and Final Explanation now say that.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this anomalous expansion of water is the direct cause of the cracked frozen bottle in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the cracked bottle is caused mainly by the roughly 9% expansion when water freezes at 0 °C (a change of state); the much smaller expansion between 4 °C and 0 °C (about 0.01%) is the first sign of the same unusual behaviour.</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see that water stops contracting at 4 °C and begins to expand, the first sign of the unusual behaviour that ends in the roughly 9% jump in v…</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(4) the bottle cracked because of the roughly 9% expansion on freezing, which generated pressure exceeding the tensile strength of the glass; the exp…</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Claim — the answer to the question 'Why did the sealed bottle crack?' (for example, 'The bottle cracked because water expands when it freezes'); Evid…</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CER quality rubric (3 points): Claim answers the question, i.e. the bottle cracked because water expands when it freezes (1 pt); Evidence is data, i.…</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'Water cools to 4 °C (smallest volume), then freezes at 0 °C → expands by about 9% → pressure builds → exceeds tensile strength of glass → crack.'</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that water expands by about 9 percent when it freezes, which cracked the bottle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Plotting a temperature–volume graph for water reveals the start of water's unusual expansion below 4 °C, and the roughly 9% expansion on freezing is …</w:t>
            </w:r>
          </w:p>
          <w:p>
            <w:pPr>
              <w:spacing w:after="20" w:before="0"/>
            </w:pPr>
            <w:r>
              <w:rPr>
                <w:rFonts w:ascii="Arial" w:cs="Arial" w:eastAsia="Arial" w:hAnsi="Arial"/>
                <w:b/>
                <w:bCs/>
                <w:sz w:val="15"/>
                <w:szCs w:val="15"/>
              </w:rPr>
              <w:t xml:space="preserve">Final Explanation, Section 5: Using Our Understanding in Kenya, exemplar: </w:t>
            </w:r>
            <w:r>
              <w:rPr>
                <w:rFonts w:ascii="Arial" w:cs="Arial" w:eastAsia="Arial" w:hAnsi="Arial"/>
                <w:color w:val="1B6B1B"/>
                <w:sz w:val="15"/>
                <w:szCs w:val="15"/>
              </w:rPr>
              <w:t xml:space="preserve">Water is the anomalous case: it contracts as it cools to 4 °C, expands slightly between 4 °C and 0 °C, and then expands by about 9% as it freezes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Between 4 °C and 0 °C water's volume rises by only about 0.013% (density 0.99997 to 0.99984 g/cm³), while freezing adds about 9% (1 ÷ 0.917 = 1.09). The bottle cannot be cracked by the first effect, so saying 'this anomalous expansion is the direct cause' taught a wrong cause. Checked twice: 0.99997/0.99984 = 1.00013; 1/0.917 = 1.0905, about 700 times larger.</w:t>
            </w:r>
          </w:p>
          <w:p>
            <w:pPr>
              <w:spacing w:after="60" w:before="0"/>
            </w:pPr>
            <w:r>
              <w:rPr>
                <w:rFonts w:ascii="Arial" w:cs="Arial" w:eastAsia="Arial" w:hAnsi="Arial"/>
                <w:i/>
                <w:iCs/>
                <w:color w:val="555555"/>
                <w:sz w:val="15"/>
                <w:szCs w:val="15"/>
              </w:rPr>
              <w:t xml:space="preserve">Guideline: 1. Storyline and phenomenon;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slo.attitudes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Lake Victoria and other Kenyan lakes never cool to 4 °C, so the 'water anomaly protects lake life' examples now refer to lakes in cold countries.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ecosystems like Lake Victoria,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ecosystems such as lakes in cold countries (which freeze from the top down and keep liquid water below), and everyday objects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'Why do lakes in cold countries freeze from the top down, and how does that help fish survive the winter?'</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'Why do lakes in cold countries freeze from the top down?'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 °C density maximum matters for lakes that cool to near freezing. Lake Victoria's surface stays roughly 24 to 28 °C, so the anomaly does not shape its fish life. Checked by comparing typical equatorial lake temperatures with the 4 °C threshold. The old Unit outcome and PCI text that said the same thing is replaced by KICD wording in group G5.</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(lakes freezing from the top)</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Bridge-beam gap was doubled: the 10 m beam expands 1.65 mm in total, so about 0.83 mm at each end (1.65 mm in all), not 1.65 mm at each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engineer must leave at least 1.65 mm at each end, so a total of 3.3 mm across the full beam, otherwise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beam lengthens by 1.65 mm in total, so if it is free to expand at both ends the engineer must leave a gap of at least about 0.83 mm at each end (1.65 mm in all), otherwise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What is the total expansion of the beam, and what minimum gap must the engineer leave at each end if the beam can expand equally in both directions?</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expands by 1.65 mm in total, so it needs a gap of at least about 0.83 mm at each end (1.65 mm in all) to safely accommodate a 15 degree C temperature…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exposed to a 15 °C rise in temperature (20 °C at installation to 35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ΔL = αL₀ΔT = 11 × 10⁻⁶ × 10 × 15 = 1.65 × 10⁻³ m = 1.65 mm for the whole beam. A beam free at both ends shares that between its two ends (0.825 mm each). The old text gave 1.65 mm per end and 3.3 mm in all, double the true figure. Recomputed twice (11 × 10 = 110; 110 × 15 = 1650; × 10⁻⁶ = 1.65 × 10⁻³ m).</w:t>
            </w:r>
          </w:p>
          <w:p>
            <w:pPr>
              <w:spacing w:after="60" w:before="0"/>
            </w:pPr>
            <w:r>
              <w:rPr>
                <w:rFonts w:ascii="Arial" w:cs="Arial" w:eastAsia="Arial" w:hAnsi="Arial"/>
                <w:i/>
                <w:iCs/>
                <w:color w:val="555555"/>
                <w:sz w:val="15"/>
                <w:szCs w:val="15"/>
              </w:rPr>
              <w:t xml:space="preserve">Guideline: 1. Storyline and phenomenon; 3. Time and pacing;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G4 (group)</w:t>
            </w:r>
          </w:p>
          <w:p>
            <w:pPr>
              <w:spacing w:after="10" w:before="0"/>
            </w:pPr>
            <w:r>
              <w:rPr>
                <w:rFonts w:ascii="Arial" w:cs="Arial" w:eastAsia="Arial" w:hAnsi="Arial"/>
                <w:b/>
                <w:bCs/>
                <w:color w:val="C55A11"/>
                <w:sz w:val="14"/>
                <w:szCs w:val="14"/>
              </w:rPr>
              <w:t xml:space="preserve">16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pointed to the wrong lesson: water's behaviour is investigated in Lesson 4 (not 2 or 3), linear expansion is Lesson 3 (not 2), and Lesson 5 is applications (not testing other liquids).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represents the key misconception to be addressed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represents the key misconception to be addressed in Lesson 4;</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Explain Phase, formativeAssessment: </w:t>
            </w:r>
            <w:r>
              <w:rPr>
                <w:rFonts w:ascii="Arial" w:cs="Arial" w:eastAsia="Arial" w:hAnsi="Arial"/>
                <w:color w:val="1B6B1B"/>
                <w:sz w:val="15"/>
                <w:szCs w:val="15"/>
              </w:rPr>
              <w:t xml:space="preserve">We will find out why in Lesson 4.</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can anchor a peer debate in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anomalous water expansion (the focus of Lesson 4)</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is exactly what Lesson 4 will investigate.</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Lesson 4 will ask — WHY does water at 255 Kelvin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 2, they learned how temperature is measured and linked temperature to the kinetic energy of particles.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'Is the water just getting warmer or colder within one state, or is it changing state? ΔV = γV₀ΔT only describes the first kind of change, so use the…</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back to the linear expansion (α) from Lesson 3.</w:t>
            </w:r>
          </w:p>
          <w:p>
            <w:pPr>
              <w:spacing w:after="20" w:before="0"/>
            </w:pPr>
            <w:r>
              <w:rPr>
                <w:rFonts w:ascii="Arial" w:cs="Arial" w:eastAsia="Arial" w:hAnsi="Arial"/>
                <w:b/>
                <w:bCs/>
                <w:sz w:val="15"/>
                <w:szCs w:val="15"/>
              </w:rPr>
              <w:t xml:space="preserve">Lesson 4, Driving Question Board (DQB) Creation, sensemakingStrategy: </w:t>
            </w:r>
            <w:r>
              <w:rPr>
                <w:rFonts w:ascii="Arial" w:cs="Arial" w:eastAsia="Arial" w:hAnsi="Arial"/>
                <w:color w:val="1B6B1B"/>
                <w:sz w:val="15"/>
                <w:szCs w:val="15"/>
              </w:rPr>
              <w:t xml:space="preserve">grew from Lesson 3's α</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Lesson 5 will show how engineers in Kenya use and design around thermal expansion, and Lesson 6 will bring it all together.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'For Lesson 5, we will see how engineers in Kenya use and design around thermal expansion — bring a curious question from your DQB.'</w:t>
            </w:r>
          </w:p>
          <w:p>
            <w:pPr>
              <w:spacing w:after="20" w:before="0"/>
            </w:pPr>
            <w:r>
              <w:rPr>
                <w:rFonts w:ascii="Arial" w:cs="Arial" w:eastAsia="Arial" w:hAnsi="Arial"/>
                <w:b/>
                <w:bCs/>
                <w:sz w:val="15"/>
                <w:szCs w:val="15"/>
              </w:rPr>
              <w:t xml:space="preserve">Lesson 5, Predict Phase, formativeAssessment: </w:t>
            </w:r>
            <w:r>
              <w:rPr>
                <w:rFonts w:ascii="Arial" w:cs="Arial" w:eastAsia="Arial" w:hAnsi="Arial"/>
                <w:color w:val="1B6B1B"/>
                <w:sz w:val="15"/>
                <w:szCs w:val="15"/>
              </w:rPr>
              <w:t xml:space="preserve">which formula from Lesson 3 could an engineer use</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give an additional guided example at the start of Lesson 6 before learners tackle the calculations in the Final Explanation.</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adequacy of the molecular modelling in Lessons 1 and 4</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Learners open their Lesson 1 baseline model in their exercise books (the teacher did not collect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is about thermometers and temperature scales; the water investigation is in Lesson 4. Teachers following the old pointers would look for the work in the wrong lesson.</w:t>
            </w:r>
          </w:p>
          <w:p>
            <w:pPr>
              <w:spacing w:after="60" w:before="0"/>
            </w:pPr>
            <w:r>
              <w:rPr>
                <w:rFonts w:ascii="Arial" w:cs="Arial" w:eastAsia="Arial" w:hAnsi="Arial"/>
                <w:i/>
                <w:iCs/>
                <w:color w:val="555555"/>
                <w:sz w:val="15"/>
                <w:szCs w:val="15"/>
              </w:rPr>
              <w:t xml:space="preserve">Guideline: 1. Storyline and phenomenon; 4. Sequence logic; 13. Teacher usability;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G5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exact KICD wording for the specific learning outcomes, key inquiry questions, content, core competencies, values and PCIs; the old text was paraphrased or invented.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temperature as a measure of the degree of hotness or coldness of a body,</w:t>
            </w:r>
          </w:p>
          <w:p>
            <w:pPr>
              <w:spacing w:after="30" w:before="0"/>
            </w:pPr>
            <w:r>
              <w:rPr>
                <w:rFonts w:ascii="Arial" w:cs="Arial" w:eastAsia="Arial" w:hAnsi="Arial"/>
                <w:strike/>
                <w:color w:val="C00000"/>
                <w:sz w:val="17"/>
                <w:szCs w:val="17"/>
              </w:rPr>
              <w:t xml:space="preserve">b) describe the working principles of different types of thermometers and their thermometric properties,</w:t>
            </w:r>
          </w:p>
          <w:p>
            <w:pPr>
              <w:spacing w:after="30" w:before="0"/>
            </w:pPr>
            <w:r>
              <w:rPr>
                <w:rFonts w:ascii="Arial" w:cs="Arial" w:eastAsia="Arial" w:hAnsi="Arial"/>
                <w:strike/>
                <w:color w:val="C00000"/>
                <w:sz w:val="17"/>
                <w:szCs w:val="17"/>
              </w:rPr>
              <w:t xml:space="preserve">c) convert temperature values between Celsius and Kelvin scales,</w:t>
            </w:r>
          </w:p>
          <w:p>
            <w:pPr>
              <w:spacing w:after="30" w:before="0"/>
            </w:pPr>
            <w:r>
              <w:rPr>
                <w:rFonts w:ascii="Arial" w:cs="Arial" w:eastAsia="Arial" w:hAnsi="Arial"/>
                <w:strike/>
                <w:color w:val="C00000"/>
                <w:sz w:val="17"/>
                <w:szCs w:val="17"/>
              </w:rPr>
              <w:t xml:space="preserve">d) determine the linear, superficial, and volumetric expansion of solids using relevant formulae,</w:t>
            </w:r>
          </w:p>
          <w:p>
            <w:pPr>
              <w:spacing w:after="30" w:before="0"/>
            </w:pPr>
            <w:r>
              <w:rPr>
                <w:rFonts w:ascii="Arial" w:cs="Arial" w:eastAsia="Arial" w:hAnsi="Arial"/>
                <w:strike/>
                <w:color w:val="C00000"/>
                <w:sz w:val="17"/>
                <w:szCs w:val="17"/>
              </w:rPr>
              <w:t xml:space="preserve">e) investigate the expansion of liquids and distinguish between real and apparent expansion,</w:t>
            </w:r>
          </w:p>
          <w:p>
            <w:pPr>
              <w:spacing w:after="30" w:before="0"/>
            </w:pPr>
            <w:r>
              <w:rPr>
                <w:rFonts w:ascii="Arial" w:cs="Arial" w:eastAsia="Arial" w:hAnsi="Arial"/>
                <w:strike/>
                <w:color w:val="C00000"/>
                <w:sz w:val="17"/>
                <w:szCs w:val="17"/>
              </w:rPr>
              <w:t xml:space="preserve">f) explain the anomalous expansion of water and its importance to aquatic life in Kenyan lakes such as Lake Victoria,</w:t>
            </w:r>
          </w:p>
          <w:p>
            <w:pPr>
              <w:spacing w:after="30" w:before="0"/>
            </w:pPr>
            <w:r>
              <w:rPr>
                <w:rFonts w:ascii="Arial" w:cs="Arial" w:eastAsia="Arial" w:hAnsi="Arial"/>
                <w:strike/>
                <w:color w:val="C00000"/>
                <w:sz w:val="17"/>
                <w:szCs w:val="17"/>
              </w:rPr>
              <w:t xml:space="preserve">g) apply knowledge of thermal expansion to explain real-life situations such as expansion joints on Kenyan roads and bridges, bimetallic strips in thermostats, and the bursting of sealed containers,</w:t>
            </w:r>
          </w:p>
          <w:p>
            <w:pPr>
              <w:spacing w:after="30" w:before="0"/>
            </w:pPr>
            <w:r>
              <w:rPr>
                <w:rFonts w:ascii="Arial" w:cs="Arial" w:eastAsia="Arial" w:hAnsi="Arial"/>
                <w:strike/>
                <w:color w:val="C00000"/>
                <w:sz w:val="17"/>
                <w:szCs w:val="17"/>
              </w:rPr>
              <w:t xml:space="preserve">h) appreciate the role of thermal expansion in engineering design and environmental systems.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temperature as used in thermal physics,</w:t>
            </w:r>
          </w:p>
          <w:p>
            <w:pPr>
              <w:spacing w:after="30" w:before="0"/>
            </w:pPr>
            <w:r>
              <w:rPr>
                <w:rFonts w:ascii="Arial" w:cs="Arial" w:eastAsia="Arial" w:hAnsi="Arial"/>
                <w:color w:val="1B6B1B"/>
                <w:sz w:val="17"/>
                <w:szCs w:val="17"/>
                <w:u w:val="single"/>
              </w:rPr>
              <w:t xml:space="preserve">b) measure temperature using different technologies,</w:t>
            </w:r>
          </w:p>
          <w:p>
            <w:pPr>
              <w:spacing w:after="30" w:before="0"/>
            </w:pPr>
            <w:r>
              <w:rPr>
                <w:rFonts w:ascii="Arial" w:cs="Arial" w:eastAsia="Arial" w:hAnsi="Arial"/>
                <w:color w:val="1B6B1B"/>
                <w:sz w:val="17"/>
                <w:szCs w:val="17"/>
                <w:u w:val="single"/>
              </w:rPr>
              <w:t xml:space="preserve">c) investigate thermal expansion and contraction in solids and fluids,</w:t>
            </w:r>
          </w:p>
          <w:p>
            <w:pPr>
              <w:spacing w:after="30" w:before="0"/>
            </w:pPr>
            <w:r>
              <w:rPr>
                <w:rFonts w:ascii="Arial" w:cs="Arial" w:eastAsia="Arial" w:hAnsi="Arial"/>
                <w:color w:val="1B6B1B"/>
                <w:sz w:val="17"/>
                <w:szCs w:val="17"/>
                <w:u w:val="single"/>
              </w:rPr>
              <w:t xml:space="preserve">d) describe applications of thermal expansion in solids and fluids,</w:t>
            </w:r>
          </w:p>
          <w:p>
            <w:pPr>
              <w:spacing w:after="30" w:before="0"/>
            </w:pPr>
            <w:r>
              <w:rPr>
                <w:rFonts w:ascii="Arial" w:cs="Arial" w:eastAsia="Arial" w:hAnsi="Arial"/>
                <w:color w:val="1B6B1B"/>
                <w:sz w:val="17"/>
                <w:szCs w:val="17"/>
                <w:u w:val="single"/>
              </w:rPr>
              <w:t xml:space="preserve">e) appreciate the applications of thermal expansion in day-to-day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Temperature and its units. • Thermal expansion (Linear expansivity, unusual expansion of water). • Applications of thermal expansion. • Measurement…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Citizenship: the learner develops ethical digital citizenship skills as they search, access and use internet-based services when searching for more…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love by respecting others and their opinions while discussing applications of thermal expansion in day-to-day life. • Patr…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acquires safety and security skills by being keen on fire safety while performing experiments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Why is the lid of a sufuria made wider? 2. Why does a glass bottle break when the water in it freezes?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Why is the lid of a sufuria made wider?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Why does a glass bottle break when the water in it freezes?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Why is the lid of a sufuria made wider? Why does a glass bottle break when the water in it freezes?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self-written outcomes (a to h) in place of KICD's five. KICD March 2025 wording is verbatim. Lessons 1 to 6 still serve these: (a) Lessons 1-2, (b) Lesson 2, (c) Lessons 3-4, (d) Lesson 5, (e) Lessons 5-6; (b) lacks the electronic devices, handled in group G7.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1.4 Temperature and Thermal Expansion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1.4: Temperature and Thermal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1.3: Temperature and Thermal Expansion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overview said 1.4 while the file, titles, lessons and Final Explanation all say 1.3. Made consistent with the rest of the module (see the KICD numbering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'Why is the lid of a sufuria made wider?' was missing from the sequence; it is now raised in Lesson 5 and answered at the end.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those in our final lesson when we build our complete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those in our final lesson when we build our complete explanation. Now return to the parked KICD question: Why is the lid of a sufuria made wider? Expected answer: when the sufuria is heated its metal expands and the pot gets wider, so a lid made slightly wider than the pot sits on the rim and does not drop in or jam; the lid also warms and expands in the steam. Accept any answer that links the lid width to expansion on heating.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Do not evaluate — say: Let us test these ideas against what engineers actually do. Also pose the KICD key inquiry question: Why is the lid of a sufur…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this as a key inquiry question but no lesson used it. The expected answer is my physics reasoning, not taken from a KICD teacher's guide: the teacher must confirm the answer they want learners to give.</w:t>
            </w:r>
          </w:p>
          <w:p>
            <w:pPr>
              <w:spacing w:after="60" w:before="0"/>
            </w:pPr>
            <w:r>
              <w:rPr>
                <w:rFonts w:ascii="Arial" w:cs="Arial" w:eastAsia="Arial" w:hAnsi="Arial"/>
                <w:i/>
                <w:iCs/>
                <w:color w:val="555555"/>
                <w:sz w:val="15"/>
                <w:szCs w:val="15"/>
              </w:rPr>
              <w:t xml:space="preserve">Guideline: 2. KICD alignment;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meet more ways of measuring temperature (thermocouples, RTDs, thermistors, infrared, silicon diodes) and to search media for information; a short homework task now covers this and the Citizenship and Digital literacy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referencing the cross-section diagram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referencing the cross-section diagram from Lesson 1. KICD EXTENSION (homework): show a digital or infrared thermometer if one is available (many clinics use infrared forehead thermometers). Learners search print or digital media for how one more device measures temperature (thermocouple, resistance thermometer such as an RTD or thermistor, infrared sensor or silicon-diode sensor), write two sentences on its working and record where they found the information.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Allow 30 seconds of silent reading of the board. HOMEWORK (KICD digital literacy and citizenship): learners search print or digital media for one mor…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lessons only used three thermometers (liquid-in-glass, clinical, bimetallic strip), so the KICD outcome 'measure temperature using different technologies' and its digital-search activity were not covered. Lesson 2 is already full, so this is set as homework; the teacher decides whether to make it a class activity or drop it if learners have no internet access.</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needed about 94 minutes in an 80-minute period; the Kenya Power problem moves to homework and the video becomes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C — Kenya Power Problem (8 min): Learners solve individually: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C — Kenya Power Problem (homework; a worked solution is handed out at the end of the lesson for self-marking): Learners solve individually:</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6. Hand out the Kenya Power problem as homework with a worked solution to be self-marked; check it at the start of Lesson 4. Tell learners: 'The seco…</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An optional 3-minute video clip of thermal expansion of railway tracks is shown as supplementary evidence only if time allows (otherwise set for home…</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5. If time allows (otherwise skip or set for homework), play the railway video clip (3 min).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solve the SGR problem in class and the Kenya Power problem for homework.</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(as homework) Kenya Power aluminium overhead cables near Kisumu (ΔL ≈ 25.3 cm per 200 m cable over a 55 °C rise)</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if the heating run or the SGR problem took longer than planned, shorten the class discussion of the ΔL–ΔT trend before touching the homework task.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about 24 (including a 5-minute heating run and a 3-minute video with discussion), Explain about 36 (Parts A, B, C = 25 minutes plus cold-calls and percentage error), DQB about 10, Model Building about 13, about 94 in all. Moving Part C and its cold-calls (about 10) and making the video optional (about 5) gives about 79 minutes.</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G9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needed about 120 minutes in an 80-minute period; the maths, experiment, discussion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lesson, learners first use guided mathematical derivation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lesson (pacing guide: Predict 10 min, Observe Part A 10 and Part B 22, Explain 17, Driving Question Board 10, Model Building 11), learners first use guided mathematical derivation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 Mathematical Extension (10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Groups then solve one contextual problem in class (i) and one for homework (ii):</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(ii) (homework) A 2-litre aluminium sufuria (α = 23 × 10⁻⁶ K⁻¹ as in Lesson 3, so γ = 3 × 23 × 10⁻⁶ = 69 × 10⁻⁶ K⁻¹) is heated from 20 °C to 100 °C;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B — Flask-and-Capillary Experiment (22 min)</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C — Video Corroboration (fallback only, 3 min taken from the end of Part B): If equipment limitations prevent reaching 0–4 °C range,</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After 7 minutes: 'Hold up your whiteboards</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For the homework sufuria problem, check next lesson that learners used γ = 69 × 10⁻⁶ K⁻¹ and got about 11 ml.</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Individual writing for 5 minutes.</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After 5 minutes: 'Now share your Q1 answer with your partner — do you agree on the temperature of maximum density?' Cold-call 2 individuals on Q1, th…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Give 3 minutes for group discussion before writing sticky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conduct a 3-minute whole-class DQB gallery walk</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then do a 2-minute 'Model Critique'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[Give 5 minutes for individual model revision.]</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2 minutes to implement at least one wish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Adding the stated minutes: Predict about 11, Observe 55 (Part A 20 + Part B 30 + Part C 5), Explain about 22, DQB about 14, Model Building about 19, about 121 in all. New budget: 10 + 10 + 22 + 17 + 10 + 11 = 80. The sufuria problem moves to homework, the re-warming run is dropped, and the other timings are shortened.</w:t>
            </w:r>
          </w:p>
          <w:p>
            <w:pPr>
              <w:spacing w:after="60" w:before="0"/>
            </w:pPr>
            <w:r>
              <w:rPr>
                <w:rFonts w:ascii="Arial" w:cs="Arial" w:eastAsia="Arial" w:hAnsi="Arial"/>
                <w:i/>
                <w:iCs/>
                <w:color w:val="555555"/>
                <w:sz w:val="15"/>
                <w:szCs w:val="15"/>
              </w:rPr>
              <w:t xml:space="preserve">Guideline: 3. Time and pacing; 5. Student thinking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phys_1_3-073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direction is the column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direction is the column moving?' REALISTIC EXPECTATION: between 4 °C and 0 °C water's volume rises by only about 0.013% (about 0.03 ml in a 250 ml flask), and the glass flask shrinks by a similar amount, so the rise may be only a few millimetres in a narrow capillary and some groups will see none. Choose a capillary of about 1 mm bore (a 30 cm tube then holds only about 0.2 ml, so begin readings near 10 °C to keep the column in the tube), cool slowly while stirring, and pool the class readings. If most groups see no rise, use Part C (video) or a teacher demonstration as the evidence and tell learners that a flat, noisy curve near 4 °C is expected, not their mistake.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density 0.99997 g/cm³ at 4 °C and 0.99984 at 0 °C give a rise of 0.013%, or 0.033 ml in 250 ml; glass shrinkage over 4 K with γ ≈ 3 × 9 × 10⁻⁶ is about 0.011%, nearly cancelling it (borosilicate about 0.004%). A 1 mm bore has an area of 0.785 mm², so 30 mm³ is about 38 mm without the glass effect and a few millimetres with it. From 20 to 4 °C the net fall is about 0.14%, 0.35 ml, over 440 mm of a 1 mm tube, which would empty a 30 cm tube.</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 CRC Handbook of Chemistry and Physics, density of water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G10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needed about 49 minutes in a 40-minute period; card work and presentations are shortened to a stated 40-minute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presents a two-minute explanation to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presents a one-minute explanation to the class. (Pacing guide for the 40-minute period: Predict 4 min, Observe 10, Explain 15, Driving Question Board 5, Model Building 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prepares a one-minute verbal explanation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5 minutes. Your group must answer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At the 5-minute mark, bring the class together</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15 seconds of open response.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4, Observe 8 for card work plus four presentations of 2 minutes and 30 seconds of challenge (about 18), Explain about 15, DQB about 6, Model Building about 6, about 49 in all. New budget: 4 + 10 + 15 + 5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needed about 110 minutes in an 80-minute period; the gallery walk, poster, parade and model tasks are trimmed to a stated 80-minute budget.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this 80-minute capstone lesson, learners return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this 80-minute capstone lesson (pacing guide: Predict 10 min, Observe 18, Explain 22, Driving Question Board 14, Model Building 14, plus 2 to settle), learners return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spending 2 minutes at each station. Each learner records: (a) one key piece of evidence from the station, (b) how it connects to the cracked bottle. …</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station transitions every 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4-minute 'Poster Parade'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14 minutes. Both partners must write — I will be checking that both hands are moving. Keep section E to two short lines.' [Set a 14-minute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At the 9-minute mark, check that section C is underway.</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2 minutes, then rotate once more.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6 minutes for groups to draft answers on green sticky notes.]</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You have 5 minutes. Add, correct, and annotate. Your L6 model should be the most detailed, accurate, and complete scientific diagram you have ever dr…</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the 5 minutes: 'Place your L6 model next to your L1 model. Write your three comparison statements using the frame on the board.' [Display the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Stated minutes: Predict about 11, Observe about 30 (a 24-minute gallery walk plus introduction and reports), Explain about 32 (20-minute poster, 10-minute parade, 2-minute revision), DQB about 15, Model Building about 20, about 108 in all. New budget: 10 + 18 + 22 + 14 + 14 = 78, plus 2 minutes to settle.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gallery walk used content never taught (Fahrenheit, Charles's Law, gases) and an out-of-date refinery example; it now uses only what Lessons 1-5 covered.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Temperature Scales — Celsius–Kelvin conversion, T(K) = T(°C) + 273; water freezes at 0°C/273 K; (2) Particle Kinetic Theory — diagram of liquid water molecules vs. hexagonal ice lattice, showing greater spacing; (3) Linear Expansion of Solids — formula ΔL = αL₀ΔT, worked example with a steel railway rail (25 m, 45 °C rise, about 12.4 mm); (4) Volume Expansion — ΔV = γV₀ΔT within one phase (the aluminium sufuria), and the about 9% expansion of water on freezing (500 ml becomes about 545 ml, an increase of about 45 ml); (5) Anomalous Expansion of Water — density vs. temperature graph showing maximum density at 4°C; (6) Real-World Applications — expansion joints, bimetallic thermostats, and fuel pipeline design (the Kenya Pipeline Company line from Mombasa).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different solids expand by different amounts, captured by their expansion coefficients (for example steel 11 × 10⁻⁶ K⁻¹ and aluminium 23 × 10⁻⁶ K…</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calculation of the about 9% freezing expansion of a 500 ml water bottle (about 45 ml)</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to a Grade 10 classmate who missed all six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Fahrenheit, gases and Charles's Law are not taught in Lessons 1 to 5 and are not in the KICD sub-strand content, so a recap station introduced new material. Station 4 also showed ΔV = γV₀ΔT applied to the freezing bottle, which Lesson 4 teaches is a phase change the formula does not describe. The Mombasa oil refinery stopped refining in 2013, so the example is replaced by the Kenya Pipeline Company's Mombasa-Nairobi line. Teachers can swap the pipeline example if they prefer another.</w:t>
            </w:r>
          </w:p>
          <w:p>
            <w:pPr>
              <w:spacing w:after="60" w:before="0"/>
            </w:pPr>
            <w:r>
              <w:rPr>
                <w:rFonts w:ascii="Arial" w:cs="Arial" w:eastAsia="Arial" w:hAnsi="Arial"/>
                <w:i/>
                <w:iCs/>
                <w:color w:val="555555"/>
                <w:sz w:val="15"/>
                <w:szCs w:val="15"/>
              </w:rPr>
              <w:t xml:space="preserve">Guideline: 1. Storyline and phenomenon; 2. KICD alignment; 4. Sequence logic; 7. Sensemaking scaffolds;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1 Kenyan examples said highland nights below 4°C crack pots; water only freezes at 0°C, so the examples now describe nights at or below 0°C in the Aberdares, Mount Kenya and Nyandarua.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cold highlands of Kenya, such as the Aberdares, the slopes of Mount Kenya and parts of Nyandarua, night temperatures can fall to 0°C or below. Water left in a pipe, a bucket or a clay pot can freeze and split its container. This is the same phenomenon you are looking at right now.'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how, on nights at or below 0°C in the cold highlands of Kenya, water left in pots, buckets or pipes can freeze and split its container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Water freezes at 0°C, not 4°C, and Eldoret and Kericho rarely reach 0°C, so the claim that cold nights there crack pots at 'below 4°C' was wrong and presented unverified reports as fact. Checked: 4°C is the density maximum of liquid water, not a freezing point. Teachers who know real local reports can name them instead.</w:t>
            </w:r>
          </w:p>
          <w:p>
            <w:pPr>
              <w:spacing w:after="60" w:before="0"/>
            </w:pPr>
            <w:r>
              <w:rPr>
                <w:rFonts w:ascii="Arial" w:cs="Arial" w:eastAsia="Arial" w:hAnsi="Arial"/>
                <w:i/>
                <w:iCs/>
                <w:color w:val="555555"/>
                <w:sz w:val="15"/>
                <w:szCs w:val="15"/>
              </w:rPr>
              <w:t xml:space="preserve">Guideline: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G14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thermometer set-up: the freezer is colder than many school thermometers can read, and the clinical thermometer wording and safety note mixed mercury and alcohol.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sets up stations before class and posts a laminated instruction card at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sets up stations before class and posts a laminated instruction card at each. Check the range printed on your liquid-in-glass thermometers: many school thermometers stop at −10 °C, so they cannot read a −18 °C freezer; use one that reads to −20 °C or lower, or give the freezer temperature as a teacher-measured value and let learners use their thermometers on ice water (about 0 °C).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'What stops the liquid column from falling back before a nurse reads it?'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Mercury thermometers should NOT be used; use alcohol (red-liquid) thermometers only. Many clinical thermometers contain mercury, so use a mercury-fre…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asks which thermometer reads the −18 °C freezer, but the equipment may not reach that low. The teacher is asked to check the real range of their thermometers.</w:t>
            </w:r>
          </w:p>
          <w:p>
            <w:pPr>
              <w:spacing w:after="60" w:before="0"/>
            </w:pPr>
            <w:r>
              <w:rPr>
                <w:rFonts w:ascii="Arial" w:cs="Arial" w:eastAsia="Arial" w:hAnsi="Arial"/>
                <w:i/>
                <w:iCs/>
                <w:color w:val="555555"/>
                <w:sz w:val="15"/>
                <w:szCs w:val="15"/>
              </w:rPr>
              <w:t xml:space="preserve">Guideline: 4. Sequence logic;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Station C: a brass–iron strip bends far more visibly over a candle than brass–copper, so the demonstration uses brass–iron.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strip bends toward the copper side, so the brass on the outside of the curve expands more)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a brass–iron strip, the strip bends toward the iron side, so the brass on the outside of the curve expands more)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 am heating the brass–iron strip now.</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iron or the brass?</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bending toward the iron side when heated, indicating that brass expands more than iron under the same temperature change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Brass (about 19 × 10⁻⁶ K⁻¹) and copper (about 17 × 10⁻⁶ K⁻¹) differ by only 2 units, so the bend is hardly visible; brass and iron (about 12 × 10⁻⁶ K⁻¹) differ by 7, about 3.5 times more. Brass-iron is also the usual school kit. The teacher decides which strip their school actually has; if only brass-copper is available, expect only a slight bend.</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13.2 'Thermal Expansion of Solids and Liquids' (linear expansion, water's density maximum at 4 degrees C, Table 13.1 expansion coefficients)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(0 K vs. 255 K is still a large difference on the absolute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(0 K vs. 255 K is still a large difference on the absolute scale). EXPECTED ANSWERS: 291 K (Nairobi), 311 K (Marsabit), 282 K (Kericho), 255 K (freezer). Q1: the freezer, 255 K. Q2: no, 255 K is still 255 kelvin above absolute zero. Q3: at 291 K the molecules have a higher average kinetic energy and move faster than at 255 K; cooling by 36 K lowers their average kinetic energy, so they move and vibrate more slowly. MISCONCEPTION: learners may say temperature means 'how much heat' a body has; say: 'Temperature tells us how hot or cold, the average kinetic energy of the particles. A bucket and a cup of water at 30 °C have the same temperature, but the bucket holds more thermal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questions had no model answers and temperature-versus-heat confusion (which the Final Explanation rubric also mentions) was not named. Checked: 18 + 273 = 291; 38 + 273 = 311; 9 + 273 = 282; −18 + 273 = 255; 291 − 255 = 36.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phys_1_3-103</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apparatus is limited, the teacher conducts the demonstration at the front while all groups record data simultaneously from the projected dial gauge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apparatus is limited, the teacher conducts the demonstration at the front while all groups record data simultaneously from the projected dial gauge reading. Equipment notes: a vernier calliper cannot measure a 50 cm rod to 0.1 mm, so measure L₀ with a metre rule to the nearest millimetre. A Bunsen flame heats the rod unevenly and a thermometer cannot show the rod's true temperature; if you have a steam generator or a boiling-water can, heat the rod with steam (about 100 °C, so ΔT is known) and measure the lengthening with a dial gauge or a pointer on a scale.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calliper opens to about 15 to 20 cm, and the planned 0.1 mm precision is not possible for a 50 cm rod. Flame heating makes the rod temperature (and so ΔT and α) unreliable; steam is the common school method. The teacher must decide what apparatus their school actually has.</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FLAG: If learners draw particles moving faster (translational motion) rather than vibrating with greater amplitude,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MISCONCEPTION: listen for 'the particles themselves get bigger'; say: 'The particles stay the same size. It is the average spacing between them that grows.' RED FLAG: If learners draw particles moving faster (translational motion) rather than vibrating with greater amplitude,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commonest wrong idea about expansion (that atoms swell) was not named; one line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 G16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a Kiswahili word list, oral or diagram options for learners who find writing hard.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'ANOMALOUS EXPANSION OF WATER' on the DQB anchor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'ANOMALOUS EXPANSION OF WATER' on the DQB anchor strip. LANGUAGE SUPPORT: start a class word list beside the Driving Question Board with Kiswahili terms such as joto (heat/hotness), halijoto (temperature), kipimajoto (thermometer), barafu (ice), kupanuka (to expand), kusinyaa (to shrink). Let learners explain their ideas first in Kiswahili or a mix of languages, then restate in English using the sentence frames.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'Now write your CER individually. This is your explanation of the cracked bottle — you are the scientist filing the report.' Learners who find writin…</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Circle the revision in red so I can see your thinking grew.' Learners who find extended writing hard may explain sections B to E aloud to you or a pa…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English-learner supports and few ways to show understanding other than writing. The Kiswahili terms are my suggestion and I cannot verify them; a Kiswahili-teaching colleague must confirm the words and add local alternatives.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5 double periods × 80 minutes + 1 single period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80, 80, 80, 80, 40, 80 minutes: 5 × 80 = 400, + 40 = 440. The old figure (6 × 40 = 240) did not match the lessons. Checked by adding the six durations one by one (80, 160, 240, 320, 360,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"Particle-level explanation of the cracked bottle", "excellent": "Clear labelled diagrams of liquid water and the hexagonal ice lattice. Explains greater spacing, larger volume, sealed container, outward pressure and tensile strength in a correct logical chain.", "proficient": "Explains that ice has more spacing and takes up more volume, and that the sealed bottle cracked because of pressure, but the chain of reasoning or the diagrams have small gaps.", "developing": "States that water expands or that the bottle cracked but gives little or no particle-level reasoning, or diagrams are missing or incorrect."}, {"criterion": "Temperature, scales and thermometers", "excellent": "Defines temperature as average kinetic energy, converts all temperatures to kelvin correctly (291 K, 255 K, 273 K), and explains thermometric property and thermometer types accurately.", "proficient": "Mostly correct definition and conversions with a minor error or incomplete explanation of how thermometers work.", "developing": "Definition of temperature is incorrect or confused with heat, or conversions and thermometer descriptions are mostly wrong or missing."}, {"criterion": "Calculations and use of evidence", "excellent": "All calculations (12.4 mm, 1.65 mm, 545 ml, 45 ml, 9%) are set out with formula, substitution, correct units and answers, and the temperature-volume graph is accurately described as evidence.", "proficient": "Most calculations are correct with steps shown; one slip in units or arithmetic, or the graph description is partly complete.", "developing": "Calculations are incomplete or incorrect, steps are not shown, or evidence from the graph is not used."}, {"criterion": "Anomalous behaviour of water", "excellent": "Accurately describes the U-shaped graph, maximum density at 4 °C, the change in density from 1.00 to 0.917 g/cm³, and explains why ΔV = γV₀ΔT does not by itself describe freezing.", "proficient": "Describes the anomaly and 4 °C correctly but gives limited explanation of density change or of the formula's limits.", "developing": "Does not identify 4 °C or the anomaly clearly, or treats water like all other substances."}, {"criterion": "Kenyan applications and communication", "excellent": "Connects the bottle to at least two Kenyan examples (SGR, Thika Superhighway, Kenya Power cables, burst pipes in Kericho or Nyandarua) with correct principles, and answers the driving question clearly using accurate scientific vocabulary in organised writing.", "proficient": "Uses one or two Kenyan examples correctly, with a reasonable link to the driving question and mostly accurate vocabulary.", "developing": "Examples are missing, vague or incorrect, the link to the cracked bottle is weak, and the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"Particle-level explanation of the cracked bottle", "excellent": "Exceeds Expectations: Clear labelled diagrams of liquid water and the hexagonal ice lattice. Explains greater spacing, larger volume, sealed container, outward pressure and tensile strength in a correct logical chain.", "proficient": "Meets Expectations: Explains that ice has more spacing and takes up more volume, and that the sealed bottle cracked because of pressure, but the chain of reasoning or the diagrams have small gaps.", "developing": "Approaches Expectations: States that water expands or that the bottle cracked but gives little or no particle-level reasoning, or diagrams are missing or incorrect."}, {"criterion": "Temperature, scales and thermometers", "excellent": "Exceeds Expectations: Defines temperature as average kinetic energy, converts all temperatures to kelvin correctly (291 K, 255 K, 273 K), and explains thermometric property and thermometer types accurately.", "proficient": "Meets Expectations: Mostly correct definition and conversions with a minor error or incomplete explanation of how thermometers work.", "developing": "Approaches Expectations: Definition of temperature is incorrect or confused with heat, or conversions and thermometer descriptions are mostly wrong or missing."}, {"criterion": "Calculations and use of evidence", "excellent": "Exceeds Expectations: All calculations (12.4 mm, 1.65 mm, 545 ml, 45 ml, 9%) are set out with formula, substitution, correct units and answers, and the temperature-volume graph is accurately described as evidence.", "proficient": "Meets Expectations: Most calculations are correct with steps shown; one slip in units or arithmetic, or the graph description is partly complete.", "developing": "Approaches Expectations: Calculations are incomplete or incorrect, steps are not shown, or evidence from the graph is not used."}, {"criterion": "Anomalous behaviour of water", "excellent": "Exceeds Expectations: Accurately describes the U-shaped graph, maximum density at 4 °C, the change in density from 1.00 to 0.917 g/cm³, and explains why ΔV = γV₀ΔT does not by itself describe freezing.", "proficient": "Meets Expectations: Describes the anomaly and 4 °C correctly but gives limited explanation of density change or of the formula's limits.", "developing": "Approaches Expectations: Does not identify 4 °C or the anomaly clearly, or treats water like all other substances."}, {"criterion": "Kenyan applications and communication", "excellent": "Exceeds Expectations: Connects the bottle to at least two Kenyan examples (SGR, Thika Superhighway, Kenya Power cables, burst pipes in Kericho or Nyandarua) with correct principles, and answers the driving question clearly using accurate scientific vocabulary in organised writing.", "proficient": "Meets Expectations: Uses one or two Kenyan examples correctly, with a reasonable link to the driving question and mostly accurate vocabulary.", "developing": "Approaches Expectations: Examples are missing, vague or incorrect, the link to the cracked bottle is weak, and the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proficient and developing, which do not match the CBE levels. The descriptors now start with 'Exceeds Expectations', 'Meets Expectations' and 'Approaches Expectations'; the printed column headings are fixed by the template.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phys_1_3-044</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1.4 'Temperature and Thermal Expansion' (12 lessons); this sequence is numbered 1.3 throughout and has 6 lessons. Not renamed. Please confirm which numbering the partner expects.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phys_1_3-045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3, 5 and 6, the supporting phenomena and the Final Explanation say gaps are left between SGR rail sections and that the Thika Superhighway has expansion joints cut into its concrete road surface. Modern standard-gauge track is normally built from long continuously welded rail (expansion is handled by rail stress and anchoring, with joints mainly at bridges and switches) and the Thika Superhighway is largely asphalt with joints on its concrete bridges and flyovers. I could not verify this locally. Please check with an engineer or Kenya Railways; if confirmed, use the older metre-gauge Nairobi-Mombasa line (jointed rails) or a bridge expansion joint instead. The calculations stay the same.</w:t>
            </w:r>
          </w:p>
          <w:p>
            <w:pPr>
              <w:spacing w:after="60" w:before="0"/>
            </w:pPr>
            <w:r>
              <w:rPr>
                <w:rFonts w:ascii="Arial" w:cs="Arial" w:eastAsia="Arial" w:hAnsi="Arial"/>
                <w:i/>
                <w:iCs/>
                <w:color w:val="555555"/>
                <w:sz w:val="15"/>
                <w:szCs w:val="15"/>
              </w:rPr>
              <w:t xml:space="preserve">Guideline: 9. Local and cultural accuracy;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TEMPERATURE AND THERMAL EXPANSION</w:t>
            </w:r>
          </w:p>
          <w:p>
            <w:pPr>
              <w:spacing w:after="60" w:before="0"/>
            </w:pPr>
            <w:r>
              <w:rPr>
                <w:rFonts w:ascii="Arial" w:cs="Arial" w:eastAsia="Arial" w:hAnsi="Arial"/>
                <w:b/>
                <w:bCs/>
                <w:sz w:val="17"/>
                <w:szCs w:val="17"/>
              </w:rPr>
              <w:t xml:space="preserve">phys_1_3-110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so Below Expectations cannot be represented. Suggested interim practice: treat work that does not reach 'Approaches' as Below Expectations. Please decide with the partner whether the contract should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phys_1_3-110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Energy, Work, Power and Machines   (phys_1_4)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did not match the KICD March 2025 wording (outcomes, content, competencies, values, PCIs); restored KICD wording and removed items no lesson uses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Phenomenon described a single fixed pulley making lifting much easier, which is not physically true; now a two-pulley system, matching the numbers used in every lesson</w:t>
      </w:r>
      <w:r>
        <w:rPr>
          <w:rFonts w:ascii="Arial" w:cs="Arial" w:eastAsia="Arial" w:hAnsi="Arial"/>
          <w:color w:val="666666"/>
          <w:sz w:val="15"/>
          <w:szCs w:val="15"/>
        </w:rPr>
        <w:t xml:space="preserve">  [guideline 1, 6; teacher decision]</w:t>
      </w:r>
    </w:p>
    <w:p>
      <w:pPr>
        <w:spacing w:after="30" w:before="0"/>
      </w:pPr>
      <w:r>
        <w:rPr>
          <w:rFonts w:ascii="Arial" w:cs="Arial" w:eastAsia="Arial" w:hAnsi="Arial"/>
          <w:sz w:val="17"/>
          <w:szCs w:val="17"/>
        </w:rPr>
        <w:t xml:space="preserve">• Lessons 4 and 5 were labelled 40 minutes but hold about 80 minutes of activity, and several 80-minute lessons added up to 90-100 minutes; durations, phase times and the unit total now agree (600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Observations of 'warm blocks and sacks' after a few slides are not realistic with school equipment (the temperature rise is far too small to feel); learners now use hand rubbing as the felt evidence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The 11 m/s 'real fall' lost 390 J mostly to air, which is not realistic for a compact bucket; the data are kept but the fall is now described as running down on its rope through the pulley</w:t>
      </w:r>
      <w:r>
        <w:rPr>
          <w:rFonts w:ascii="Arial" w:cs="Arial" w:eastAsia="Arial" w:hAnsi="Arial"/>
          <w:color w:val="666666"/>
          <w:sz w:val="15"/>
          <w:szCs w:val="15"/>
        </w:rPr>
        <w:t xml:space="preserve">  [guideline 1, 8]</w:t>
      </w:r>
    </w:p>
    <w:p>
      <w:pPr>
        <w:spacing w:after="30" w:before="0"/>
      </w:pPr>
      <w:r>
        <w:rPr>
          <w:rFonts w:ascii="Arial" w:cs="Arial" w:eastAsia="Arial" w:hAnsi="Arial"/>
          <w:sz w:val="17"/>
          <w:szCs w:val="17"/>
        </w:rPr>
        <w:t xml:space="preserve">• Pendulum Lab cannot be set by 'height'; learners now set length and angle to get the 0.2 m rise, and the 0.98 J versus 1 J difference is explained correctly</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Energy input was written as '2000 J of chemical energy' although a person's muscles are only about 25% efficient; now '2000 J of work done by the muscles', with the extra body heat noted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No language supports or alternative ways to show understanding anywhere in the unit; added Kiswahili key terms (to be confirmed by teachers) and options to draw, speak or label instead of writing</w:t>
      </w:r>
      <w:r>
        <w:rPr>
          <w:rFonts w:ascii="Arial" w:cs="Arial" w:eastAsia="Arial" w:hAnsi="Arial"/>
          <w:color w:val="666666"/>
          <w:sz w:val="15"/>
          <w:szCs w:val="15"/>
        </w:rPr>
        <w:t xml:space="preserve">  [guideline 7, 12; teacher decision]</w:t>
      </w:r>
    </w:p>
    <w:p>
      <w:pPr>
        <w:spacing w:after="30" w:before="0"/>
      </w:pPr>
      <w:r>
        <w:rPr>
          <w:rFonts w:ascii="Arial" w:cs="Arial" w:eastAsia="Arial" w:hAnsi="Arial"/>
          <w:sz w:val="17"/>
          <w:szCs w:val="17"/>
        </w:rPr>
        <w:t xml:space="preserve">• 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the KICD March 2025 wording (outcomes, content, competencies, values, PCIs); restored KICD wording and removed items no lesson uses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distinguish between kinetic energy and potential energy and calculate each in everyday situations,</w:t>
            </w:r>
          </w:p>
          <w:p>
            <w:pPr>
              <w:spacing w:after="30" w:before="0"/>
            </w:pPr>
            <w:r>
              <w:rPr>
                <w:rFonts w:ascii="Arial" w:cs="Arial" w:eastAsia="Arial" w:hAnsi="Arial"/>
                <w:strike/>
                <w:color w:val="C00000"/>
                <w:sz w:val="17"/>
                <w:szCs w:val="17"/>
              </w:rPr>
              <w:t xml:space="preserve">b) apply the principle of conservation of energy to explain energy transformations such as in a roller coaster or pendulum,</w:t>
            </w:r>
          </w:p>
          <w:p>
            <w:pPr>
              <w:spacing w:after="30" w:before="0"/>
            </w:pPr>
            <w:r>
              <w:rPr>
                <w:rFonts w:ascii="Arial" w:cs="Arial" w:eastAsia="Arial" w:hAnsi="Arial"/>
                <w:strike/>
                <w:color w:val="C00000"/>
                <w:sz w:val="17"/>
                <w:szCs w:val="17"/>
              </w:rPr>
              <w:t xml:space="preserve">c) define work and calculate work done by a force, including positive and negative work and work done against friction,</w:t>
            </w:r>
          </w:p>
          <w:p>
            <w:pPr>
              <w:spacing w:after="30" w:before="0"/>
            </w:pPr>
            <w:r>
              <w:rPr>
                <w:rFonts w:ascii="Arial" w:cs="Arial" w:eastAsia="Arial" w:hAnsi="Arial"/>
                <w:strike/>
                <w:color w:val="C00000"/>
                <w:sz w:val="17"/>
                <w:szCs w:val="17"/>
              </w:rPr>
              <w:t xml:space="preserve">d) define power and calculate it for everyday activities such as climbing stairs or lifting water,</w:t>
            </w:r>
          </w:p>
          <w:p>
            <w:pPr>
              <w:spacing w:after="30" w:before="0"/>
            </w:pPr>
            <w:r>
              <w:rPr>
                <w:rFonts w:ascii="Arial" w:cs="Arial" w:eastAsia="Arial" w:hAnsi="Arial"/>
                <w:strike/>
                <w:color w:val="C00000"/>
                <w:sz w:val="17"/>
                <w:szCs w:val="17"/>
              </w:rPr>
              <w:t xml:space="preserve">e) explain how simple machines (pulleys, levers, ramps) reduce effort, and determine their mechanical advantage, velocity ratio and efficiency,</w:t>
            </w:r>
          </w:p>
          <w:p>
            <w:pPr>
              <w:spacing w:after="30" w:before="0"/>
            </w:pPr>
            <w:r>
              <w:rPr>
                <w:rFonts w:ascii="Arial" w:cs="Arial" w:eastAsia="Arial" w:hAnsi="Arial"/>
                <w:strike/>
                <w:color w:val="C00000"/>
                <w:sz w:val="17"/>
                <w:szCs w:val="17"/>
              </w:rPr>
              <w:t xml:space="preserve">f) appreciate the application of energy, work, power and machines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meaning of energy, work and power in relation to machines,</w:t>
            </w:r>
          </w:p>
          <w:p>
            <w:pPr>
              <w:spacing w:after="30" w:before="0"/>
            </w:pPr>
            <w:r>
              <w:rPr>
                <w:rFonts w:ascii="Arial" w:cs="Arial" w:eastAsia="Arial" w:hAnsi="Arial"/>
                <w:color w:val="1B6B1B"/>
                <w:sz w:val="17"/>
                <w:szCs w:val="17"/>
                <w:u w:val="single"/>
              </w:rPr>
              <w:t xml:space="preserve">b) demonstrate the transformation of mechanical energy using simple apparatus,</w:t>
            </w:r>
          </w:p>
          <w:p>
            <w:pPr>
              <w:spacing w:after="30" w:before="0"/>
            </w:pPr>
            <w:r>
              <w:rPr>
                <w:rFonts w:ascii="Arial" w:cs="Arial" w:eastAsia="Arial" w:hAnsi="Arial"/>
                <w:color w:val="1B6B1B"/>
                <w:sz w:val="17"/>
                <w:szCs w:val="17"/>
                <w:u w:val="single"/>
              </w:rPr>
              <w:t xml:space="preserve">c) describe applications of simple machines in making work easier,</w:t>
            </w:r>
          </w:p>
          <w:p>
            <w:pPr>
              <w:spacing w:after="30" w:before="0"/>
            </w:pPr>
            <w:r>
              <w:rPr>
                <w:rFonts w:ascii="Arial" w:cs="Arial" w:eastAsia="Arial" w:hAnsi="Arial"/>
                <w:color w:val="1B6B1B"/>
                <w:sz w:val="17"/>
                <w:szCs w:val="17"/>
                <w:u w:val="single"/>
              </w:rPr>
              <w:t xml:space="preserve">d) appreciate the applications of machines in day-to-day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Kinetic energy, potential energy (elastic and gravitational potential energy) and law of conservation of energy • Work and power • Machines (levers…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 spirit and speaking skills while discussing with peers in explaining the meaning of the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Love: the learner portrays a caring attitude while working with others to construct simple machines. • Responsibility: as the learner shows account…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and values education - Socio-Economic and Environmental Education: the learner appreciates environment and technology while performing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machines make work easier? CLASS QUESTION (added by the writers, not from KICD): How do we use energy in our day-to…</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also add the KICD inquiry question 'How do machines make work easier?' and the class question 'How do we use energy in our day-to-day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unit overview were paraphrased and had six items (a-f). KICD has four outcomes. Restored the KICD wording word for word. The numerical work (KE, PE, W = Fd, P = W/t, MA, VR, efficiency) stays in the lessons because KICD lists it under suggested learning experiences. Outcome a) is taught in Lessons 1-8, b) in Lessons 2-4 (pendulum, roller coaster, falling bucket), c) in Lesson 8 (pulley, ramp, crowbar), d) through the Kenyan contexts and attitudes in every lesson.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'Energy, Work, Power and Machines' (numbered 1.6 in the KICD book)</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the same bucket is hooked onto a rope passing over a pulley fixed above the well, she lifts it with much less effort, and a child can even do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the same bucket is hung from a two-pulley system (a rope over a fixed pulley above the well and under a movable pulley on the bucket), she lifts it with less effort, and a child can even do 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one pulley fixed above the well would only change the direction of the pull: the effort stays 200 N (velocity ratio 1). Lesson 8 and the Final Explanation (Part 4d) say exactly this, and the numbers used throughout (125 N effort over 16 m rope, MA 1.6, VR 2) belong to a fixed plus a movable pulley with 2 rope sections. The anchor story is kept; only the description of the pulley now matches the data. Check: ideal effort = 200 N / 2 = 100 N; measured 125 N gives MA = 200/125 = 1.6 and efficiency = 1.6/2 = 80%. Teachers should confirm that this matches how wells in their area are really rigged.</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9 Statics and Torque, section on simple machines (pulleys); KICD Grade 10 Physics, simple machines (pulleys)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G3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4 and 5 were labelled 40 minutes but hold about 80 minutes of activity, and several 80-minute lessons added up to 90-100 minutes; durations, phase times and the unit total now agree (600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600 minutes in total (Lesson 1: 40 minutes; Lessons 2 to 8: 80 minutes each, 7 x 80 = 560; 40 + 560 = 600 minutes, or 15 periods of 40 minutes)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comes from the chemical energy in food such as ugali and githeri. Suggested timing (80 minutes): Predict 8, Observe 37 (Part A 15 + Part B 22), Expla…</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A (PhET Pendulum Lab, about 15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(teacher demonstration and calculation, about 22 minutes)</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 pulley system and its efficiency are left for later lessons. Suggested timing (80 minutes): Predict 10, Observe 25, Explain 20, Driving Question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The pulley comparison is left to Lesson 6. Suggested timing (80 minutes): Predict 10, Observe 22 (12 minutes lifting, 10 minutes bucket table), Expla…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finish by adding new questions to the Driving Question Board and revising their model. Suggested timing (80 minutes): Predict 10, Observe 30 (Pa…</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They add friction as heat and power to the Driving Question Board and revise their class model. Suggested timing (80 minutes): Predict 8, Observe 35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Part A (about 20 min), friction investigation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6 minutes. Circulate</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In groups of 4 (25 minutes) learners rotate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Pause at 16 minutes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 40 min; Lessons 2, 3, 6, 7, 8 = 80 min each; Lessons 4 and 5 now 80 min each (see timing fix). 40 + 7 x 80 = 40 + 560 = 600 minutes = 15 periods of 40 minutes. The old text '8 lessons x 40 minutes = 320 minutes' did not match the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Observations of 'warm blocks and sacks' after a few slides are not realistic with school equipment (the temperature rise is far too small to feel); learners now use hand rubbing as the felt evidence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touch the plank/floor and the block after repeated slides and note warmth and any sound.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and that energy has gone somewhere. Dragging a 5 kg sack 5 m transfers only about 75 J (15 N x 5 m), enough to warm the sack by only about 0.02 degre…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observation was not realistic. A 0.2 kg pencil case sliding about 1 m against about 1 N of friction transfers about 1 J, which warms the block and floor by far less than 0.01 degrees C, so learners would feel nothing and might conclude the energy 'vanished'. Rubbing palms (about 10 W for 10 s, roughly 100 J spread over a small area) is felt easily. The teacher moves already use hand rubbing; the learner text now agrees. Heating by friction follows Q = energy transferred divided by (mass x specific heat).</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(conservation of energy and friction); ch. 5 Further Applications of Newton's Laws: Friction, Drag, and Elasticity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11 m/s 'real fall' lost 390 J mostly to air, which is not realistic for a compact bucket; the data are kept but the fall is now described as running down on its rope through the pulley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real fall of the 20 kg bucket from 8 m measured 11 m/s at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real fall of the 20 kg bucket from 8 m, released so that it runs down on its rope through the pulley, measured 11 m/s at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3: Where the energy comes from and where it goes, prompt: </w:t>
            </w:r>
            <w:r>
              <w:rPr>
                <w:rFonts w:ascii="Arial" w:cs="Arial" w:eastAsia="Arial" w:hAnsi="Arial"/>
                <w:color w:val="1B6B1B"/>
                <w:sz w:val="15"/>
                <w:szCs w:val="15"/>
              </w:rPr>
              <w:t xml:space="preserve">a real bucket released on its rope fell 8 m and hit the water at 11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compact bucket falling freely through air loses very little energy to the air: drag is about 0.5 x 1.2 kg/m3 x 1 x 0.07 m2 x (11 m/s)2 = about 5 N at the end, so over 8 m it takes only about 15 J, not 390 J. The 390 J (11 m/s) is believable if the bucket runs down on its rope and the rope rubs in the pulley. The data stay the same; only the setting is stated so the numbers are physically reasonable and agree with the later pulley-friction story.</w:t>
            </w:r>
          </w:p>
          <w:p>
            <w:pPr>
              <w:spacing w:after="60" w:before="0"/>
            </w:pPr>
            <w:r>
              <w:rPr>
                <w:rFonts w:ascii="Arial" w:cs="Arial" w:eastAsia="Arial" w:hAnsi="Arial"/>
                <w:i/>
                <w:iCs/>
                <w:color w:val="555555"/>
                <w:sz w:val="15"/>
                <w:szCs w:val="15"/>
              </w:rPr>
              <w:t xml:space="preserve">Guideline: 1. Storyline and phenomenon;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6 Applications of Newton's Laws (drag force and terminal speed)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Challenge fast groups: 'Calculate the speed the bucket would have if all 1600 J became KE, and show it equals 12.6 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says the speed formula is 'not derived today' and Lesson 4 lists v = sqrt(2gh) as a skill, but nowhere is it shown. Added a short worked derivation before it is used. Checked: 2 x 10 x 8 = 160, sqrt(160) = 12.65 (12.6 m/s as in the lessons); 2 x 10 x 0.5 = 10, sqrt(10) = 3.16 (3.2 m/s, as in the Explain phase).</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Pendulum Lab cannot be set by 'height'; learners now set length and angle to get the 0.2 m rise, and the 0.98 J versus 1 J difference is explained correctly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set the mass to 0.5 kg and the starting height equivalent to 0.2 m, release the bob, and watch the PE, KE and total energy bars with friction set to NONE.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If a group reads about 0.98 J instead of 1 J, say: 'Why might the numbers differ slightly? Is that a real change or a reading issue?' (The simulation…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Pendulum Lab has no 'starting height' control: it uses string length and release angle. Check: cos 37 degrees = 0.799, so 1 - 0.799 = 0.201, giving a rise of about 0.2 m as the lesson's 1 J example needs. Teachers should check what the offline copy of the simulation displays.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Pendulum Lab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Guide: the woman transfers energy into the bucket (+1600 J) while gravity's negative work shows the energy being stored as PE. Use the phrase: 'Positive work gives energy to an object; negative work takes energy from it or stores it as the force opposes the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said negative work 'stores' energy, which mixes up two ideas. Correct relation for gravity: work done by gravity = minus (change in PE) = -1600 J when PE rises by 1600 J; woman's +1600 J + gravity's -1600 J = 0 J net, so KE is unchanged. Rechecked with the numbers in the lesson.</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 7 Work and Kinetic Energy and ch. 8 Potential Energy and Conservation of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Energy input was written as '2000 J of chemical energy' although a person's muscles are only about 25% efficient; now '2000 J of work done by the muscles', with the extra body heat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2000 J from chemical energy in Mwende's body (from ugali and githeri) -&gt; 1600 J PE of the bucket + 400 J heat (and a little sound) from friction in the pulleys and rope.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Her muscles do 2000 J of work, using chemical energy from food such as ugali and githeri (her body uses about four times this in total, most of it wa…</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so she does 2000 J of work, using chemical energy from food (ugali, githeri).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Sankey diagram said 2000 J of chemical energy went in. Her muscles do 2000 J of work, but the body must use about four times that much chemical energy because human muscle is about 25 percent efficient (2000 J / 0.25 = about 8000 J). The simplified sentence would leave learners with a wrong energy account for the person. The unit still treats 2000 J as the work input, so no numbers elsewhere change.</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 7 Work, Energy, and Energy Resources, section 7.7 Work, Energy, and Power in Humans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groups to keep the lifting speed steady and read the balance while moving.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expected values for the model lift and no substitute if spring balances are missing (guidelines 8 and 13). Expected values are the classroom version of the Kitui numbers: ideal effort = 20 N / 2 rope sections = 10 N, plus friction and the weight of the movable pulley gives about 11-14 N; rope moves 2 x 0.4 m = 0.8 m; work in = 12 N x 0.8 m = about 9.6 J against 8 J gained.</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phys_1_4-036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supports or alternative ways to show understanding anywhere in the unit; added Kiswahili key terms (to be confirmed by teachers) and options to draw, speak or label instead of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"Keep your prediction paper; we will check it at the end."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Say: 'We will test these ideas using evidence.' Inclusion: in everyday speech 'work' (kazi) means any job or tiredness, so expect English learners to…</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Give 8 minutes of silent writing (learners who find writing hard may draw an annotated diagram of the well and explain it aloud to you or a partner u…</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8 to help you. Write your answers in the space under each prompt; if writing is hard for you, you may add 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or accommodations. Added them here at the start of the unit, and ways of showing understanding other than writing in Lessons 5 and 8 and the Final Explanation. The Kiswahili words are given for the teachers to confirm: I could not verify them against a standard Kenyan physics glossary. 'Nguvu' is used for force only, because it can also mean strength or power.</w:t>
            </w:r>
          </w:p>
          <w:p>
            <w:pPr>
              <w:spacing w:after="60" w:before="0"/>
            </w:pPr>
            <w:r>
              <w:rPr>
                <w:rFonts w:ascii="Arial" w:cs="Arial" w:eastAsia="Arial" w:hAnsi="Arial"/>
                <w:i/>
                <w:iCs/>
                <w:color w:val="555555"/>
                <w:sz w:val="15"/>
                <w:szCs w:val="15"/>
              </w:rPr>
              <w:t xml:space="preserve">Guideline: 7. Sensemaking scaffolds;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data and calculations", "excellent": "All calculations (PE, work, power, KE, MA, VR, efficiency) are correct, use g = 10 N/kg, show steps and give correct units.", "proficient": "Most calculations are correct with steps; one or two small slips in units or arithmetic.", "developing": "Several calculations are missing, incorrect or have no units or working."}, {"criterion": "Explaining why the pulley feels easier", "excellent": "Clearly states a smaller force (125 N vs 200 N) over a longer distance (16 m vs 8 m) and that the work needed is not reduced.", "proficient": "States the smaller force and longer distance but is unclear about the work.", "developing": "Says the pulley makes lifting easier without describing force and distance, or claims the pulley reduces work or gives energy."}, {"criterion": "Energy source, transfer and conservation", "excellent": "Identifies the chemical energy from food as the source, accounts for 2000 J = 1600 J PE + 400 J heat, and states that energy is conserved and not destroyed.", "proficient": "Identifies the energy source and the 400 J as heat, but conservation is incompletely stated.", "developing": "Does not identify the source, or says the energy is lost or destroyed."}, {"criterion": "Machine terms and efficiency", "excellent": "Correctly defines and calculates MA, VR and efficiency, and compares machines and the fixed pulley accurately.", "proficient": "Calculates most of MA, VR and efficiency correctly with minor errors in comparison.", "developing": "Confuses MA, VR and efficiency or cannot calculate them."}, {"criterion": "Scientific communication", "excellent": "The explanation is organised, uses scientific terms accurately and refers to the Kitui well data throughout.", "proficient": "The explanation is mostly clear with some terms used loosely.", "developing": "The explanation is disorganised or uses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data and calculations", "excellent": "Exceeds Expectations: all calculations (PE, work, power, KE, MA, VR, efficiency) are correct, use g = 10 N/kg, show every step and give correct units.", "proficient": "Meets Expectations: most calculations are correct with steps; one or two small slips in units or arithmetic.", "developing": "Approaches Expectations: several calculations are missing, incorrect or have no units or working."}, {"criterion": "Explaining why the pulley feels easier", "excellent": "Exceeds Expectations: clearly states a smaller force (125 N vs 200 N) over a longer distance (16 m vs 8 m) and that the work needed is not reduced.", "proficient": "Meets Expectations: states the smaller force and longer distance but is unclear about the work.", "developing": "Approaches Expectations: says the pulley makes lifting easier without describing force and distance, or claims the pulley reduces work or gives energy."}, {"criterion": "Energy source, transfer and conservation", "excellent": "Exceeds Expectations: identifies the chemical energy from food as the source, accounts for 2000 J = 1600 J PE + 400 J heat, and states that energy is conserved and not destroyed.", "proficient": "Meets Expectations: identifies the energy source and the 400 J as heat, but conservation is incompletely stated.", "developing": "Approaches Expectations: does not identify the source, or says the energy is lost or destroyed."}, {"criterion": "Machine terms and efficiency", "excellent": "Exceeds Expectations: correctly defines and calculates MA, VR and efficiency, and compares the machines and the fixed pulley accurately.", "proficient": "Meets Expectations: calculates most of MA, VR and efficiency correctly with minor errors in comparison.", "developing": "Approaches Expectations: confuses MA, VR and efficiency or cannot calculate them."}, {"criterion": "Scientific communication", "excellent": "Exceeds Expectations: the explanation is organised, uses scientific terms accurately and refers to the Kitui well data throughout.", "proficient": "Meets Expectations: the explanation is mostly clear with some terms used loosely.", "developing": "Approaches Expectations: the explanation is disorganised or uses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rubric level fields; the printed headings are fixed. The level names Exceeds / Meets / Approaches Expectations now appear at the start of each descriptor so they read correctly under any heading. Wording of the descriptors is otherwise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 and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in this sequence: elastic potential energy (and a catapult or bow-and-arrow demonstration of conservation), wheel and axle, gears, hydraulic lift, pulley belt, the screw, applications (treadmill, elevators, escalators, excavator), the garage visit, building a simple machine from local materials, and the General history of Africa PCI. The supporting phenomena in the unit overview also list a spring, an electric fan, a door handle, a boda boda and scissors that no lesson uses. Suggestion: add one extension period (elastic PE with a rubber band or catapult; a research task on wheel and axle, gears, hydraulic lift and screw with Kenyan examples) or tell teachers these come in a later sub-strand. Lesson count cannot change in this round.</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phys_1_4-009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this sub-strand is numbered 1.4 in the data and in every document, but the KICD book numbers 'Energy, Work, Power and Machines' as sub-strand 1.6 (KICD 1.4 is Temperature and Thermal Expansion). Not renamed, as instructed. The numbering is at least consistent across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phys_1_4-009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ENERGY, WORK, POWER AND MACHINES</w:t>
            </w:r>
          </w:p>
          <w:p>
            <w:pPr>
              <w:spacing w:after="60" w:before="0"/>
            </w:pPr>
            <w:r>
              <w:rPr>
                <w:rFonts w:ascii="Arial" w:cs="Arial" w:eastAsia="Arial" w:hAnsi="Arial"/>
                <w:b/>
                <w:bCs/>
                <w:sz w:val="17"/>
                <w:szCs w:val="17"/>
              </w:rPr>
              <w:t xml:space="preserve">phys_1_4-042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partner contract only has three level fields in the Final Explanation rubric, so the Below Expectations level cannot be represented. Suggested: ask the partner whether a fourth level field can be added; until then teachers can treat anything under the 'Approaches Expectations' description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phys_1_4-042</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Moments of Equilibrium   (phys_1_5)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anchoring stool demo could not work as written: a load wholly over the legs does not tip a stool with a nudge. The jerrycan must overhang the seat edge beyond the leg.</w:t>
      </w:r>
      <w:r>
        <w:rPr>
          <w:rFonts w:ascii="Arial" w:cs="Arial" w:eastAsia="Arial" w:hAnsi="Arial"/>
          <w:color w:val="666666"/>
          <w:sz w:val="15"/>
          <w:szCs w:val="15"/>
        </w:rPr>
        <w:t xml:space="preserve">  [guideline 1, 8, 13; teacher decision]</w:t>
      </w:r>
    </w:p>
    <w:p>
      <w:pPr>
        <w:spacing w:after="30" w:before="0"/>
      </w:pPr>
      <w:r>
        <w:rPr>
          <w:rFonts w:ascii="Arial" w:cs="Arial" w:eastAsia="Arial" w:hAnsi="Arial"/>
          <w:sz w:val="17"/>
          <w:szCs w:val="17"/>
        </w:rPr>
        <w:t xml:space="preserve">• Lesson 2 said a load near the centre has a 'small moment' so the stool stays up. In fact a load over the legs turns the stool back; only a load beyond the leg tries to turn it over.</w:t>
      </w:r>
      <w:r>
        <w:rPr>
          <w:rFonts w:ascii="Arial" w:cs="Arial" w:eastAsia="Arial" w:hAnsi="Arial"/>
          <w:color w:val="666666"/>
          <w:sz w:val="15"/>
          <w:szCs w:val="15"/>
        </w:rPr>
        <w:t xml:space="preserve">  [guideline 1, 4, 5, 6, 7, 10]</w:t>
      </w:r>
    </w:p>
    <w:p>
      <w:pPr>
        <w:spacing w:after="30" w:before="0"/>
      </w:pPr>
      <w:r>
        <w:rPr>
          <w:rFonts w:ascii="Arial" w:cs="Arial" w:eastAsia="Arial" w:hAnsi="Arial"/>
          <w:sz w:val="17"/>
          <w:szCs w:val="17"/>
        </w:rPr>
        <w:t xml:space="preserve">• The unit storyline listed the lessons in a different order from the lessons written (it put the Principle of Moments in Lesson 2). Storyline and every 'in Lesson N' reference now match: L2 moment, L3 centre of gravity and states, L4 Principle of Moments, L5 stability.</w:t>
      </w:r>
      <w:r>
        <w:rPr>
          <w:rFonts w:ascii="Arial" w:cs="Arial" w:eastAsia="Arial" w:hAnsi="Arial"/>
          <w:color w:val="666666"/>
          <w:sz w:val="15"/>
          <w:szCs w:val="15"/>
        </w:rPr>
        <w:t xml:space="preserve">  [guideline 1, 4, 14]</w:t>
      </w:r>
    </w:p>
    <w:p>
      <w:pPr>
        <w:spacing w:after="30" w:before="0"/>
      </w:pPr>
      <w:r>
        <w:rPr>
          <w:rFonts w:ascii="Arial" w:cs="Arial" w:eastAsia="Arial" w:hAnsi="Arial"/>
          <w:sz w:val="17"/>
          <w:szCs w:val="17"/>
        </w:rPr>
        <w:t xml:space="preserve">• Lesson 2 metre-rule activity could not show anything: one mass on a rule pivoted at its centre always just tips. Now a reference mass on the other side lets groups see tip, balance and tip back.</w:t>
      </w:r>
      <w:r>
        <w:rPr>
          <w:rFonts w:ascii="Arial" w:cs="Arial" w:eastAsia="Arial" w:hAnsi="Arial"/>
          <w:color w:val="666666"/>
          <w:sz w:val="15"/>
          <w:szCs w:val="15"/>
        </w:rPr>
        <w:t xml:space="preserve">  [guideline 4, 5, 8]</w:t>
      </w:r>
    </w:p>
    <w:p>
      <w:pPr>
        <w:spacing w:after="30" w:before="0"/>
      </w:pPr>
      <w:r>
        <w:rPr>
          <w:rFonts w:ascii="Arial" w:cs="Arial" w:eastAsia="Arial" w:hAnsi="Arial"/>
          <w:sz w:val="17"/>
          <w:szCs w:val="17"/>
        </w:rPr>
        <w:t xml:space="preserve">• Lesson 4 bao plank problem was impossible: Child B had to sit 60 cm from the centre on a 1 m plank that has only 50 cm each side. Plank is now 2 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4 stool problem was garbled (pivot at the 'central point', unclear counterweight). It is now a clear calculation for both stools with an answer key.</w:t>
      </w:r>
      <w:r>
        <w:rPr>
          <w:rFonts w:ascii="Arial" w:cs="Arial" w:eastAsia="Arial" w:hAnsi="Arial"/>
          <w:color w:val="666666"/>
          <w:sz w:val="15"/>
          <w:szCs w:val="15"/>
        </w:rPr>
        <w:t xml:space="preserve">  [guideline 1, 5, 6, 7, 13]</w:t>
      </w:r>
    </w:p>
    <w:p>
      <w:pPr>
        <w:spacing w:after="30" w:before="0"/>
      </w:pPr>
      <w:r>
        <w:rPr>
          <w:rFonts w:ascii="Arial" w:cs="Arial" w:eastAsia="Arial" w:hAnsi="Arial"/>
          <w:sz w:val="17"/>
          <w:szCs w:val="17"/>
        </w:rPr>
        <w:t xml:space="preserve">• Lesson 1 beam-balance check allowed a difference of 1 N·m, but the moments are only about 0.06 N·m, so the check could not tell balance from no balance.</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Added a short Kiswahili and English-learner word bank and options to answer by sketch or in Kiswahili (no language support existed in the sequence).</w:t>
      </w:r>
      <w:r>
        <w:rPr>
          <w:rFonts w:ascii="Arial" w:cs="Arial" w:eastAsia="Arial" w:hAnsi="Arial"/>
          <w:color w:val="666666"/>
          <w:sz w:val="15"/>
          <w:szCs w:val="15"/>
        </w:rPr>
        <w:t xml:space="preserve">  [guideline 3, 12; teacher decision]</w:t>
      </w:r>
    </w:p>
    <w:p>
      <w:pPr>
        <w:spacing w:after="30" w:before="0"/>
      </w:pPr>
      <w:r>
        <w:rPr>
          <w:rFonts w:ascii="Arial" w:cs="Arial" w:eastAsia="Arial" w:hAnsi="Arial"/>
          <w:sz w:val="17"/>
          <w:szCs w:val="17"/>
        </w:rPr>
        <w:t xml:space="preserve">• Learning outcomes, key inquiry question, content, competencies, values and PCI now use the KICD March 2025 wording for Sub-Strand 1.5 (the data had its own eight outcomes a-h and different competencies).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5 had about 50 minutes of activity for a 40-minute lesson. The two box investigations now run side by side in pairs, and the rest is trimmed to fit 40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Corrected three Kenyan engineering examples in Lesson 5 (Citi Hoppa 'battery packs', 'Eldoret cereal board', Turkana pot carriers) and put them on a poster to save time.</w:t>
      </w:r>
      <w:r>
        <w:rPr>
          <w:rFonts w:ascii="Arial" w:cs="Arial" w:eastAsia="Arial" w:hAnsi="Arial"/>
          <w:color w:val="666666"/>
          <w:sz w:val="15"/>
          <w:szCs w:val="15"/>
        </w:rPr>
        <w:t xml:space="preserve">  [guideline 8, 9; teacher decision]</w:t>
      </w:r>
    </w:p>
    <w:p>
      <w:pPr>
        <w:spacing w:after="30" w:before="0"/>
      </w:pPr>
      <w:r>
        <w:rPr>
          <w:rFonts w:ascii="Arial" w:cs="Arial" w:eastAsia="Arial" w:hAnsi="Arial"/>
          <w:sz w:val="17"/>
          <w:szCs w:val="17"/>
        </w:rPr>
        <w:t xml:space="preserve">• Lesson 6 had about 65 minutes of activity for a 40-minute lesson (long silences, 2-minute group presentations, DQB review twice, a 5-question test). Trimmed to fit 40 minutes.</w:t>
      </w:r>
      <w:r>
        <w:rPr>
          <w:rFonts w:ascii="Arial" w:cs="Arial" w:eastAsia="Arial" w:hAnsi="Arial"/>
          <w:color w:val="666666"/>
          <w:sz w:val="15"/>
          <w:szCs w:val="15"/>
        </w:rPr>
        <w:t xml:space="preserve">  [guideline 2, 3, 4, 5, 8,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lessons × 40 minutes = 240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lessons: 4 double lessons × 80 minutes + 2 single lessons × 40 minutes = 400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sequence has four 80-minute lessons (1 to 4) and two 40-minute lessons (5 and 6), not six 40-minute lessons. Calculation: 4 × 80 = 320; 2 × 40 = 80; 320 + 80 = 400 minutes. The phase minutes inside each lesson were checked against these periods (Lessons 5 and 6 are trimmed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anchoring stool demo could not work as written: a load wholly over the legs does not tip a stool with a nudge. The jerrycan must overhang the seat edge beyond the leg.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one corner of the stool and gently nudges it, the stool topples dramatically. Strikingly, a wider, lower four-legged stool with the same jerrycan placed at the same corner barely tilts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one corner of the seat so that part of it overhangs the seat edge beyond the leg (its weight then acts outside the triangle formed by the legs) and gently nudges it, the stool topples dramatically. Strikingly, a wider, lower, heavier four-legged stool with the same jerrycan placed at the same corner with the same small overhang barely tilts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is placed on one corner of the seat of the same stool, with part of its base overhanging the seat edge beyond the leg.</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placed on one corner of the seat, overhanging the seat edge beyond the leg, then gives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1. Before the lesson, rehearse Demo 2: place the jerrycan so that its centre is about 10 cm beyond the leg (a load wholly above the legs will not top…</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200 N × 0.12 m ≈ 24 N·m (depending on student estimates; the jerrycan's centre sits only about 10 to 15 cm beyond the leg)</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first on the centre of the top, then slide it gradually outward until it overhangs the edge, observing how far it has to overhang before each tower 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stool tips only when the vertical line through the combined centre of gravity of stool plus load falls outside the tipping edge. A 20 kg jerrycan standing wholly over the legs cannot do that with a gentle nudge, so the original demonstration would simply not topple. The phenomenon is kept (the teachers' choice), but the set-up now says the jerrycan overhangs the seat edge, which makes the toppling real and the explanation correct. Checked by comparing moments about the tipping leg: jerrycan 200 N × 0.10 m = 20 N·m against the narrow stool's own weight 50 N × 0.15 m = 7.5 N·m (topples), and 80 N × 0.30 m = 24 N·m for a wider, heavier stool (rocks back). TEACHER DECISION: please try the demonstration with your own stool and adjust the overhang (about 10 cm beyond the leg is a good start) until the narrow stool topples and the wide one rocks back.</w:t>
            </w:r>
          </w:p>
          <w:p>
            <w:pPr>
              <w:spacing w:after="60" w:before="0"/>
            </w:pPr>
            <w:r>
              <w:rPr>
                <w:rFonts w:ascii="Arial" w:cs="Arial" w:eastAsia="Arial" w:hAnsi="Arial"/>
                <w:i/>
                <w:iCs/>
                <w:color w:val="555555"/>
                <w:sz w:val="15"/>
                <w:szCs w:val="15"/>
              </w:rPr>
              <w:t xml:space="preserve">Guideline: 1. Storyline and phenomenon;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G2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a load near the centre has a 'small moment' so the stool stays up. In fact a load over the legs turns the stool back; only a load beyond the leg tries to turn it over.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topples because the jerrycan is FAR from the pivot — the supporting leg — so the moment is LARGE. This is our first answer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Hanging out FAR beyond the supporting leg, the jerrycan has a LARGE moment about that leg and it tries to turn the stool over. Whether the stool really goes over depends on whether the stool's own weight can turn it back — we find out how in Lessons 3 and 4. This is our first piece of evidence for the driving question.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'When the jerrycan overhangs the corner, d is LARGE → the moment about the leg is LARGE → a large turning effect that tries to topple the stool.'</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(4) Add a caption: 'Jerrycan beyond the leg → LARGE moment about the leg → turning effect that tries to topple the stool.' Students also add a contra…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Which way does its moment about the leg turn the stool now, the same way or the opposite way? Calculate its size.'</w:t>
            </w:r>
          </w:p>
          <w:p>
            <w:pPr>
              <w:spacing w:after="20" w:before="0"/>
            </w:pPr>
            <w:r>
              <w:rPr>
                <w:rFonts w:ascii="Arial" w:cs="Arial" w:eastAsia="Arial" w:hAnsi="Arial"/>
                <w:b/>
                <w:bCs/>
                <w:sz w:val="15"/>
                <w:szCs w:val="15"/>
              </w:rPr>
              <w:t xml:space="preserve">Lesson 2, Model Building Phase, formativeAssessment: </w:t>
            </w:r>
            <w:r>
              <w:rPr>
                <w:rFonts w:ascii="Arial" w:cs="Arial" w:eastAsia="Arial" w:hAnsi="Arial"/>
                <w:color w:val="1B6B1B"/>
                <w:sz w:val="15"/>
                <w:szCs w:val="15"/>
              </w:rPr>
              <w:t xml:space="preserve">(d) captions distinguishing a load beyond the leg (tries to turn the stool over) from a load over the legs (turns it back) ✓</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This explains why a jerrycan overhanging the corner of the Jiko stool has a toppling moment about the leg, whereas the same jerrycan placed over the …</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When the jerrycan is over the legs, its weight turns the stool back about the leg and the stool remains upright. What students cannot yet explain: wh…</w:t>
            </w:r>
          </w:p>
          <w:p>
            <w:pPr>
              <w:spacing w:after="20" w:before="0"/>
            </w:pPr>
            <w:r>
              <w:rPr>
                <w:rFonts w:ascii="Arial" w:cs="Arial" w:eastAsia="Arial" w:hAnsi="Arial"/>
                <w:b/>
                <w:bCs/>
                <w:sz w:val="15"/>
                <w:szCs w:val="15"/>
              </w:rPr>
              <w:t xml:space="preserve">Final Explanation, Part 5: Explaining and Predicting with the Jiko Stool, exemplar: </w:t>
            </w:r>
            <w:r>
              <w:rPr>
                <w:rFonts w:ascii="Arial" w:cs="Arial" w:eastAsia="Arial" w:hAnsi="Arial"/>
                <w:color w:val="1B6B1B"/>
                <w:sz w:val="15"/>
                <w:szCs w:val="15"/>
              </w:rPr>
              <w:t xml:space="preserve">It would stay upright. The jerrycan would sit over the legs, on the inner side of every tipping edge, so its weight would not try to turn the stool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large moment alone does not make a stool topple: the moment of the load about the tipping leg must beat the opposing moment of the stool's own weight. The original closing statement ('topples because d is large') would leave the misconception that distance alone decides. The new wording keeps the evidence statement but sets up Lessons 3 and 4. Checked: moment about the leg = load weight × horizontal distance; direction depends on which side of the leg the load sits.</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listed the lessons in a different order from the lessons written (it put the Principle of Moments in Lesson 2). Storyline and every 'in Lesson N' reference now match: L2 moment, L3 centre of gravity and states, L4 Principle of Moments, L5 stability.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"Why Did the Stool Fall?" (Moment of a Force)</w:t>
            </w:r>
          </w:p>
          <w:p>
            <w:pPr>
              <w:spacing w:after="30" w:before="0"/>
            </w:pPr>
            <w:r>
              <w:rPr>
                <w:rFonts w:ascii="Arial" w:cs="Arial" w:eastAsia="Arial" w:hAnsi="Arial"/>
                <w:strike/>
                <w:color w:val="C00000"/>
                <w:sz w:val="17"/>
                <w:szCs w:val="17"/>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Makes a See-Saw Balance?" (Principle of Moments)</w:t>
            </w:r>
          </w:p>
          <w:p>
            <w:pPr>
              <w:spacing w:after="30" w:before="0"/>
            </w:pPr>
            <w:r>
              <w:rPr>
                <w:rFonts w:ascii="Arial" w:cs="Arial" w:eastAsia="Arial" w:hAnsi="Arial"/>
                <w:strike/>
                <w:color w:val="C00000"/>
                <w:sz w:val="17"/>
                <w:szCs w:val="17"/>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"Where Is the 'Balance Point' Hiding?" (Centre of Gravity — Regular and Irregular Objects)</w:t>
            </w:r>
          </w:p>
          <w:p>
            <w:pPr>
              <w:spacing w:after="30" w:before="0"/>
            </w:pPr>
            <w:r>
              <w:rPr>
                <w:rFonts w:ascii="Arial" w:cs="Arial" w:eastAsia="Arial" w:hAnsi="Arial"/>
                <w:strike/>
                <w:color w:val="C00000"/>
                <w:sz w:val="17"/>
                <w:szCs w:val="17"/>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"Stable, Unstable, or Neutral — How Do We Decide?" (States of Equilibrium)</w:t>
            </w:r>
          </w:p>
          <w:p>
            <w:pPr>
              <w:spacing w:after="30" w:before="0"/>
            </w:pPr>
            <w:r>
              <w:rPr>
                <w:rFonts w:ascii="Arial" w:cs="Arial" w:eastAsia="Arial" w:hAnsi="Arial"/>
                <w:strike/>
                <w:color w:val="C00000"/>
                <w:sz w:val="17"/>
                <w:szCs w:val="17"/>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"How Do Engineers Keep Things From Falling?" (Factors Affecting Stability and Real-Life Applications)</w:t>
            </w:r>
          </w:p>
          <w:p>
            <w:pPr>
              <w:spacing w:after="30" w:before="0"/>
            </w:pPr>
            <w:r>
              <w:rPr>
                <w:rFonts w:ascii="Arial" w:cs="Arial" w:eastAsia="Arial" w:hAnsi="Arial"/>
                <w:strike/>
                <w:color w:val="C00000"/>
                <w:sz w:val="17"/>
                <w:szCs w:val="17"/>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"Can We Explain and Predict Toppling?" (Consolidation, Model Finalisation, and DQB Review)</w:t>
            </w:r>
          </w:p>
          <w:p>
            <w:pPr>
              <w:spacing w:after="30" w:before="0"/>
            </w:pPr>
            <w:r>
              <w:rPr>
                <w:rFonts w:ascii="Arial" w:cs="Arial" w:eastAsia="Arial" w:hAnsi="Arial"/>
                <w:strike/>
                <w:color w:val="C00000"/>
                <w:sz w:val="17"/>
                <w:szCs w:val="17"/>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"Why Did the Stool Fall?" (Moment of a Force)</w:t>
            </w:r>
          </w:p>
          <w:p>
            <w:pPr>
              <w:spacing w:after="30" w:before="0"/>
            </w:pPr>
            <w:r>
              <w:rPr>
                <w:rFonts w:ascii="Arial" w:cs="Arial" w:eastAsia="Arial" w:hAnsi="Arial"/>
                <w:color w:val="1B6B1B"/>
                <w:sz w:val="17"/>
                <w:szCs w:val="17"/>
                <w:u w:val="single"/>
              </w:rPr>
              <w:t xml:space="preserve">Students observe the anchoring phenomenon (Jiko stool toppling vs. staying upright) and record initial predictions. They are introduced to the concept of the turning effect of a force — the moment — and meet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"Turning Forces" (Moment of a Force, from measurements)</w:t>
            </w:r>
          </w:p>
          <w:p>
            <w:pPr>
              <w:spacing w:after="30" w:before="0"/>
            </w:pPr>
            <w:r>
              <w:rPr>
                <w:rFonts w:ascii="Arial" w:cs="Arial" w:eastAsia="Arial" w:hAnsi="Arial"/>
                <w:color w:val="1B6B1B"/>
                <w:sz w:val="17"/>
                <w:szCs w:val="17"/>
                <w:u w:val="single"/>
              </w:rPr>
              <w:t xml:space="preserve">Students revisit their predictions and measure how the turning effect of the same mass grows with its distance from a pivot on a metre rule. They derive and apply M = F × d in Kenyan contexts (school gate, handcart), calculate the moment of the jerrycan about the stool's leg and see that a load over the legs turns the stool back while a load beyond the leg tries to turn it over. The cumulative model gains moment-arm annotations. The lesson ends by asking where the stool's own weight acts.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"Where Is the 'Balance Point' Hiding?" (Centre of Gravity and States of Equilibrium)</w:t>
            </w:r>
          </w:p>
          <w:p>
            <w:pPr>
              <w:spacing w:after="30" w:before="0"/>
            </w:pPr>
            <w:r>
              <w:rPr>
                <w:rFonts w:ascii="Arial" w:cs="Arial" w:eastAsia="Arial" w:hAnsi="Arial"/>
                <w:color w:val="1B6B1B"/>
                <w:sz w:val="17"/>
                <w:szCs w:val="17"/>
                <w:u w:val="single"/>
              </w:rPr>
              <w:t xml:space="preserve">Students determine the centre of gravity of regular shapes (rectangular cardboard) and irregular shapes (cardboard cut-outs of a stool profile and a sufuria lid) by the plumb-line suspension method, and test towers of blocks to see when they topple. They define stable, unstable and neutral equilibrium from their evidence and link the toppling condition (vertical line through the centre of gravity outside the base of support) to the stool. The cumulative model gains a centre-of-gravity marker and a tipping line.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"The Principle of Moments" (Balancing on a Bao Plank)</w:t>
            </w:r>
          </w:p>
          <w:p>
            <w:pPr>
              <w:spacing w:after="30" w:before="0"/>
            </w:pPr>
            <w:r>
              <w:rPr>
                <w:rFonts w:ascii="Arial" w:cs="Arial" w:eastAsia="Arial" w:hAnsi="Arial"/>
                <w:color w:val="1B6B1B"/>
                <w:sz w:val="17"/>
                <w:szCs w:val="17"/>
                <w:u w:val="single"/>
              </w:rPr>
              <w:t xml:space="preserve">Students investigate the Principle of Moments experimentally using a metre rule, a pencil pivot and improvised masses (bags of beans, coins). They tabulate clockwise and anti-clockwise moments, identify the pattern, state the Principle, and apply it to quantitative problems including a traditional Kenyan see-saw (bao plank across a log) and the toppling and restoring moments of the narrow and wide stools. The cumulative model gains moment arms and a balance-condition label.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Engineers Keep Things From Falling?" (Factors Affecting Stability and Real-Life Applications)</w:t>
            </w:r>
          </w:p>
          <w:p>
            <w:pPr>
              <w:spacing w:after="30" w:before="0"/>
            </w:pPr>
            <w:r>
              <w:rPr>
                <w:rFonts w:ascii="Arial" w:cs="Arial" w:eastAsia="Arial" w:hAnsi="Arial"/>
                <w:color w:val="1B6B1B"/>
                <w:sz w:val="17"/>
                <w:szCs w:val="17"/>
                <w:u w:val="single"/>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tower-crane accident is analysed using moment and stability principles. The cumulative model is updated with stability-factor labels and an engineering example inset.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"Can We Explain and Predict Toppling?" (Consolidation, Model Finalisation, and DQB Review)</w:t>
            </w:r>
          </w:p>
          <w:p>
            <w:pPr>
              <w:spacing w:after="30" w:before="0"/>
            </w:pPr>
            <w:r>
              <w:rPr>
                <w:rFonts w:ascii="Arial" w:cs="Arial" w:eastAsia="Arial" w:hAnsi="Arial"/>
                <w:color w:val="1B6B1B"/>
                <w:sz w:val="17"/>
                <w:szCs w:val="17"/>
                <w:u w:val="single"/>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2, slo.purposeInStoryline: </w:t>
            </w:r>
            <w:r>
              <w:rPr>
                <w:rFonts w:ascii="Arial" w:cs="Arial" w:eastAsia="Arial" w:hAnsi="Arial"/>
                <w:color w:val="1B6B1B"/>
                <w:sz w:val="15"/>
                <w:szCs w:val="15"/>
              </w:rPr>
              <w:t xml:space="preserve">In Lesson 1 they met M = F × d and its unit informally; in this lesson (Lesson 2 of 6) they re-derive it from measured data, extend it to more contex…</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That is what we will investigate in Lesson 4, after Lesson 3 shows where the stool's weight acts.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signal readiness for the principle of moments (Lesson 4)</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you can introduce the Principle of Moments in Lesson 4 with confidence that students are cognitively ready. If fewer than a quarter did, begin Lesson…</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In Lessons 1 and 2, learners met the moment of a force (M = F × d) and saw that a jerrycan hanging beyond a leg has a large turning effect about that…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'In Lessons 1 and 2 we worked with the MOMENT of a force about a pivot. How might that idea help us find this balance point today?'</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Can we PREDICT, with numbers, whether the stool will tip? That is our next challenge in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balance a metre rule and use moment calculations to compare the toppling moment with the restoring moment. Keep this model — yo…</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test, with boxes and clay, what makes a design more stable — and we will be able to explain why the wide stool did not topple.'</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centre of gravity and equilibrium states (Lesson 3) and the Principle of Moments (Lesson 4)</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criterion from Lesson 3.</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Reference the Principle of Moments from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the storyline with the six lesson titles and content. The storyline had Lesson 2 = Principle of Moments, Lesson 3 = centre of gravity, Lesson 4 = states of equilibrium, but the lessons actually are: 2 = moment (measurements), 3 = centre of gravity and states, 4 = Principle of Moments. Lesson texts quoted the old numbers in many places, so the order of the written lessons was kept and the storyline and references were corrected. Lesson 1 and 6 paragraphs are unchanged except a small wording change.</w:t>
            </w:r>
          </w:p>
          <w:p>
            <w:pPr>
              <w:spacing w:after="60" w:before="0"/>
            </w:pPr>
            <w:r>
              <w:rPr>
                <w:rFonts w:ascii="Arial" w:cs="Arial" w:eastAsia="Arial" w:hAnsi="Arial"/>
                <w:i/>
                <w:iCs/>
                <w:color w:val="555555"/>
                <w:sz w:val="15"/>
                <w:szCs w:val="15"/>
              </w:rPr>
              <w:t xml:space="preserve">Guideline: 1. Storyline and phenomenon; 4. Sequence logic;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Does this explanation use evidence from our experiment today? Thumbs up or down.' [WAIT 10 seconds for thumbs.]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Does this explanation use evidence from our experiment today? Thumbs up or down.' [WAIT 10 seconds for thumbs.] Close with a question that leads into Lesson 3: 'The jerrycan has a moment about the leg, but the stool's own weight has one too. Where exactly does the stool's weight act from? That is our question for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did not end on a question that motivates the next lesson. The new closing question leads into the centre of gravity in Lesson 3.</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metre-rule activity could not show anything: one mass on a rule pivoted at its centre always just tips. Now a reference mass on the other side lets groups see tip, balance and tip back.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500 g masses (or two 500 ml water bottles filled with water, tied on with string), and a printed data table. Task: Hang the first 500 g mass (the reference mass) at 30 cm from the pivot on the RIGHT and leave it there. Hang the second 500 g mass on the LEFT at 10 cm from the pivot, then 20 cm, 30 cm, 40 cm, and 50 cm. At each position, students observe which side of the rule goes down and record in the table: (a) the distance of the left mass from the pivot in cm, (b) the observation (left side down / right side down / balanced), and (c) a sketch showing both masses and the direction the rule tips. Expected result: the right side goes down at 10 cm and 20 cm, the rule balances at 30 cm, and the left side goes down at 40 cm and 50 cm.</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Step 2 — Formula: using the metre rule data, students see that with the force unchanged the turning effect grew as the distance grew, and that equal …</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'From your experiment — as the left mass moved from 10 cm to 30 cm to 50 cm, what happened to which side went down? What does that tell you about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single mass on a rule balanced at its centre, the rule always tips down on that side (the rule cannot be 'slightly' tipped), so the recorded 'balanced / tips slightly / tips strongly' could not be observed. With a fixed 500 g reference mass at 30 cm on the other side, moments are 500 g × 30 cm = 15 000 g·cm; a 500 g mass at 10 cm or 20 cm gives 5 000 or 10 000 g·cm (right side down), at 30 cm equal (balance), at 40 or 50 cm 20 000 or 25 000 g·cm (left side down). A water bottle or packet of sugar of about 500 g is a low-cost substitute for a 500 g mass.</w:t>
            </w:r>
          </w:p>
          <w:p>
            <w:pPr>
              <w:spacing w:after="60" w:before="0"/>
            </w:pPr>
            <w:r>
              <w:rPr>
                <w:rFonts w:ascii="Arial" w:cs="Arial" w:eastAsia="Arial" w:hAnsi="Arial"/>
                <w:i/>
                <w:iCs/>
                <w:color w:val="555555"/>
                <w:sz w:val="15"/>
                <w:szCs w:val="15"/>
              </w:rPr>
              <w:t xml:space="preserve">Guideline: 4. Sequence logic;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Kwame, describe in your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Kamau, describe in your own words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Kwame is a Ghanaian name; Kamau is a common Kenyan name, in line with the other Kenyan names used in the unit.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bao plank problem was impossible: Child B had to sit 60 cm from the centre on a 1 m plank that has only 50 cm each side. Plank is now 2 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1-metre wooden plank balanced on a log fulcrum at its midpoint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2-metre wooden plank balanced on a log fulcrum at its midpoint (1 m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formativeAssessment: </w:t>
            </w:r>
            <w:r>
              <w:rPr>
                <w:rFonts w:ascii="Arial" w:cs="Arial" w:eastAsia="Arial" w:hAnsi="Arial"/>
                <w:color w:val="1B6B1B"/>
                <w:sz w:val="15"/>
                <w:szCs w:val="15"/>
              </w:rPr>
              <w:t xml:space="preserve">Expected answer: Child B (20 kg) must sit 60 cm from the centre, because 40 kg × 30 cm = 20 kg × 60 cm = 1200 kg·cm; common wrong predictions are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Balance needs 40 kg × 30 cm = 20 kg × d, so d = 60 cm. A 1 m plank pivoted at its midpoint has only 50 cm on each side, so Child B could not sit there. A 2 m plank gives 100 cm each side. Checked: 40 × 30 = 1200; 1200 ÷ 20 = 60 cm.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Mass left (g), Distance left from pivot (cm), Clockwise Moment = F × d (N·cm); (2) Mass right (g), Distance right from pivot (cm), Anti-clockwise Moment = F × d (N·cm);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Mass left (g), Distance left from pivot (cm), Anti-clockwise Moment = mass × distance (g·cm); (2) Mass right (g), Distance right from pivot (cm), Clockwise Moment = mass × distance (g·cm) (g·cm is fine for finding the pattern; convert to N·m using weight = mass × 10 N/kg when comparing with real forces);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weight on the LEFT of the pivot turns the rule anti-clockwise and a weight on the RIGHT turns it clockwise, so the labels were swapped (and the Final Explanation uses the correct convention). The unit was also inconsistent: students record grams and centimetres, not newtons. Checked with the sign convention in OpenStax College Physics Chapter 9.</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stool problem was garbled (pivot at the 'central point', unclear counterweight). It is now a clear calculation for both stools with an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A Jiko stool leg acts as a pivot: if a 20-litre jerrycan (20 kg) is placed 0.25 m from the central pivot point, what restoring moment would a 5 kg counterweight at 0.5 m provide — and is it sufficient to prevent toppling?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Jiko stool: take the leg at the tipping edge as the pivot. The stool has mass 5 kg (weight 50 N) and its centre of gravity is 0.15 m inside the tipping edge. The 20-litre jerrycan (20 kg) sits with its centre 0.10 m beyond the tipping edge. Calculate the toppling moment of the jerrycan and the restoring moment of the stool, and decide whether the stool topples. Then repeat for the wider four-legged stool (mass 8 kg, centre of gravity 0.30 m inside its tipping edge) with the same jerrycan in the same position.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(c) In problem 3, listen for learners correctly identifying the tipping edge as the pivot — this transfers learning to the phenomenon. Expected answe…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'Stool stable IF: restoring moment (from the stool's weight) &gt; toppling moment (from the load beyond the tipping edge)'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put the pivot at a 'central pivot point' and invented a '5 kg counterweight', so the answer could not be tied to the tipping edge, which the teacher notes themselves say to use. New numbers, checked twice: jerrycan 200 N × 0.10 m = 20 N·m; narrow stool 50 N × 0.15 m = 7.5 N·m, 20 &gt; 7.5 so it topples; wide stool 80 N × 0.30 m = 24 N·m, 24 &gt; 20 so it rocks back.</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beam-balance check allowed a difference of 1 N·m, but the moments are only about 0.06 N·m, so the check could not tell balance from no balance.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student's beam-balance calculation shows moments within ±1 N·m on both sides for the balanced case;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student's beam-balance calculation shows the two moments equal within about 10% for the balanced case (e.g. 100 g at 6 cm: 1 N × 0.06 m = 0.06 N·m; 50 g at 12 cm: 0.5 N × 0.12 m = 0.06 N·m);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Expected results: 50 g at 5 cm on the left against 50 g at 10 cm on the right: the right side goes down; 50 g at 12 cm on the right balances 100 g at…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masses are 50 g to 100 g on a 30 cm ruler, so each moment is about 0.03 to 0.08 N·m; a tolerance of ±1 N·m would accept any answer. Recomputed: 100 g = 1 N, 1 N × 0.06 m = 0.06 N·m; 50 g = 0.5 N, 0.5 N × 0.12 m = 0.06 N·m.</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short Kiswahili and English-learner word bank and options to answer by sketch or in Kiswahili (no language support existed in the sequence).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Write 'MOMENT = TURNING EFFECT' in large letters on the board BEFORE defining it formally.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Write 'MOMENT = TURNING EFFECT' in large letters on the board BEFORE defining it formally. Add a small word bank beside it for English learners with Kiswahili beside each word: force (nguvu), weight (uzito), pivot (egemeo), balance (usawa), topple (kupinduka); ask learners which Kiswahili word their textbook uses for 'moment' and add it. Learners may explain an idea first in Kiswahili or with a labelled sketch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Students have 2 minutes of silent individual thinking; learners who find writing difficult, or are still building English, may answer with a labelled…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supports for English learners (guideline 12). The Kiswahili words are common everyday terms, but they have not been checked against the Kiswahili physics textbook used in your schools. TEACHER DECISION: please confirm or correct the Kiswahili words and supply the standard term for 'moment' and 'centre of gravity'.</w:t>
            </w:r>
          </w:p>
          <w:p>
            <w:pPr>
              <w:spacing w:after="60" w:before="0"/>
            </w:pPr>
            <w:r>
              <w:rPr>
                <w:rFonts w:ascii="Arial" w:cs="Arial" w:eastAsia="Arial" w:hAnsi="Arial"/>
                <w:i/>
                <w:iCs/>
                <w:color w:val="555555"/>
                <w:sz w:val="15"/>
                <w:szCs w:val="15"/>
              </w:rPr>
              <w:t xml:space="preserve">Guideline: 3. Time and pacing;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the string is securely tied and scissors are handled safely.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the string is securely tied and scissors are handled safely. Pins used to hang the cut-outs are pushed only into the corkboard, counted back in at the end and never held loose or in the mouth; the teacher cuts the cardboard shapes beforehand where possible.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plumb-line activity uses pins, which were not mentioned in the safety notes.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 content, competencies, values and PCI now use the KICD March 2025 wording for Sub-Strand 1.5 (the data had its own eight outcomes a-h and different competencies).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the moment of a force and calculate moments in given situations,</w:t>
            </w:r>
          </w:p>
          <w:p>
            <w:pPr>
              <w:spacing w:after="30" w:before="0"/>
            </w:pPr>
            <w:r>
              <w:rPr>
                <w:rFonts w:ascii="Arial" w:cs="Arial" w:eastAsia="Arial" w:hAnsi="Arial"/>
                <w:strike/>
                <w:color w:val="C00000"/>
                <w:sz w:val="17"/>
                <w:szCs w:val="17"/>
              </w:rPr>
              <w:t xml:space="preserve">b) state and apply the Principle of Moments to solve problems involving balanced systems,</w:t>
            </w:r>
          </w:p>
          <w:p>
            <w:pPr>
              <w:spacing w:after="30" w:before="0"/>
            </w:pPr>
            <w:r>
              <w:rPr>
                <w:rFonts w:ascii="Arial" w:cs="Arial" w:eastAsia="Arial" w:hAnsi="Arial"/>
                <w:strike/>
                <w:color w:val="C00000"/>
                <w:sz w:val="17"/>
                <w:szCs w:val="17"/>
              </w:rPr>
              <w:t xml:space="preserve">c) state the conditions necessary for a body to be in equilibrium under the action of parallel forces,</w:t>
            </w:r>
          </w:p>
          <w:p>
            <w:pPr>
              <w:spacing w:after="30" w:before="0"/>
            </w:pPr>
            <w:r>
              <w:rPr>
                <w:rFonts w:ascii="Arial" w:cs="Arial" w:eastAsia="Arial" w:hAnsi="Arial"/>
                <w:strike/>
                <w:color w:val="C00000"/>
                <w:sz w:val="17"/>
                <w:szCs w:val="17"/>
              </w:rPr>
              <w:t xml:space="preserve">d) determine the centre of gravity of regular and irregular objects experimentally,</w:t>
            </w:r>
          </w:p>
          <w:p>
            <w:pPr>
              <w:spacing w:after="30" w:before="0"/>
            </w:pPr>
            <w:r>
              <w:rPr>
                <w:rFonts w:ascii="Arial" w:cs="Arial" w:eastAsia="Arial" w:hAnsi="Arial"/>
                <w:strike/>
                <w:color w:val="C00000"/>
                <w:sz w:val="17"/>
                <w:szCs w:val="17"/>
              </w:rPr>
              <w:t xml:space="preserve">e) explain the three states of equilibrium (stable, unstable, and neutral) with relevant examples,</w:t>
            </w:r>
          </w:p>
          <w:p>
            <w:pPr>
              <w:spacing w:after="30" w:before="0"/>
            </w:pPr>
            <w:r>
              <w:rPr>
                <w:rFonts w:ascii="Arial" w:cs="Arial" w:eastAsia="Arial" w:hAnsi="Arial"/>
                <w:strike/>
                <w:color w:val="C00000"/>
                <w:sz w:val="17"/>
                <w:szCs w:val="17"/>
              </w:rPr>
              <w:t xml:space="preserve">f) investigate how the base area and position of the centre of gravity affect the stability of objects,</w:t>
            </w:r>
          </w:p>
          <w:p>
            <w:pPr>
              <w:spacing w:after="30" w:before="0"/>
            </w:pPr>
            <w:r>
              <w:rPr>
                <w:rFonts w:ascii="Arial" w:cs="Arial" w:eastAsia="Arial" w:hAnsi="Arial"/>
                <w:strike/>
                <w:color w:val="C00000"/>
                <w:sz w:val="17"/>
                <w:szCs w:val="17"/>
              </w:rPr>
              <w:t xml:space="preserve">g) apply the concepts of moments and equilibrium to explain real-life situations such as the design of cranes, double-decker buses, and human body mechanics,</w:t>
            </w:r>
          </w:p>
          <w:p>
            <w:pPr>
              <w:spacing w:after="30" w:before="0"/>
            </w:pPr>
            <w:r>
              <w:rPr>
                <w:rFonts w:ascii="Arial" w:cs="Arial" w:eastAsia="Arial" w:hAnsi="Arial"/>
                <w:strike/>
                <w:color w:val="C00000"/>
                <w:sz w:val="17"/>
                <w:szCs w:val="17"/>
              </w:rPr>
              <w:t xml:space="preserve">h) appreciate the role of moments and equilibrium in the safe design of structures and everyday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 a) determine the Centre of gravity of regularly and irregularly shaped objects, b) identify the states of equilibrium in bodies, c) determine moment of force about a point, d) verify the principle of moments in turning of objects, e) describe torque and couple in turning objects, f) appreciate the applications of moments and stability in day-to-day life.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The intersection of the three lines is labelled 'CG'. Groups also hang a rectangular piece of cardboard from two holes and check that the lines cross…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C.O.G and Stability. • Principle of moments. • Moment of a force. • Principle of moment. • Moment about one point of support. • Torque and Couple.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Imaginations: The learner develops observation skills as they discover fresh ways of doing things while carrying out activities to d…</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as the learner shows fairness by displaying team spirit while designing and carrying out activities to determine the position of centre of g…</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the learner develops safety and security skills as they become conscious of road safety while carrying out…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does the stability of bodies affect the designs of their structures?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does the stability of bodies affect the designs of their structures?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the stability of bodies affect the designs of their structures?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Compared with the KICD PDF (Grade 10 Physics, Sub-Strand 1.5): KICD has six outcomes (a to f). The data had eight paraphrased outcomes (a to h, e.g. 'three states of equilibrium', 'design of cranes'). Each lesson still serves them: (a) and (b) Lesson 3, (c) Lessons 1-2, (d) Lesson 4, (f) Lessons 5-6; outcome (e) torque and couple is NOT taught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1.0 Mechanics and Thermal Physics, Sub-Strand 1.5 Moments and equilibrium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50 minutes of activity for a 40-minute lesson. The two box investigations now run side by side in pairs, and the rest is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4 split into two pairs that run the two investigations at the same time (9 minutes) and then swap results (2 minutes). INVESTIGATION A — Centre of Gravity Height (pair 1, 9 minutes): the pair receives one tall cardboard box (approx. 30 cm x 10 cm x 10 cm), two equal lumps of clay (~100 g each; a plastic bag of damp soil is a low-cost substitute),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(pair 2, 9 minutes): the pair receives an identical empty box</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Whole-class sense-making (9 minutes: diagram 4, two sentences 2, case study 3).</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Students write individually (1 minute), then come up and place their note on the DQB in the section labelled Lesson 5 Evidence (2 minutes in all). On…</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Working in pairs (8 minutes: 6 to add the layers, 2 for feedback), they add two new layers: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about 5, Investigation A 10, Investigation B 8, case study 3, Explain 8 plus engineering examples, DQB about 4, Model Building about 8 = roughly 50 minutes for a 40-minute period. New plan: Predict 5 + investigations in parallel 9, swap 2, case study 3 (= 14, plus 1 for the fair-test question) + Explain 9 + DQB 3 + Model 8 = 40 minutes. A soil bag replaces clay if clay is not available (guideline 8).</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Corrected three Kenyan engineering examples in Lesson 5 (Citi Hoppa 'battery packs', 'Eldoret cereal board', Turkana pot carriers) and put them on a poster to save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Three Kenya-relevant engineering examples are shown on a mini-poster that students read while they build their models (no teacher talk time): (1) Double-decker buses seen in Nairobi — heavy engine, gearbox and fuel tank kept low in the chassis, wide wheel track; (2) Grain storage silos such as those of the National Cereals and Produce Board (NCPB) in Eldoret — wide circular base, low centre of mass; (3) Water pots carried on the head using a cloth ring — the ring holds the rounded pot so that its centre of gravity stays directly above the carrier.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either a double-decker bus or a construction crane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Citi Hoppa mainly runs single-deck buses and diesel buses have no 'battery packs'; an upper deck is not narrower; 'Eldoret cereal board' is not an institution (the National Cereals and Produce Board, NCPB, has depots in Eldoret); a 'wide-brimmed pot base' is not how head-ring carrying works. TEACHER DECISION: please confirm the examples you want (for instance the bus operator and the silo location) and whether the pot-carrying example is appropriate for your learners.</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checks data tables for correct identification of the independent variable in each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case-study answers: (1) the load's moment about the crane's tipping edge (load weight × radius) became larger than the opposing moment of the crane's own weight and counterweight; (2) keep the load within the rated radius, add counterweight or widen the base (outriggers), use a load-moment limiter. Teacher checks data tables for correct identification of the independent variable in each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case study card had no expected answers for the teacher (guidelines 5 and 13).</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 G10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had about 65 minutes of activity for a 40-minute lesson (long silences, 2-minute group presentations, DQB review twice, a 5-question test). Trimmed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3 full minutes of silent individual writing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2 full minutes of silent individual writing</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Explain phase, 8 minutes in all. Each group (4 to 5 students) displays their finalised cumulative model — the annotated diagram built progressively 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the sufuria-lid cut-out from Lesson 3 and asks: 'Is the centre of gravity of this shape at its geometric centre? What does your experiment from Lesso…</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silent gallery walk (1 minute) around the room to re-read all cards posted since Lesson 1. Each student places a small green dot sticker on the card …</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full 1 minute of gallery walk is silent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(minimum 3 sentences, about 4 minutes) at the bottom of their diagram. The strip must: (1) state when an object will topple (toppling condition); (2)…</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8-minute mark teacher announces: 'You should be on Question 3 or 5 by now — manage your time.'</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Answer key: Q1 the moment is the turning effect of a force about a pivot, unit N·m; Q2 40 N × 0.8 m = 32 N·m; Q3 300 N × 1.2 m = 360 N·m, so 400 N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added up: Predict 8 (4 silent + pair + posting), Observe 7, Explain about 16 (8 groups × 2 min presenting + consensus answer), the DQB review done twice (Explain and DQB phases), DQB phase about 10, strip + 5-question test + reflection about 20 = roughly 65 minutes. New plan: Predict 4, Observe 7, Explain 8, DQB 5, Model Building/test 13, with the DQB review done once = about 38 to 40 minutes; Questions 2 and 4 become homework or the next lesson's starter.</w:t>
            </w:r>
          </w:p>
          <w:p>
            <w:pPr>
              <w:spacing w:after="60" w:before="0"/>
            </w:pPr>
            <w:r>
              <w:rPr>
                <w:rFonts w:ascii="Arial" w:cs="Arial" w:eastAsia="Arial" w:hAnsi="Arial"/>
                <w:i/>
                <w:iCs/>
                <w:color w:val="555555"/>
                <w:sz w:val="15"/>
                <w:szCs w:val="15"/>
              </w:rPr>
              <w:t xml:space="preserve">Guideline: 2. KICD alignment; 3. Time and pacing; 4. Sequence logic; 5. Student thinking; 8. Practical feasibility and safety;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counterintuitively, the pole makes balance easier, not harder, linking to the idea of deliberately lowering and widening the effective centre-of-gravity system to increase stability.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counterintuitively, the pole makes balance easier, not harder: small movements of the pole let the acrobat shift the combined centre of gravity of body plus pole back over the wire, and holding the pole low keeps that centre of gravity low, linking to the idea of keeping the vertical line through the centre of gravity inside the base of support.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('lowering and widening the effective centre-of-gravity system') mixed up two ideas; a centre of gravity does not have a width. A balancing pole works by letting the performer move the combined centre of gravity and by keeping it low, as in the stability condition taught in Lessons 3 and 5. Checked against the stability treatment in OpenStax College Physics Chapter 9.</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 placed at one corner with part of its base overhanging the seat edge, and nudged, while a wider, lower four-legged stool with the same jerrycan at its corner only rocked and returned upright. Use your evidence from Lessons 1 to 6, your beam-balance and metre-rule data, your centre of gravity investigations, your Summary Tables from each lesson, your cumulative model and your Driving Question Board to answer each prompt below. Where a prompt asks you to explain, use Claim-Evidence-Reasoning: your Claim is your answer to the question; your Evidence is the data or observations you collected; your Reasoning is the science idea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never told students to build on their Summary Tables and did not define Claim-Evidence-Reasoning (Claim = answer, Evidence = data or observations, Reasoning = the science idea linking them). The jerrycan wording now matches the corrected stool set-up.</w:t>
            </w:r>
          </w:p>
          <w:p>
            <w:pPr>
              <w:spacing w:after="60" w:before="0"/>
            </w:pPr>
            <w:r>
              <w:rPr>
                <w:rFonts w:ascii="Arial" w:cs="Arial" w:eastAsia="Arial" w:hAnsi="Arial"/>
                <w:i/>
                <w:iCs/>
                <w:color w:val="555555"/>
                <w:sz w:val="15"/>
                <w:szCs w:val="15"/>
              </w:rPr>
              <w:t xml:space="preserve">Guideline: 7. Sensemaking scaffolds;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The Principle of Moments,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its vertical line falls relative to the tipping edge decides which moment is larger.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its vertical line falls relative to the tipping edge decides which moment is larger. For example, in Lesson 4 problem 3 the jerrycan's toppling moment was 200 N × 0.10 m = 20 N·m; the narrow stool's restoring moment was only 50 N × 0.15 m = 7.5 N·m (it topples), but the wider, heavier stool's was 80 N × 0.30 m = 24 N·m (it rocks back). Using the combined weight of stool plus jerrycan, as in Part 5, gives the same result.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Addresses the audit item on this exemplar. The audit is partly a false alarm: the exemplar's last sentence already links the stool-only argument to the combined centre of gravity. The real gap was that the two arguments (stool weight against load, and combined weight) were not shown to agree, and no numbers were given. Numbers are the Lesson 4 problem 3 values, recomputed: 200 × 0.10 = 20; 50 × 0.15 = 7.5; 80 × 0.30 = 24.</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9 "Statics and Torque" (torque, conditions for equilibrium, stability and centre of gravity)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"Moment calculations and the Principle of Moments", "excellent": "Correctly states M = F × d and the Principle of Moments, calculates all values with correct working and units (N·m, N), and interprets what the results mean for the stool.", "proficient": "States the formulas and gets most calculations right, with minor errors in units or working, and gives limited interpretation.", "developing": "Gives incomplete or incorrect formulas, calculation errors, or missing units, with little or no interpretation."}, {"criterion": "Use of centre of gravity and base of support", "excellent": "Accurately defines centre of gravity and states the toppling condition (vertical line outside the base of support), and applies it precisely to both stools and the crane.", "proficient": "Defines the terms and states the condition mostly correctly, applying it to the stool with some gaps.", "developing": "Confuses centre of gravity with other ideas, or does not link the vertical line to the base of support."}, {"criterion": "Evidence from the investigations", "excellent": "Refers specifically to observations from the lessons (500 g mass on the metre rule, plumb line, clay at top or base, flaps, 200 N jerrycan, crane case) to support every claim.", "proficient": "Refers to some observations from the lessons but some claims are not backed by evidence.", "developing": "Makes general statements with little or no reference to what was observed."}, {"criterion": "Causal explanation of the anchoring phenomenon", "excellent": "Gives a complete cause-and-effect chain linking moments, shift of the combined centre of gravity, the base of support and equilibrium to explain both stools, and makes a correct prediction.", "proficient": "Explains the phenomenon using most key ideas but the chain of reasoning has a missing link.", "developing": "Describes what happened without explaining why, or uses ideas incorrectly."}, {"criterion": "Application and communication", "excellent": "Gives realistic Kenyan applications with correct reasoning, uses scientific vocabulary correctly throughout, and presents clear, well-organised answers.", "proficient": "Gives reasonable applications and mostly correct vocabulary, with some unclear parts.", "developing": "Applications are missing or unrealistic, vocabulary is often incorrect, and answers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"Moment calculations and the Principle of Moments", "excellent": "Exceeds Expectations: Correctly states M = F × d and the Principle of Moments, calculates all values with correct working and units (N·m, N), and interprets what the results mean for the stool.", "proficient": "Meets Expectations: States the formulas and gets most calculations right, with minor errors in units or working, and gives limited interpretation.", "developing": "Approaches Expectations: Gives incomplete or incorrect formulas, calculation errors, or missing units, with little or no interpretation."}, {"criterion": "Use of centre of gravity and base of support", "excellent": "Exceeds Expectations: Accurately defines centre of gravity and states the toppling condition (vertical line outside the base of support), and applies it precisely to both stools and the crane.", "proficient": "Meets Expectations: Defines the terms and states the condition mostly correctly, applying it to the stool with some gaps.", "developing": "Approaches Expectations: Confuses centre of gravity with other ideas, or does not link the vertical line to the base of support."}, {"criterion": "Evidence from the investigations", "excellent": "Exceeds Expectations: Refers specifically to observations from the lessons (500 g mass on the metre rule, plumb line, clay at top or base, flaps, 200 N jerrycan, crane case) to support every claim.", "proficient": "Meets Expectations: Refers to some observations from the lessons but some claims are not backed by evidence.", "developing": "Approaches Expectations: Makes general statements with little or no reference to what was observed."}, {"criterion": "Causal explanation of the anchoring phenomenon", "excellent": "Exceeds Expectations: Gives a complete cause-and-effect chain linking moments, shift of the combined centre of gravity, the base of support and equilibrium to explain both stools, and makes a correct prediction.", "proficient": "Meets Expectations: Explains the phenomenon using most key ideas but the chain of reasoning has a missing link.", "developing": "Approaches Expectations: Describes what happened without explaining why, or uses ideas incorrectly."}, {"criterion": "Application and communication", "excellent": "Exceeds Expectations: Gives realistic Kenyan applications with correct reasoning, uses scientific vocabulary correctly throughout, and presents clear, well-organised answers.", "proficient": "Meets Expectations: Gives reasonable applications and mostly correct vocabulary, with some unclear parts.", "developing": "Approaches Expectations: Applications are missing or unrealistic, vocabulary is often incorrect, and answers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asks for the CBE levels Exceeds, Meets, Approaches and Below Expectations. The contract allows three level fields, so the level names are now written at the start of each descriptor (Exceeds / Meets / Approaches).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case-study card is titled 'Nairobi Construction Site — Tower Crane Incident, 2015' and is described as 'documented'. We could not verify that such an incident exists. Suggestion: if there is no verified local report, rename the card 'A tower-crane overturning (composite case)', or replace it with a documented incident you can cite (for example a published Kenyan investigation). The Final Explanation Part 4 and the Unit sep text also mention a Nairobi crane incident and would need the same wording.</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GAPS. (1) The KICD design gives Sub-Strand 1.5 'Moments and equilibrium' 18 lessons; this sequence has 6 (400 minutes). (2) KICD content NOT taught anywhere in the six lessons: torque and couple (outcome e), moment about two points of support, resolution of forces. The KICD core-competency statement (Creativity and Imaginations) also names torque and couple. Lessons cannot be added in this revision; suggestion: add a short extension lesson or schemed lessons for these topics, or confirm with the curriculum owner that they are covered elsewhere. (3) Name mismatch: KICD says 'Moments and equilibrium'; the data uses 'Moments and Equilibrium' in the unit and 'Moments of Equilibrium' in the file title, lesson headers and Final Explanation. Not renamed.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MOMENTS OF EQUILIBRIUM</w:t>
            </w:r>
          </w:p>
          <w:p>
            <w:pPr>
              <w:spacing w:after="60" w:before="0"/>
            </w:pPr>
            <w:r>
              <w:rPr>
                <w:rFonts w:ascii="Arial" w:cs="Arial" w:eastAsia="Arial" w:hAnsi="Arial"/>
                <w:b/>
                <w:bCs/>
                <w:sz w:val="17"/>
                <w:szCs w:val="17"/>
              </w:rPr>
              <w:t xml:space="preserve">phys_1_5-078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data. Suggestion: teachers add a 'Below Expectations' column by hand in the printed copy (work that needs prompting or does not reach the Approaches descriptor),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phys_1_5-078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Properties of Waves   (phys_2_1)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periods were unclear (many said '40 minutes, or 80 if...') and the unit total (480 minutes) was wrong; each lesson now has one period length and phase minutes that add up, total 760 minutes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Unit outcomes, content, competencies, values and PCIs now use the exact KICD March 2025 wording (the old text had eight paraphrased outcomes)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asks for qualitative treatment only of interference and the Doppler effect; the number-work in Lessons 8 and 10 is now marked as worked example or extension</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Key inquiry questions now use the exact KICD wording in the unit and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7 said diffraction explains why a shout is weak on open ground; that is ordinary spreading out of the wave, not diffraction, so the two ideas are now kept apart</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10's human walk-through could not work (a walking person is far too slow to change the pitch of claps); replaced with a slowed-down scale model whose numbers are checked</w:t>
      </w:r>
      <w:r>
        <w:rPr>
          <w:rFonts w:ascii="Arial" w:cs="Arial" w:eastAsia="Arial" w:hAnsi="Arial"/>
          <w:color w:val="666666"/>
          <w:sz w:val="15"/>
          <w:szCs w:val="15"/>
        </w:rPr>
        <w:t xml:space="preserve">  [guideline 4, 5, 7; teacher decision]</w:t>
      </w:r>
    </w:p>
    <w:p>
      <w:pPr>
        <w:spacing w:after="30" w:before="0"/>
      </w:pPr>
      <w:r>
        <w:rPr>
          <w:rFonts w:ascii="Arial" w:cs="Arial" w:eastAsia="Arial" w:hAnsi="Arial"/>
          <w:sz w:val="17"/>
          <w:szCs w:val="17"/>
        </w:rPr>
        <w:t xml:space="preserve">• Lesson 9's water-and-tuning-fork air column is a closed tube (wavelength = 4L, not 2L); the lesson now says so and gives the expected length, about 17 cm for a 500 Hz fork</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The Final Explanation did not assess stationary waves, the Doppler effect or radio modulation (KICD outcomes c, d, e and the modulation content); three short questions were added, with the matching teaching in Lesson 11</w:t>
      </w:r>
      <w:r>
        <w:rPr>
          <w:rFonts w:ascii="Arial" w:cs="Arial" w:eastAsia="Arial" w:hAnsi="Arial"/>
          <w:color w:val="666666"/>
          <w:sz w:val="15"/>
          <w:szCs w:val="15"/>
        </w:rPr>
        <w:t xml:space="preserve">  [guideline 2, 10, 14]</w:t>
      </w:r>
    </w:p>
    <w:p>
      <w:pPr>
        <w:spacing w:after="30" w:before="0"/>
      </w:pPr>
      <w:r>
        <w:rPr>
          <w:rFonts w:ascii="Arial" w:cs="Arial" w:eastAsia="Arial" w:hAnsi="Arial"/>
          <w:sz w:val="17"/>
          <w:szCs w:val="17"/>
        </w:rPr>
        <w:t xml:space="preserve">• Lesson 6 questions had no expected answers for the teacher; short answers added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Kiswahili word-wall supports added for English learners (echo, sound, wave, reflect, frequency, noise); please confirm the words with a Kiswahili-speaking colleague</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 duration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periods were unclear (many said '40 minutes, or 80 if...') and the unit total (480 minutes) was wrong; each lesson now has one period length and phase minutes that add up, total 760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5 single lessons x 40 minutes + 7 double lessons x 80 minutes = 200 + 560 = 760 minutes total (19 periods of 40 minutes)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(double period: Predict 8, Observe 28, Explain 20, Driving Question Board 8, Model Building 16)</w:t>
            </w:r>
          </w:p>
          <w:p>
            <w:pPr>
              <w:spacing w:after="20" w:before="0"/>
            </w:pPr>
            <w:r>
              <w:rPr>
                <w:rFonts w:ascii="Arial" w:cs="Arial" w:eastAsia="Arial" w:hAnsi="Arial"/>
                <w:b/>
                <w:bCs/>
                <w:sz w:val="15"/>
                <w:szCs w:val="15"/>
              </w:rPr>
              <w:t xml:space="preserve">Lesson 4, duration: </w:t>
            </w:r>
            <w:r>
              <w:rPr>
                <w:rFonts w:ascii="Arial" w:cs="Arial" w:eastAsia="Arial" w:hAnsi="Arial"/>
                <w:color w:val="1B6B1B"/>
                <w:sz w:val="15"/>
                <w:szCs w:val="15"/>
              </w:rPr>
              <w:t xml:space="preserve">80 minutes (double lesson: Predict 8, Observe 47 [classroom table 12, field 30, surfaces 5], Explain 10, Driving Question Board 5, Model Building 10)</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(double period: Predict 7, Observe 26, Explain 24, Driving Question Board 8, Model Building 15)</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40 minutes (single lesson: Predict 6, Observe 14, Explain 9, Driving Question Board 5, Model Building 6)</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(double period: Predict 8, Observe 25, Explain 22, Driving Question Board 8, Model Building 17)</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(double period: Predict 8, Observe 28, Explain 25, Driving Question Board 7, Model Building 12)</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lesson: Predict 5, Observe 8, Explain 15, Driving Question Board 4, Model Building 8)</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(double period: Predict 10, Observe 20, Explain 25, Driving Question Board 10, Model Building 15)</w:t>
            </w:r>
          </w:p>
          <w:p>
            <w:pPr>
              <w:spacing w:after="20" w:before="0"/>
            </w:pPr>
            <w:r>
              <w:rPr>
                <w:rFonts w:ascii="Arial" w:cs="Arial" w:eastAsia="Arial" w:hAnsi="Arial"/>
                <w:b/>
                <w:bCs/>
                <w:sz w:val="15"/>
                <w:szCs w:val="15"/>
              </w:rPr>
              <w:t xml:space="preserve">Lesson 12, duration: </w:t>
            </w:r>
            <w:r>
              <w:rPr>
                <w:rFonts w:ascii="Arial" w:cs="Arial" w:eastAsia="Arial" w:hAnsi="Arial"/>
                <w:color w:val="1B6B1B"/>
                <w:sz w:val="15"/>
                <w:szCs w:val="15"/>
              </w:rPr>
              <w:t xml:space="preserve">80 minutes (double period: Predict 7, Observe 22, Explain 20, Driving Question Board 9, Model Building 22)</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Whole class sensemaking (about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two stations of about 12 minutes each</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(7 minutes) Learners return</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(12 minutes) Amina leads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(12 min, classroom): In groups of four, with roles (timekeeper, recorder, calculator, reporter), learners receive the echo table with distance…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old total '12 x 40 = 480' ignored that Lessons 4 and 12 are already 80-minute double lessons. Several other lessons cannot fit their activities in 40 minutes (for example Lesson 2 has three 8-minute stations before any discussion, Lesson 6 has two 10-minute practical stations plus calculations and lenses, Lesson 9 lists 8+20+20+5+7 = 60 minutes). I chose one period length for each lesson: double (80 min) for Lessons 2, 4, 6, 8, 9, 11, 12 and single (40 min) for Lessons 1, 3, 5, 7, 10. Total = 5 x 40 + 7 x 80 = 200 + 560 = 760 minutes, which equals 19 periods of 40 minutes, matching the 19 lessons that the KICD design suggests for this sub-strand. Teacher decision: confirm that your timetable can give double periods to these seven lessons, or say which lessons should be cut or split.</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PCIs now use the exact KICD March 2025 wording (the old text had eight paraphrased outcomes)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reflection of waves and relate it to echoes in the environment,</w:t>
            </w:r>
          </w:p>
          <w:p>
            <w:pPr>
              <w:spacing w:after="30" w:before="0"/>
            </w:pPr>
            <w:r>
              <w:rPr>
                <w:rFonts w:ascii="Arial" w:cs="Arial" w:eastAsia="Arial" w:hAnsi="Arial"/>
                <w:strike/>
                <w:color w:val="C00000"/>
                <w:sz w:val="17"/>
                <w:szCs w:val="17"/>
              </w:rPr>
              <w:t xml:space="preserve">b) investigate refraction of waves in different media and apply it to lenses and everyday observations,</w:t>
            </w:r>
          </w:p>
          <w:p>
            <w:pPr>
              <w:spacing w:after="30" w:before="0"/>
            </w:pPr>
            <w:r>
              <w:rPr>
                <w:rFonts w:ascii="Arial" w:cs="Arial" w:eastAsia="Arial" w:hAnsi="Arial"/>
                <w:strike/>
                <w:color w:val="C00000"/>
                <w:sz w:val="17"/>
                <w:szCs w:val="17"/>
              </w:rPr>
              <w:t xml:space="preserve">c) explain diffraction of waves around obstacles and through gaps,</w:t>
            </w:r>
          </w:p>
          <w:p>
            <w:pPr>
              <w:spacing w:after="30" w:before="0"/>
            </w:pPr>
            <w:r>
              <w:rPr>
                <w:rFonts w:ascii="Arial" w:cs="Arial" w:eastAsia="Arial" w:hAnsi="Arial"/>
                <w:strike/>
                <w:color w:val="C00000"/>
                <w:sz w:val="17"/>
                <w:szCs w:val="17"/>
              </w:rPr>
              <w:t xml:space="preserve">d) investigate interference of waves and the formation of interference patterns,</w:t>
            </w:r>
          </w:p>
          <w:p>
            <w:pPr>
              <w:spacing w:after="30" w:before="0"/>
            </w:pPr>
            <w:r>
              <w:rPr>
                <w:rFonts w:ascii="Arial" w:cs="Arial" w:eastAsia="Arial" w:hAnsi="Arial"/>
                <w:strike/>
                <w:color w:val="C00000"/>
                <w:sz w:val="17"/>
                <w:szCs w:val="17"/>
              </w:rPr>
              <w:t xml:space="preserve">e) describe the formation of stationary waves and their relationship to resonance and musical pitch,</w:t>
            </w:r>
          </w:p>
          <w:p>
            <w:pPr>
              <w:spacing w:after="30" w:before="0"/>
            </w:pPr>
            <w:r>
              <w:rPr>
                <w:rFonts w:ascii="Arial" w:cs="Arial" w:eastAsia="Arial" w:hAnsi="Arial"/>
                <w:strike/>
                <w:color w:val="C00000"/>
                <w:sz w:val="17"/>
                <w:szCs w:val="17"/>
              </w:rPr>
              <w:t xml:space="preserve">f) explain the Doppler effect and its applications,</w:t>
            </w:r>
          </w:p>
          <w:p>
            <w:pPr>
              <w:spacing w:after="30" w:before="0"/>
            </w:pPr>
            <w:r>
              <w:rPr>
                <w:rFonts w:ascii="Arial" w:cs="Arial" w:eastAsia="Arial" w:hAnsi="Arial"/>
                <w:strike/>
                <w:color w:val="C00000"/>
                <w:sz w:val="17"/>
                <w:szCs w:val="17"/>
              </w:rPr>
              <w:t xml:space="preserve">g) relate wave properties to technologies in communication and medicine,</w:t>
            </w:r>
          </w:p>
          <w:p>
            <w:pPr>
              <w:spacing w:after="30" w:before="0"/>
            </w:pPr>
            <w:r>
              <w:rPr>
                <w:rFonts w:ascii="Arial" w:cs="Arial" w:eastAsia="Arial" w:hAnsi="Arial"/>
                <w:strike/>
                <w:color w:val="C00000"/>
                <w:sz w:val="17"/>
                <w:szCs w:val="17"/>
              </w:rPr>
              <w:t xml:space="preserve">h) appreciate the need to reduce noise pollution in the environment.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wave properties in real-life situations,</w:t>
            </w:r>
          </w:p>
          <w:p>
            <w:pPr>
              <w:spacing w:after="30" w:before="0"/>
            </w:pPr>
            <w:r>
              <w:rPr>
                <w:rFonts w:ascii="Arial" w:cs="Arial" w:eastAsia="Arial" w:hAnsi="Arial"/>
                <w:color w:val="1B6B1B"/>
                <w:sz w:val="17"/>
                <w:szCs w:val="17"/>
                <w:u w:val="single"/>
              </w:rPr>
              <w:t xml:space="preserve">b) demonstrate the properties of waves in nature,</w:t>
            </w:r>
          </w:p>
          <w:p>
            <w:pPr>
              <w:spacing w:after="30" w:before="0"/>
            </w:pPr>
            <w:r>
              <w:rPr>
                <w:rFonts w:ascii="Arial" w:cs="Arial" w:eastAsia="Arial" w:hAnsi="Arial"/>
                <w:color w:val="1B6B1B"/>
                <w:sz w:val="17"/>
                <w:szCs w:val="17"/>
                <w:u w:val="single"/>
              </w:rPr>
              <w:t xml:space="preserve">c) demonstrate the formation and properties of stationary waves in nature,</w:t>
            </w:r>
          </w:p>
          <w:p>
            <w:pPr>
              <w:spacing w:after="30" w:before="0"/>
            </w:pPr>
            <w:r>
              <w:rPr>
                <w:rFonts w:ascii="Arial" w:cs="Arial" w:eastAsia="Arial" w:hAnsi="Arial"/>
                <w:color w:val="1B6B1B"/>
                <w:sz w:val="17"/>
                <w:szCs w:val="17"/>
                <w:u w:val="single"/>
              </w:rPr>
              <w:t xml:space="preserve">d) describe applications of stationary waves in day-to-day life,</w:t>
            </w:r>
          </w:p>
          <w:p>
            <w:pPr>
              <w:spacing w:after="30" w:before="0"/>
            </w:pPr>
            <w:r>
              <w:rPr>
                <w:rFonts w:ascii="Arial" w:cs="Arial" w:eastAsia="Arial" w:hAnsi="Arial"/>
                <w:color w:val="1B6B1B"/>
                <w:sz w:val="17"/>
                <w:szCs w:val="17"/>
                <w:u w:val="single"/>
              </w:rPr>
              <w:t xml:space="preserve">e) describe Doppler effect and its applications in day-to-day life,</w:t>
            </w:r>
          </w:p>
          <w:p>
            <w:pPr>
              <w:spacing w:after="30" w:before="0"/>
            </w:pPr>
            <w:r>
              <w:rPr>
                <w:rFonts w:ascii="Arial" w:cs="Arial" w:eastAsia="Arial" w:hAnsi="Arial"/>
                <w:color w:val="1B6B1B"/>
                <w:sz w:val="17"/>
                <w:szCs w:val="17"/>
                <w:u w:val="single"/>
              </w:rPr>
              <w:t xml:space="preserve">f) appreciate formation and application of waves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the lessons teach them: (a) and (b) Lessons 1 to 8; (c) and (d) Lesson 9; applications of wave properties, including modulation, Lesson 11; (e) Lesson 10; (f) Lessons 11 and 12.</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Key concepts: waves transfer energy without transferring matter; reflection, refraction, diffraction and interference are wave behaviours that can be predicted with models; frequency, wavelength, speed and amplitude link to what we hear and see; the Doppler shift depends on relative motion.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Rectilinear propagation, reflection, refraction, diffraction, interference. (Qualitative treatment only). • Applications of properties of waves (Ne…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practises the act of exchanging information while performing experiments with peers to demonstrate wave properties,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shows cooperation while according each other equal opportunities in sharing responsibilities while performing experimen…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acquires environmental conservation skills as they prevent pollution by noise while perform…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outcomes (a to h) that paraphrase or add to KICD. KICD gives six specific learning outcomes (a to f). They are restored verbatim, with a line showing which lessons teach each outcome. The old outcome on noise pollution is not a KICD outcome; noise stays in Lesson 12 through the KICD PCI on preventing noise pollution. The 'Key concepts' paragraph is kept.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for qualitative treatment only of interference and the Doppler effect; the number-work in Lessons 8 and 10 is now marked as worked example or extension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describe uses of the Doppler effect in radar and astronomy.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describe uses of the Doppler effect in radar and astronomy. KICD treats the Doppler effect qualitatively only: every learner must be able to explain the effect in words (part b); part (c), the calculations with 744 Hz and 661 Hz, is an extension for learners who are ready.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slo.knowledge: </w:t>
            </w:r>
            <w:r>
              <w:rPr>
                <w:rFonts w:ascii="Arial" w:cs="Arial" w:eastAsia="Arial" w:hAnsi="Arial"/>
                <w:color w:val="1B6B1B"/>
                <w:sz w:val="15"/>
                <w:szCs w:val="15"/>
              </w:rPr>
              <w:t xml:space="preserve">Interference is applied in noise-cancelling headphones. KICD treats interference qualitatively only: the path-difference numbers (1.0 m loud, 0.5 m q…</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says 'qualitative treatment only' for interference and for the Doppler effect. Lesson 10 asks every learner to calculate 744 Hz and 661 Hz and Lesson 8 uses path-difference numbers. I kept the numbers (they are correct and help learners) but labelled them as extension or worked example, so the required learning is the explanation in words. Teacher decision: keep the numbers as extension, or remove them.</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 (Doppler effect: qualitative treatment only)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questions now use the exact KICD wording in the unit and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waves behave when they meet obstacles or change medium?</w:t>
            </w:r>
          </w:p>
          <w:p>
            <w:pPr>
              <w:spacing w:after="30" w:before="0"/>
            </w:pPr>
            <w:r>
              <w:rPr>
                <w:rFonts w:ascii="Arial" w:cs="Arial" w:eastAsia="Arial" w:hAnsi="Arial"/>
                <w:strike/>
                <w:color w:val="C00000"/>
                <w:sz w:val="17"/>
                <w:szCs w:val="17"/>
              </w:rPr>
              <w:t xml:space="preserve">2. How are the properties of waves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How do you relate waves to the basic properties of light?</w:t>
            </w:r>
          </w:p>
          <w:p>
            <w:pPr>
              <w:spacing w:after="30" w:before="0"/>
            </w:pPr>
            <w:r>
              <w:rPr>
                <w:rFonts w:ascii="Arial" w:cs="Arial" w:eastAsia="Arial" w:hAnsi="Arial"/>
                <w:color w:val="1B6B1B"/>
                <w:sz w:val="17"/>
                <w:szCs w:val="17"/>
                <w:u w:val="single"/>
              </w:rPr>
              <w:t xml:space="preserve">2. Where is Doppler Effect applied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you relate waves to the basic properties of light? (Lesson 2 focus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Question 1: How do you relate waves to the basic properties of light? (Today we focus on refraction as a property of light and of other waves.)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1. How do you relate waves to the basic properties of light? 2. Where is Doppler Effect applied in real life situations?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do you relate waves to the basic properties of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two key inquiry questions were paraphrases. KICD's are '1. How do you relate waves to the basic properties of light?' and '2. Where is Doppler Effect applied in real life situations?'. Restored here; the knock-on edits in each lesson's keyInquiry field follow.</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slo.purpose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diffraction explains why a shout is weak on open ground; that is ordinary spreading out of the wave, not diffraction, so the two ideas are now kept apart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spreads, and that spreading helps explain why the sound is weaker in open places such as the Nairobi grounds and why it fills the Kisumu hall.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spreads. Diffraction explains how the sound bends round edges and through gaps, such as a doorway into a corridor of the Kisumu hall. The sound also gets weaker on the open Nairobi grounds, but that is because the wave spreads out in all directions so the same energy covers a bigger area; this is a different effect from diffraction, and learners keep the two apart.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and it keeps two ideas apart: diffraction (bending round edges and through gaps) and the ordinary spreading out of a shout in all directions, which w…</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and the shout also spreads out in all directions over a large open area, which (unlike diffraction) thins out its energy and helps explain why the Na…</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at the Nairobi open grounds the shout spreads out in all directions as it leaves (this thins out its energy but is not diffraction),</w:t>
            </w:r>
          </w:p>
          <w:p>
            <w:pPr>
              <w:spacing w:after="20" w:before="0"/>
            </w:pPr>
            <w:r>
              <w:rPr>
                <w:rFonts w:ascii="Arial" w:cs="Arial" w:eastAsia="Arial" w:hAnsi="Arial"/>
                <w:b/>
                <w:bCs/>
                <w:sz w:val="15"/>
                <w:szCs w:val="15"/>
              </w:rPr>
              <w:t xml:space="preserve">Final Explanation, Part 3: Strong echoes and weak echoes (Reasoning), prompt: </w:t>
            </w:r>
            <w:r>
              <w:rPr>
                <w:rFonts w:ascii="Arial" w:cs="Arial" w:eastAsia="Arial" w:hAnsi="Arial"/>
                <w:color w:val="1B6B1B"/>
                <w:sz w:val="15"/>
                <w:szCs w:val="15"/>
              </w:rPr>
              <w:t xml:space="preserve">using the ideas of spreading out in all directions and absorption.</w:t>
            </w:r>
          </w:p>
          <w:p>
            <w:pPr>
              <w:spacing w:after="20" w:before="0"/>
            </w:pPr>
            <w:r>
              <w:rPr>
                <w:rFonts w:ascii="Arial" w:cs="Arial" w:eastAsia="Arial" w:hAnsi="Arial"/>
                <w:b/>
                <w:bCs/>
                <w:sz w:val="15"/>
                <w:szCs w:val="15"/>
              </w:rPr>
              <w:t xml:space="preserve">Final Explanation, Part 3: Strong echoes and weak echoes (Reasoning), exemplar: </w:t>
            </w:r>
            <w:r>
              <w:rPr>
                <w:rFonts w:ascii="Arial" w:cs="Arial" w:eastAsia="Arial" w:hAnsi="Arial"/>
                <w:color w:val="1B6B1B"/>
                <w:sz w:val="15"/>
                <w:szCs w:val="15"/>
              </w:rPr>
              <w:t xml:space="preserve">(it spreads out in all directions, so its energy is shared over a bigger and bigger area)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Diffraction is the bending of waves round edges and through gaps. A shout is weaker far away on open ground because the energy spreads over a larger and larger area (the intensity falls as the area grows), not because of diffraction. Treating the two as one would teach learners a wrong cause. Checked against the standard treatments of sound intensity (energy shared over the area of a sphere, so the intensity falls with distance) and of diffraction (depends on wavelength compared with gap size).</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(Sound), section 17.3 Sound Intensity, and Volume 3, Chapter 4 (Diffraction)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10's human walk-through could not work (a walking person is far too slow to change the pitch of claps); replaced with a slowed-down scale model whose numbers are checked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First, a human-model walk-through in an open space: one learner (Amina) acts as the siren and walks steadily while clapping once per second. A second learner (Otieno) stands still ahead as the observer and a third (Wanjiru) stands behind. Other learners count claps heard per ten seconds at each position. The class sees that Otieno receives claps more often and Wanjiru less often, because each clap starts from a position closer to or further from them. Second, groups draw wavefronts from a moving source on paper: circles starting from successive positions, bunched up in front and stretched behind.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First, a scale model of the moving source in an open space. A walking learner is far too slow to change the pitch of a real clap, so the wave is slowed down: 1 m on the ground stands for 1 second of wave travel. One learner (Amina) acts as the siren and walks steadily along a chalk line at 0.5 m/s while a timekeeper claps once per second; a partner marks Amina's position at each clap. Second, groups draw the wavefronts on the ground (string and chalk) or on paper (compass): from each mark a circle whose radius is 1 m for every second since that clap, so the circles start from successive positions of the source. The circles are bunched up in front of Amina (0.5 m apart) and stretched behind her (1.5 m apart). Otieno stands ahead and Wanjiru behind, and each works out how often a wavefront reaches them: every 0.5 s for Otieno (2 per second) and every 1.5 s for Wanjiru (about 0.7 per second), compared with 1 per second if Amina stood still.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Say: 'A walking person is far too slow to change a real clap, so we use a scale model in which the wave moves at 1 m per second. Amina is our siren. …</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We watched a moving sound source and drew a scale model of its wavefronts.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Amina walks at about 1 to 2 m/s while sound travels at 340 m/s, so the claps reaching Otieno and Wanjiru differ by less than 1 percent and learners cannot count any difference; the lesson claimed they would. A scale model fixes this: wave speed 1 m/s, source speed 0.5 m/s, clap every 1 s. Gap between wavefronts ahead = (1 - 0.5) x 1 = 0.5 m, so a wavefront arrives every 0.5 s (2 per second); behind = (1 + 0.5) x 1 = 1.5 m, so one every 1.5 s (0.67 per second). I checked it against f' = f v/(v - u) = 1 x 1/0.5 = 2 Hz and f v/(v + u) = 1/1.5 = 0.67 Hz. Teacher decision: this changes the activity design; confirm that chalk and string (or a compass on paper) are available and that you prefer this to the original walk.</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17.7 The Doppler Effect (wave speed is set by the medium, not by the source)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9's water-and-tuning-fork air column is a closed tube (wavelength = 4L, not 2L); the lesson now says so and gives the expected length, about 17 cm for a 500 Hz fork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of 20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28 minutes in total for observing) Station A (PhET: Standing Waves on a String, or a phone/projector demonstration if computers are scarce): groups of 3-4 run the simulation, set the string to fixed ends, change the frequency slowly, and watch for the frequencies at which a clear stable pattern forms. They record in a table: number of loops, number of nodes (including ends), number of antinodes, and relative frequency (f, 2f, 3f). They observe that between those frequencies the pattern is messy and small. Station B (hands-on): either (i) a 3-4 m rope or elastic cord fixed at one end and shaken by hand at the other, or a 0.60 m taut string or wire on a sonometer/nyatiti; or (ii) an air column: a tube or measuring cylinder with water, a tuning fork (for example 500 Hz or 512 Hz) and the water level adjusted until the sound suddenly becomes loud (resonance). This air column is closed at the water end, so it resonates when L is about one quarter of a wavelength (for a 500 Hz fork the wavelength is 340/500 = 0.68 m, so L is about 0.17 m, a little less because of end effects) and again at three quarters (about 0.51 m); the wavelength = 2L rule applies to a tube open at both ends, such as the flute. Learners mark nodes with chalk or tape and antinodes with a different mark, measure length L with a tape measure, and compare fundamental and second harmonic. They also measure the pitch change when they press the string to make it shorter (like a nyatiti player) or use a shorter tube (like covering flute holes). Kiprono times the vibrations with a stopwatch where possible, Amina draws the patterns, Otieno reads measurements, Wanjiru checks the table and asks 'Why only these frequencies?'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(d) groups find the first resonance point in the air column (loud sound) and measure L within about 2 cm of a quarter of the wavelength (about 17 cm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tube or cylinder with water is closed at one end, so the first resonance is at L = wavelength/4, not wavelength/2. With the 2L rule learners would expect the wrong length. Check: wavelength = 340/500 = 0.68 m; L = 0.68/4 = 0.17 m; three quarters = 0.51 m; for a 512 Hz fork 340/512/4 = 0.166 m. The same edit also moves the Observe time to about 28 minutes to match the 80-minute allocation.</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17, section 17.4 Normal Modes of a Standing Sound Wave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Other wave behaviours at a boundary, prompt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did not assess stationary waves, the Doppler effect or radio modulation (KICD outcomes c, d, e and the modulation content); three short questions were added, with the matching teaching in Lesson 11</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Sound can turn the corner of a 1.0 m doorway but a torch beam makes a sharp patch. Use the wavelength of a 340 Hz sound and the wavelength of light (5.5 x 10^-7 m) to explain this.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Sound can turn the corner of a 1.0 m doorway but a torch beam makes a sharp patch. Use the wavelength of a 340 Hz sound and the wavelength of light (5.5 x 10^-7 m) to explain this. (d) A nyatiti string is 0.60 m long and waves travel along it at 120 m/s. Find the frequency of its fundamental (lowest) stationary wave, say what a node is, and say what happens to the pitch if the player presses the string so that only 0.30 m vibrates. (e) Explain, without calculating, why an ambulance siren sounds higher as it comes towards you than after it has passed. (f) A radio station uses a carrier wave of 91.0 MHz to carry a voice. Explain why the voice is not simply broadcast as a radio wave at its own frequency, and say what FM changes in the carrier.</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Final Explanation, Part 4: Other wave behaviours at a boundary, exemplar: </w:t>
            </w:r>
            <w:r>
              <w:rPr>
                <w:rFonts w:ascii="Arial" w:cs="Arial" w:eastAsia="Arial" w:hAnsi="Arial"/>
                <w:color w:val="1B6B1B"/>
                <w:sz w:val="15"/>
                <w:szCs w:val="15"/>
              </w:rPr>
              <w:t xml:space="preserve">Diffraction does not change the frequency or the wavelength. (d) Wavelength = 2L = 2 x 0.60 = 1.20 m, so f = v / wavelength = 120 / 1.20 = 100 Hz. A …</w:t>
            </w:r>
          </w:p>
          <w:p>
            <w:pPr>
              <w:spacing w:after="20" w:before="0"/>
            </w:pPr>
            <w:r>
              <w:rPr>
                <w:rFonts w:ascii="Arial" w:cs="Arial" w:eastAsia="Arial" w:hAnsi="Arial"/>
                <w:b/>
                <w:bCs/>
                <w:sz w:val="15"/>
                <w:szCs w:val="15"/>
              </w:rPr>
              <w:t xml:space="preserve">Final Explanation, Part 4: Other wave behaviours and their applications, title: </w:t>
            </w:r>
            <w:r>
              <w:rPr>
                <w:rFonts w:ascii="Arial" w:cs="Arial" w:eastAsia="Arial" w:hAnsi="Arial"/>
                <w:color w:val="1B6B1B"/>
                <w:sz w:val="15"/>
                <w:szCs w:val="15"/>
              </w:rPr>
              <w:t xml:space="preserve">Part 4: Other wave behaviours and their applications</w:t>
            </w:r>
          </w:p>
          <w:p>
            <w:pPr>
              <w:spacing w:after="20" w:before="0"/>
            </w:pPr>
            <w:r>
              <w:rPr>
                <w:rFonts w:ascii="Arial" w:cs="Arial" w:eastAsia="Arial" w:hAnsi="Arial"/>
                <w:b/>
                <w:bCs/>
                <w:sz w:val="15"/>
                <w:szCs w:val="15"/>
              </w:rPr>
              <w:t xml:space="preserve">Lesson 11, Explain Phase, teacherMoves: </w:t>
            </w:r>
            <w:r>
              <w:rPr>
                <w:rFonts w:ascii="Arial" w:cs="Arial" w:eastAsia="Arial" w:hAnsi="Arial"/>
                <w:color w:val="1B6B1B"/>
                <w:sz w:val="15"/>
                <w:szCs w:val="15"/>
              </w:rPr>
              <w:t xml:space="preserve">a radio converts it back to sound. Then ask: 'Why not send the voice itself as a radio wave?' (Expected: audio frequencies are about 20 Hz to 20 000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(c) and (d) (stationary waves and applications), (e) (Doppler effect) and the content 'need for modulation, production and detection of frequency modulated waves' were taught in Lessons 9 to 11 but never assessed. Added short questions (d), (e) and (f) with model answers.</w:t>
            </w:r>
          </w:p>
          <w:p>
            <w:pPr>
              <w:spacing w:after="60" w:before="0"/>
            </w:pPr>
            <w:r>
              <w:rPr>
                <w:rFonts w:ascii="Arial" w:cs="Arial" w:eastAsia="Arial" w:hAnsi="Arial"/>
                <w:i/>
                <w:iCs/>
                <w:color w:val="555555"/>
                <w:sz w:val="15"/>
                <w:szCs w:val="15"/>
              </w:rPr>
              <w:t xml:space="preserve">Guideline: 2. KICD alignment;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Sub-Strand 2.1 Properties of Waves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describing reflection and the laws of reflection", "excellent": "Clearly states that sound is a mechanical wave that travels as a ray, reflects at the surface and returns; states both laws of reflection correctly with angles measured from the normal; the ray diagram is fully labelled and accurate.", "proficient": "States that sound reflects and returns and gives at least one law of reflection correctly; the diagram has most labels but may miss the normal or one angle.", "developing": "Says sound bounces back but does not state the laws, or measures angles from the surface; the diagram is missing or unclear."}, {"criterion": "Evidence: calculations with d = vt/2 and the 17 m condition", "excellent": "All delays (0.50 s, 1.00 s, 0.07 s, 1.76 s), the 17 m minimum distance and the 50 m field distance are correct, with working and units shown.", "proficient": "Most calculations are correct with the right formula, but there are small slips in arithmetic or missing units.", "developing": "Uses the formula incorrectly (for example forgetting to halve or double) or gives several wrong values."}, {"criterion": "Reasoning: explaining the four sites using surfaces, reverberation, spreading and absorption", "excellent": "Explains all four sites correctly, linking distance, delay, surface reflection percentages, reverberation and interference in the hall, and spreading and absorption on the grounds.", "proficient": "Explains most sites correctly but leaves out one idea, such as absorption or the overlapping reflections.", "developing": "Gives only descriptions of what was heard, or explains with ideas not supported by the data."}, {"criterion": "Connecting other wave behaviours and applications", "excellent": "Correctly separates reflection from refraction, explains bending using speed change, uses wavelengths to explain diffraction, and calculates the ultrasound echo time of 100 microseconds.", "proficient": "Gets most of the distinctions right and does most of the wavelength or ultrasound working correctly.", "developing": "Confuses reflection with refraction or does not use wavelength to explain diffraction."}, {"criterion": "Communication using Claim, Evidence and Reasoning", "excellent": "The Final Explanation has a clear claim, uses at least three numbers from the tables as evidence, covers all four sites, and uses scientific terms correctly and consistently.", "proficient": "Has a claim and some evidence, covers three or four sites, and mostly uses correct terms.", "developing": "Claim, evidence and reasoning are mixed together or missing, and few data are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describing reflection and the laws of reflection", "excellent": "Exceeds Expectations: Clearly states that sound is a mechanical wave that travels as a ray, reflects at the surface and returns; states both laws of reflection correctly with angles measured from the normal; the ray diagram is fully labelled and accurate.", "proficient": "Meets Expectations: States that sound reflects and returns and gives at least one law of reflection correctly; the diagram has most labels but may miss the normal or one angle.", "developing": "Approaches Expectations: Says sound bounces back but does not state the laws, or measures angles from the surface; the diagram is missing or unclear."}, {"criterion": "Evidence: calculations with d = vt/2 and the 17 m condition", "excellent": "Exceeds Expectations: All delays (0.50 s, 1.00 s, 0.07 s, 1.76 s), the 17 m minimum distance and the 50 m field distance are correct, with working and units shown.", "proficient": "Meets Expectations: Most calculations are correct with the right formula, but there are small slips in arithmetic or missing units.", "developing": "Approaches Expectations: Uses the formula incorrectly (for example forgetting to halve or double) or gives several wrong values."}, {"criterion": "Reasoning: explaining the four sites using surfaces, reverberation, spreading and absorption", "excellent": "Exceeds Expectations: Explains all four sites correctly, linking distance, delay, surface reflection percentages, reverberation and interference in the hall, and spreading and absorption on the grounds.", "proficient": "Meets Expectations: Explains most sites correctly but leaves out one idea, such as absorption or the overlapping reflections.", "developing": "Approaches Expectations: Gives only descriptions of what was heard, or explains with ideas not supported by the data."}, {"criterion": "Connecting other wave behaviours and applications", "excellent": "Exceeds Expectations: Correctly separates reflection from refraction, explains bending using speed change, uses wavelengths to explain diffraction, finds the nyatiti frequency with f = v/2L, explains the Doppler change in pitch and the need for an FM carrier, and calculates the ultrasound echo time of 100 microseconds.", "proficient": "Meets Expectations: Gets most of the distinctions right and does most of the working for the wavelengths, the nyatiti string, the Doppler explanation and the ultrasound correctly.", "developing": "Approaches Expectations: Confuses reflection with refraction, does not use wavelength to explain diffraction, or can do only one or two of the other parts."}, {"criterion": "Communication using Claim, Evidence and Reasoning", "excellent": "Exceeds Expectations: The Final Explanation has a clear claim, uses at least three numbers from the tables as evidence, covers all four sites, and uses scientific terms correctly and consistently.", "proficient": "Meets Expectations: Has a claim and some evidence, covers three or four sites, and mostly uses correct terms.", "developing": "Approaches Expectations: Claim, evidence and reasoning are mixed together or missing, and few data are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rubric levels are Exceeds, Meets, Approaches and Below Expectations. The contract allows only three level fields, so the level names are written at the start of each descriptor. Criterion 4 now also covers the stationary-wave, Doppler and FM questions added to Part 4.</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 | Kisumu school hall | 12 m | Loud, muddy, drawn-out sound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 | Kisumu school hall | 12 m | Loud, muddy, drawn-out sound (it took about 1.2 s to die away)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3 and the model answers use the 1.2 s lingering time of the hall, but it was not in either table, so learners could not know it. It is now in the Echo Table, matching Lessons 4, 8 and 12.</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learner correctly gives r = 60 degrees when i = 30 degrees is measured from the normal and corrects the surface-angle error;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learner correctly gives r = 30 degrees for a ray at i = 30 degrees to the normal, and i = r = 60 degrees for a ray that hits the cliff at 30 degrees to the surface, correcting the surface-angle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look-for contradicted the law of reflection: if i = 30 degrees measured from the normal then r = 30 degrees, not 60. 60 degrees is the answer only when the ray makes 30 degrees with the surface (then i = 90 - 30 = 60 and r = 60). Checked: 90 - 30 = 60; i = r.</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25 (Geometric Optics), section 25.1 The Ray Aspect of Light (law of reflection)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check the analogy: 'Where does the analogy fail?' WAIT TIME of 10-15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check the analogy: 'Where does the analogy fail?' WAIT TIME of 10-15 seconds. Expected answers: a wave front is not a rigid axle joining two wheels; mud drags a matatu and takes energy from it, whereas in refraction the frequency stays the same and only the speed and wavelength change; a matatu has a driver who can steer, a wave has none.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asked where it fails but gave the teacher no answer; its limits (guideline 6) are now stated.</w:t>
            </w:r>
          </w:p>
          <w:p>
            <w:pPr>
              <w:spacing w:after="60" w:before="0"/>
            </w:pPr>
            <w:r>
              <w:rPr>
                <w:rFonts w:ascii="Arial" w:cs="Arial" w:eastAsia="Arial" w:hAnsi="Arial"/>
                <w:i/>
                <w:iCs/>
                <w:color w:val="555555"/>
                <w:sz w:val="15"/>
                <w:szCs w:val="15"/>
              </w:rPr>
              <w:t xml:space="preserve">Guideline: 6. Models and analogies;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questions had no expected answers for the teacher; short answers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that different from the mirror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that different from the mirror in Lesson 3?' (Expected: a little light does reflect from the surface as a faint ray that obeys i = r, but most of the light goes into the block and is refracted, which a mirror does not allow.)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converging or diverging, and what does it do to the rays?' (Expected: blurry distant vision is short sight, corrected by a diverging lens that spread…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need to know what a good answer sounds like (guidelines 5 and 13); the glass block does reflect a faint ray, which learners may notice.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Assign the worked example (5.0 m and 5.5 m) and walk around to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Assign the worked example (5.0 m and 5.5 m) and walk around to check. Be precise about the hall: a voice contains many frequencies, so the muddiness comes mainly from reflections arriving one after another and overlapping in time (reverberation, Lesson 4); interference explains why some seats are louder or quieter than others, not the lingering sound itself.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Saying that interference makes the hall muddy is only part of the story: for speech, which has many frequencies, the muddy lingering sound is reverberation (overlap in time), while interference gives seat-to-seat differences in loudness. The note keeps learners from carrying a half-true idea into the Final Explanation.</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Everest and Pohlmann, Master Handbook of Acoustics (reverberation and room modes)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a rubric with four levels.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Level 3: three of these. Level 2: describes reflection and delay but ignores absorption or the 17 m condition. Level 1: describes only that sound bounces.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rubric with the four CBE levels. Exceeds Expectations (Level 4): all four sites correctly modelled with d = vt/2 numbers; explains echo versus reverberation; links strength of echo to reflection percentage, absorption and spreading; includes the law of reflection and at least four other wave behaviours; proposes noise reduction with evidence. Meets Expectations (Level 3): three of these. Approaches Expectations (Level 2): describes reflection and delay but ignores absorption or the 17 m condition. Below Expectations (Level 1): describes only that sound bounces.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rubric used Level 1 to 4; it now carries the CBE level names (Exceeds, Meets, Approaches, Below Expectations) so it matches the KICD rubric.</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5: Each learner writes an individual Final Explanation using claim, evidence and reasoning, beginning: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5: Each learner writes an individual Final Explanation using claim, evidence and reasoning, drawing on the Summary Tables from Lessons 1 to 11 as the evidence bank (the printed Final Explanation, Parts 1 to 5, extends this task; this paragraph is the first draft of its Part 5), beginning: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7 asks that the Summary Tables are used to build the final explanation; Lesson 12 did not mention them, and it was unclear how this written task relates to the printed Final Explanation. Teacher decision: confirm that you want the printed Final Explanation (Parts 1 to 5) as the formal assessment, with this lesson task as the draft of Part 5.</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swap with a partner for one improvement.'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swap with a partner for one improvement.' Learners who find extended writing hard may explain aloud to a partner or to you, or use an annotated diagram with three sentences, and may draft in Kiswahili before writing in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more than one way to show understanding and a language support for the main written task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 G12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word-wall supports added for English learners (echo, sound, wave, reflect, frequency, noise); please confirm the words with a Kiswahili-speaking colleague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the word 'reflection' or any formula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introduce the word 'reflection' or any formula yet. Write the key words on the board in English and Kiswahili (echo = mwangwi, sound = sauti, wave = wimbi) and let learners discuss in Kiswahili or their home language first, then report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teach d = vt/2 today. Add the Kiswahili word kuakisi (to reflect) beside 'reflection' on the word wall.</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Accept answers about resonance of the hall. Add masafa (frequency) beside 'frequency' on the word wall.</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could help you predict?' WAIT TIME 10 seconds. Add kelele (noise) beside 'noise' on the word wall.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I suggest these common Kiswahili words from my own knowledge and have not checked them against a Kiswahili physics glossary. Teacher decision: confirm or correct the words (mwangwi, sauti, wimbi, kuakisi, masafa, kelele).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ambulance siren on Thika Road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ambulance siren on Waiyaki 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8, 9 and 10 place the ambulance on Waiyaki Way (the road back to Nairobi from the trip); the unit overview said Thika Road. Made consistent.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levels per criterion (excellent, proficient, developing), and the printed headings are fixed by the template, so the fourth KICD level, Below Expectations, cannot be represented. Suggested: teachers treat 'below Approaches' as Below Expectations, or the contract is extended later. Teacher decision: confirm.</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data names the strand 'Strand 2.0: Waves and Nuclear Physics'. The KICD Grade 10 Physics design names Strand 2.0 'Waves and Optics' (its sub-strands are 2.1 Properties of Waves and 2.2 Radioactivity and Stability). The sub-strand number and name (2.1 Properties of Waves) match KICD. Not renamed; teacher to decide whether to use the KICD strand title.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PROPERTIES OF WAVES</w:t>
            </w:r>
          </w:p>
          <w:p>
            <w:pPr>
              <w:spacing w:after="60" w:before="0"/>
            </w:pPr>
            <w:r>
              <w:rPr>
                <w:rFonts w:ascii="Arial" w:cs="Arial" w:eastAsia="Arial" w:hAnsi="Arial"/>
                <w:b/>
                <w:bCs/>
                <w:sz w:val="17"/>
                <w:szCs w:val="17"/>
              </w:rPr>
              <w:t xml:space="preserve">phys_2_1-069</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uses a YouTube Doppler clip 'with wavefront animation'. That animation shows the wavefront model before learners draw it themselves in the Explain phase, so it may spoil the discovery. Suggested: choose a clip that only shows and plays the siren passing (or mute and hide the animation), and keep the wavefront picture for the Explain phase. I cannot judge the exact clip the matcher links.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phys_2_1-069</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Radioactivity and Stability of Isotopes   (phys_3_1)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Carbon-14 cannot date Olorgesailie (about a million years old, far beyond the 50,000-year limit); the supporting phenomenon and the Lesson 4 problem now use a Later Stone Age site, Lukenya Hill</w:t>
      </w:r>
      <w:r>
        <w:rPr>
          <w:rFonts w:ascii="Arial" w:cs="Arial" w:eastAsia="Arial" w:hAnsi="Arial"/>
          <w:color w:val="666666"/>
          <w:sz w:val="15"/>
          <w:szCs w:val="15"/>
        </w:rPr>
        <w:t xml:space="preserve">  [guideline 1, 5, 7, 9, 10; teacher decision]</w:t>
      </w:r>
    </w:p>
    <w:p>
      <w:pPr>
        <w:spacing w:after="30" w:before="0"/>
      </w:pPr>
      <w:r>
        <w:rPr>
          <w:rFonts w:ascii="Arial" w:cs="Arial" w:eastAsia="Arial" w:hAnsi="Arial"/>
          <w:sz w:val="17"/>
          <w:szCs w:val="17"/>
        </w:rPr>
        <w:t xml:space="preserve">• Equation card used carbon-14 dating at Fort Jesus, a documented 16th-century building where radiocarbon dating is not used; now matches the Lesson 4 Lukenya Hill example</w:t>
      </w:r>
      <w:r>
        <w:rPr>
          <w:rFonts w:ascii="Arial" w:cs="Arial" w:eastAsia="Arial" w:hAnsi="Arial"/>
          <w:color w:val="666666"/>
          <w:sz w:val="15"/>
          <w:szCs w:val="15"/>
        </w:rPr>
        <w:t xml:space="preserve">  [guideline 1, 7, 9]</w:t>
      </w:r>
    </w:p>
    <w:p>
      <w:pPr>
        <w:spacing w:after="30" w:before="0"/>
      </w:pPr>
      <w:r>
        <w:rPr>
          <w:rFonts w:ascii="Arial" w:cs="Arial" w:eastAsia="Arial" w:hAnsi="Arial"/>
          <w:sz w:val="17"/>
          <w:szCs w:val="17"/>
        </w:rPr>
        <w:t xml:space="preserve">• Gamma-emission card showed cobalt-60 turning into excited cobalt-60; in reality cobalt-60 beta-decays to excited nickel-60, which emits the gamma ray</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The film sat in a lightproof box, which stops alpha particles, yet the materials said alpha particles exposed it; only beta and gamma from the daughter nuclei could (fixed in Lessons 2 and 5 and the Final Explanation)</w:t>
      </w:r>
      <w:r>
        <w:rPr>
          <w:rFonts w:ascii="Arial" w:cs="Arial" w:eastAsia="Arial" w:hAnsi="Arial"/>
          <w:color w:val="666666"/>
          <w:sz w:val="15"/>
          <w:szCs w:val="15"/>
        </w:rPr>
        <w:t xml:space="preserve">  [guideline 1, 5, 7, 10, 13]</w:t>
      </w:r>
    </w:p>
    <w:p>
      <w:pPr>
        <w:spacing w:after="30" w:before="0"/>
      </w:pPr>
      <w:r>
        <w:rPr>
          <w:rFonts w:ascii="Arial" w:cs="Arial" w:eastAsia="Arial" w:hAnsi="Arial"/>
          <w:sz w:val="17"/>
          <w:szCs w:val="17"/>
        </w:rPr>
        <w:t xml:space="preserve">• Lesson 4 said only a tiny fraction of uranium-238 has decayed since the Earth formed; about half has (the Earth is about one half-life old)</w:t>
      </w:r>
      <w:r>
        <w:rPr>
          <w:rFonts w:ascii="Arial" w:cs="Arial" w:eastAsia="Arial" w:hAnsi="Arial"/>
          <w:color w:val="666666"/>
          <w:sz w:val="15"/>
          <w:szCs w:val="15"/>
        </w:rPr>
        <w:t xml:space="preserve">  [guideline 4, 5, 7]</w:t>
      </w:r>
    </w:p>
    <w:p>
      <w:pPr>
        <w:spacing w:after="30" w:before="0"/>
      </w:pPr>
      <w:r>
        <w:rPr>
          <w:rFonts w:ascii="Arial" w:cs="Arial" w:eastAsia="Arial" w:hAnsi="Arial"/>
          <w:sz w:val="17"/>
          <w:szCs w:val="17"/>
        </w:rPr>
        <w:t xml:space="preserve">• The ugali analogy for mass defect was wrong (cooking conserves mass); replaced with a worked E = mc² example (1 g gives 9 × 10¹³ J) and the limit of the picture</w:t>
      </w:r>
      <w:r>
        <w:rPr>
          <w:rFonts w:ascii="Arial" w:cs="Arial" w:eastAsia="Arial" w:hAnsi="Arial"/>
          <w:color w:val="666666"/>
          <w:sz w:val="15"/>
          <w:szCs w:val="15"/>
        </w:rPr>
        <w:t xml:space="preserve">  [guideline 6, 8, 14]</w:t>
      </w:r>
    </w:p>
    <w:p>
      <w:pPr>
        <w:spacing w:after="30" w:before="0"/>
      </w:pPr>
      <w:r>
        <w:rPr>
          <w:rFonts w:ascii="Arial" w:cs="Arial" w:eastAsia="Arial" w:hAnsi="Arial"/>
          <w:sz w:val="17"/>
          <w:szCs w:val="17"/>
        </w:rPr>
        <w:t xml:space="preserve">• Fission equation promised in the lesson skills was never written, and the fusion example (two protons giving helium plus a neutron) was wrong; both now shown as balanced equations</w:t>
      </w:r>
      <w:r>
        <w:rPr>
          <w:rFonts w:ascii="Arial" w:cs="Arial" w:eastAsia="Arial" w:hAnsi="Arial"/>
          <w:color w:val="666666"/>
          <w:sz w:val="15"/>
          <w:szCs w:val="15"/>
        </w:rPr>
        <w:t xml:space="preserve">  [guideline 1, 2, 8]</w:t>
      </w:r>
    </w:p>
    <w:p>
      <w:pPr>
        <w:spacing w:after="30" w:before="0"/>
      </w:pPr>
      <w:r>
        <w:rPr>
          <w:rFonts w:ascii="Arial" w:cs="Arial" w:eastAsia="Arial" w:hAnsi="Arial"/>
          <w:sz w:val="17"/>
          <w:szCs w:val="17"/>
        </w:rPr>
        <w:t xml:space="preserve">• Lesson 6 recalled a Lesson 4 board note about the half-life of uranium-235 that was never taught; Lesson 4 used uranium-238</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Added two missing misconception notes: after two half-lives one quarter (not nothing) remains; irradiated food does not become radioactive</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Lesson 4 (dice simulation, graphing, equation, two problems, board, model) needs about 80 minutes but was set at 40; changed to a double period, which also fixes the unit total</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3, 5, 6 and 7 packed 90 to 105 minutes of activity (by the teachers' own minute counts) into 80-minute periods; times trimmed so each lesson adds up to about 80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pointed forward to half-life as if still to come; half-life is Lesson 4 and Lesson 6 is fission and fusion</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Final Explanation Part 3(d) answer contradicted itself about decay arrows and the belt; now shows the whole chain ending at stable lead-206 (8 alpha, 6 beta)</w:t>
      </w:r>
      <w:r>
        <w:rPr>
          <w:rFonts w:ascii="Arial" w:cs="Arial" w:eastAsia="Arial" w:hAnsi="Arial"/>
          <w:color w:val="666666"/>
          <w:sz w:val="15"/>
          <w:szCs w:val="15"/>
        </w:rPr>
        <w:t xml:space="preserve">  [guideline 1, 6, 10]</w:t>
      </w:r>
    </w:p>
    <w:p>
      <w:pPr>
        <w:spacing w:after="30" w:before="0"/>
      </w:pPr>
      <w:r>
        <w:rPr>
          <w:rFonts w:ascii="Arial" w:cs="Arial" w:eastAsia="Arial" w:hAnsi="Arial"/>
          <w:sz w:val="17"/>
          <w:szCs w:val="17"/>
        </w:rPr>
        <w:t xml:space="preserve">• Koobi Fora fossil station named uranium-lead dating; fossils there are dated by potassium-argon of volcanic ash</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Unit outcomes, key inquiry questions, content, core competencies, values and PCIs restored to the KICD March 2025 wording (the data had ten paraphrased outcomes and invented inquiry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"Year 9" (British) changed to "Grade 9" (CBE) in the letter task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Three analogies (runners, boda-boda sack, matatu) had no stated limits; one short limit added to each</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Added language supports (Kiswahili glossary wall, home-language discussion) and alternative ways to show understanding; Kiswahili words are suggestions for the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Unverifiable or outdated Kenyan details corrected (outdated KARI name, unverifiable named scientist, wrong safety-poster body, unsupported KALRO claim)</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The Kenya Nuclear Electricity Board (KNEB) is now the Nuclear Power and Energy Agency (NuPEA); name updated everywhere it appears</w:t>
      </w:r>
      <w:r>
        <w:rPr>
          <w:rFonts w:ascii="Arial" w:cs="Arial" w:eastAsia="Arial" w:hAnsi="Arial"/>
          <w:color w:val="666666"/>
          <w:sz w:val="15"/>
          <w:szCs w:val="15"/>
        </w:rPr>
        <w:t xml:space="preserve">  [guideline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Carbon-14 cannot date Olorgesailie (about a million years old, far beyond the 50,000-year limit); the supporting phenomenon and the Lesson 4 problem now use a Later Stone Age site, Lukenya Hill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Archaeologists at sites like Olorgesailie (Rift Valley) use carbon-14 dating to determine the age of ancient tools and bones.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Archaeologists at Later Stone Age sites like Lukenya Hill (Machakos County) use carbon-14 dating to determine the age of charcoal, bone and shell up to about 50,000 years old (much older sites such as Olorgesailie, about a million years old, are dated by other methods).</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carbon dating at Lukenya Hill</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found at sites like Lukenya Hill</w:t>
            </w:r>
          </w:p>
          <w:p>
            <w:pPr>
              <w:spacing w:after="20" w:before="0"/>
            </w:pPr>
            <w:r>
              <w:rPr>
                <w:rFonts w:ascii="Arial" w:cs="Arial" w:eastAsia="Arial" w:hAnsi="Arial"/>
                <w:b/>
                <w:bCs/>
                <w:sz w:val="15"/>
                <w:szCs w:val="15"/>
              </w:rPr>
              <w:t xml:space="preserve">Lesson 4, aresKeywords: </w:t>
            </w:r>
            <w:r>
              <w:rPr>
                <w:rFonts w:ascii="Arial" w:cs="Arial" w:eastAsia="Arial" w:hAnsi="Arial"/>
                <w:color w:val="1B6B1B"/>
                <w:sz w:val="15"/>
                <w:szCs w:val="15"/>
              </w:rPr>
              <w:t xml:space="preserve">Lukenya Hill, exponential decay</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at sites such as Lukenya Hill;</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age of organic material at Lukenya Hill archaeological site</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1 (Carbon dating at Lukenya Hill): Archaeologists at Lukenya Hill, a Later Stone Age site in Machakos County, find a charcoal fragment. They …</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(Lukenya Hill, KNH)</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the Lukenya Hill problem</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to the Lukenya Hill dating application</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(Lukenya Hill and Iodine-131) sufficiently grounded in context for learners to see their relevance, or did they feel like abstract substitutions? If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used to date the Lukenya Hill charcoal</w:t>
            </w:r>
          </w:p>
          <w:p>
            <w:pPr>
              <w:spacing w:after="20" w:before="0"/>
            </w:pPr>
            <w:r>
              <w:rPr>
                <w:rFonts w:ascii="Arial" w:cs="Arial" w:eastAsia="Arial" w:hAnsi="Arial"/>
                <w:b/>
                <w:bCs/>
                <w:sz w:val="15"/>
                <w:szCs w:val="15"/>
              </w:rPr>
              <w:t xml:space="preserve">Final Explanation, Part 5: Closing the case: energy, uses and safety, exemplar: </w:t>
            </w:r>
            <w:r>
              <w:rPr>
                <w:rFonts w:ascii="Arial" w:cs="Arial" w:eastAsia="Arial" w:hAnsi="Arial"/>
                <w:color w:val="1B6B1B"/>
                <w:sz w:val="15"/>
                <w:szCs w:val="15"/>
              </w:rPr>
              <w:t xml:space="preserve">carbon-14 dating of charcoal from a Kenyan site such as Lukenya Hill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Carbon-14 has a half-life of 5730 years, so it can only date material younger than about 50,000 years (about 9 half-lives). Olorgesailie is roughly a million years old and is dated with potassium-argon / argon-argon methods, so using it for a carbon-14 problem is wrong. Lukenya Hill (Machakos County) is a Later Stone Age site with radiocarbon dates in the right range, so the story and the arithmetic (one-eighth left = 3 half-lives = 17 190 years) still work. Checked: 3 x 5730 = 17 190, well inside the 50,000-year limit. Teacher to confirm that Lukenya Hill (or another local radiocarbon-dated site, e.g. Hyrax Hill) is the site they prefer.</w:t>
            </w:r>
          </w:p>
          <w:p>
            <w:pPr>
              <w:spacing w:after="60" w:before="0"/>
            </w:pPr>
            <w:r>
              <w:rPr>
                <w:rFonts w:ascii="Arial" w:cs="Arial" w:eastAsia="Arial" w:hAnsi="Arial"/>
                <w:i/>
                <w:iCs/>
                <w:color w:val="555555"/>
                <w:sz w:val="15"/>
                <w:szCs w:val="15"/>
              </w:rPr>
              <w:t xml:space="preserve">Guideline: 1. Storyline and phenomenon; 5. Student thinking; 7. Sensemaking scaffolds;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(radiocarbon dating works to about 50,000 years); Deino &amp; Potts 1990, J. Geophysical Research (40Ar/39Ar dating of the Olorgesailie Formation, about 1.2 to 0.5 million years)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Equation card used carbon-14 dating at Fort Jesus, a documented 16th-century building where radiocarbon dating is not used; now matches the Lesson 4 Lukenya Hill example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Carbon-14 used in dating Kenyan archaeological sites at Fort Jesus,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Carbon-14 used in dating charcoal and bone from Kenyan archaeological sites such as Lukenya Hill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Lukenya Hill carbon dating</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Lukenya Hill/Carbon-14</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Carbon-14 dating at Lukenya Hill</w:t>
            </w:r>
          </w:p>
          <w:p>
            <w:pPr>
              <w:spacing w:after="20" w:before="0"/>
            </w:pPr>
            <w:r>
              <w:rPr>
                <w:rFonts w:ascii="Arial" w:cs="Arial" w:eastAsia="Arial" w:hAnsi="Arial"/>
                <w:b/>
                <w:bCs/>
                <w:sz w:val="15"/>
                <w:szCs w:val="15"/>
              </w:rPr>
              <w:t xml:space="preserve">Lesson 5, aresKeywords: </w:t>
            </w:r>
            <w:r>
              <w:rPr>
                <w:rFonts w:ascii="Arial" w:cs="Arial" w:eastAsia="Arial" w:hAnsi="Arial"/>
                <w:color w:val="1B6B1B"/>
                <w:sz w:val="15"/>
                <w:szCs w:val="15"/>
              </w:rPr>
              <w:t xml:space="preserve">Lukenya Hill carbon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Fort Jesus (built 1593-96) has a documented history and is only a few centuries old, so radiocarbon dating is neither needed nor precise there. A real carbon-14 use (a Later Stone Age site, as in Lesson 4) keeps the card honest and consistent with Lesson 4.</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Gamma-emission card showed cobalt-60 turning into excited cobalt-60; in reality cobalt-60 beta-decays to excited nickel-60, which emits the gamma ray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C (γ-emission: ⁶⁰₂₇Co → ⁶⁰₂₇Co* + γ, Cobalt-60 used in Kenya's cancer treatment machines at KNH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C (γ-emission: ⁶⁰₂₈Ni* → ??? + γ; Cobalt-60, used in Kenya's cancer treatment machines at KNH Nairobi, decays by β-minus emission to an excited nickel-60 nucleus, ⁶⁰₂₈Ni*, which then emits the gamma rays used in treatment)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Card C (gamma; the daughter is ⁶⁰₂₈Ni, the same nucleus de-excited, so A and Z do not change):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Cobalt-60 itself is not the nucleus that emits the gamma ray. It first emits a beta particle (Z goes 27 to 28, A stays 60) and becomes excited nickel-60, which then gives off gamma. The card now shows the gamma step on nickel-60. Checked: 60 = 60 and Z = 28 on both sides, so A and Z do not change in gamma emission.</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IAEA/NNDC NuDat (Brookhaven National Laboratory): cobalt-60 decays by beta-minus emission to excited nickel-60, which emits 1.17 and 1.33 MeV gamma rays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film sat in a lightproof box, which stops alpha particles, yet the materials said alpha particles exposed it; only beta and gamma from the daughter nuclei could (fixed in Lessons 2 and 5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spontaneously eject alpha particles (⁴₂He), transforming into ²³⁴₉₀Th daughter nuclei, the first step of a decay chain that ends at stable lead-206. The alpha particles themselves are stopped by the lightproof container, but the later steps of the chain (beta particles and gamma rays from the daughter nuclei) carry enough energy to penetrate the dark container and interact with the photographic film's silver halide crystals, leaving a visible exposure.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sensemakingStrategy: </w:t>
            </w:r>
            <w:r>
              <w:rPr>
                <w:rFonts w:ascii="Arial" w:cs="Arial" w:eastAsia="Arial" w:hAnsi="Arial"/>
                <w:color w:val="1B6B1B"/>
                <w:sz w:val="15"/>
                <w:szCs w:val="15"/>
              </w:rPr>
              <w:t xml:space="preserve">Claim–Evidence–Reasoning (CER) Writing + N vs Z Visual Mapping: Learners construct a written CER explanation (Claim: the ore exposes the film because…</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Because the film was sealed in a lightproof box, which also stops alpha particles, the exposure must have been caused by the beta particles and gamma…</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Circulate and prompt: 'Is your arrow pointing toward the belt of stability or away from it? What would it mean if the arrow pointed away?' Then link …</w:t>
            </w:r>
          </w:p>
          <w:p>
            <w:pPr>
              <w:spacing w:after="20" w:before="0"/>
            </w:pPr>
            <w:r>
              <w:rPr>
                <w:rFonts w:ascii="Arial" w:cs="Arial" w:eastAsia="Arial" w:hAnsi="Arial"/>
                <w:b/>
                <w:bCs/>
                <w:sz w:val="15"/>
                <w:szCs w:val="15"/>
              </w:rPr>
              <w:t xml:space="preserve">Final Explanation, Part 2: What is coming out of the rock?, prompt: </w:t>
            </w:r>
            <w:r>
              <w:rPr>
                <w:rFonts w:ascii="Arial" w:cs="Arial" w:eastAsia="Arial" w:hAnsi="Arial"/>
                <w:color w:val="1B6B1B"/>
                <w:sz w:val="15"/>
                <w:szCs w:val="15"/>
              </w:rPr>
              <w:t xml:space="preserve">even though paper stops them. (d) The film in the opening case was sealed in a lightproof box. Which of the three radiations could have exposed it, a…</w:t>
            </w:r>
          </w:p>
          <w:p>
            <w:pPr>
              <w:spacing w:after="20" w:before="0"/>
            </w:pPr>
            <w:r>
              <w:rPr>
                <w:rFonts w:ascii="Arial" w:cs="Arial" w:eastAsia="Arial" w:hAnsi="Arial"/>
                <w:b/>
                <w:bCs/>
                <w:sz w:val="15"/>
                <w:szCs w:val="15"/>
              </w:rPr>
              <w:t xml:space="preserve">Final Explanation, Part 2: What is coming out of the rock?, exemplar: </w:t>
            </w:r>
            <w:r>
              <w:rPr>
                <w:rFonts w:ascii="Arial" w:cs="Arial" w:eastAsia="Arial" w:hAnsi="Arial"/>
                <w:color w:val="1B6B1B"/>
                <w:sz w:val="15"/>
                <w:szCs w:val="15"/>
              </w:rPr>
              <w:t xml:space="preserve">So alpha radiation is most hazardous when taken in internally. (d) Alpha particles are stopped by paper or card, so they could not get through the bo…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alpha particles penetrate the dark container. They cannot (paper stops them, as Lesson 2 shows). The exposure comes from beta and gamma radiation from the daughters. The wording about daughters "closer to the belt" is also softened because the first alpha step does not clearly change the neutron-to-proton ratio (see the Part 3(d) fix).</w:t>
            </w:r>
          </w:p>
          <w:p>
            <w:pPr>
              <w:spacing w:after="60" w:before="0"/>
            </w:pPr>
            <w:r>
              <w:rPr>
                <w:rFonts w:ascii="Arial" w:cs="Arial" w:eastAsia="Arial" w:hAnsi="Arial"/>
                <w:i/>
                <w:iCs/>
                <w:color w:val="555555"/>
                <w:sz w:val="15"/>
                <w:szCs w:val="15"/>
              </w:rPr>
              <w:t xml:space="preserve">Guideline: 1. Storyline and phenomenon; 5. Student thinking;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(penetrating power of alpha, beta and gamma radiation); Becquerel 1896, photographic plates wrapped in black paper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only a tiny fraction of uranium-238 has decayed since the Earth formed; about half has (the Earth is about one half-life old)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meaning that only a tiny fraction of uranium-238 nuclei have decayed since Earth formed, keeping the rock 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meaning that about half of the uranium-238 the Earth formed with is still undecayed (the Earth is about one half-life old), so there are still enormous numbers of nuclei left to decay and the rock stays active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About half of its nuclei have decayed since Earth formed (the Earth is about one half-life old), but vast numbers of undecayed nuclei are still prese…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Earth is about 4.54 billion years old and the half-life of uranium-238 is 4.47 billion years, so about half has decayed (checked: 2 to the power -(4.54/4.468) = 0.49). "Only a tiny fraction" was wrong and also contradicted the Final Explanation exemplar, which already says about half remains.</w:t>
            </w:r>
          </w:p>
          <w:p>
            <w:pPr>
              <w:spacing w:after="60" w:before="0"/>
            </w:pPr>
            <w:r>
              <w:rPr>
                <w:rFonts w:ascii="Arial" w:cs="Arial" w:eastAsia="Arial" w:hAnsi="Arial"/>
                <w:i/>
                <w:iCs/>
                <w:color w:val="555555"/>
                <w:sz w:val="15"/>
                <w:szCs w:val="15"/>
              </w:rPr>
              <w:t xml:space="preserve">Guideline: 4. Sequence logic;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(age of the Earth, 4.54 billion years); NNDC NuDat (uranium-238 half-life 4.468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ugali analogy for mass defect was wrong (cooking conserves mass); replaced with a worked E = mc² example (1 g gives 9 × 10¹³ J) and the limit of the picture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B — Mass Defect and E = mc² (Conceptual, 6 minutes): The teacher explains mass defect with a worked example instead of a cooking comparison: 'In a chemical reaction, such as cooking ugali, the total mass at the end is the same as at the start (the steam that escapes still has mass). In a nuclear reaction the products really do weigh slightly LESS than the starting nucleus, and that missing mass becomes energy: E = mc². The speed of light is 300 000 000 m/s, so c² is 9 × 10¹⁶. If only 1 gram (0.001 kg) of mass became energy, E = 0.001 × 9 × 10¹⁶ = 9 × 10¹³ joules, enough to keep a 100 W bulb lit for about 28 000 years.' Learners write E = mc² with a verbal definition and copy the worked example into their notebooks. (Limit of the picture: the missing mass is not material that escapes; it is mass that has become energy.)</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the worked example (scripted above). Pause after 'about 28 000 years' and ask:</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Structured Academic Controversy (SAC) + Worked E = mc² Example: The SAC framework requires learners to argue a position they may not personally hold,…</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after the worked example</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After delivering this lesson, reflect on the following questions in your professional journal: 1. SIMULATION ACCESS: Did all learner pairs have adequ…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ugali analogy was misleading: when ugali is cooked, mass is conserved (the lost mass is just steam), so it teaches the opposite of mass defect and reinforces a misconception. A numbers example shows how much energy a tiny mass gives. Checked: c² = (3 × 10⁸)² = 9 × 10¹⁶; 0.001 × 9 × 10¹⁶ = 9 × 10¹³ J; 9 × 10¹³ J ÷ 100 W = 9 × 10¹¹ s ≈ 28 500 years (one year ≈ 3.16 × 10⁷ s).</w:t>
            </w:r>
          </w:p>
          <w:p>
            <w:pPr>
              <w:spacing w:after="60" w:before="0"/>
            </w:pPr>
            <w:r>
              <w:rPr>
                <w:rFonts w:ascii="Arial" w:cs="Arial" w:eastAsia="Arial" w:hAnsi="Arial"/>
                <w:i/>
                <w:iCs/>
                <w:color w:val="555555"/>
                <w:sz w:val="15"/>
                <w:szCs w:val="15"/>
              </w:rPr>
              <w:t xml:space="preserve">Guideline: 6. Models and analogies; 8. Practical feasibility and safety; 14. Consistency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(mass-energy equivalence, mass defect); law of conservation of mass in chemical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Fission equation promised in the lesson skills was never written, and the fusion example (two protons giving helium plus a neutron) was wrong; both now shown as balanced equations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FISSION PATHWAY — a U-235 nucleus struck by a neutron, splitting into two fission fragments + 2–3 neutrons + energy, with an arrow labelled 'chain reaction possible', and one balanced equation, for example ²³⁵₉₂U + ¹₀n → ¹⁴¹₅₆Ba + ⁹²₃₆Kr + 3 ¹₀n (learners check that A = 236 and Z = 92 on both sides); (b) a FUSION PATHWAY — deuterium + tritium fusing to form helium-4 + a neutron + energy (²₁H + ³₁H → ⁴₂He + ¹₀n), labelled 'requires extreme heat/pressure';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releasing even greater energy per kilogram of fuel;</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identifies fusion as releasing more energy per kilogram of fuel than fission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nuclear equations and chain reactions, and the lesson's own skills list says learners write and balance a fission equation, but no activity did it. The model step now includes one. Also, two protons cannot fuse directly into helium plus a neutron, so the fusion example is now deuterium + tritium. Checked: fission 235 + 1 = 236 = 141 + 92 + 3; Z 92 = 56 + 36. Fusion 2 + 3 = 5 = 4 + 1; Z 1 + 1 = 2 + 0.</w:t>
            </w:r>
          </w:p>
          <w:p>
            <w:pPr>
              <w:spacing w:after="60" w:before="0"/>
            </w:pPr>
            <w:r>
              <w:rPr>
                <w:rFonts w:ascii="Arial" w:cs="Arial" w:eastAsia="Arial" w:hAnsi="Arial"/>
                <w:i/>
                <w:iCs/>
                <w:color w:val="555555"/>
                <w:sz w:val="15"/>
                <w:szCs w:val="15"/>
              </w:rPr>
              <w:t xml:space="preserve">Guideline: 1. Storyline and phenomenon; 2. KICD alignment;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fission and fusion; D-T fusion)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recalled a Lesson 4 board note about the half-life of uranium-235 that was never taught; Lesson 4 used uranium-238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4's 'half-life of U-235 is 700 million years'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4's 'half-life of U-238 is 4.5 billion years' note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'the very long half-life of uranium means the ore and the fuel last a long time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teaches the half-life of uranium-238 (4.5 billion years) and never mentions uranium-235, so the board note being recalled did not exist. Now matches Lesson 4.</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'My model does not yet show how to calculate how dangerous this radiation is, or how long the rock will keep emitting. We will add this in Lessons 4 and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'My model does not yet show how long the rock will keep emitting (Lesson 4) or how to judge how dangerous this radiation is and protect ourselves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are half-life and nuclear equations; dose and protection are taught in Lesson 7. The note pointed learners to the wrong lessons.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phys_3_1-039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phys_3_1-040</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(pre-loaded PhET 'Radioactive Dating Game' or a curated YouTube offline video of a working GM tube)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pre-loaded GM-counter simulation, or a curated offline video of a working GM tube that includes shielding tests; teacher to check that the chosen resource shows count rates for alpha, beta and gamma through paper, aluminium and lead, because the PhET 'Radioactive Dating Game' does not include a GM counter)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Radioactive Dating Game is about dating objects with half-life; it has no Geiger-Müller counter, background counts or shielding test, so the observation guide could not be completed with it. The teacher has to choose a resource that really shows these things; which one is available offline is a local decision.</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 dangerous, fast-decaying, used in medicine)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 fast-decaying: intense but short-lived, used in medicine)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short half-life does not mean "dangerous" or "safe". It means the activity is high but falls quickly, while a long half-life means weaker emission that lasts. Labelling short half-life as "dangerous" builds a misconception.</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(half-life and activity)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two missing misconception notes: after two half-lives one quarter (not nothing) remains; irradiated food does not become radioactive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second half-life, do you halve the original or the new number?'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second half-life, do you halve the original or the new number?' Also probe the belief that 'after two half-lives everything has decayed': after two half-lives one quarter remains.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Tell me one thing from your station that connects directly back to the pitchblende rock in Lesson 1.' If learners say irradiated food or seeds become…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half-life misconception, which was not named, together with the correct answer.</w:t>
            </w:r>
          </w:p>
          <w:p>
            <w:pPr>
              <w:spacing w:after="60" w:before="0"/>
            </w:pPr>
            <w:r>
              <w:rPr>
                <w:rFonts w:ascii="Arial" w:cs="Arial" w:eastAsia="Arial" w:hAnsi="Arial"/>
                <w:i/>
                <w:iCs/>
                <w:color w:val="555555"/>
                <w:sz w:val="15"/>
                <w:szCs w:val="15"/>
              </w:rPr>
              <w:t xml:space="preserve">Guideline: 5. Student thinking;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WHO/FAO/IAEA, Food irradiation: a technique for preserving and improving the safety of food (WHO, 1988)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(dice simulation, graphing, equation, two problems, board, model) needs about 80 minutes but was set at 40; changed to a double period, which also fixes the unit total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7 lessons × 80 minutes = 560 minutes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4 has a 10-round dice simulation with graphing, the half-life equation, two worked problems, a Driving Question Board update and a model step. Counting the teachers' own minutes this comes to about 80 minutes (predict 9, dice and graph 31, explain 20, board 10, model 12), which cannot fit a 40-minute period. A teacher must decide: make it a double period (done here) or split it into two single lessons.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G11 (group)</w:t>
            </w:r>
          </w:p>
          <w:p>
            <w:pPr>
              <w:spacing w:after="10" w:before="0"/>
            </w:pPr>
            <w:r>
              <w:rPr>
                <w:rFonts w:ascii="Arial" w:cs="Arial" w:eastAsia="Arial" w:hAnsi="Arial"/>
                <w:b/>
                <w:bCs/>
                <w:color w:val="C55A11"/>
                <w:sz w:val="14"/>
                <w:szCs w:val="14"/>
              </w:rPr>
              <w:t xml:space="preserve">25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5, 6 and 7 packed 90 to 105 minutes of activity (by the teachers' own minute counts) into 80-minute periods; times trimmed so each lesson adds up to about 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Virtual GM Counter (25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Virtual GM Counter (18 minutes)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Cloud Chamber Simulation (8 minutes)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 Kenya Connection Reading (3 minutes)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Set an 18-minute timer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(class discussion, 8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Background Radiation Explanation (6 minutes)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Kenya Application Synthesis (6 minutes)</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Conservation Law Demonstration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Guided Trio Practice (12 min)</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Offline Interactive (8 min)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3-minute whole-class gallery walk</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longer than 32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PhET Nuclear Fission Simulation (20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Video Explainer (8 minutes)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17 minutes for the simulation</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Fission vs. Fusion Comparison Table (8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Structured Academic Controversy (12 minutes)</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Each group has 4 minutes to build their argument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minutes, silent work.' [Circulate, observe, do NOT answer content questions yet — redirect with: 'Check your simulation sketches and your Two Facts…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4 minutes to build your argument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After 6 minutes of model building</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rotate every 3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Set a 3-minute rotation timer</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Final Explanation Synthesis (6 min)</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the teacher reads aloud the starred questions and at least ten others (scribes classify the remaining cards after class), and learners vote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added up to about 95 minutes: predict 8, observe 40, explain 25, board 10, model 12. Observe 40 to 29 and Explain 25 to 20 give about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G13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pointed forward to half-life as if still to come; half-life is Lesson 4 and Lesson 6 is fission and fusion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6, we will ask: HOW FAST does this happen? That is the concept of half-life — and it will help us answer how long Kenyan uranium ore will remain radioactive.'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6, we will ask: WHERE does all that energy come from, and can people release it deliberately? That is nuclear fission and fusion.'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notice that Lessons 6 and 7 will begin to answer questions like these about energy and about how radiation is used and managed</w:t>
            </w:r>
          </w:p>
          <w:p>
            <w:pPr>
              <w:spacing w:after="20" w:before="0"/>
            </w:pPr>
            <w:r>
              <w:rPr>
                <w:rFonts w:ascii="Arial" w:cs="Arial" w:eastAsia="Arial" w:hAnsi="Arial"/>
                <w:b/>
                <w:bCs/>
                <w:sz w:val="15"/>
                <w:szCs w:val="15"/>
              </w:rPr>
              <w:t xml:space="preserve">Lesson 5, Driving Question Board (DQB) Creation, formativeAssessment: </w:t>
            </w:r>
            <w:r>
              <w:rPr>
                <w:rFonts w:ascii="Arial" w:cs="Arial" w:eastAsia="Arial" w:hAnsi="Arial"/>
                <w:color w:val="1B6B1B"/>
                <w:sz w:val="15"/>
                <w:szCs w:val="15"/>
              </w:rPr>
              <w:t xml:space="preserve">questions about decay chains, energy released, or uses of radiation suggest readiness for Lesson 6 (fission and fusion) and Lesson 7 (applications an…</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about what happens after many successive decays, or where the energy of a decay comes from</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to open Lesson 6 (fission and fusion)</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anticipate energy sources, decay chains or applications</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and examined penetration properties and half-life.</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Before we formalise nuclear equations, I want you to use what you already know from our previous four lessons — isotopes, decay types and the alpha 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half-life comes next, but half-life is Lesson 4 (already taught) and Lesson 6 is fission and fusion. Several places in Lesson 5 point to the wrong lesson.</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Nuclear equations and the stability plot, exemplar</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3(d) answer contradicted itself about decay arrows and the belt; now shows the whole chain ending at stable lead-206 (8 alpha, 6 beta)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On the N vs Z graph, uranium-238 (Z = 92, N = 146) lies beyond the end of the belt of stability: no nuclide with Z above 83 is stable. Alpha decay reduces both N and Z by 2, so the nucleus moves diagonally down and to the left on the plot. Beta-minus decay lowers N by 1 and raises Z by 1, so the nucleus moves one step diagonally down and to the right. Individual steps do not all lower the neutron-to-proton ratio: uranium-238 has N/Z = 146/92 ≈ 1.59, thorium-234 has 144/90 = 1.60 and protactinium-234 has 143/91 ≈ 1.57. What matters is the whole chain: the nucleus changes composition step by step (8 alpha and 6 beta-minus decays in all) until it reaches stable lead-206 (Z = 82, N = 124), which lies inside the belt of stability. This shows that decay is the nucleus's route to a stable arrangement, and that the daughters of uranium-238 are themselves unstable until the chain ends. Gamma emission does not move the nucleus on the plot; it carries away excess energy during these changes.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arrows of a whole decay chain lead toward the belt of stability (uranium-238 ends as stable lead-206 after 8 alpha and 6 beta-minus decays), alth…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answers the audit item. The old exemplar changed direction midway and never said what the plot shows about the belt. The new answer keeps the correct N/Z numbers and ends with the chain reaching stable lead-206. Checked: 238 - 206 = 32 = 8 alpha x 4; Z 92 - (8 x 2) + 6 = 82, so 6 beta-minus decays; N = 206 - 82 = 124; N/Z values 146/92 = 1.587, 144/90 = 1.600, 143/91 = 1.571.</w:t>
            </w:r>
          </w:p>
          <w:p>
            <w:pPr>
              <w:spacing w:after="60" w:before="0"/>
            </w:pPr>
            <w:r>
              <w:rPr>
                <w:rFonts w:ascii="Arial" w:cs="Arial" w:eastAsia="Arial" w:hAnsi="Arial"/>
                <w:i/>
                <w:iCs/>
                <w:color w:val="555555"/>
                <w:sz w:val="15"/>
                <w:szCs w:val="15"/>
              </w:rPr>
              <w:t xml:space="preserve">Guideline: 1. Storyline and phenomenon;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(nuclear stability, uranium-238 decay series ending at lead-206); no stable nuclide exists above bismuth-209 (Z = 83)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Koobi Fora fossil station named uranium-lead dating; fossils there are dated by potassium-argon of volcanic ash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identify which isotope system (uranium-lead) would be more appropriate and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identify which dating method would be more appropriate and why (potassium-argon dating: potassium-40 has a half-life of 1.25 billion years, and the volcanic ash layers above and below the fossil can be dated)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carbon-14 versus potassium-argon dating applied to</w:t>
            </w:r>
          </w:p>
          <w:p>
            <w:pPr>
              <w:spacing w:after="20" w:before="0"/>
            </w:pPr>
            <w:r>
              <w:rPr>
                <w:rFonts w:ascii="Arial" w:cs="Arial" w:eastAsia="Arial" w:hAnsi="Arial"/>
                <w:b/>
                <w:bCs/>
                <w:sz w:val="15"/>
                <w:szCs w:val="15"/>
              </w:rPr>
              <w:t xml:space="preserve">Lesson 7, aresKeywords: </w:t>
            </w:r>
            <w:r>
              <w:rPr>
                <w:rFonts w:ascii="Arial" w:cs="Arial" w:eastAsia="Arial" w:hAnsi="Arial"/>
                <w:color w:val="1B6B1B"/>
                <w:sz w:val="15"/>
                <w:szCs w:val="15"/>
              </w:rPr>
              <w:t xml:space="preserve">potassium-argon dating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Fossils at Koobi Fora are dated with potassium-argon (argon-argon) dating of volcanic ash layers, not uranium-lead, which is used for rocks hundreds of millions to billions of years old. Checked: 1.9 million years is about 0.0015 of potassium-40's half-life, so measurable but small amounts of argon have built up, which suits this method.</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3, ch. 10 (radiometric dating); published 40Ar/39Ar dating of Turkana Basin volcanic tuffs by I. McDougall and colleagues; NNDC NuDat (potassium-40 half-life 1.25 billion years)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cervical cancer (Kenya's most common cancer in women)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cervical cancer (one of the most common cancers in women in Kenya)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Breast cancer, not cervical cancer, is the most common cancer in Kenyan women; cervical cancer is second. The case study still works.</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IARC GLOBOCAN, Kenya country fact sheet (breast cancer is the most common cancer in Kenyan women, cervical cancer second)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Part A, distribute the KNRA scenario card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Part A, first give a 2-minute mini-lesson on the three protection rules, which learners have not yet used together: spend less time near the source, stay further away, and use shielding; and the inverse square law (doubling the distance from a point source cuts the dose to one quarter). Then distribute the KNRA scenario card and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ALARA, time-distance-shielding and the inverse square law are used in the Part A design task and the Summary Table but were never taught earlier in the unit (Lesson 3 only mentions safety norms). A short teacher input is needed first.</w:t>
            </w:r>
          </w:p>
          <w:p>
            <w:pPr>
              <w:spacing w:after="60" w:before="0"/>
            </w:pPr>
            <w:r>
              <w:rPr>
                <w:rFonts w:ascii="Arial" w:cs="Arial" w:eastAsia="Arial" w:hAnsi="Arial"/>
                <w:i/>
                <w:iCs/>
                <w:color w:val="555555"/>
                <w:sz w:val="15"/>
                <w:szCs w:val="15"/>
              </w:rPr>
              <w:t xml:space="preserve">Guideline: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phys_3_1-085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core competencies, values and PCIs restored to the KICD March 2025 wording (the data had ten paraphrased outcomes and invented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concept of radioactivity and describe the structure of the nucleus in terms of protons and neutrons,</w:t>
            </w:r>
          </w:p>
          <w:p>
            <w:pPr>
              <w:spacing w:after="30" w:before="0"/>
            </w:pPr>
            <w:r>
              <w:rPr>
                <w:rFonts w:ascii="Arial" w:cs="Arial" w:eastAsia="Arial" w:hAnsi="Arial"/>
                <w:strike/>
                <w:color w:val="C00000"/>
                <w:sz w:val="17"/>
                <w:szCs w:val="17"/>
              </w:rPr>
              <w:t xml:space="preserve">b) define isotopes and distinguish between stable and unstable isotopes using the neutron-to-proton (N/Z) ratio and the belt of stability,</w:t>
            </w:r>
          </w:p>
          <w:p>
            <w:pPr>
              <w:spacing w:after="30" w:before="0"/>
            </w:pPr>
            <w:r>
              <w:rPr>
                <w:rFonts w:ascii="Arial" w:cs="Arial" w:eastAsia="Arial" w:hAnsi="Arial"/>
                <w:strike/>
                <w:color w:val="C00000"/>
                <w:sz w:val="17"/>
                <w:szCs w:val="17"/>
              </w:rPr>
              <w:t xml:space="preserve">c) describe the properties of alpha (α), beta (β), and gamma (γ) radiation in terms of charge, mass, speed, and penetrating power,</w:t>
            </w:r>
          </w:p>
          <w:p>
            <w:pPr>
              <w:spacing w:after="30" w:before="0"/>
            </w:pPr>
            <w:r>
              <w:rPr>
                <w:rFonts w:ascii="Arial" w:cs="Arial" w:eastAsia="Arial" w:hAnsi="Arial"/>
                <w:strike/>
                <w:color w:val="C00000"/>
                <w:sz w:val="17"/>
                <w:szCs w:val="17"/>
              </w:rPr>
              <w:t xml:space="preserve">d) explain how radiation detection devices (Geiger-Müller counter, cloud chamber) work and identify their applications in medicine and environmental monitoring in Kenya,</w:t>
            </w:r>
          </w:p>
          <w:p>
            <w:pPr>
              <w:spacing w:after="30" w:before="0"/>
            </w:pPr>
            <w:r>
              <w:rPr>
                <w:rFonts w:ascii="Arial" w:cs="Arial" w:eastAsia="Arial" w:hAnsi="Arial"/>
                <w:strike/>
                <w:color w:val="C00000"/>
                <w:sz w:val="17"/>
                <w:szCs w:val="17"/>
              </w:rPr>
              <w:t xml:space="preserve">e) interpret radioactive decay curves to determine half-life and perform calculations involving half-life,</w:t>
            </w:r>
          </w:p>
          <w:p>
            <w:pPr>
              <w:spacing w:after="30" w:before="0"/>
            </w:pPr>
            <w:r>
              <w:rPr>
                <w:rFonts w:ascii="Arial" w:cs="Arial" w:eastAsia="Arial" w:hAnsi="Arial"/>
                <w:strike/>
                <w:color w:val="C00000"/>
                <w:sz w:val="17"/>
                <w:szCs w:val="17"/>
              </w:rPr>
              <w:t xml:space="preserve">f) write and balance nuclear equations for alpha decay, beta decay, and gamma emission,</w:t>
            </w:r>
          </w:p>
          <w:p>
            <w:pPr>
              <w:spacing w:after="30" w:before="0"/>
            </w:pPr>
            <w:r>
              <w:rPr>
                <w:rFonts w:ascii="Arial" w:cs="Arial" w:eastAsia="Arial" w:hAnsi="Arial"/>
                <w:strike/>
                <w:color w:val="C00000"/>
                <w:sz w:val="17"/>
                <w:szCs w:val="17"/>
              </w:rPr>
              <w:t xml:space="preserve">g) distinguish between nuclear fission and nuclear fusion, explaining the energy changes involved and their relevance to global and Kenyan energy needs,</w:t>
            </w:r>
          </w:p>
          <w:p>
            <w:pPr>
              <w:spacing w:after="30" w:before="0"/>
            </w:pPr>
            <w:r>
              <w:rPr>
                <w:rFonts w:ascii="Arial" w:cs="Arial" w:eastAsia="Arial" w:hAnsi="Arial"/>
                <w:strike/>
                <w:color w:val="C00000"/>
                <w:sz w:val="17"/>
                <w:szCs w:val="17"/>
              </w:rPr>
              <w:t xml:space="preserve">h) evaluate the applications of radioactivity in medicine, agriculture, and industry within the Kenyan context,</w:t>
            </w:r>
          </w:p>
          <w:p>
            <w:pPr>
              <w:spacing w:after="30" w:before="0"/>
            </w:pPr>
            <w:r>
              <w:rPr>
                <w:rFonts w:ascii="Arial" w:cs="Arial" w:eastAsia="Arial" w:hAnsi="Arial"/>
                <w:strike/>
                <w:color w:val="C00000"/>
                <w:sz w:val="17"/>
                <w:szCs w:val="17"/>
              </w:rPr>
              <w:t xml:space="preserve">i) assess the health and safety risks of radiation exposure and propose appropriate protective measures,</w:t>
            </w:r>
          </w:p>
          <w:p>
            <w:pPr>
              <w:spacing w:after="30" w:before="0"/>
            </w:pPr>
            <w:r>
              <w:rPr>
                <w:rFonts w:ascii="Arial" w:cs="Arial" w:eastAsia="Arial" w:hAnsi="Arial"/>
                <w:strike/>
                <w:color w:val="C00000"/>
                <w:sz w:val="17"/>
                <w:szCs w:val="17"/>
              </w:rPr>
              <w:t xml:space="preserve">j) appreciate the role of nuclear science in solving real-world problems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radioactivity,</w:t>
            </w:r>
          </w:p>
          <w:p>
            <w:pPr>
              <w:spacing w:after="30" w:before="0"/>
            </w:pPr>
            <w:r>
              <w:rPr>
                <w:rFonts w:ascii="Arial" w:cs="Arial" w:eastAsia="Arial" w:hAnsi="Arial"/>
                <w:color w:val="1B6B1B"/>
                <w:sz w:val="17"/>
                <w:szCs w:val="17"/>
                <w:u w:val="single"/>
              </w:rPr>
              <w:t xml:space="preserve">b) identify the types and properties of radioactive emissions in nature,</w:t>
            </w:r>
          </w:p>
          <w:p>
            <w:pPr>
              <w:spacing w:after="30" w:before="0"/>
            </w:pPr>
            <w:r>
              <w:rPr>
                <w:rFonts w:ascii="Arial" w:cs="Arial" w:eastAsia="Arial" w:hAnsi="Arial"/>
                <w:color w:val="1B6B1B"/>
                <w:sz w:val="17"/>
                <w:szCs w:val="17"/>
                <w:u w:val="single"/>
              </w:rPr>
              <w:t xml:space="preserve">c) illustrate how radionuclides attain their stability using nuclear equations,</w:t>
            </w:r>
          </w:p>
          <w:p>
            <w:pPr>
              <w:spacing w:after="30" w:before="0"/>
            </w:pPr>
            <w:r>
              <w:rPr>
                <w:rFonts w:ascii="Arial" w:cs="Arial" w:eastAsia="Arial" w:hAnsi="Arial"/>
                <w:color w:val="1B6B1B"/>
                <w:sz w:val="17"/>
                <w:szCs w:val="17"/>
                <w:u w:val="single"/>
              </w:rPr>
              <w:t xml:space="preserve">d) demonstrate the detection of radioactive emissions in nature,</w:t>
            </w:r>
          </w:p>
          <w:p>
            <w:pPr>
              <w:spacing w:after="30" w:before="0"/>
            </w:pPr>
            <w:r>
              <w:rPr>
                <w:rFonts w:ascii="Arial" w:cs="Arial" w:eastAsia="Arial" w:hAnsi="Arial"/>
                <w:color w:val="1B6B1B"/>
                <w:sz w:val="17"/>
                <w:szCs w:val="17"/>
                <w:u w:val="single"/>
              </w:rPr>
              <w:t xml:space="preserve">e) determine the half-life (t1/2) of common radioactive elements,</w:t>
            </w:r>
          </w:p>
          <w:p>
            <w:pPr>
              <w:spacing w:after="30" w:before="0"/>
            </w:pPr>
            <w:r>
              <w:rPr>
                <w:rFonts w:ascii="Arial" w:cs="Arial" w:eastAsia="Arial" w:hAnsi="Arial"/>
                <w:color w:val="1B6B1B"/>
                <w:sz w:val="17"/>
                <w:szCs w:val="17"/>
                <w:u w:val="single"/>
              </w:rPr>
              <w:t xml:space="preserve">f) appreciate the applications and safety precautions of radioactivity in real life.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radioactivity important in day-to-day life, and what are the risks of exposure to radiation? (KICD key inquiry questions 1 and 2.) In this les…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Stability of isotopes. • Radioactive decay. • Types and properties of radiations. • Safety precautions • Detection of radiations. • Half-life and i…</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Imagination and Creativity: the learner develops the skill of making connections by finding hidden patterns between different ideas while making ch…</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shows acceptance as they understand and appreciates others when searching, discussing in groups and presenting findings on saf…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Citizenship education: the learner practises peace and conflict resolution mechanisms as ways of promoting peace while searching from print and non…</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is radioactivity important in day-to-day life? 2. What are the risks of exposure to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ten outcomes (a to j) that paraphrase or go beyond KICD. KICD has six specific learning outcomes for this sub-strand and the wording is meant to be verbatim. Restored word for word. Each lesson still serves them: (a) Lesson 1, (b) Lesson 2, (c) Lesson 5, (d) Lesson 3, (e) Lesson 4, (f) Lessons 3 and 7. Fission, fusion and the belt of stability are KICD content bullets, not outcomes, and stay in Lessons 6 and 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2.0 Waves and Optics, Sub-Strand 2.2 Radioactivity and Stability of Isotopes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G21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"Year 9" (British) changed to "Grade 9" (CBE) in the letter task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'Letter to a Year 9 Student'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'Letter to a Grade 9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'Write a Letter to a Grade 9 Learner (150–200 words)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Your Grade 9 reader</w:t>
            </w:r>
          </w:p>
          <w:p>
            <w:pPr>
              <w:spacing w:after="20" w:before="0"/>
            </w:pPr>
            <w:r>
              <w:rPr>
                <w:rFonts w:ascii="Arial" w:cs="Arial" w:eastAsia="Arial" w:hAnsi="Arial"/>
                <w:b/>
                <w:bCs/>
                <w:sz w:val="15"/>
                <w:szCs w:val="15"/>
              </w:rPr>
              <w:t xml:space="preserve">Lesson 7, Model Building Phase, sensemakingStrategy: </w:t>
            </w:r>
            <w:r>
              <w:rPr>
                <w:rFonts w:ascii="Arial" w:cs="Arial" w:eastAsia="Arial" w:hAnsi="Arial"/>
                <w:color w:val="1B6B1B"/>
                <w:sz w:val="15"/>
                <w:szCs w:val="15"/>
              </w:rPr>
              <w:t xml:space="preserve">'Letter to a Grade 9 Learner'</w:t>
            </w:r>
          </w:p>
          <w:p>
            <w:pPr>
              <w:spacing w:after="20" w:before="0"/>
            </w:pPr>
            <w:r>
              <w:rPr>
                <w:rFonts w:ascii="Arial" w:cs="Arial" w:eastAsia="Arial" w:hAnsi="Arial"/>
                <w:b/>
                <w:bCs/>
                <w:sz w:val="15"/>
                <w:szCs w:val="15"/>
              </w:rPr>
              <w:t xml:space="preserve">Final Explanation, Part 5: Closing the case: energy, uses and safety, prompt: </w:t>
            </w:r>
            <w:r>
              <w:rPr>
                <w:rFonts w:ascii="Arial" w:cs="Arial" w:eastAsia="Arial" w:hAnsi="Arial"/>
                <w:color w:val="1B6B1B"/>
                <w:sz w:val="15"/>
                <w:szCs w:val="15"/>
              </w:rPr>
              <w:t xml:space="preserve">for a Grade 9 learner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"Year 9" is British school language; Kenyan CBE uses Grade 9. Same change everywhere it appears.</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analogies (runners, boda-boda sack, matatu) had no stated limits; one short limit added to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identical on the registration form, but one tires before the finish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identical on the registration form, but one tires before the finish line. (Limit of the analogy, for the teacher to say aloud: neutrons are not simply 'extra weight' that tires a nucleus. Stability depends on the balance between the strong nuclear attraction and the repulsion between protons, and some heavier isotopes, such as carbon-13, are perfectly stable.)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the nucleus does the same thing with particles.' (Limit of the analogy: a nucleus does not choose to throw off particles to balance a load; each deca…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than a bicycle (beta particle). (Limit of the analogy: ionisation happens because the particle's electric force pulls electrons away as it passes clo…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runner analogy had no stated limit, so learners could think any extra neutron makes a nucleus unstable. Carbon-13 is a quick counter-example from the same element.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glossary wall, home-language discussion) and alternative ways to show understanding; Kiswahili words are suggestions for the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uclear — not a chemical — process, and that this is why it cannot be stopped by heating, cooling, or reacting the rock with acids.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uclear — not a chemical — process, and that this is why it cannot be stopped by heating, cooling, or reacting the rock with acids. Language and access supports: keep a Glossary Wall of the new terms (nucleus, isotope, radioactivity, half-life, and so on) in English with a Kiswahili term beside each where one exists (suggested to start: mionzi for radiation, kiini for nucleus; the other words are to be agreed with the school's Kiswahili teacher), and let learners discuss in Kiswahili or their home language before writing in English. Learners who find writing difficult can show the same understanding by explaining orally, labelling a drawing of the nucleus, or completing sentence frames on the board; give enlarged N vs Z graph paper to a learner with low vision.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makes the invisible visible.' Pause 5 seconds. 'Well done.' Learners may plan the letter in Kiswahili first, and learners who find writing hard may 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(guideline 12). The teacher must decide the exact Kiswahili terms; they are suggestions, not verified vocabulary. Added once in Lesson 1 and once for the Lesson 7 letter task.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G15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Unverifiable or outdated Kenyan details corrected (outdated KARI name, unverifiable named scientist, wrong safety-poster body, unsupported KALRO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describing how Kenyan physicist Prof. Julius Mwangi Nzioka contributed to radiation safety research at the University of Nairobi's Department of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Marie Curie and Henri Becquerel's discovery of radioactivity (the teacher may replace it with a verified Kenyan radiation-safety scientist or a KNRA officer).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sep: </w:t>
            </w:r>
            <w:r>
              <w:rPr>
                <w:rFonts w:ascii="Arial" w:cs="Arial" w:eastAsia="Arial" w:hAnsi="Arial"/>
                <w:color w:val="1B6B1B"/>
                <w:sz w:val="15"/>
                <w:szCs w:val="15"/>
              </w:rPr>
              <w:t xml:space="preserve">KALRO use of radiation</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Display the KNRA (Kenya Nuclear Regulatory Authority) radiation safety poster if available.</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exactly the kind of question scientists who study radioactivity in food and soil ask.'</w:t>
            </w:r>
          </w:p>
          <w:p>
            <w:pPr>
              <w:spacing w:after="20" w:before="0"/>
            </w:pPr>
            <w:r>
              <w:rPr>
                <w:rFonts w:ascii="Arial" w:cs="Arial" w:eastAsia="Arial" w:hAnsi="Arial"/>
                <w:b/>
                <w:bCs/>
                <w:sz w:val="15"/>
                <w:szCs w:val="15"/>
              </w:rPr>
              <w:t xml:space="preserve">Lessons 2, 3, 6 and 7 (Kenyan institution and site claims): </w:t>
            </w:r>
            <w:r>
              <w:rPr>
                <w:rFonts w:ascii="Arial" w:cs="Arial" w:eastAsia="Arial" w:hAnsi="Arial"/>
                <w:color w:val="1B6B1B"/>
                <w:sz w:val="15"/>
                <w:szCs w:val="15"/>
              </w:rPr>
              <w:t xml:space="preserve">(flag, no text changed) Please check these specific Kenyan claims before use; I could not verify them and left the wording as is: (1) KNRA "environmental monitorin…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Kenyan physicist and his research could not be verified and may not exist; a real card (Becquerel and Curie, who are named elsewhere in the unit) is safer. Teacher to decide whether to swap in a real local scientist they can verify.</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Act 2013 (Kenya), establishing KALRO from KARI and other institutes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can the same radiation that damages DNA in a rock sample be used to save lives?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can radiation that is dangerous to living cells be used, carefully, to save lives?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rock sample has no DNA, so the question was scientifically muddled. Now it contrasts hazard to living cells with careful medical use.</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Radiation and health: effects of ionising radiation on living tissue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 G16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 Nuclear Electricity Board (KNEB) is now the Nuclear Power and Energy Agency (NuPEA); name updated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Nuclear Electricity Board (KNEB)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Nuclear Power and Energy Agency (NuPEA, formerly KNEB)</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Kenya's Nuclear Energy Debate (NuPEA): Kenya's government through the Nuclear Power and Energy Agency (NuPEA, formerly the Kenya Nuclear Electricity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aresKeywords: </w:t>
            </w:r>
            <w:r>
              <w:rPr>
                <w:rFonts w:ascii="Arial" w:cs="Arial" w:eastAsia="Arial" w:hAnsi="Arial"/>
                <w:color w:val="1B6B1B"/>
                <w:sz w:val="15"/>
                <w:szCs w:val="15"/>
              </w:rPr>
              <w:t xml:space="preserve">Nuclear Power and Energy Agency, NuPEA, Kenya Nuclear Electricity Board, KNEB</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Nuclear Power and Energy Agency (NuPEA, formerly KNEB)</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NuPEA</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NuPEA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Nuclear Electricity Board (KNEB) became the Nuclear Power and Energy Agency (NuPEA) in 2022, so the old name is outdated (guideline 9). Teacher to confirm the current name before printing.</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Nuclear Power and Energy Agency (NuPEA), Kenya, formerly the Kenya Nuclear Electricity Board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classic Becquerel pitchblende image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Becquerel-style film image (Becquerel's own plates were exposed by uranium salts; Marie Curie worked with pitchblende)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famous Becquerel image was made with uranium salts, not pitchblende. Wording corrected so the teacher does not state something untrue to the class.</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Nobel Prize in Physics 1903 (Becquerel, P. Curie, M. Curie): Becquerel's 1896 discovery used uranium salts on photographic plates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why the nucleus is unstable", "excellent": "Accurately explains nucleons, isotopes and the belt of stability, and clearly links the neutron-to-proton ratio of uranium-238 to spontaneous decay as a nuclear, not chemical, process.", "proficient": "Explains isotopes and instability correctly but the link to the belt of stability or to the nuclear nature of decay is incomplete.", "developing": "Describes radioactivity without explaining nuclear instability or confuses isotopes with other ideas."}, {"criterion": "Radiation types and nuclear equations", "excellent": "Correctly compares alpha, beta and gamma, writes balanced equations with conserved A and Z, and explains decay arrows on the N vs Z plot.", "proficient": "Compares radiation types correctly and writes mostly correct equations with minor errors in balancing or in explaining movement on the plot.", "developing": "Lists some properties but equations are unbalanced or missing, and no link to stability is made."}, {"criterion": "Detection, background radiation and half-life", "excellent": "Explains the GM tube process, background correction and half-life using the dice evidence, and correctly calculates the fraction remaining.", "proficient": "Explains most of detection and half-life correctly; the calculation or the use of simulation evidence has small gaps.", "developing": "Gives vague statements about detection or half-life; calculation is missing or incorrect."}, {"criterion": "Energy source, applications and safety", "excellent": "Links mass defect and E = mc² to the rock's energy, distinguishes fission from fusion, and gives Kenyan applications and ALARA measures with correct reasoning.", "proficient": "Gives correct applications and safety measures, with only partial explanation of mass defect or of fission versus fusion.", "developing": "Names applications or safety ideas without explanation, or with errors."}, {"criterion": "Communication and connection to the phenomenon", "excellent": "Writes clearly in logical order, uses scientific vocabulary precisely, and consistently ties each idea back to the pitchblende rock and Kenyan contexts.", "proficient": "Writing is mostly clear and uses key terms; links to the phenomenon are present but not consistent.", "developing": "Writing is hard to follow, with little scientific vocabulary or connection to the rock."}]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why the nucleus is unstable", "excellent": "Exceeds Expectations: Accurately explains nucleons, isotopes and the belt of stability, and clearly links the neutron-to-proton ratio of uranium-238 to spontaneous decay as a nuclear, not chemical, process.", "proficient": "Meets Expectations: Explains isotopes and instability correctly but the link to the belt of stability or to the nuclear nature of decay is incomplete.", "developing": "Approaches Expectations: Describes radioactivity without explaining nuclear instability or confuses isotopes with other ideas."}, {"criterion": "Radiation types and nuclear equations", "excellent": "Exceeds Expectations: Correctly compares alpha, beta and gamma, writes balanced equations with conserved A and Z, and explains decay arrows on the N vs Z plot.", "proficient": "Meets Expectations: Compares radiation types correctly and writes mostly correct equations with minor errors in balancing or in explaining movement on the plot.", "developing": "Approaches Expectations: Lists some properties but equations are unbalanced or missing, and no link to stability is made."}, {"criterion": "Detection, background radiation and half-life", "excellent": "Exceeds Expectations: Explains the GM tube process, background correction and half-life using the dice evidence, and correctly calculates the fraction remaining.", "proficient": "Meets Expectations: Explains most of detection and half-life correctly; the calculation or the use of simulation evidence has small gaps.", "developing": "Approaches Expectations: Gives vague statements about detection or half-life; calculation is missing or incorrect."}, {"criterion": "Energy source, applications and safety", "excellent": "Exceeds Expectations: Links mass defect and E = mc² to the rock's energy, distinguishes fission from fusion, and gives Kenyan applications and ALARA measures with correct reasoning.", "proficient": "Meets Expectations: Gives correct applications and safety measures, with only partial explanation of mass defect or of fission versus fusion.", "developing": "Approaches Expectations: Names applications or safety ideas without explanation, or with errors."}, {"criterion": "Communication and connection to the phenomenon", "excellent": "Exceeds Expectations: Writes clearly in logical order, uses scientific vocabulary precisely, and consistently ties each idea back to the pitchblende rock and Kenyan contexts.", "proficient": "Meets Expectations: Writing is mostly clear and uses key terms; links to the phenomenon are present but not consistent.", "developing": "Approaches Expectations: Writing is hard to follow, with little scientific vocabulary or connection to the rock."}]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 is now written at the start of each descriptor (Exceeds, Meets, Approaches) to match CBE language.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(Below Expectations level)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only allows three rubric levels (excellent, proficient, developing), so the fourth CBE level, Below Expectations, cannot be represented in the data or printed rubric. Suggested workaround: teachers treat any answer below the Approaches descriptor as Below Expectations. A change to the contract or template would be needed to print it.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This module says "Strand 3.0: Electricity and Magnetism, Sub-Strand 3.1", but in the KICD Grade 10 Physics design this topic is Sub-Strand 2.2 Radioactivity and Stability of Isotopes under Strand 2.0 Waves and Optics (Strand 3.0 starts with 3.1 Electrostatics). Not renamed because the numbering is used in file names and every lesson; teachers to decide whether to renumber. Also Lesson 4 writes the sub-strand as "3.1 Radioactivity..." without the words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phys_3_1-129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KICD coverage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or activities not taught or assessed: (1) detection by leaf electroscope, and photographic film/plate taught as a detection method (the film is only the phenomenon); (2) the half-life demonstration by timing water running from a burette (the dice model replaces it); (3) using real half-life data from print or non-print media; (4) a uranium natural decay series chart (only three steps of the chain are shown); (5) the Chernobyl case study is only an evidence card in Lesson 6. Adding them would lengthen already full lessons, so the choice is left to teachers (e.g. leaf electroscope as an optional demonstration in Lesson 3, burette demonstration as homework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phys_3_1-129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RADIOACTIVITY AND STABILITY OF ISOTOPES</w:t>
            </w:r>
          </w:p>
          <w:p>
            <w:pPr>
              <w:spacing w:after="60" w:before="0"/>
            </w:pPr>
            <w:r>
              <w:rPr>
                <w:rFonts w:ascii="Arial" w:cs="Arial" w:eastAsia="Arial" w:hAnsi="Arial"/>
                <w:b/>
                <w:bCs/>
                <w:sz w:val="17"/>
                <w:szCs w:val="17"/>
              </w:rPr>
              <w:t xml:space="preserve">phys_3_1-130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5 and 6 (simulation steps)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Please check the simulations before teaching. Lesson 6: in the PhET Nuclear Fission simulation, control rods and the reactor are on the Nuclear Reactor tab, not on the Chain Reaction tab where Step 3 places them, and I could not confirm that the simulation shows steam and a turbine (Step 4); a short video may need to supply that. Lesson 5, Evidence Activity 3: I know of no PhET simulation where learners type in a parent nucleus and read off the daughter; the "ARES offline module" must exist or the activity should become a worksheet table of three decays.</w:t>
            </w:r>
          </w:p>
          <w:p>
            <w:pPr>
              <w:spacing w:after="60" w:before="0"/>
            </w:pPr>
            <w:r>
              <w:rPr>
                <w:rFonts w:ascii="Arial" w:cs="Arial" w:eastAsia="Arial" w:hAnsi="Arial"/>
                <w:i/>
                <w:iCs/>
                <w:color w:val="555555"/>
                <w:sz w:val="15"/>
                <w:szCs w:val="15"/>
              </w:rPr>
              <w:t xml:space="preserve">Guideline: 11. Resources and links; 8. Practical feasibility and safety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phys_3_1-130</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Current Electricity   (phys_3_2)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Four lessons (3, 7, 9, 11) held a full practical plus calculations and could not fit 40 minutes: now 80-minute double periods. Unit total recomputed (880 min = 22 periods, matching KICD's 22 lessons); lessons 4, 10 and 12 get minute-by-minute pacing.</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Power (P = IV) was used in Lessons 7 and 8 before it was taught in Lesson 10: Lesson 7 now gives a one-minute link from ideas learners already have.</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Real filament bulbs would read about 0.15 A, not 0.10 A, in the series demo: teachers are told what to expect and why (a dim filament is cooler, so its resistance is lower).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Temperature station used nichrome, whose resistance hardly changes with temperature, so learners would not see the effect: now a bulb filament measured dim and bright.</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Analogies (matatus and bucket brigade in Lesson 3, porter carrying energy in Lesson 4) had no stated limits: limits are now named for the teacher.</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UNIT outcomes, content, competencies, values and PCI restored to the KICD March 2025 wording (the data had paraphrased them, and listed an extra sixth outcome).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key inquiry questions were not KICD's: the invented one is replaced and KICD's 'Why are resistors used in electrical circuits?' is added and answered in Lesson 12 and the Final Explanation.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Added Kiswahili term supports where new words first appear (Lessons 2, 5, 11): the words are suggestions for a Kiswahili-speaking teacher to confirm.</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Summary Tables from Lessons 1 to 11 now explicitly feed the Final Explanation (Lesson 12 and the Final Explanation instructions).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'9 times brighter' corrected to '9 times the power': brightness is not simply proportional to power.</w:t>
      </w:r>
      <w:r>
        <w:rPr>
          <w:rFonts w:ascii="Arial" w:cs="Arial" w:eastAsia="Arial" w:hAnsi="Arial"/>
          <w:color w:val="666666"/>
          <w:sz w:val="15"/>
          <w:szCs w:val="15"/>
        </w:rPr>
        <w:t xml:space="preserve">  [guideline 6]</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lessons (3, 7, 9, 11) held a full practical plus calculations and could not fit 40 minutes: now 80-minute double periods. Unit total recomputed (880 min = 22 periods, matching KICD's 22 lessons); lessons 4, 10 and 12 get minute-by-minute pacing.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lesson of 80 minutes recommended if the practical is done by every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11,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40 minutes (single period; the cost task is paper-based, see the pacing note in the Predict phase)</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12 lessons: 10 double lessons of 80 minutes and 2 single lessons of 40 minutes = 880 minutes in total (22 periods of 40 minutes)</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Pacing for this 40-minute lesson: Predict 5 min, Observe 15 min (groups do tasks 1 to 3; task 4 is a quick teacher demonstration if groups run short:…</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Pacing for this 40-minute lesson: Predict 5 min, Observe 10 min (use the readings already recorded in Lessons 7 and 8 and only re-check one series bu…</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Pacing for this 80-minute lesson: Predict 8 min, Observe 17 min (one class data table), Explain 20 min, Driving Question Board 10 min, Model Building…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3 asks for an ammeter practical at four points in series, a parallel demonstration, I = Q/t calculations, a CER statement, the Driving Question Board and a model revision. That cannot fit 40 minutes, and the old text itself recommended a double lesson. The teacher must decide: keep it as one 80-minute double period (suggested) or keep 40 minutes and make the parallel readings a teacher demonstration only.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Power (P = IV) was used in Lessons 7 and 8 before it was taught in Lesson 10: Lesson 7 now gives a one-minute link from ideas learners already have.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"Compare 0.30 W with 2.7 W. How many times smaller is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Step 4, give a one-minute link to power: "A watt is a joule per second. From Lesson 4, 1 V = 1 J per coulomb; from Lesson 3, 1 A = 1 coulomb per second. So volts x amps = joules per coulomb x coulombs per second = joules per second, which is P = IV. We use it here only to compare the bulbs, and Lesson 10 develops it fully with energy and cost." Ask: "Compare 0.30 W with 2.7 W. How many times smaller is it?"</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 = IV was introduced briefly in Lesson 7 and is developed in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uses P = IV (0.30 W per bulb) and Lesson 8 uses it again, but power is only taught in Lesson 10, so learners were asked to use a formula they had not met. A one-minute link is added using what they already know: 1 V = 1 J/C (Lesson 4) and 1 A = 1 C/s (Lesson 3), so volts x amps = J/C x C/s = J/s. Lesson 10 still develops power, energy and cost in full.</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series loop the three bulbs were 90 Ω in total with a 9 V supply. Using V = IR, what current do you expect?' (I = 9/90 = 0.10 A, matching the measurement).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series loop the supply was 9 V and the measured current was 0.10 A. Using R = V/I, what is the total resistance of the loop?' (R = 9/0.10 = 90 Ω. We do not yet know how the three bulbs make up this 90 Ω, which is the question for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Explain-phase problem told learners that the three bulbs 'were 90 Ω in total', which gives away the Lesson 7 discovery that series resistances add, and clashed with the Model phase, which still marks 90 Ω as 'to be tested in L7'. Now learners work out the total resistance of the loop from data they already have (9 V, 0.10 A). Recomputed: 9 / 0.10 = 90 ohm.</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Open the switch between readings, because the resistor warms slightly if current flows for long.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a wire-wound 30 Ω resistor rated at 2 W or more: at 7.5 V it dissipates P = V²/R = 56.25/30 = about 1.9 W, which would overheat a common 0.25 W or 0.5 W carbon resistor. Open the switch between readings, because the resistor warms if current flows for long.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7.5 V a 30 Ω resistor dissipates P = V^2/R = 7.5 x 7.5 / 30 = 1.875 W, about 1.9 W. A common 0.25 W or 0.5 W carbon resistor would overheat or burn out at the top readings (4.5 V already gives 0.675 W). The note tells teachers to use a wire-wound resistor of 2 W or more. Teachers should check what resistors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Real filament bulbs would read about 0.15 A, not 0.10 A, in the series demo: teachers are told what to expect and why (a dim filament is cooler, so its resistance is lower).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readings differ slightly, say: 'Check that the ammeter is on the same scale and the connections are tight.'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readings differ slightly, say: 'Check that the ammeter is on the same scale and the connections are tight.' Teacher note: a real filament is cooler and has lower resistance when it glows dimly, so real series readings may be higher than 0.10 A (about 0.15 A is normal). Accept this, and stress that the pattern (the same at every point) matters more than the exact number.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Then they replace the resistor with the demo bulb, read 3.0 V and the current (about 0.10 A in our idealised data; a real bulb at 3.0 V is cool and m…</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Remind learners that meters are not perfect, so small differences like 0.09 A or 0.11 A are acceptable; discuss why. If the current is clearly higher…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real 9 V, 2.7 W filament bulb running at only 3 V is much cooler than at full brightness, so its resistance is lower than the 30 ohm value (which holds at full 9 V). Real series readings will therefore be a little above 0.10 A (about 0.15 A). Teachers are told what to expect so they do not think the equipment is faulty. How I checked: tungsten filament current rises roughly as V^0.6, so at one third of the rated voltage I is about (1/3)^0.6 x 0.30 A = 0.52 x 0.30 A = 0.16 A.</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Roles: builder, ammeter reader, recorder, safety checker.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Roles: builder, ammeter reader, recorder, safety checker. Equipment note: if there are too few ammeters, one digital multimeter on its current range can serve each group in turn, or groups can rotate through two or three stations.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every school has three ammeters for every group. A low-cost substitute is listed: one digital multimeter on its current range, or rotating groups through two or three stations.</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Temperature station used nichrome, whose resistance hardly changes with temperature, so learners would not see the effect: now a bulb filament measured dim and bright.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D (Temperature): a coil of thin nichrome or a torch bulb filament is tested briefly at low current and again after the circuit has been on a little longer so that it warms, noticing the ammeter reading drop.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D (Temperature): the 9 V, 2.7 W demo bulb is connected first to one 1.5 V cell (dim and cool) and then to three cells in the holder (4.5 V, brighter and hotter). Learners record V and I each time and calculate R = V/I, and see that R is larger when the filament is hot. (Nichrome is not used here because its resistance changes too little with temperature to see on school meters; the 30 Ω value of the bulb is its resistance at full brightness on 9 V.)</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so R = V/I is larger for the hot, bright filament than for the dim one.</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The bulb filament had a larger R when it was hot and bright than when it was dim.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Station D used a coil of 'thin nichrome' to show resistance rising with temperature. Nichrome is chosen for heaters precisely because its resistance changes very little with temperature, so learners would see no clear drop in current. A tungsten bulb filament shows a large change. Now the 9 V, 2.7 W demo bulb is measured at 1.5 V (dim, cool) and 4.5 V (bright, hot), both safe supplies. How I checked: tungsten resistance rises strongly with temperature (hot filament at full brightness is about 10 times its cold value), so R = V/I at 4.5 V is clearly larger than at 1.5 V; nichrome's temperature coefficient is only about 0.0004 per kelvin.</w:t>
            </w:r>
          </w:p>
          <w:p>
            <w:pPr>
              <w:spacing w:after="60" w:before="0"/>
            </w:pPr>
            <w:r>
              <w:rPr>
                <w:rFonts w:ascii="Arial" w:cs="Arial" w:eastAsia="Arial" w:hAnsi="Arial"/>
                <w:i/>
                <w:iCs/>
                <w:color w:val="555555"/>
                <w:sz w:val="15"/>
                <w:szCs w:val="15"/>
              </w:rPr>
              <w:t xml:space="preserve">Guideline: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2, Chapter 9 'Current and Resistance' (temperature dependence of resistance, tungsten filament)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nichrome wire of fixed thickness is tested at 25 cm, 50 cm, 75 cm and 100 cm.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nichrome wire of fixed thickness is tested at 25 cm, 50 cm, 75 cm and 100 cm (use thin wire of about 0.2 mm diameter, roughly 35 Ω per metre, so the current stays at or below about 0.5 A; thicker nichrome would carry several amperes from the 4.5 V supply and heat quickly).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4.5 V supply, 25 cm of nichrome of ordinary thickness would carry several amperes and heat quickly. For 0.2 mm diameter nichrome: resistance per metre = resistivity / area = 1.1e-6 / (3.14 x (1e-4)^2) = about 35 ohm per metre, so 25 cm is about 8.8 ohm and the current is 4.5 / 8.8 = 0.51 A (and 0.13 A at 100 cm), which a school ammeter can read. Teachers should check which wire gauges their school has.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Mr. Otieno connects a short piece of thin fuse wire in series with a 9 V supply and a bulb bank, then increases the number of parallel bulbs (or reduces the series resistance) until the thin wire glows and melts.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Mr. Otieno connects a single thin strand of steel wool (ordinary 5 A fuse wire needs several amperes, which a dry-cell pack cannot supply) in series with a 9 V supply and a bulb bank, then increases the number of parallel bulbs until the strand glows and breaks.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Ordinary 5 A fuse wire needs several amperes to melt. A pack of six dry cells cannot supply that, so the demonstration as written would probably not work. A single thin strand of steel wool, the usual low-voltage demonstration, breaks at about an ampere or less. Teachers should check their own equipment before the lesson.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the table of appliance data from Lesson 10 style values: kettle 3000 W, heater 2000 W, mains 240 V.</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this appliance data: kettle 3000 W, heater 2000 W, mains 240 V (the same P = IV idea as Lesson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style values' was a wrong cross-reference: Lesson 10 contains no kettle or heater data. The data is now given directly and linked to the P = IV idea of Lesson 10.</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Analogies (matatus and bucket brigade in Lesson 3, porter carrying energy in Lesson 4) had no stated limits: limits are now named for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Contrast: 'e.m.f. belongs to the source; p.d. belongs to the component.'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Contrast: 'e.m.f. belongs to the source; p.d. belongs to the component.' Name the limits of the porter picture: the porters (charge) are not used up, since each one returns to the battery round the loop and collects energy again, and the bulb keeps no charge; only the energy is handed over.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Link: 'A series loop has no turn-offs, so the same current passes everywhere.' Name the limits of both pictures: matatus are separate vehicles that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'porter carrying energy' picture had no stated limits, although the lesson plan claimed it was 'explicitly critiqued'. A limit is added: coulombs are not used up; each returns to the battery and picks up energy again, only the energy is handed over.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the exact values from the demos and classroom (90 Ω, 10 Ω, 0.10 A, 0.30 A, 3.0 V, 9.0 V, 0.30 W, 2.7 W, 0.15 A, 0.60 A, 0.45 A) accurately and links them to claims.", "proficient": "Uses most of the correct values but some are missing or not linked clearly to the claim.", "developing": "Uses few or incorrect values, or gives claims without evidence."}, {"criterion": "Scientific reasoning about series and parallel circuits", "excellent": "Clearly explains that series bulbs share the p.d. and a single current through 90 Ω, while parallel branches each get the full p.d. and independent current, and links this to why one blown tube does not affect the others.", "proficient": "Explains the series and parallel difference correctly but with limited reasoning about p.d., current or resistance.", "developing": "Describes what happens without a correct reason, or shows misconceptions such as bulbs using up current."}, {"criterion": "Calculations and units", "excellent": "All calculations (V = IR, resistance in series and parallel, P = IV, E = Pt, cost) are set out step by step with correct units and answers.", "proficient": "Calculations mostly correct with minor errors in units or steps.", "developing": "Calculations incomplete or incorrect, or missing units."}, {"criterion": "Application and safety", "excellent": "Correctly explains the fuse blowing at 20.8 A against 13 A, the roles of the fuse or breaker and earthing, and the cost saving of an LED, in Kenyan contexts.", "proficient": "Explains most safety and cost ideas correctly with some gaps.", "developing": "Safety and cost ideas are unclear or missing."}, {"criterion": "Model revision and communication", "excellent": "Compares the first model with the final model, names a specific change, links to both KICD questions, and uses scientific terms (in series, in parallel, p.d., e.m.f.) correctly.", "proficient": "Describes a change in the model and uses most terms correctly.", "developing": "Does not describe a model change or uses terms incorrectly."}]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the exact values from the demos and classroom (90 Ω, 10 Ω, 0.10 A, 0.30 A, 3.0 V, 9.0 V, 0.30 W, 2.7 W, 0.15 A, 0.60 A, 0.45 A) accurately and links every one to a claim.", "proficient": "Meets Expectations: uses most of the correct values and links most of them to claims; some values are missing or not clearly linked.", "developing": "Approaches Expectations: uses some correct values, but several are missing or incorrect, or the claims are only partly supported by evidence."}, {"criterion": "Scientific reasoning about series and parallel circuits", "excellent": "Exceeds Expectations: clearly explains that series bulbs share the p.d. and carry a single current through 90 Ω, while parallel branches each get the full p.d. and independent currents, and links this to why one blown tube does not affect the others.", "proficient": "Meets Expectations: explains the series and parallel difference correctly, with limited reasoning about p.d., current or resistance.", "developing": "Approaches Expectations: describes what happens in series and parallel but gives an incomplete or partly incorrect reason (for example a hint that bulbs use up current)."}, {"criterion": "Calculations and units", "excellent": "Exceeds Expectations: all calculations (V = IR, resistance in series and parallel, P = IV, E = Pt, cost) are set out step by step with correct units and answers.", "proficient": "Meets Expectations: calculations are mostly correct, with minor errors in units or steps.", "developing": "Approaches Expectations: some calculations are correct, but several are incomplete, incorrect or missing units."}, {"criterion": "Application and safety", "excellent": "Exceeds Expectations: correctly explains the fuse blowing at 20.8 A against 13 A, the roles of the fuse or breaker and earthing, and the cost saving of an LED, in Kenyan contexts.", "proficient": "Meets Expectations: explains most safety and cost ideas correctly, with some gaps.", "developing": "Approaches Expectations: explains some safety or cost ideas, but they are unclear or incomplete."}, {"criterion": "Model revision and communication", "excellent": "Exceeds Expectations: compares the first model with the final model, names a specific change, links to both KICD questions, and uses scientific terms (in series, in parallel, p.d., e.m.f.) correctly.", "proficient": "Meets Expectations: describes a change in the model and uses most terms correctly.", "developing": "Approaches Expectations: mentions a model change only vaguely, or uses several terms incorrectly."}]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(Exceeds, Meets, Approaches) now appear in the descriptor text, and the descriptors were rewritten so that the lowest printed level describes partial success. The old third level described work that belongs to Below Expectations (for example 'few or incorrect values'). The Below Expectations level cannot be added in the current contract (see the separate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Why the other tubes stay lit,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Using what you learned about closed loops, p.d. and current, explain why the other three tubes are not affected.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Explain why the other three tubes are not affected.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should assess whether learners can choose the right ideas to explain the phenomenon. Prompt (b) listed 'closed loops, p.d. and current', which supplies the reasoning. The other items raised by the audit were checked: Part 2(d) only repeats Wanjiru's question already in the stem, Part 3(e) asks 'Is he right?' and so does not state the answer, and Part 1(a) does not reveal 'parallel' (the stem only says the tubes share the mains), so no change was made there.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G9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content, competencies, values and PCI restored to the KICD March 2025 wording (the data had paraphrased them, and listed an extra sixth outcome).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draw circuit diagrams using standard circuit symbols,</w:t>
            </w:r>
          </w:p>
          <w:p>
            <w:pPr>
              <w:spacing w:after="30" w:before="0"/>
            </w:pPr>
            <w:r>
              <w:rPr>
                <w:rFonts w:ascii="Arial" w:cs="Arial" w:eastAsia="Arial" w:hAnsi="Arial"/>
                <w:strike/>
                <w:color w:val="C00000"/>
                <w:sz w:val="17"/>
                <w:szCs w:val="17"/>
              </w:rPr>
              <w:t xml:space="preserve">b) explain the relationship between current, potential difference and resistance in a circuit,</w:t>
            </w:r>
          </w:p>
          <w:p>
            <w:pPr>
              <w:spacing w:after="30" w:before="0"/>
            </w:pPr>
            <w:r>
              <w:rPr>
                <w:rFonts w:ascii="Arial" w:cs="Arial" w:eastAsia="Arial" w:hAnsi="Arial"/>
                <w:strike/>
                <w:color w:val="C00000"/>
                <w:sz w:val="17"/>
                <w:szCs w:val="17"/>
              </w:rPr>
              <w:t xml:space="preserve">c) investigate factors affecting the resistance of a conductor,</w:t>
            </w:r>
          </w:p>
          <w:p>
            <w:pPr>
              <w:spacing w:after="30" w:before="0"/>
            </w:pPr>
            <w:r>
              <w:rPr>
                <w:rFonts w:ascii="Arial" w:cs="Arial" w:eastAsia="Arial" w:hAnsi="Arial"/>
                <w:strike/>
                <w:color w:val="C00000"/>
                <w:sz w:val="17"/>
                <w:szCs w:val="17"/>
              </w:rPr>
              <w:t xml:space="preserve">d) determine the effective resistance of resistors connected in series and in parallel,</w:t>
            </w:r>
          </w:p>
          <w:p>
            <w:pPr>
              <w:spacing w:after="30" w:before="0"/>
            </w:pPr>
            <w:r>
              <w:rPr>
                <w:rFonts w:ascii="Arial" w:cs="Arial" w:eastAsia="Arial" w:hAnsi="Arial"/>
                <w:strike/>
                <w:color w:val="C00000"/>
                <w:sz w:val="17"/>
                <w:szCs w:val="17"/>
              </w:rPr>
              <w:t xml:space="preserve">e) apply Ohm's law and the relations P = IV and E = IVt to solve problems on current electricity,</w:t>
            </w:r>
          </w:p>
          <w:p>
            <w:pPr>
              <w:spacing w:after="30" w:before="0"/>
            </w:pPr>
            <w:r>
              <w:rPr>
                <w:rFonts w:ascii="Arial" w:cs="Arial" w:eastAsia="Arial" w:hAnsi="Arial"/>
                <w:strike/>
                <w:color w:val="C00000"/>
                <w:sz w:val="17"/>
                <w:szCs w:val="17"/>
              </w:rPr>
              <w:t xml:space="preserve">f) appreciate the application of series and parallel circuits in day-to-day life and the need for electrical safety.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terminologies used in current electricity,</w:t>
            </w:r>
          </w:p>
          <w:p>
            <w:pPr>
              <w:spacing w:after="30" w:before="0"/>
            </w:pPr>
            <w:r>
              <w:rPr>
                <w:rFonts w:ascii="Arial" w:cs="Arial" w:eastAsia="Arial" w:hAnsi="Arial"/>
                <w:color w:val="1B6B1B"/>
                <w:sz w:val="17"/>
                <w:szCs w:val="17"/>
                <w:u w:val="single"/>
              </w:rPr>
              <w:t xml:space="preserve">b) verify the relationships: V=IR, E=I(R+r) as used in current electricity, determine the resistance and resistivity of various conductors using different methods,</w:t>
            </w:r>
          </w:p>
          <w:p>
            <w:pPr>
              <w:spacing w:after="30" w:before="0"/>
            </w:pPr>
            <w:r>
              <w:rPr>
                <w:rFonts w:ascii="Arial" w:cs="Arial" w:eastAsia="Arial" w:hAnsi="Arial"/>
                <w:color w:val="1B6B1B"/>
                <w:sz w:val="17"/>
                <w:szCs w:val="17"/>
                <w:u w:val="single"/>
              </w:rPr>
              <w:t xml:space="preserve">c) determine effective resistance of various resistor networks,</w:t>
            </w:r>
          </w:p>
          <w:p>
            <w:pPr>
              <w:spacing w:after="30" w:before="0"/>
            </w:pPr>
            <w:r>
              <w:rPr>
                <w:rFonts w:ascii="Arial" w:cs="Arial" w:eastAsia="Arial" w:hAnsi="Arial"/>
                <w:color w:val="1B6B1B"/>
                <w:sz w:val="17"/>
                <w:szCs w:val="17"/>
                <w:u w:val="single"/>
              </w:rPr>
              <w:t xml:space="preserve">d) determine the relationship of potential difference and current to power as used in heating effect of an electric current,</w:t>
            </w:r>
          </w:p>
          <w:p>
            <w:pPr>
              <w:spacing w:after="30" w:before="0"/>
            </w:pPr>
            <w:r>
              <w:rPr>
                <w:rFonts w:ascii="Arial" w:cs="Arial" w:eastAsia="Arial" w:hAnsi="Arial"/>
                <w:color w:val="1B6B1B"/>
                <w:sz w:val="17"/>
                <w:szCs w:val="17"/>
                <w:u w:val="single"/>
              </w:rPr>
              <w:t xml:space="preserve">e) appreciate the applications of current electricity in day-to-day life.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Measurement of current, a.m., potential difference and resistance. • Investigate the relationship between current, voltage and resistance for vario…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develops the evaluation and decision-making skill while deriving the mathematical relationship b…</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takes accountability as they care for own property and those of peers while performing experiments with peers to inv…</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(safety and security): the learner appreciates safety in the laboratory and the applications of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paraphrased the KICD outcomes and listed six (a to f); KICD lists five. Restored the KICD March 2025 wording word for word. The old outcome 'draw circuit diagrams' is not a KICD outcome for this sub-strand, but circuit symbols are still taught in Lesson 2 as the language for everything else. NOTE: KICD outcomes (a), (b) and (d) include content that this lesson sequence does not teach (see the flag on unit content).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G10 (group)</w:t>
            </w:r>
          </w:p>
          <w:p>
            <w:pPr>
              <w:spacing w:after="10" w:before="0"/>
            </w:pPr>
            <w:r>
              <w:rPr>
                <w:rFonts w:ascii="Arial" w:cs="Arial" w:eastAsia="Arial" w:hAnsi="Arial"/>
                <w:b/>
                <w:bCs/>
                <w:color w:val="C55A11"/>
                <w:sz w:val="14"/>
                <w:szCs w:val="14"/>
              </w:rPr>
              <w:t xml:space="preserve">17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questions were not KICD's: the invented one is replaced and KICD's 'Why are resistors used in electrical circuits?' is added and answered in Lesson 12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relationship between current, potential difference and resistance in an electric circuit?</w:t>
            </w:r>
          </w:p>
          <w:p>
            <w:pPr>
              <w:spacing w:after="30" w:before="0"/>
            </w:pPr>
            <w:r>
              <w:rPr>
                <w:rFonts w:ascii="Arial" w:cs="Arial" w:eastAsia="Arial" w:hAnsi="Arial"/>
                <w:strike/>
                <w:color w:val="C00000"/>
                <w:sz w:val="17"/>
                <w:szCs w:val="17"/>
              </w:rPr>
              <w:t xml:space="preserve">2. How is current electricity applied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w:t>
            </w:r>
          </w:p>
          <w:p>
            <w:pPr>
              <w:spacing w:after="30" w:before="0"/>
            </w:pPr>
            <w:r>
              <w:rPr>
                <w:rFonts w:ascii="Arial" w:cs="Arial" w:eastAsia="Arial" w:hAnsi="Arial"/>
                <w:color w:val="1B6B1B"/>
                <w:sz w:val="17"/>
                <w:szCs w:val="17"/>
                <w:u w:val="single"/>
              </w:rPr>
              <w:t xml:space="preserve">1. How is current electricity applicable in our day-to-day life?</w:t>
            </w:r>
          </w:p>
          <w:p>
            <w:pPr>
              <w:spacing w:after="30" w:before="0"/>
            </w:pPr>
            <w:r>
              <w:rPr>
                <w:rFonts w:ascii="Arial" w:cs="Arial" w:eastAsia="Arial" w:hAnsi="Arial"/>
                <w:color w:val="1B6B1B"/>
                <w:sz w:val="17"/>
                <w:szCs w:val="17"/>
                <w:u w:val="single"/>
              </w:rPr>
              <w:t xml:space="preserve">2. Why are resistors used in electrical circuits?</w:t>
            </w:r>
          </w:p>
          <w:p>
            <w:pPr>
              <w:spacing w:after="20" w:before="60"/>
            </w:pPr>
            <w:r>
              <w:rPr>
                <w:rFonts w:ascii="Arial" w:cs="Arial" w:eastAsia="Arial" w:hAnsi="Arial"/>
                <w:b/>
                <w:bCs/>
                <w:color w:val="666666"/>
                <w:sz w:val="15"/>
                <w:szCs w:val="15"/>
              </w:rPr>
              <w:t xml:space="preserve">Related edits made for consistency (16).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current electricity applicable in our day-to-day life? Why are resistors used in electrical circuits? (Both questions are opened today and rev…</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current electricity applicable in our day-to-day life? (Starting point: what is needed for current to flow at all?) Why are resistors used in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current electricity applicable in our day-to-day life? (Current is the first quantity we learn to measure.) Why are resistors used in electric…</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current electricity applicable in our day-to-day life? Why are resistors used in electrical circuits? (This lesson supplies the potential diff…</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current electricity applicable in our day-to-day life? Why are resistors used in electrical circuits? (This lesson finds the relationship V =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current electricity applicable in our day-to-day life? Why are resistors used in electrical circuits? (This lesson shows what makes resistance…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current electricity applicable in our day-to-day life? Why are resistors used in electrical circuits? (Resistors in series limit the current a…</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current electricity applicable in our day-to-day life? Why are resistors used in electrical circuits? (Resistors in parallel give each branch …</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current electricity applicable in our day-to-day life? Why are resistors used in electrical circuits? (Mixed circuits and cells show how conne…</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current electricity applicable in our day-to-day life? (This lesson links current and p.d. to power, energy and the cost of electricity.) Why …</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Key Inquiry Questions: (1) How is current electricity applicable in our day-to-day life? (2) Why are resistors used in electrical circuits? Less…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is current electricity applicable in our day-to-day life? Why are resistors used in electrical circuits? (Both are answered in the Final Explanat…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"How is current electricity applicable in our day-to-day life?" and "Why are resistors used in electrical circuits?"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Ask the second KICD key inquiry question: "Why are resistors used in electrical circuits?" Look for: a resistor limits the current for a given p.d. (…</w:t>
            </w:r>
          </w:p>
          <w:p>
            <w:pPr>
              <w:spacing w:after="20" w:before="0"/>
            </w:pPr>
            <w:r>
              <w:rPr>
                <w:rFonts w:ascii="Arial" w:cs="Arial" w:eastAsia="Arial" w:hAnsi="Arial"/>
                <w:b/>
                <w:bCs/>
                <w:sz w:val="15"/>
                <w:szCs w:val="15"/>
              </w:rPr>
              <w:t xml:space="preserve">Final Explanation, Part 5: Final explanation and model revision, prompt: </w:t>
            </w:r>
            <w:r>
              <w:rPr>
                <w:rFonts w:ascii="Arial" w:cs="Arial" w:eastAsia="Arial" w:hAnsi="Arial"/>
                <w:color w:val="1B6B1B"/>
                <w:sz w:val="15"/>
                <w:szCs w:val="15"/>
              </w:rPr>
              <w:t xml:space="preserve">Finally, say how this helps you answer the KICD questions: how is current electricity applicable in our day-to-day life, and why are resistors used i…</w:t>
            </w:r>
          </w:p>
          <w:p>
            <w:pPr>
              <w:spacing w:after="20" w:before="0"/>
            </w:pPr>
            <w:r>
              <w:rPr>
                <w:rFonts w:ascii="Arial" w:cs="Arial" w:eastAsia="Arial" w:hAnsi="Arial"/>
                <w:b/>
                <w:bCs/>
                <w:sz w:val="15"/>
                <w:szCs w:val="15"/>
              </w:rPr>
              <w:t xml:space="preserve">Final Explanation, Part 5: Final explanation and model revision, exemplar: </w:t>
            </w:r>
            <w:r>
              <w:rPr>
                <w:rFonts w:ascii="Arial" w:cs="Arial" w:eastAsia="Arial" w:hAnsi="Arial"/>
                <w:color w:val="1B6B1B"/>
                <w:sz w:val="15"/>
                <w:szCs w:val="15"/>
              </w:rPr>
              <w:t xml:space="preserve">KICD question 1 (how is current electricity applicable in our day-to-day life?): current electricity is applied in home and school wiring, with light…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data's 'KICD key inquiry questions' were not the KICD ones. KICD's two questions for Sub-Strand 3.2 are 'How is current electricity applicable in our day-to-day life?' and 'Why are resistors used in electrical circuits?'. The data's first question was invented and the KICD question about resistors was missing. Restored word for word; every lesson's key inquiry line, the Final Explanation and the Lesson 12 board discussion are updated to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G12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term supports where new words first appear (Lessons 2, 5, 11): the words are suggestions for a Kiswahili-speaking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only vocabulary, such as using 'open circuit' for a broken loop.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only vocabulary, such as using 'open circuit' for a broken loop. Language support: write each new term on the board in English with a Kiswahili word beside it and invite learners to add the word they use at home. Suggested words (a Kiswahili-speaking teacher to confirm): circuit = saketi; series = mfululizo; parallel = sambamba; battery = betri; switch = swichi.</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derive series and parallel rules today. Language support: add a Kiswahili word beside each term (teacher to confirm): current = mkondo wa umem…</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Repeat safety rules: no mains experiments. Language support (teacher to confirm): fuse = fyuzi; earth wire = waya wa ardhi.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language support for English learners and no Kiswahili. A short routine is added where the circuit words first appear: each word is written in English with a Kiswahili equivalent beside it, and learners add the word they use at home. The Kiswahili words are suggestions that a Kiswahili-speaking teacher must confirm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from Lessons 1 to 11 now explicitly feed the Final Explanation (Lesson 12 and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individually write the Final Explanation, using a claim-evidence-reasoning frame, answering: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take out their Summary Tables from Lessons 1 to 11 (the observed, learned and explained entries) and use them as the source of their evidence. Individually they write the Final Explanation, using a claim-evidence-reasoning frame, answering: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Summary Tables from Lessons 1 to 11 to find your evidence. Show every calculation step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built in Lessons 1 to 11 were never used to build the Final Explanation. Learners now lay them out and use them as the source of their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the current in parallel nine times... no, three times bigger in each branch but nine times more power?"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current in each parallel branch is three times bigger (0.30 A against 0.10 A), but the power is nine times bigger. Why?" (Expected: the p.d. is also three times bigger, 9.0 V against 3.0 V, and P = IV, so 3 x 3 =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script contained an unfinished sentence ('nine times... no, three times bigger') that would confuse a teacher. Rewritten as a clean question with the expected answer. Recomputed: current 0.30 A / 0.10 A = 3, p.d. 9.0 V / 3.0 V = 3, power 2.7 W / 0.30 W = 9 = 3 x 3.</w:t>
            </w:r>
          </w:p>
          <w:p>
            <w:pPr>
              <w:spacing w:after="60" w:before="0"/>
            </w:pPr>
            <w:r>
              <w:rPr>
                <w:rFonts w:ascii="Arial" w:cs="Arial" w:eastAsia="Arial" w:hAnsi="Arial"/>
                <w:i/>
                <w:iCs/>
                <w:color w:val="555555"/>
                <w:sz w:val="15"/>
                <w:szCs w:val="15"/>
              </w:rPr>
              <w:t xml:space="preserve">Guideline: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 G15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'9 times brighter' corrected to '9 times the power': brightness is not simply proportional to power.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P = 0.30 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P = 0.30 W.' Teacher note: 9 times the power does not mean 9 times the brightness to the eye, so say "nine times the power, and clearly brighter", not "nine times brighter".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(9 times the power, much brighter)</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It lets learners say how much more power (9 times, so a much brighter glow) and what it costs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says the parallel bulb is '9 times brighter'. What is 9 times larger is the POWER (2.7 W against 0.30 W). Brightness to the eye is not simply proportional to power, and a cool tungsten filament gives far less light for its power. A teacher note is added so teachers say 'nine times the power, and clearly brighter'. How I checked: 2.7 / 0.30 = 9.</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Illuminating Engineering Society, IES Lighting Handbook, incandescent lamp operating characteristics (light output changes much faster than power as voltage changes)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then unscrew bulb B and observe that C stays lit but A changes (the current falls).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then unscrew bulb B and observe that C stays lit and glows brighter while A glows dimmer (expected: the ammeter falls to 0.15 A, because only A and C remain in series, 30 + 30 = 60 Ω and 9/60 = 0.15 A; each now has 4.5 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answers were missing for the 'remove bulb B' test, which learners are asked to predict. Added. Recomputed: with B removed only A and C remain in series, 30 + 30 = 60 ohm, I = 9 / 60 = 0.15 A; each has 4.5 V, so P = 4.5 x 0.15 = 0.675 W for each. Before: A had 6.0 V x 0.20 A = 1.2 W and C had 3.0 V x 0.10 A = 0.30 W, so A becomes dimmer and C brighter.</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levels per criterion, and the printed headings are fixed by the template, so the fourth CBE level 'Below Expectations' cannot be represented. Suggestion: teachers add it by hand as 'Below Expectations: gives few or incorrect values, claims without evidence, or shows misconceptions such as bulbs using up current' (the wording of the old third level). The partner/template owner must decide whether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and outcomes that this 12-lesson sequence does not teach or assess: internal resistance and E = I(R + r) (outcome b); resistivity as a quantity and 'various methods' of finding resistance, including resistor colour codes, the Wheatstone bridge and the metre bridge (outcome b and content); classifying conductors as ohmic or non-ohmic (only touched on in Lesson 5); the 'applications of resistors' content beyond heater elements and fuse wire. KICD allocates 22 lessons to this sub-strand and this sequence has 12 lessons (22 periods once double lessons are counted), so no lessons can be added here. Suggestion: teachers decide whether to add short extensions (for example internal resistance in Lesson 9 with the cells, resistivity rho = RA/L in Lesson 6, colour codes as homework in Lesson 5) or accept the gap. Strand and sub-strand numbers (3.0 and 3.2) and the name 'Current Electricity'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3.2 Current Electricity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CURRENT ELECTRICITY</w:t>
            </w:r>
          </w:p>
          <w:p>
            <w:pPr>
              <w:spacing w:after="60" w:before="0"/>
            </w:pPr>
            <w:r>
              <w:rPr>
                <w:rFonts w:ascii="Arial" w:cs="Arial" w:eastAsia="Arial" w:hAnsi="Arial"/>
                <w:b/>
                <w:bCs/>
                <w:sz w:val="17"/>
                <w:szCs w:val="17"/>
              </w:rPr>
              <w:t xml:space="preserve">phys_3_2-052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tariff of KSh 25 per kWh is a round classroom figure. Please check the current Kenya Power / EPRA domestic tariff (and that schools may be billed on a different tariff) and, if different, change the number in Lessons 10 and 12 and the Final Explanation Part 4 so that the costs still recompute.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phys_3_2-052</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Introduction to Electronics   (phys_3_3)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now matches KICD March 2025 wording: 7 learning outcomes, content list, 2 key inquiry questions, core competencies, values and PCIs (the unit had paraphrased or different versions)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Total time was wrong (280 minutes stated, 520 minutes real); Lessons 1, 4 and 5 now state a firm 80-minute double period with a minute split per phase</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Duration made definite and split by phase so it matches the activities and the unit total (see the unit-level change).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2 and 3 said the Lesson 1 class model already had energy bands; it only has electrons and atoms, bands arrive in Lesson 3</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Warming a diode cannot show the semiconductor temperature trend with a bulb (change about 2 percent); the lesson now says so and offers a thermistor and multimeter if available, plus real temperature data</w:t>
      </w:r>
      <w:r>
        <w:rPr>
          <w:rFonts w:ascii="Arial" w:cs="Arial" w:eastAsia="Arial" w:hAnsi="Arial"/>
          <w:color w:val="666666"/>
          <w:sz w:val="15"/>
          <w:szCs w:val="15"/>
        </w:rPr>
        <w:t xml:space="preserve">  [guideline 4, 8, 13; teacher decision]</w:t>
      </w:r>
    </w:p>
    <w:p>
      <w:pPr>
        <w:spacing w:after="30" w:before="0"/>
      </w:pPr>
      <w:r>
        <w:rPr>
          <w:rFonts w:ascii="Arial" w:cs="Arial" w:eastAsia="Arial" w:hAnsi="Arial"/>
          <w:sz w:val="17"/>
          <w:szCs w:val="17"/>
        </w:rPr>
        <w:t xml:space="preserve">• Lesson 5 Summary Table was a list of questions, unlike every other lesson; it now holds the completed expected entries</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Added language supports (Kiswahili term suggestions, home-language talk, sentence frame) and more than one way to show understanding; the Kiswahili terms need a teacher to confirm</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now matches KICD March 2025 wording: 7 learning outcomes, content list, 2 key inquiry questions, core competencies, values and PCIs (the unit had paraphrased or different versions)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materials as conductors, insulators, semiconductors and superconductors based on their electrical properties,</w:t>
            </w:r>
          </w:p>
          <w:p>
            <w:pPr>
              <w:spacing w:after="30" w:before="0"/>
            </w:pPr>
            <w:r>
              <w:rPr>
                <w:rFonts w:ascii="Arial" w:cs="Arial" w:eastAsia="Arial" w:hAnsi="Arial"/>
                <w:strike/>
                <w:color w:val="C00000"/>
                <w:sz w:val="17"/>
                <w:szCs w:val="17"/>
              </w:rPr>
              <w:t xml:space="preserve">b) describe intrinsic and extrinsic (n-type and p-type) semiconductors,</w:t>
            </w:r>
          </w:p>
          <w:p>
            <w:pPr>
              <w:spacing w:after="30" w:before="0"/>
            </w:pPr>
            <w:r>
              <w:rPr>
                <w:rFonts w:ascii="Arial" w:cs="Arial" w:eastAsia="Arial" w:hAnsi="Arial"/>
                <w:strike/>
                <w:color w:val="C00000"/>
                <w:sz w:val="17"/>
                <w:szCs w:val="17"/>
              </w:rPr>
              <w:t xml:space="preserve">c) explain how doping and temperature change the conductivity of semiconductors,</w:t>
            </w:r>
          </w:p>
          <w:p>
            <w:pPr>
              <w:spacing w:after="30" w:before="0"/>
            </w:pPr>
            <w:r>
              <w:rPr>
                <w:rFonts w:ascii="Arial" w:cs="Arial" w:eastAsia="Arial" w:hAnsi="Arial"/>
                <w:strike/>
                <w:color w:val="C00000"/>
                <w:sz w:val="17"/>
                <w:szCs w:val="17"/>
              </w:rPr>
              <w:t xml:space="preserve">d) explain the special properties and uses of superconductors,</w:t>
            </w:r>
          </w:p>
          <w:p>
            <w:pPr>
              <w:spacing w:after="30" w:before="0"/>
            </w:pPr>
            <w:r>
              <w:rPr>
                <w:rFonts w:ascii="Arial" w:cs="Arial" w:eastAsia="Arial" w:hAnsi="Arial"/>
                <w:strike/>
                <w:color w:val="C00000"/>
                <w:sz w:val="17"/>
                <w:szCs w:val="17"/>
              </w:rPr>
              <w:t xml:space="preserve">e) relate the properties of these materials to their applications in household wiring, solar panels, microchips and MRI machines,</w:t>
            </w:r>
          </w:p>
          <w:p>
            <w:pPr>
              <w:spacing w:after="30" w:before="0"/>
            </w:pPr>
            <w:r>
              <w:rPr>
                <w:rFonts w:ascii="Arial" w:cs="Arial" w:eastAsia="Arial" w:hAnsi="Arial"/>
                <w:strike/>
                <w:color w:val="C00000"/>
                <w:sz w:val="17"/>
                <w:szCs w:val="17"/>
              </w:rPr>
              <w:t xml:space="preserve">f) appreciate the role of electronics in Kenya's technological growth and renewable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meaning of insulator, conductor, semiconductor and superconductor,</w:t>
            </w:r>
          </w:p>
          <w:p>
            <w:pPr>
              <w:spacing w:after="30" w:before="0"/>
            </w:pPr>
            <w:r>
              <w:rPr>
                <w:rFonts w:ascii="Arial" w:cs="Arial" w:eastAsia="Arial" w:hAnsi="Arial"/>
                <w:color w:val="1B6B1B"/>
                <w:sz w:val="17"/>
                <w:szCs w:val="17"/>
                <w:u w:val="single"/>
              </w:rPr>
              <w:t xml:space="preserve">b) distinguish between insulators, conductors, semiconductors and superconductors,</w:t>
            </w:r>
          </w:p>
          <w:p>
            <w:pPr>
              <w:spacing w:after="30" w:before="0"/>
            </w:pPr>
            <w:r>
              <w:rPr>
                <w:rFonts w:ascii="Arial" w:cs="Arial" w:eastAsia="Arial" w:hAnsi="Arial"/>
                <w:color w:val="1B6B1B"/>
                <w:sz w:val="17"/>
                <w:szCs w:val="17"/>
                <w:u w:val="single"/>
              </w:rPr>
              <w:t xml:space="preserve">c) investigate the electrical behaviour of conductors, semiconductors and insulators with varying temperatures,</w:t>
            </w:r>
          </w:p>
          <w:p>
            <w:pPr>
              <w:spacing w:after="30" w:before="0"/>
            </w:pPr>
            <w:r>
              <w:rPr>
                <w:rFonts w:ascii="Arial" w:cs="Arial" w:eastAsia="Arial" w:hAnsi="Arial"/>
                <w:color w:val="1B6B1B"/>
                <w:sz w:val="17"/>
                <w:szCs w:val="17"/>
                <w:u w:val="single"/>
              </w:rPr>
              <w:t xml:space="preserve">d) explain intrinsic and extrinsic semiconductors as used in Physics,</w:t>
            </w:r>
          </w:p>
          <w:p>
            <w:pPr>
              <w:spacing w:after="30" w:before="0"/>
            </w:pPr>
            <w:r>
              <w:rPr>
                <w:rFonts w:ascii="Arial" w:cs="Arial" w:eastAsia="Arial" w:hAnsi="Arial"/>
                <w:color w:val="1B6B1B"/>
                <w:sz w:val="17"/>
                <w:szCs w:val="17"/>
                <w:u w:val="single"/>
              </w:rPr>
              <w:t xml:space="preserve">e) explain the formation of n-type and p-type semiconductors from intrinsic semiconductors,</w:t>
            </w:r>
          </w:p>
          <w:p>
            <w:pPr>
              <w:spacing w:after="30" w:before="0"/>
            </w:pPr>
            <w:r>
              <w:rPr>
                <w:rFonts w:ascii="Arial" w:cs="Arial" w:eastAsia="Arial" w:hAnsi="Arial"/>
                <w:color w:val="1B6B1B"/>
                <w:sz w:val="17"/>
                <w:szCs w:val="17"/>
                <w:u w:val="single"/>
              </w:rPr>
              <w:t xml:space="preserve">f) describe the applications of conductors, semiconductors, insulators and superconductors in day-to-day life,</w:t>
            </w:r>
          </w:p>
          <w:p>
            <w:pPr>
              <w:spacing w:after="30" w:before="0"/>
            </w:pPr>
            <w:r>
              <w:rPr>
                <w:rFonts w:ascii="Arial" w:cs="Arial" w:eastAsia="Arial" w:hAnsi="Arial"/>
                <w:color w:val="1B6B1B"/>
                <w:sz w:val="17"/>
                <w:szCs w:val="17"/>
                <w:u w:val="single"/>
              </w:rPr>
              <w:t xml:space="preserve">g) appreciate the applications of conductors, semiconductors, insulators and superconductors in day-to-day life.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Energy band theory • Insulators • Conductors • Semiconductors • Intrinsic and extrinsic semiconductors • Superconductors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learners demonstrate ability to analyse complex problems and logical reasoning while performing an exper…</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Social Justice: the learner demonstrates equity by according equal opportunities to others when sharing responsibilities while searching for inform…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Citizenship education: the learner acquires good governance skills by applying integrity and principles of leadership as they work together to search…</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does temperature affect the resistance of conductors and semiconductors? 2. What is the significance of semiconductors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does temperature affect the resistance of conductors and semiconductors? (Focus: the resistivity of conductors, insulators and semiconductors, wh…</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does temperature affect the resistance of conductors and semiconductors? (This lesson answers it for pure semiconductors, and compares copper.)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(Th…</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(Fo…</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How does temperature affect the resistance of conductors and semiconductors? 2. What is the significance of semiconductors in day-to-day life? (Bo…</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Make sure the two KICD key inquiry questions are visible and answered: how temperature affects the resistance of conductors and semiconductors, and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in its own words (for example an outcome about doping and temperature, and one about Kenya's technological growth). KICD March 2025 lists seven specific learning outcomes, a) to g), and they must be quoted word for word. Every lesson still serves them: a, b in Lessons 1, 2 and 6; c in Lesson 3 (temperature) and Lesson 6; d, e in Lessons 3 and 4; f, g in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3.0 Electricity and Magnetism, Sub-Strand 3.3 Introduction to Electronics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G2</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 2, 4, 5, 6 and 7 are 80 minutes each (double periods) and Lesson 3 is 40 minutes: 6 x 80 + 40 = 520 minutes in total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themselves are Lesson 1: 80, Lesson 2: 80, Lesson 3: 40, Lesson 4: 80, Lesson 5: 80, Lesson 6: 80, Lesson 7: 80. Sum: 80+80+40+80+80+80+80 = 520 minutes. Lessons 1, 4 and 5 were written as '40 minutes, or a double period if needed' but their activities clearly need 80 (for example Lesson 1 has prediction, a six-condition test for every group, a CER discussion, a Driving Question Board and a model poster). The teacher must decide: keep these as double periods (520 minutes) or shorten the activities and keep 40-minute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phys_3_3-016</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or one single lesson; if single, run Observe and Explain in 25 minutes and keep DQB and Model to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12, Observe 22, Explain 16, Driving Question Board 12, Model Building 18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40 minutes: Predict 5, Observe 14, Explain 10, Driving Question Board 3,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phys_3_3-018</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(double period of 80 minutes recommended if the model-building phase is extended)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8, Observe 22, Explain 22,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phys_3_3-019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lesson; double period of 80 minutes if only one computer or tablet is available per group of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 Predict 10, Observe 22, Explain 20, Driving Question Board 8, Model Building 20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made definite and split by phase so it matches the activities and the unit total (see the unit-level change).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3 said the Lesson 1 class model already had energy bands; it only has electrons and atoms, bands arrive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cumulative drawing of electrons, atoms and energy bands begun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cumulative drawing of electrons and atoms begun in Lesson 1 (energy bands are added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the class model of electrons and atoms made in Lesson 1 and revised in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Lesson 1 model already contained energy bands. Lesson 1 only draws electrons and atoms (Lesson 1 says 'Lesson 1 does not explain energy gaps'); bands arrive in Lesson 3. Teachers following the old wording would look for bands that do not exist yet.</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Warming a diode cannot show the semiconductor temperature trend with a bulb (change about 2 percent); the lesson now says so and offers a thermistor and multimeter if available, plus real temperature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she warms the diode in a sealed bag in hand-hot water while students watch the bulb and observe a small change. Students record what they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Then she warms the diode in a sealed bag in hand-hot water while students watch the bulb; they will probably see little or no change and should record exactly that (a diode is a doped device, not a pure-silicon sample, and a torch bulb cannot show a change this small). If a digital multimeter and an NTC thermistor (for example from an old electronic thermometer or charger) are available, use them for the same warming step: on the resistance range the reading falls clearly as the thermistor warms, which shows the semiconductor trend directly.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Be honest that a torch bulb is a crude detector and a diode is not a pure-silicon sample, so you expect little or no change; say: 'A bulb is not sens…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C: Groups analyse a temperature dataset for pure silicon (resistivity about 2300 ohm metre at 300 K, about 600 at 320 K, about 180 at 340 K) and…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Warming a forward-biased diode by about 25 K lowers its forward voltage by only about 2 mV per K, about 50 mV out of 3 V (about 2 percent change in a bulb current near 0.15 A), so no bulb change can be seen, and the diode is a doped p-n device, not pure silicon. So the lesson's 'small change' was not a realistic observation and did not test the trend. KICD outcome c asks learners to investigate behaviour with varying temperatures, so a thermistor (a semiconducting material whose resistance falls with temperature; a typical 10 kilo-ohm one goes from about 10 to about 5 kilo-ohm between 25 C and 40 C, checked as 10 x exp(3950 x (1/313 - 1/298)) = about 5.3) is offered as a measurable option. Teacher decides whether such parts are available locally.</w:t>
            </w:r>
          </w:p>
          <w:p>
            <w:pPr>
              <w:spacing w:after="60" w:before="0"/>
            </w:pPr>
            <w:r>
              <w:rPr>
                <w:rFonts w:ascii="Arial" w:cs="Arial" w:eastAsia="Arial" w:hAnsi="Arial"/>
                <w:i/>
                <w:iCs/>
                <w:color w:val="555555"/>
                <w:sz w:val="15"/>
                <w:szCs w:val="15"/>
              </w:rPr>
              <w:t xml:space="preserve">Guideline: 4. Sequence logic; 8. Practical feasibility and safety;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Sedra and Smith, Microelectronic Circuits (diode forward voltage falls about 2 mV per K); Horowitz and Hill, The Art of Electronics (NTC thermistors)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Summary Table was a list of questions, unlike every other lesson; it now holds the completed expected entries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simulation we changed one variable at a time. Gap: a metal (0 eV) gave a high current reading, germanium (0.67 eV) and silicon (1.1 eV) gave a few free electrons, and an insulator (above about 5 eV) gave almost none. Warming silicon freed more electrons and holes. Adding phosphorus gave extra free electrons (n-type) and adding boron gave holes (p-type), and the doped silicon stayed electrically neutral overall.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The simulation supported the band model: the size of the energy gap controls how many electrons can move, silicon and germanium conduct a little and …</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Copper lights the bulb because its bands overlap (gap 0 eV), so electrons move easily. Glass, wood and plastic almost do not, because the gap is abov…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summary table entries were questions to answer, while Lessons 1 to 4, 6 and 7 give completed statements that feed the Final Explanation. Rewritten as completed entries based on the lesson's own expected results so the table can be used to build the final explanation.</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 G6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term suggestions, home-language talk, sentence frame) and more than one way to show understanding; the Kiswahili terms need a teacher to confirm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say almost none, not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say almost none, not zero.' Language support: write each new word on the board with a Kiswahili term beside it (suggested: conductor = kondakta, insulator = kihami, semiconductor = nusukondakta, superconductor = superkondakta; check these with a Kiswahili teacher), let pairs explain first in Kiswahili or their home language and then in English, and give the frame 'The bulb was ___ with ___, so ___ is a ___.'</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Do not correct models; instead ask 'What evidence supports that?' Offer more than one way to show the model: a drawing, an arrangement of objects (fo…</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Learners then compare it with their draft and revise. Learners who find extended writing hard may give the Final Explanation aloud to the teacher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has no language supports. English learners need the key words (conductor, insulator, semiconductor, superconductor) before they are used in Lessons 2 to 7, and Kiswahili first-language talk helps reasoning. The Kiswahili terms are suggestions I cannot verify, so the teacher must confirm or replace them with the words used locally.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Resolve any odd result (for example a dull bulb with a flat cell) by asking the group to retest rather than dismissing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Resolve any odd result (for example a dull bulb with a flat cell) by asking the group to retest rather than dismissing it. Low-cost substitutes: take cells and 3 V bulbs from old torches, use stripped cable for the plastic strip, a ruler for dry wood, and a smooth-edged glass slide or bottle piece (checked by the teacher) for glass; any 1N400x rectifier diode (1N4001 to 1N4007) works in place of the 1N4007. If kits are fewer than groups, run stations of 6 to 8 learners that rotate.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Materials are listed but no low-cost substitutes or large-class option are given. The 1N4001 to 1N4007 diodes are all silicon rectifier diodes with the same one-way behaviour at 3 V, so the substitution is safe.</w:t>
            </w:r>
          </w:p>
          <w:p>
            <w:pPr>
              <w:spacing w:after="60" w:before="0"/>
            </w:pPr>
            <w:r>
              <w:rPr>
                <w:rFonts w:ascii="Arial" w:cs="Arial" w:eastAsia="Arial" w:hAnsi="Arial"/>
                <w:i/>
                <w:iCs/>
                <w:color w:val="555555"/>
                <w:sz w:val="15"/>
                <w:szCs w:val="15"/>
              </w:rPr>
              <w:t xml:space="preserve">Guideline: 8. Practical feasibility and safety; 3. Time and pacing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and data", "excellent": "Uses accurate results from the bulb test and resistivity, gap and Tc values with correct units and the correct order of materials.", "proficient": "Uses most evidence and numbers correctly, with a few missing units or small slips.", "developing": "Uses little evidence, or numbers and results are missing or incorrect."}, {"criterion": "Scientific explanation using the band model", "excellent": "Clearly explains conductors, insulators, semiconductors, temperature effects, doping and p-n junctions using energy gaps, free electrons and holes.", "proficient": "Explains most ideas using gaps and free electrons or holes, with some gaps in reasoning.", "developing": "Describes what happens but does not explain why, or confuses ideas such as n-type and p-type."}, {"criterion": "Correct use of terms and conventions", "excellent": "Uses conductor, insulator, semiconductor, superconductor, forward-biased and reverse-biased correctly and says insulators allow almost no current.", "proficient": "Mostly correct terms, with one or two mix-ups.", "developing": "Often mixes terms or claims insulators allow no current at all."}, {"criterion": "Connection to Kenyan contexts and the Driving Question", "excellent": "Links the answer to Mr Otieno's wiring and at least two Kenyan cases and answers safety and efficiency fully.", "proficient": "Links to wiring and one other case, answering the Driving Question in part.", "developing": "Few or no links to the contexts, or the Driving Question is not answered."}, {"criterion": "Model revision and clarity", "excellent": "Clearly describes how the class model changed from Lesson 1 and writes in well-organised sentences.", "proficient": "Mentions model change and writes clearly most of the time.", "developing": "Does not describe model change,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and data", "excellent": "Exceeds Expectations: uses accurate results from the bulb test and resistivity, gap and Tc values with correct units and the correct order of materials, and adds a comparison of his or her own (for example the silicon-to-copper ratio).", "proficient": "Meets Expectations: uses accurate results from the bulb test and resistivity, gap and Tc values with correct units and the correct order of materials.", "developing": "Approaches Expectations: uses some evidence and numbers correctly, but units, order or results are missing or contain slips."}, {"criterion": "Scientific explanation using the band model", "excellent": "Exceeds Expectations: clearly explains conductors, insulators, semiconductors, temperature effects, doping and p-n junctions using energy gaps, free electrons and holes, and links the explanation to a new situation.", "proficient": "Meets Expectations: explains conductors, insulators, semiconductors, doping and p-n junctions using energy gaps, free electrons and holes, with only small gaps in reasoning.", "developing": "Approaches Expectations: describes what happens but gives only part of the why, or confuses ideas such as n-type and p-type."}, {"criterion": "Correct use of terms and conventions", "excellent": "Exceeds Expectations: uses conductor, insulator, semiconductor, superconductor, forward-biased and reverse-biased correctly throughout and always says insulators allow almost no current.", "proficient": "Meets Expectations: uses the terms correctly with one or two mix-ups, and says insulators allow almost no current.", "developing": "Approaches Expectations: often mixes terms or claims insulators allow no current at all."}, {"criterion": "Connection to Kenyan contexts and the Driving Question", "excellent": "Exceeds Expectations: links the answer to Mr Otieno's wiring and at least two Kenyan cases and answers both safety and efficiency fully.", "proficient": "Meets Expectations: links the answer to Mr Otieno's wiring and at least one other Kenyan case and answers the Driving Question for safety and efficiency.", "developing": "Approaches Expectations: links to wiring only, or answers the Driving Question in part."}, {"criterion": "Model revision and clarity", "excellent": "Exceeds Expectations: clearly describes how the class model changed from Lesson 1 and why, in well-organised sentences.", "proficient": "Meets Expectations: describes how the class model changed and writes clearly most of the time.", "developing": "Approaches Expectations: mentions model change only briefly,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descriptors were labelled Excellent, Proficient and Developing, but the CBE levels are Exceeds, Meets and Approaches Expectations (and Below Expectations). Descriptors now name the level and are written as a clear step up from level to level. The Meets descriptor for the Kenyan-context criterion was also tightened so the levels differ by quality, not only by count of cases.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5 depends on an offline PhET simulation 'on conductivity and energy bands' that lets learners set the gap, raise temperature and add phosphorus or boron, and the text says 'choose a metal if the simulation allows'. I cannot confirm that one PhET simulation has all these controls or what its readouts are called. Suggestion: before teaching, open the pre-loaded simulation and check each of the three investigations can be done; if a control is missing, drop that investigation and keep the others, or use the teacher projection option already in the lesson.</w:t>
            </w:r>
          </w:p>
          <w:p>
            <w:pPr>
              <w:spacing w:after="60" w:before="0"/>
            </w:pPr>
            <w:r>
              <w:rPr>
                <w:rFonts w:ascii="Arial" w:cs="Arial" w:eastAsia="Arial" w:hAnsi="Arial"/>
                <w:i/>
                <w:iCs/>
                <w:color w:val="555555"/>
                <w:sz w:val="15"/>
                <w:szCs w:val="15"/>
              </w:rPr>
              <w:t xml:space="preserve">Guideline: 8. Practical feasibility and safety; 11. Resources and links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INTRODUCTION TO ELECTRONICS</w:t>
            </w:r>
          </w:p>
          <w:p>
            <w:pPr>
              <w:spacing w:after="60" w:before="0"/>
            </w:pPr>
            <w:r>
              <w:rPr>
                <w:rFonts w:ascii="Arial" w:cs="Arial" w:eastAsia="Arial" w:hAnsi="Arial"/>
                <w:b/>
                <w:bCs/>
                <w:sz w:val="17"/>
                <w:szCs w:val="17"/>
              </w:rPr>
              <w:t xml:space="preserve">phys_3_3-034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data contract allows only three rubric level fields, and the printed headings are fixed by the template, so the fourth CBE level, Below Expectations, cannot be represented in the current contract. Suggestion: teachers treat any work that does not reach Approaches Expectations as Below Expectations, or the contract and template are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phys_3_3-034</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Electrostatics   (phys_3_4)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core competencies, values and safety issue now use the exact KICD wording (the old outcomes were paraphrased and different).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Seven 'KICD inquiry questions' were not KICD's: KICD has two. They are now labelled as unit questions, and the two real KICD questions are added and tied to lessons.</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Sign test on the induced electroscope was backwards: a positive electroscope's leaf falls (not rises) when a negative strip comes near.</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2 control test was wrong: an unrubbed object does pull weakly on a charged strip, so the control is now two unrubbed strips.</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KICD outcome (d) 'functions of the parts of an electroscope' was never taught, and no low-cost electroscope was offered; both added in Lesson 8 (and parts named earlier, in Lesson 5).</w:t>
      </w:r>
      <w:r>
        <w:rPr>
          <w:rFonts w:ascii="Arial" w:cs="Arial" w:eastAsia="Arial" w:hAnsi="Arial"/>
          <w:color w:val="666666"/>
          <w:sz w:val="15"/>
          <w:szCs w:val="15"/>
        </w:rPr>
        <w:t xml:space="preserve">  [guideline 2, 4, 5, 8; teacher decision]</w:t>
      </w:r>
    </w:p>
    <w:p>
      <w:pPr>
        <w:spacing w:after="30" w:before="0"/>
      </w:pPr>
      <w:r>
        <w:rPr>
          <w:rFonts w:ascii="Arial" w:cs="Arial" w:eastAsia="Arial" w:hAnsi="Arial"/>
          <w:sz w:val="17"/>
          <w:szCs w:val="17"/>
        </w:rPr>
        <w:t xml:space="preserve">• Lesson 8 was listed as '40 minutes (or 80)'; it needs 80, so it is now a double period. Unit total corrected to 680 minutes (was wrongly 9 x 40 = 360), and over-full lessons 2, 5, 6 and 9 now have minute-by-minute plans.</w:t>
      </w:r>
      <w:r>
        <w:rPr>
          <w:rFonts w:ascii="Arial" w:cs="Arial" w:eastAsia="Arial" w:hAnsi="Arial"/>
          <w:color w:val="666666"/>
          <w:sz w:val="15"/>
          <w:szCs w:val="15"/>
        </w:rPr>
        <w:t xml:space="preserve">  [guideline 1, 3, 10; teacher decision]</w:t>
      </w:r>
    </w:p>
    <w:p>
      <w:pPr>
        <w:spacing w:after="30" w:before="0"/>
      </w:pPr>
      <w:r>
        <w:rPr>
          <w:rFonts w:ascii="Arial" w:cs="Arial" w:eastAsia="Arial" w:hAnsi="Arial"/>
          <w:sz w:val="17"/>
          <w:szCs w:val="17"/>
        </w:rPr>
        <w:t xml:space="preserve">• Added language and access supports (Kiswahili key words, choice of ways to show understanding, large-print angle scale); none existed before.</w:t>
      </w:r>
      <w:r>
        <w:rPr>
          <w:rFonts w:ascii="Arial" w:cs="Arial" w:eastAsia="Arial" w:hAnsi="Arial"/>
          <w:color w:val="666666"/>
          <w:sz w:val="15"/>
          <w:szCs w:val="15"/>
        </w:rPr>
        <w:t xml:space="preserve">  [guideline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core competencies, values and safety issue now use the exact KICD wording (the old outcomes were paraphrased and different).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Describe the origin of electric charges and how materials become charged</w:t>
            </w:r>
          </w:p>
          <w:p>
            <w:pPr>
              <w:spacing w:after="30" w:before="0"/>
            </w:pPr>
            <w:r>
              <w:rPr>
                <w:rFonts w:ascii="Arial" w:cs="Arial" w:eastAsia="Arial" w:hAnsi="Arial"/>
                <w:strike/>
                <w:color w:val="C00000"/>
                <w:sz w:val="17"/>
                <w:szCs w:val="17"/>
              </w:rPr>
              <w:t xml:space="preserve">b) Distinguish between conductors and insulators of electricity</w:t>
            </w:r>
          </w:p>
          <w:p>
            <w:pPr>
              <w:spacing w:after="30" w:before="0"/>
            </w:pPr>
            <w:r>
              <w:rPr>
                <w:rFonts w:ascii="Arial" w:cs="Arial" w:eastAsia="Arial" w:hAnsi="Arial"/>
                <w:strike/>
                <w:color w:val="C00000"/>
                <w:sz w:val="17"/>
                <w:szCs w:val="17"/>
              </w:rPr>
              <w:t xml:space="preserve">c) Investigate charging of conductors by contact and induction</w:t>
            </w:r>
          </w:p>
          <w:p>
            <w:pPr>
              <w:spacing w:after="30" w:before="0"/>
            </w:pPr>
            <w:r>
              <w:rPr>
                <w:rFonts w:ascii="Arial" w:cs="Arial" w:eastAsia="Arial" w:hAnsi="Arial"/>
                <w:strike/>
                <w:color w:val="C00000"/>
                <w:sz w:val="17"/>
                <w:szCs w:val="17"/>
              </w:rPr>
              <w:t xml:space="preserve">d) Explain the distribution of charge on a conductor</w:t>
            </w:r>
          </w:p>
          <w:p>
            <w:pPr>
              <w:spacing w:after="30" w:before="0"/>
            </w:pPr>
            <w:r>
              <w:rPr>
                <w:rFonts w:ascii="Arial" w:cs="Arial" w:eastAsia="Arial" w:hAnsi="Arial"/>
                <w:strike/>
                <w:color w:val="C00000"/>
                <w:sz w:val="17"/>
                <w:szCs w:val="17"/>
              </w:rPr>
              <w:t xml:space="preserve">e) Detect and measure electric charge using a gold-leaf electroscope</w:t>
            </w:r>
          </w:p>
          <w:p>
            <w:pPr>
              <w:spacing w:after="30" w:before="0"/>
            </w:pPr>
            <w:r>
              <w:rPr>
                <w:rFonts w:ascii="Arial" w:cs="Arial" w:eastAsia="Arial" w:hAnsi="Arial"/>
                <w:strike/>
                <w:color w:val="C00000"/>
                <w:sz w:val="17"/>
                <w:szCs w:val="17"/>
              </w:rPr>
              <w:t xml:space="preserve">f) Appreciate the application of electrostatics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origin of charges in a material,</w:t>
            </w:r>
          </w:p>
          <w:p>
            <w:pPr>
              <w:spacing w:after="30" w:before="0"/>
            </w:pPr>
            <w:r>
              <w:rPr>
                <w:rFonts w:ascii="Arial" w:cs="Arial" w:eastAsia="Arial" w:hAnsi="Arial"/>
                <w:color w:val="1B6B1B"/>
                <w:sz w:val="17"/>
                <w:szCs w:val="17"/>
                <w:u w:val="single"/>
              </w:rPr>
              <w:t xml:space="preserve">b) describe methods of charging a conductor,</w:t>
            </w:r>
          </w:p>
          <w:p>
            <w:pPr>
              <w:spacing w:after="30" w:before="0"/>
            </w:pPr>
            <w:r>
              <w:rPr>
                <w:rFonts w:ascii="Arial" w:cs="Arial" w:eastAsia="Arial" w:hAnsi="Arial"/>
                <w:color w:val="1B6B1B"/>
                <w:sz w:val="17"/>
                <w:szCs w:val="17"/>
                <w:u w:val="single"/>
              </w:rPr>
              <w:t xml:space="preserve">c) illustrate charge distribution on conductors of various shapes,</w:t>
            </w:r>
          </w:p>
          <w:p>
            <w:pPr>
              <w:spacing w:after="30" w:before="0"/>
            </w:pPr>
            <w:r>
              <w:rPr>
                <w:rFonts w:ascii="Arial" w:cs="Arial" w:eastAsia="Arial" w:hAnsi="Arial"/>
                <w:color w:val="1B6B1B"/>
                <w:sz w:val="17"/>
                <w:szCs w:val="17"/>
                <w:u w:val="single"/>
              </w:rPr>
              <w:t xml:space="preserve">d) explain functions of the various parts of an electroscope,</w:t>
            </w:r>
          </w:p>
          <w:p>
            <w:pPr>
              <w:spacing w:after="30" w:before="0"/>
            </w:pPr>
            <w:r>
              <w:rPr>
                <w:rFonts w:ascii="Arial" w:cs="Arial" w:eastAsia="Arial" w:hAnsi="Arial"/>
                <w:color w:val="1B6B1B"/>
                <w:sz w:val="17"/>
                <w:szCs w:val="17"/>
                <w:u w:val="single"/>
              </w:rPr>
              <w:t xml:space="preserve">e) illustrate charging of an electroscope,</w:t>
            </w:r>
          </w:p>
          <w:p>
            <w:pPr>
              <w:spacing w:after="30" w:before="0"/>
            </w:pPr>
            <w:r>
              <w:rPr>
                <w:rFonts w:ascii="Arial" w:cs="Arial" w:eastAsia="Arial" w:hAnsi="Arial"/>
                <w:color w:val="1B6B1B"/>
                <w:sz w:val="17"/>
                <w:szCs w:val="17"/>
                <w:u w:val="single"/>
              </w:rPr>
              <w:t xml:space="preserve">f) appreciate uses of an electroscope and applications of static charges in day-to-day life.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KICD core competencies (March 2025): • Learning to learn: the learner practises how to organise and learn independently while constructing a simple l…</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KICD values (March 2025): • Responsibility: the learner shows self-drive as they engage in assigned roles and duties while constructing a simple leaf…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KICD PCI (March 2025): • Safety and Security: the learner shows awareness of safety in the class and school environment as they engage resource perso…</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so its charge can move. Using print or projected diagrams, show how charge is spread on a sphere (evenly), a wedge-shaped conductor and a sharp-point…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Make sure all data cards are completed before the Explain Phase. If possible, invite a resource person (for example a school electrician, a technicia…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six outcomes that do not match the KICD March 2025 text (for example 'detect and measure charge' and 'distinguish conductors from insulators' are not KICD outcomes, while 'explain functions of the parts of an electroscope' and 'illustrate charge distribution on conductors of various shapes' were missing). Restored verbatim. Each lesson still serves them: (a) L2-L3, (b) L5-L6, (c) L7, (d) L8 (functions of parts added, see G4), (e) L5, L6, L8, (f) L8-L9. Conductors versus insulators (L4) stays as a supporting idea for (a) and (b).</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Seven 'KICD inquiry questions' were not KICD's: KICD has two. They are now labelled as unit questions, and the two real KICD questions are added and tied to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Where do electric charges come from? Why does a rubbed balloon attract or repel other objects?</w:t>
            </w:r>
          </w:p>
          <w:p>
            <w:pPr>
              <w:spacing w:after="30" w:before="0"/>
            </w:pPr>
            <w:r>
              <w:rPr>
                <w:rFonts w:ascii="Arial" w:cs="Arial" w:eastAsia="Arial" w:hAnsi="Arial"/>
                <w:strike/>
                <w:color w:val="C00000"/>
                <w:sz w:val="17"/>
                <w:szCs w:val="17"/>
              </w:rPr>
              <w:t xml:space="preserve">2. What are electric charges?</w:t>
            </w:r>
          </w:p>
          <w:p>
            <w:pPr>
              <w:spacing w:after="30" w:before="0"/>
            </w:pPr>
            <w:r>
              <w:rPr>
                <w:rFonts w:ascii="Arial" w:cs="Arial" w:eastAsia="Arial" w:hAnsi="Arial"/>
                <w:strike/>
                <w:color w:val="C00000"/>
                <w:sz w:val="17"/>
                <w:szCs w:val="17"/>
              </w:rPr>
              <w:t xml:space="preserve">3. Why do some materials conduct electricity while others don’t?</w:t>
            </w:r>
          </w:p>
          <w:p>
            <w:pPr>
              <w:spacing w:after="30" w:before="0"/>
            </w:pPr>
            <w:r>
              <w:rPr>
                <w:rFonts w:ascii="Arial" w:cs="Arial" w:eastAsia="Arial" w:hAnsi="Arial"/>
                <w:strike/>
                <w:color w:val="C00000"/>
                <w:sz w:val="17"/>
                <w:szCs w:val="17"/>
              </w:rPr>
              <w:t xml:space="preserve">4. How can we charge conductors?</w:t>
            </w:r>
          </w:p>
          <w:p>
            <w:pPr>
              <w:spacing w:after="30" w:before="0"/>
            </w:pPr>
            <w:r>
              <w:rPr>
                <w:rFonts w:ascii="Arial" w:cs="Arial" w:eastAsia="Arial" w:hAnsi="Arial"/>
                <w:strike/>
                <w:color w:val="C00000"/>
                <w:sz w:val="17"/>
                <w:szCs w:val="17"/>
              </w:rPr>
              <w:t xml:space="preserve">5. Where does charge go on a conductor?</w:t>
            </w:r>
          </w:p>
          <w:p>
            <w:pPr>
              <w:spacing w:after="30" w:before="0"/>
            </w:pPr>
            <w:r>
              <w:rPr>
                <w:rFonts w:ascii="Arial" w:cs="Arial" w:eastAsia="Arial" w:hAnsi="Arial"/>
                <w:strike/>
                <w:color w:val="C00000"/>
                <w:sz w:val="17"/>
                <w:szCs w:val="17"/>
              </w:rPr>
              <w:t xml:space="preserve">6. How can we detect and measure electric charge?</w:t>
            </w:r>
          </w:p>
          <w:p>
            <w:pPr>
              <w:spacing w:after="30" w:before="0"/>
            </w:pPr>
            <w:r>
              <w:rPr>
                <w:rFonts w:ascii="Arial" w:cs="Arial" w:eastAsia="Arial" w:hAnsi="Arial"/>
                <w:strike/>
                <w:color w:val="C00000"/>
                <w:sz w:val="17"/>
                <w:szCs w:val="17"/>
              </w:rPr>
              <w:t xml:space="preserve">7. How is electrostatics used in everyday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QUESTIONS (March 2025, verbatim):</w:t>
            </w:r>
          </w:p>
          <w:p>
            <w:pPr>
              <w:spacing w:after="30" w:before="0"/>
            </w:pPr>
            <w:r>
              <w:rPr>
                <w:rFonts w:ascii="Arial" w:cs="Arial" w:eastAsia="Arial" w:hAnsi="Arial"/>
                <w:color w:val="1B6B1B"/>
                <w:sz w:val="17"/>
                <w:szCs w:val="17"/>
                <w:u w:val="single"/>
              </w:rPr>
              <w:t xml:space="preserve">1. How do lightning arrestors work?</w:t>
            </w:r>
          </w:p>
          <w:p>
            <w:pPr>
              <w:spacing w:after="30" w:before="0"/>
            </w:pPr>
            <w:r>
              <w:rPr>
                <w:rFonts w:ascii="Arial" w:cs="Arial" w:eastAsia="Arial" w:hAnsi="Arial"/>
                <w:color w:val="1B6B1B"/>
                <w:sz w:val="17"/>
                <w:szCs w:val="17"/>
                <w:u w:val="single"/>
              </w:rPr>
              <w:t xml:space="preserve">2. How do materials get charged?</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UNIT QUESTIONS THAT SEQUENCE THE LESSONS (the teachers' own wording, not KICD):</w:t>
            </w:r>
          </w:p>
          <w:p>
            <w:pPr>
              <w:spacing w:after="30" w:before="0"/>
            </w:pPr>
            <w:r>
              <w:rPr>
                <w:rFonts w:ascii="Arial" w:cs="Arial" w:eastAsia="Arial" w:hAnsi="Arial"/>
                <w:color w:val="1B6B1B"/>
                <w:sz w:val="17"/>
                <w:szCs w:val="17"/>
                <w:u w:val="single"/>
              </w:rPr>
              <w:t xml:space="preserve">1. Where do electric charges come from? Why does a rubbed balloon attract or repel other objects?</w:t>
            </w:r>
          </w:p>
          <w:p>
            <w:pPr>
              <w:spacing w:after="30" w:before="0"/>
            </w:pPr>
            <w:r>
              <w:rPr>
                <w:rFonts w:ascii="Arial" w:cs="Arial" w:eastAsia="Arial" w:hAnsi="Arial"/>
                <w:color w:val="1B6B1B"/>
                <w:sz w:val="17"/>
                <w:szCs w:val="17"/>
                <w:u w:val="single"/>
              </w:rPr>
              <w:t xml:space="preserve">2. What are electric charges?</w:t>
            </w:r>
          </w:p>
          <w:p>
            <w:pPr>
              <w:spacing w:after="30" w:before="0"/>
            </w:pPr>
            <w:r>
              <w:rPr>
                <w:rFonts w:ascii="Arial" w:cs="Arial" w:eastAsia="Arial" w:hAnsi="Arial"/>
                <w:color w:val="1B6B1B"/>
                <w:sz w:val="17"/>
                <w:szCs w:val="17"/>
                <w:u w:val="single"/>
              </w:rPr>
              <w:t xml:space="preserve">3. Why do some materials conduct electricity while others don’t?</w:t>
            </w:r>
          </w:p>
          <w:p>
            <w:pPr>
              <w:spacing w:after="30" w:before="0"/>
            </w:pPr>
            <w:r>
              <w:rPr>
                <w:rFonts w:ascii="Arial" w:cs="Arial" w:eastAsia="Arial" w:hAnsi="Arial"/>
                <w:color w:val="1B6B1B"/>
                <w:sz w:val="17"/>
                <w:szCs w:val="17"/>
                <w:u w:val="single"/>
              </w:rPr>
              <w:t xml:space="preserve">4. How can we charge conductors?</w:t>
            </w:r>
          </w:p>
          <w:p>
            <w:pPr>
              <w:spacing w:after="30" w:before="0"/>
            </w:pPr>
            <w:r>
              <w:rPr>
                <w:rFonts w:ascii="Arial" w:cs="Arial" w:eastAsia="Arial" w:hAnsi="Arial"/>
                <w:color w:val="1B6B1B"/>
                <w:sz w:val="17"/>
                <w:szCs w:val="17"/>
                <w:u w:val="single"/>
              </w:rPr>
              <w:t xml:space="preserve">5. Where does charge go on a conductor?</w:t>
            </w:r>
          </w:p>
          <w:p>
            <w:pPr>
              <w:spacing w:after="30" w:before="0"/>
            </w:pPr>
            <w:r>
              <w:rPr>
                <w:rFonts w:ascii="Arial" w:cs="Arial" w:eastAsia="Arial" w:hAnsi="Arial"/>
                <w:color w:val="1B6B1B"/>
                <w:sz w:val="17"/>
                <w:szCs w:val="17"/>
                <w:u w:val="single"/>
              </w:rPr>
              <w:t xml:space="preserve">6. How can we detect and measure electric charge?</w:t>
            </w:r>
          </w:p>
          <w:p>
            <w:pPr>
              <w:spacing w:after="30" w:before="0"/>
            </w:pPr>
            <w:r>
              <w:rPr>
                <w:rFonts w:ascii="Arial" w:cs="Arial" w:eastAsia="Arial" w:hAnsi="Arial"/>
                <w:color w:val="1B6B1B"/>
                <w:sz w:val="17"/>
                <w:szCs w:val="17"/>
                <w:u w:val="single"/>
              </w:rPr>
              <w:t xml:space="preserve">7. How is electrostatics used in everyday life?</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may add the two KICD inquiry questions ('How do lightning arrestors work?' and 'How do materials get charged?') as the teacher reads them aloud.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Read aloud the two KICD inquiry questions ('How do lightning arrestors work?' and 'How do materials get charged?') and ask:</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under unit questions 2</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under the unit inquiry questions (for example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(unit question 5)</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unit question 5 (Where does charge go on a conductor?), part of unit question 7 (How is electrostatics used in everyday life?) and the first part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Unit question 6:</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They match the two KICD inquiry questions to lessons ('How do materials get charged?': L2, L3, L5 and L6; 'How do lightning arrestors work?': L7 and …</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both KICD questions and at least 5 of the 7 unit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only two key inquiry questions for this sub-strand: 'How do lightning arrestors work?' and 'How do materials get charged?'. The seven listed here were the lesson-by-lesson questions of the unit, wrongly labelled KICD. Relabelled (wording kept) and the two real questions added. Lightning arrestor = lightning conductor (Lessons 7 and 9); 'how materials get charged' = Lessons 2-3, 5-6.</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Sign test on the induced electroscope was backwards: a positive electroscope's leaf falls (not rises) when a negative strip comes near.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Sign test: bring the negative strip near again, and the leaf rises further (above 30 degrees), which shows the electroscope is now positively charged. (Learners are told that the leaf rises above 30 degrees when a negative object is brought near an electroscope that is already negative; for a positive electroscope the effect is the opposite, so they compare this with the earlier data and discuss in the Explain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Sign test (the electroscope is now positive, at about 30 degrees): bring the negative strip near the cap again and the leaf falls below 30 degrees; then bring a rubbed perspex rod (positive, rubbed with silk) near the cap and the leaf rises above 30 degrees. A fall with a negative object and a rise with a positive object shows that the electroscope is positively charged, the opposite sign to the strip. Learners compare this with the earlier data and discuss why in the Explain phase; the sign test is developed fully in Lesson 8.</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Why does the electroscope leaf fall when a negative strip is brought near it after induction with earthing?</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(d) say that the strip never touched the cap, and (e) record the sign test correctly: leaf falls with the negative strip, rises with the positive rod…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the leaf rises further when a negative strip is brought near an electroscope that is positive, and used that to 'show' it is positive. That is wrong and contradicts Lesson 8 and the sentence in brackets. On a positive electroscope (deficit of electrons) a negative object pushes electrons down to the leaf, cancelling its positive charge, so the leaf falls; a positive object pulls electrons up to the cap and the leaf rises. Checked twice by tracing electron movement for both objects, and against Lesson 8 (rise = same sign, fall = opposite sign).</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'Electric Charge and Electric Field', sections 18.1-18.2 (charging by induction and the electroscope)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control test was wrong: an unrubbed object does pull weakly on a charged strip, so the control is now two unrubbed strips.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As a control, bring an unrubbed polythene strip and an unrubbed perspex rod near the hanging strip.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As a control, hang one unrubbed polythene strip and bring a second unrubbed strip near it (neither is charged).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polythene and perspex attract; two unrubbed strips show no effect.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If a group's results conflict, repeat the trial publicly. If a group notices that a charged strip also pulls weakly on an unrubbed rod or strip, prai…</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two unrubbed strips do nothing to each other.</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 unrubbed object did not repel either reference.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control brought unrubbed objects near the hanging CHARGED strip and said they show no effect. A charged strip does attract neutral objects (that is induction, Lesson 6, and the neutral paper in Lesson 1), so learners would see a weak pull and the table would be wrong. A control with two unrubbed strips (nothing charged) correctly shows no effect. Checked by comparing with Lessons 1 and 6.</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Chapter 18, section 18.1 (neutral objects are attracted to charged ones by polarisation)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Amina's Mombasa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Amina's Mombasa humidity). If a pair gives a sign that disagrees with the table, repeat with clean, dry materials and record it honestly: real materials vary (dirt, damp, cloth type), so the table is a guide and repulsion with the references is the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Friction results often differ from textbook tables; tells the teacher what to say so honest data is not treated as an error.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G4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(d) 'functions of the parts of an electroscope' was never taught, and no low-cost electroscope was offered; both added in Lesson 8 (and parts named earlier,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up the electroscope and point out the cap, metal stem and leaf.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up the electroscope and point out the cap, metal stem and leaf, and say what each part does: the metal cap collects charge, the metal stem and leaf are conductors so the charge spreads along them, the light leaf is free to swing away from the stem, and the insulating stopper and the case stop charge leaking away and draughts moving the leaf. Ask learners to say each function back in their own words.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(5) a link between bigger angle and more charge (50 degrees against 30 degrees); (6) learners say what the cap, stem, leaf and insulating stopper eac…</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Remind groups to keep the demonstration dry and to keep their hands away from the cap. Where no gold-leaf electroscope is available, groups (or learn…</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Hold up the neutral electroscope and point to the leaf at 0 degrees. Name the cap, stem and leaf (their jobs are taught in Lesson 8); for now say onl…</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use 'electric charge' and 'electrostatic force'. Low-cost substitutes: a strip of clean plastic bag or an offcut of PVC pipe rubbed with wool for the…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asks learners to explain the functions of the parts of an electroscope; the lessons used the electroscope from Lesson 5 but never said what the parts do. Teacher decision: the list of parts and functions follows a standard gold-leaf electroscope, but a teacher should confirm it matches the apparatus in their school.</w:t>
            </w:r>
          </w:p>
          <w:p>
            <w:pPr>
              <w:spacing w:after="60" w:before="0"/>
            </w:pPr>
            <w:r>
              <w:rPr>
                <w:rFonts w:ascii="Arial" w:cs="Arial" w:eastAsia="Arial" w:hAnsi="Arial"/>
                <w:i/>
                <w:iCs/>
                <w:color w:val="555555"/>
                <w:sz w:val="15"/>
                <w:szCs w:val="15"/>
              </w:rPr>
              <w:t xml:space="preserve">Guideline: 2. KICD alignment; 4. Sequence logic; 5. Student thinking;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Physics, Strand 3.0 Electricity and Magnetism, Electrostatics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G6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duration</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was listed as '40 minutes (or 80)'; it needs 80, so it is now a double period. Unit total corrected to 680 minutes (was wrongly 9 x 40 = 360), and over-full lessons 2, 5, 6 and 9 now have minute-by-minute plans.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period of 80 minutes if the practical is done in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9 lessons: 8 double periods (80 minutes) + 1 single period (40 minutes) = 680 minutes (17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How the balloon and hair get their charges is left to Lesson 3. Time plan (80 minutes): Predict 8, Observe 35, Explain 16 (with a quick 3-minute gall…</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B (about 10 minutes)</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revises the particle-level model of the balloon, hair, wall and paper. Time plan (40 minutes, tight): Predict 5, Observe 12, Explain 10, Driving Ques…</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by adding charge separation in the wall and paper. Time plan (80 minutes): Predict 8, Observe 32 (3 stations of about 9 minutes plus 5 minutes of sha…</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(about 9 minutes each)</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showing that the balloon's charge can be detected and compared. Time plan (80 minutes): Predict 10 (including naming the parts and their jobs), Obser…</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closes with a summary table of what was observed, learned and explained. Time plan: Period 1 (40 minutes): Predict 8, four stations of abo…</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(about 6 minutes per station, 4 stations, rotating, with data cards)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Then each learner writes a first draft of the Final Explanation individually (8 to 10 sentences); the five-part Final Explanation worksheet is the fu…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has a six-step group practical, a demonstration, a particle model, the Driving Question Board and a model revision: far more than 40 minutes. Two options existed (keep 40 and cut, or make it 80); I chose 80 because the electroscope practical is the evidence base for the sign test. The teacher must confirm the school can timetable a double period.</w:t>
            </w:r>
          </w:p>
          <w:p>
            <w:pPr>
              <w:spacing w:after="60" w:before="0"/>
            </w:pPr>
            <w:r>
              <w:rPr>
                <w:rFonts w:ascii="Arial" w:cs="Arial" w:eastAsia="Arial" w:hAnsi="Arial"/>
                <w:i/>
                <w:iCs/>
                <w:color w:val="555555"/>
                <w:sz w:val="15"/>
                <w:szCs w:val="15"/>
              </w:rPr>
              <w:t xml:space="preserve">Guideline: 1. Storyline and phenomenon; 3. Time and pacing; 10. Summative assessment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G7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 supports (Kiswahili key words, choice of ways to show understanding, large-print angle scale); none existed before.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a question for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a question for Lesson 3. Language support: write each key word in English with a Kiswahili support beside it and keep the list displayed (for example electric charge - chaji ya umeme; atom - atomu; electron - elektroni; proton - protoni; neutron - nyutroni; attract - kuvutana; repel - kusukumana; conductor - kondakta; insulator - kihami). Invite learners to correct the list or add words they use at home.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Then give 5 minutes for group comparison. Let learners show their model by drawing, a labelled sketch or a spoken explanation to a partner, and allow…</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hold it near the cap and show the leaf rising. For a learner with low vision or difficulty reading the angle, use a large-print angle card, let a par…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Remember that only electrons move in solids. You may show part of your answer in labelled drawings or explain it aloud to your teacher, and you may 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supports for English learners or learners with special needs. The Kiswahili terms are from general knowledge and have NOT been verified: the teacher must confirm each word matches what is used in local classrooms and replace any that differ.</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 G8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"Origin of charge (electron transfer and conservation)", "excellent": "Clearly explains that charges come from electrons already in atoms, that electrons move from hair to latex and protons stay put, uses the triboelectric order and the 1 nC, 6 x 10^9 electrons, 10^23 atoms figures, and states that charge is transferred, not created.", "proficient": "Explains that electrons transfer from hair to balloon so the balloon is negative and hair positive, and mentions that charge is conserved, but gives few or no numbers or no reason from the triboelectric order.", "developing": "Says that rubbing creates charge or does not say what moves, or mixes up which object is positive and which is negative."}, {"criterion": "Attraction and repulsion, including neutral objects", "excellent":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"Applies the rule to balloons and hair and mentions that neutral objects are attracted because of charge separation, but with limited detail or no diagram.", "developing": "Only describes attraction and repulsion without giving a cause, or says that neutral objects are repelled or that positive charge moves."}, {"criterion": "Conductors, insulators, charging methods and distribution", "excellent":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"Correctly states the difference between conductors and insulators and between contact and induction, and gives some of the readings, with some gaps in explaining distribution or earthing.", "developing": "Confuses conductors with insulators or contact with induction, or gives no use of the readings."}, {"criterion": "Detection, humidity and applications", "excellent": "Explains the electroscope (same sign on leaf and stem, bigger angle means more charge, sign test, earthing), explains humidity using 35% and 80% and the 3 minutes against under 30 seconds figures, and links two applications to the correct idea.", "proficient": "Explains how the electroscope detects charge and mentions humidity and one application correctly, with few data values.", "developing": "Does not explain how the electroscope works or the effect of humidity, or applications are not linked to electrostatics ideas."}, {"criterion": "Use of evidence, vocabulary and coherence", "excellent": "Uses exact data and lesson evidence, uses terms such as electric charge, electrostatic force, discharge, earthing and induction accurately, and gives a connected final answer that shows how the Lesson 1 model has changed.", "proficient": "Uses most evidence and terms correctly and gives a mostly connected answer.", "developing": "Uses little evidence or incorrect terms such as static electricity as an explanation, and the answer is disconnected."}]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"Origin of charge (electron transfer and conservation)", "excellent": "Exceeds Expectations: Clearly explains that charges come from electrons already in atoms, that electrons move from hair to latex and protons stay put, uses the triboelectric order and the 1 nC, 6 x 10^9 electrons, 10^23 atoms figures, and states that charge is transferred, not created.", "proficient": "Meets Expectations: Explains that electrons transfer from hair to balloon so the balloon is negative and hair positive, and mentions that charge is conserved, but gives few or no numbers or no reason from the triboelectric order.", "developing": "Approaches Expectations: Says that rubbing creates charge or does not say what moves, or mixes up which object is positive and which is negative. If none of this is shown, the work is at the Below Expectations level."}, {"criterion": "Attraction and repulsion, including neutral objects", "excellent": "Exceeds Expectations: Uses like-repel and unlike-attract with evidence from the rods and strips, and explains attraction of neutral paper and wall by induction (charge separation, nearer charge attracts more), with a labelled particle diagram and the point that neutral objects are never repelled.", "proficient": "Meets Expectations: Applies the rule to balloons and hair and mentions that neutral objects are attracted because of charge separation, but with limited detail or no diagram.", "developing": "Approaches Expectations: Only describes attraction and repulsion without giving a cause, or says that neutral objects are repelled or that positive charge moves. If none of this is shown, the work is at the Below Expectations level."}, {"criterion": "Conductors, insulators, charging methods and distribution", "excellent": "Exceeds Expectations: Correctly links free versus tightly bound electrons to the conduction test and to the balloon keeping its charge, and compares contact (same sign) with induction and earthing (opposite sign). Explains charge on outer surfaces and at points with point discharge, using the electroscope and proof-plane readings.", "proficient": "Meets Expectations: Correctly states the difference between conductors and insulators and between contact and induction, and gives some of the readings, with some gaps in explaining distribution or earthing.", "developing": "Approaches Expectations: Confuses conductors with insulators or contact with induction, or gives no use of the readings. If none of this is shown, the work is at the Below Expectations level."}, {"criterion": "Detection, humidity and applications", "excellent": "Exceeds Expectations: Explains the electroscope (same sign on leaf and stem, bigger angle means more charge, sign test, earthing), explains humidity using 35% and 80% and the 3 minutes against under 30 seconds figures, and links two applications to the correct idea.", "proficient": "Meets Expectations: Explains how the electroscope detects charge and mentions humidity and one application correctly, with few data values.", "developing": "Approaches Expectations: Does not explain how the electroscope works or the effect of humidity, or applications are not linked to electrostatics ideas. If none of this is shown, the work is at the Below Expectations level."}, {"criterion": "Use of evidence, vocabulary and coherence", "excellent": "Exceeds Expectations: Uses exact data and lesson evidence, uses terms such as electric charge, electrostatic force, discharge, earthing and induction accurately, and gives a connected final answer that shows how the Lesson 1 model has changed.", "proficient": "Meets Expectations: Uses most evidence and terms correctly and gives a mostly connected answer.", "developing": "Approaches Expectations: Uses little evidence or incorrect terms such as static electricity as an explanation, and the answer is disconnected. If none of this is shown, the work is at the Below Expectations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the labels excellent / proficient / developing. The contract keeps those three fields, so each descriptor now starts with the CBE level name; the criteria text itself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current contract and template allow only three level fields. Below Expectations cannot be shown as its own column; I wrote it into the Approaches descriptor as a sentence. Teacher/partner decision: whether the contract can be widened to four levels.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ELECTROSTATICS</w:t>
            </w:r>
          </w:p>
          <w:p>
            <w:pPr>
              <w:spacing w:after="60" w:before="0"/>
            </w:pPr>
            <w:r>
              <w:rPr>
                <w:rFonts w:ascii="Arial" w:cs="Arial" w:eastAsia="Arial" w:hAnsi="Arial"/>
                <w:b/>
                <w:bCs/>
                <w:sz w:val="17"/>
                <w:szCs w:val="17"/>
              </w:rPr>
              <w:t xml:space="preserve">phys_3_4-048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Physics numbers this sub-strand 3.1 Electrostatics (12 suggested lessons), but the data, lessons and documents say 3.4 (and 'Strand 3.0 Electricity and Magnetism' is correct). Not renamed, as instructed. Also not taught: KICD content 'Electric field patterns', charging a conductor by 'separation' (KICD lists contact, induction and separation), fingerprinting and spray-gun applications, and a full lesson on constructing a simple electroscope (only a short option in Lesson 8). No lesson is long enough to add these; a teacher should decide whether to add them or accept the gap. Total 680 minutes (17 periods) is above KICD's 12 suggested lessons, which KICD says may vary.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phys_3_4-048</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Greenhouse Effect and Climate Change   (phys_4_1)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Embu was described as hundreds of kilometres from Mount Kenya; it is about 50 km away on the mountain's foothills</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Evidence claims overstated or inconsistent: glacier loss quoted as 85%, 90% and 92%; an unverifiable rain-delay statistic; Lake Victoria floods and long rains presented as caused by greenhouse warming alone. Each now matches the data or published science</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Lesson 5 assumed the ozone layer had already been taught, but it is only touched in Lesson 3 and taught in Lesson 6; lesson pointers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and the unit described Nairobi UV as rising, while the lesson's own data shows a late-1990s peak and a decline; framing now matches the data (teachers to confirm the dataset)</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Mitigation and adaptation (KICD outcome d, and Final Explanation Part 5) were never taught; a short Response Cards sort was added to Lesson 7</w:t>
      </w:r>
      <w:r>
        <w:rPr>
          <w:rFonts w:ascii="Arial" w:cs="Arial" w:eastAsia="Arial" w:hAnsi="Arial"/>
          <w:color w:val="666666"/>
          <w:sz w:val="15"/>
          <w:szCs w:val="15"/>
        </w:rPr>
        <w:t xml:space="preserve">  [guideline 1, 2, 4, 5, 10, 13; teacher decision]</w:t>
      </w:r>
    </w:p>
    <w:p>
      <w:pPr>
        <w:spacing w:after="30" w:before="0"/>
      </w:pPr>
      <w:r>
        <w:rPr>
          <w:rFonts w:ascii="Arial" w:cs="Arial" w:eastAsia="Arial" w:hAnsi="Arial"/>
          <w:sz w:val="17"/>
          <w:szCs w:val="17"/>
        </w:rPr>
        <w:t xml:space="preserve">• Lesson 4 planned about 50 minutes of activity for a 40-minute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planned about 105 minutes of activity for an 80-minute period (Observe alone took 50);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planned about 100 minutes of activity for an 80-minute period;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planned about 52 minutes of activity for a 40-minute period (before adding the Response Cards); trimmed to fit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text did not match KICD March 2025 wording (outcomes, key inquiry questions, content, competencies, values, PCIs); KICD wording restored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hot-car and blanket analogies were used without stating their limits</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No language or access supports anywhere in the unit; Kiswahili Word Wall (teachers to confirm the terms) and alternative ways to show understanding added</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r>
        <w:rPr>
          <w:rFonts w:ascii="Arial" w:cs="Arial" w:eastAsia="Arial" w:hAnsi="Arial"/>
          <w:color w:val="666666"/>
          <w:sz w:val="15"/>
          <w:szCs w:val="15"/>
        </w:rPr>
        <w:t xml:space="preserve">  [guideline 1, 4]</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Embu was described as hundreds of kilometres from Mount Kenya; it is about 50 km away on the mountain's foothills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roughly 300 km from Mount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only about 50 km from Mount Kenya, on its lower south-eastern slopes.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on a farm in the foothills about 50 kilometres away</w:t>
            </w:r>
          </w:p>
          <w:p>
            <w:pPr>
              <w:spacing w:after="20" w:before="0"/>
            </w:pPr>
            <w:r>
              <w:rPr>
                <w:rFonts w:ascii="Arial" w:cs="Arial" w:eastAsia="Arial" w:hAnsi="Arial"/>
                <w:b/>
                <w:bCs/>
                <w:sz w:val="15"/>
                <w:szCs w:val="15"/>
              </w:rPr>
              <w:t xml:space="preserve">Final Explanation, Part 1: What the Evidence Shows, prompt: </w:t>
            </w:r>
            <w:r>
              <w:rPr>
                <w:rFonts w:ascii="Arial" w:cs="Arial" w:eastAsia="Arial" w:hAnsi="Arial"/>
                <w:color w:val="1B6B1B"/>
                <w:sz w:val="15"/>
                <w:szCs w:val="15"/>
              </w:rPr>
              <w:t xml:space="preserve">on a farm about 50 kilometres away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James Muriithi's farm is described as 'roughly 300 km' from Mount Kenya. Embu town lies on the south-eastern foothills of the mountain, about 50 km from the peaks, so the distance was wrong (and the puzzle is not that the places are far apart, but that they are different environments). Checked against the position of Embu town on a map of Mount Kenya.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Evidence claims overstated or inconsistent: glacier loss quoted as 85%, 90% and 92%; an unverifiable rain-delay statistic; Lake Victoria floods and long rains presented as caused by greenhouse warming alone. Each now matches the data or published science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Lewis Glacier has lost over 90% of its mass since 1900, and the Kenya Meteorological Department has documented a 2–3 week delay in the onset of the long rains since the 1980s.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Lewis Glacier has lost more than 85% of its ice area since 1934 (from about 1.35 km² to less than 0.20 km², the data strip from Lesson 1), and research shows that the March–May long rains have become drier and less reliable across parts of eastern Africa since the 1980s, linked mainly to warming of the Indian Ocean, while scientists are still working out how much comes from human greenhouse gases and how much from natural cycles such as El Niño and the Indian Ocean Dipole.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Lewis Glacier has lost more than 85% of its ice area since 1934, and that the long rains have become drier and less reliable across parts of eastern …</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'more than 85% of Lewis Glacier area lost since 1934'</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Lewis Glacier area down by more than 85% since 1934.</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(higher surface temperatures increase evaporation from Lake Victoria and the Indian Ocean and can alter the moisture and energy of the long-rains sys…</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Scientists link the 2019–20 flooding to exceptionally heavy rains driven mainly by a very strong positive Indian Ocean Dipole, a natural pattern of I…</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so both phenomena share a common driver, the enhanced greenhouse effect driven by rising greenhouse gas concentrations, although natural cycles and l…</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Lake Victoria's Record Rise and the Kisumu Floods (2019–20): the lake rose by about 1.2 metres and flooded thousands of homes and fishing communities…</w:t>
            </w:r>
          </w:p>
          <w:p>
            <w:pPr>
              <w:spacing w:after="20" w:before="0"/>
            </w:pPr>
            <w:r>
              <w:rPr>
                <w:rFonts w:ascii="Arial" w:cs="Arial" w:eastAsia="Arial" w:hAnsi="Arial"/>
                <w:b/>
                <w:bCs/>
                <w:sz w:val="15"/>
                <w:szCs w:val="15"/>
              </w:rPr>
              <w:t xml:space="preserve">Final Explanation, Part 1: What the Evidence Shows, exemplar: </w:t>
            </w:r>
            <w:r>
              <w:rPr>
                <w:rFonts w:ascii="Arial" w:cs="Arial" w:eastAsia="Arial" w:hAnsi="Arial"/>
                <w:color w:val="1B6B1B"/>
                <w:sz w:val="15"/>
                <w:szCs w:val="15"/>
              </w:rPr>
              <w:t xml:space="preserve">Second, that is a loss of more than 85% of its area, because (1.35 − 0.20) ÷ 1.35 is about 0.85.</w:t>
            </w:r>
          </w:p>
          <w:p>
            <w:pPr>
              <w:spacing w:after="20" w:before="0"/>
            </w:pPr>
            <w:r>
              <w:rPr>
                <w:rFonts w:ascii="Arial" w:cs="Arial" w:eastAsia="Arial" w:hAnsi="Arial"/>
                <w:b/>
                <w:bCs/>
                <w:sz w:val="15"/>
                <w:szCs w:val="15"/>
              </w:rPr>
              <w:t xml:space="preserve">Final Explanation, Part 4: Why the Rains Are Becoming Unpredictable, prompt: </w:t>
            </w:r>
            <w:r>
              <w:rPr>
                <w:rFonts w:ascii="Arial" w:cs="Arial" w:eastAsia="Arial" w:hAnsi="Arial"/>
                <w:color w:val="1B6B1B"/>
                <w:sz w:val="15"/>
                <w:szCs w:val="15"/>
              </w:rPr>
              <w:t xml:space="preserve">In your answer, (a) explain how a warmer atmosphere and warmer oceans could change the water cycle that supplies Kenya's rain, (b) explain how this c…</w:t>
            </w:r>
          </w:p>
          <w:p>
            <w:pPr>
              <w:spacing w:after="20" w:before="0"/>
            </w:pPr>
            <w:r>
              <w:rPr>
                <w:rFonts w:ascii="Arial" w:cs="Arial" w:eastAsia="Arial" w:hAnsi="Arial"/>
                <w:b/>
                <w:bCs/>
                <w:sz w:val="15"/>
                <w:szCs w:val="15"/>
              </w:rPr>
              <w:t xml:space="preserve">Final Explanation, Part 4: Why the Rains Are Becoming Unpredictable, exemplar: </w:t>
            </w:r>
            <w:r>
              <w:rPr>
                <w:rFonts w:ascii="Arial" w:cs="Arial" w:eastAsia="Arial" w:hAnsi="Arial"/>
                <w:color w:val="1B6B1B"/>
                <w:sz w:val="15"/>
                <w:szCs w:val="15"/>
              </w:rPr>
              <w:t xml:space="preserve">This fits research showing that the long rains have become drier and less reliable across parts of eastern Africa since the 1980s, linked mainly to w…</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and uses precise physical language (infrared radiation, re-radiation, energy balance). A strong answer also says that natural cycles such as El Niño …</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(flag, no text changed) The glacier data strip (about 1.35 km² in 1934, 0.37 km² in 2004, under 0.20 km² in 2023) is labelled 'Lewis Glacier area' but I could not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paragraph students read gave glacier loss as 'over 90% of its mass since 1900', but the same unit uses 'about 85%' of area since 1934 (data strip), and Lesson 3 uses 92%. I rewrote it to match the data strip students actually handle: (1.35 - 0.20) / 1.35 = 0.85, so 'more than 85% of its area'. The 'Kenya Meteorological Department documented a 2-3 week delay' statistic could not be verified; the published research shows the March-May long rains became drier and less reliable across eastern Africa from the 1980s, mainly linked to Indian Ocean warming, with scientists still separating human and natural causes. Teachers decide whether to keep the wording or substitute a local KMD figure they hold.</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Funk et al. 2008, PNAS, 'Warming of the Indian Ocean threatens eastern and southern African food security'; Rowell et al. 2015, Journal of Climate, 'Reconciling past and future rainfall trends over East Africa'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assumed the ozone layer had already been taught, but it is only touched in Lesson 3 and taught in Lesson 6; lesson pointers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1–4 established what electromagnetic radiation is, how the greenhouse effect works naturally, how the ozone layer interacts with UV radiation, and how energy balance governs Earth's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Lessons 1–4 established how the greenhouse effect works naturally (shortwave in, infrared out, absorption and re-emission), where Kenya's greenhouse gases come from, and what warming is doing in Kenya; the ozone layer was only briefly separated from the greenhouse effect in Lesson 3 and is studied fully in Lesson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Students now have the physics mechanism (Lessons 1 and 3), the emission sources (Lesson 2) and a first distinction between ozone and the greenhouse e…</w:t>
            </w:r>
          </w:p>
          <w:p>
            <w:pPr>
              <w:spacing w:after="20" w:before="0"/>
            </w:pPr>
            <w:r>
              <w:rPr>
                <w:rFonts w:ascii="Arial" w:cs="Arial" w:eastAsia="Arial" w:hAnsi="Arial"/>
                <w:b/>
                <w:bCs/>
                <w:sz w:val="15"/>
                <w:szCs w:val="15"/>
              </w:rPr>
              <w:t xml:space="preserve">Lesson 5, Predict Phase, learnerExperience: </w:t>
            </w:r>
            <w:r>
              <w:rPr>
                <w:rFonts w:ascii="Arial" w:cs="Arial" w:eastAsia="Arial" w:hAnsi="Arial"/>
                <w:color w:val="1B6B1B"/>
                <w:sz w:val="15"/>
                <w:szCs w:val="15"/>
              </w:rPr>
              <w:t xml:space="preserve">about radiation, the greenhouse effect and energy balance —</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ozone blocks UV (met briefly in Lesson 3 and studied fully in Lesson 6)</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greenhouse gases absorbing and re-emitting IR (the ozone layer is added in Lesson 6).</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(UV absorption, introduced briefly in Lesson 3 and studied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Lessons 1-4 had taught 'what electromagnetic radiation is', how 'the ozone layer interacts with UV' and energy balance. The ozone layer is only distinguished briefly in Lesson 3 and taught in Lesson 6, so students had not met it when Lesson 5 assumed they had. Pointers corrected here and in the places below; lesson order is unchanged.</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and the unit described Nairobi UV as rising, while the lesson's own data shows a late-1990s peak and a decline; framing now matches the data (teachers to confirm the dataset)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are UV levels in Nairobi rising even as we try to reduce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did UV levels in Nairobi peak in the late 1990s and then begin to fall?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The Ozone Hole Over Antarctica and UV Levels in Nairobi: students examine ozone and UV-B data for Nairobi, which show a peak in the late 1990s and a …</w:t>
            </w:r>
          </w:p>
          <w:p>
            <w:pPr>
              <w:spacing w:after="20" w:before="0"/>
            </w:pPr>
            <w:r>
              <w:rPr>
                <w:rFonts w:ascii="Arial" w:cs="Arial" w:eastAsia="Arial" w:hAnsi="Arial"/>
                <w:b/>
                <w:bCs/>
                <w:sz w:val="15"/>
                <w:szCs w:val="15"/>
              </w:rPr>
              <w:t xml:space="preserve">Lesson 6, slo.purpose: </w:t>
            </w:r>
            <w:r>
              <w:rPr>
                <w:rFonts w:ascii="Arial" w:cs="Arial" w:eastAsia="Arial" w:hAnsi="Arial"/>
                <w:color w:val="1B6B1B"/>
                <w:sz w:val="15"/>
                <w:szCs w:val="15"/>
              </w:rPr>
              <w:t xml:space="preserve">judge how much each atmospheric process contributes to the changes observed at Mount Kenya and on Kenyan farms.</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and the Nairobi UV-B record, which peaked in the late 1990s and then declined, links ozone depletion, the Montreal Protocol and UV exposure in Kenya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What year did the Montreal Protocol begin reducing CFC production? Now look at the graph — what happens to UV-B after that lag period?' Also ask: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framed Nairobi UV as 'rising', but the lesson's own dataset shows UV-B peaking in the late 1990s and then declining after the Montreal Protocol. The framing question now matches the data. Please also confirm that a Nairobi UV-B series of this shape really exists in the UNEP data students will use: I could not name a published source for it, and ozone loss near the equator was much smaller than near the poles, so the Nairobi change should be modest. Teachers decide whether to keep this dataset or substitute a verified one (for example a satellite ozone-column record for East Africa).</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 (tropical ozone change and recovery)</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G7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Mitigation and adaptation (KICD outcome d, and Final Explanation Part 5) were never taught; a short Response Cards sort was added to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6 — ozone layer UV-B shield and CFC data from Nairobi. Students spend 5 minutes in groups of four reviewing the timeline and answering three focus questions written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6 — ozone layer UV-B shield and CFC data from Nairobi. A seventh panel, Responses, shows four Response Cards: Olkaria geothermal power, Lake Turkana Wind Power, an energy-efficient jiko, and drought-tolerant crops with rainwater harvesting. Students spend 4 minutes in groups of four reviewing the timeline and answering three focus questions written on the board, then 3 minutes sorting the Response Cards into MITIGATION (cuts greenhouse gas emissions or removes CO₂) and ADAPTATION (helps people cope with change already happening) and noting which step of the causal chain each acts on. The questions are: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four minutes. I want every person in the group to speak at least once.' Circulate and listen. When you hear a group struggling with question…</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showing they have retained the nuance from Lesson 6; (4) whether groups place each Response Card at the right step of the chain and can say why tree …</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Lesson 6 shows how the world acted on ozone, and Lesson 7 asks which responses fit which step of our chain.</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write 'Lesson 6 (Montreal Protocol) and Lesson 7 (Response Cards)' next to it.</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readiness for the Montreal Protocol example in Lesson 6 and the response work in Lesson 7.</w:t>
            </w:r>
          </w:p>
          <w:p>
            <w:pPr>
              <w:spacing w:after="20" w:before="0"/>
            </w:pPr>
            <w:r>
              <w:rPr>
                <w:rFonts w:ascii="Arial" w:cs="Arial" w:eastAsia="Arial" w:hAnsi="Arial"/>
                <w:b/>
                <w:bCs/>
                <w:sz w:val="15"/>
                <w:szCs w:val="15"/>
              </w:rPr>
              <w:t xml:space="preserve">Unit overview, learningOutcomes: </w:t>
            </w:r>
            <w:r>
              <w:rPr>
                <w:rFonts w:ascii="Arial" w:cs="Arial" w:eastAsia="Arial" w:hAnsi="Arial"/>
                <w:color w:val="1B6B1B"/>
                <w:sz w:val="15"/>
                <w:szCs w:val="15"/>
              </w:rPr>
              <w:t xml:space="preserve">(flag, no text changed) Even with the Response Cards sort, KICD outcome d (describe mitigating factors against climate change) and the KICD experience 'outline mit…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outcome 'describe the mitigating factors against climate change', the Final Explanation Part 5 and Lesson 7's own learning goals all expect mitigation and adaptation, but no lesson teaches them (the unit storyline planned a mitigation lesson that does not exist in the 7 lessons). With the lessons fixed, I added a short Response Cards sort to the Lesson 7 Observe phase using examples already named in the unit. This is a minimal fix: teachers should decide whether to add a fuller mitigation lesson (see the separate flag).</w:t>
            </w:r>
          </w:p>
          <w:p>
            <w:pPr>
              <w:spacing w:after="60" w:before="0"/>
            </w:pPr>
            <w:r>
              <w:rPr>
                <w:rFonts w:ascii="Arial" w:cs="Arial" w:eastAsia="Arial" w:hAnsi="Arial"/>
                <w:i/>
                <w:iCs/>
                <w:color w:val="555555"/>
                <w:sz w:val="15"/>
                <w:szCs w:val="15"/>
              </w:rPr>
              <w:t xml:space="preserve">Guideline: 1. Storyline and phenomenon; 2. KICD alignment; 4. Sequence logic; 5. Student thinking; 10. Summative assessment;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 and III glossaries (definitions of mitigation and adaptation)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planned about 50 minutes of activity for a 40-minute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must include at least three chains: one ending at Mount Kenya Lewis Glacier retreat, one ending at disrupted long rains in Embu County, and one ending at any of Rift Valley drought, Kisumu or Lake Victoria flooding, or Kericho tea harvest disruption (groups that finish early add the others). Students use their prior lesson notes, the NASA handout, and the cause-chain cards. After 6 minutes of group construction, each group does a 3-minute gallery walk — moving to one other groups web and adding one sticky note of a connection they think is missing, using a different colour pen.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PACING (40 minutes): Predict 7, Observe 10, Explain 12, Driving Question Board 5, Model Building 6. If time runs short, set the testimony rewrite as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a 40-minute lesson but its activities add up to about 50 minutes (Predict 7, Observe 11, Explain 10 + gallery walk + discussion about 19, Driving Question Board 5, Model 8). The web is trimmed to six minutes and three required chains, with a timed gallery walk, giving Predict 7, Observe 10, Explain 12, Driving Question Board 5, Model Building 6 =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105 minutes of activity for an 80-minute period (Observe alone took 50);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lessons (80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 Graph Analysis (15 minutes; question 4, the 1950–2000 marking task, is an extension for fast groups): In groups of three, students receive a…</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For Part B, run the simulation as a 3-minute teacher demonstration on the projector (students already used it in Lesson 3) while students record thei…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Duration read '2 lessons (80 minutes)'. Every other lesson gives a single clear period length, and 80 minutes is the double period; made it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planned about 100 minutes of activity for an 80-minute period;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SOURCE A (15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(10 minutes)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You have 15 minutes for Source A. Your job is NOT to copy — your job is to understand well enough to explain it to someone who wasn't here. Write in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individually (6 minutes), then discuss in groups of four to reconcile differences (4 minutes)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You have 6 minutes to fill this in on your own — use your Evidence Collection Table from Phase 2 and your notes from Lessons 1–5. This is a thinking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is an 80-minute lesson but its phases add up to about 100 minutes (Predict 9, Observe 40, Explain 26, DQB 10, Model 16). Observe is cut to 25 minutes (Source A 15, Source B 10), the T-chart to 6 + 4 minutes, giving about Predict 9, Observe 25, Explain 20, DQB 8, Model 16 = 78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T7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52 minutes of activity for a 40-minute period (before adding the Response Cards); trimmed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Students work individually for 10 minutes, then share their written explanation with a partner for peer feedback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work individually for 9 minutes, then share their written explanation with a partner for 2 minutes of peer feedback</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Set a timer for 9 minutes.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Groups spend 3 minutes categorising the original DQB questions and writing at least one red card — a new question that has emerged from their deeper …</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Each group has 1 minute to do a final check of their annotated cumulative model from Component A of the Final Explanation Sheet, adding any details 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Give groups 1 minute for final model revision. Then say: 'Each group will have 30 seconds to present their model. Listeners: your job is to find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is a 40-minute lesson but its phases add up to about 52 minutes (and the Response Cards add 3). Trimmed to Predict 7, Observe 7, Explain 11, Driving Question Board 6, Model Building 9 = 40: writing 9 minutes plus 2 for peer feedback here, shorter board and presentation times below.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T7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4 double periods × 80 minutes + 3 single periods × 40 minutes = 440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'7 lessons x 40 minutes = 280 minutes' but the lessons are 80, 40, 80, 40, 80, 80 and 40 minutes: 4 double periods x 80 = 320, plus 3 single periods x 40 = 120, total 440 minutes (7 hours 20 minutes). Recomputed twice: 80+40+80+40+80+80+40 = 440.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G9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text did not match KICD March 2025 wording (outcomes, key inquiry questions, content, competencies, values, PCIs);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greenhouse effect and how it maintains Earth's temperature,</w:t>
            </w:r>
          </w:p>
          <w:p>
            <w:pPr>
              <w:spacing w:after="30" w:before="0"/>
            </w:pPr>
            <w:r>
              <w:rPr>
                <w:rFonts w:ascii="Arial" w:cs="Arial" w:eastAsia="Arial" w:hAnsi="Arial"/>
                <w:strike/>
                <w:color w:val="C00000"/>
                <w:sz w:val="17"/>
                <w:szCs w:val="17"/>
              </w:rPr>
              <w:t xml:space="preserve">b) identify the major greenhouse gases and describe human activities in Kenya and globally that increase their concentrations,</w:t>
            </w:r>
          </w:p>
          <w:p>
            <w:pPr>
              <w:spacing w:after="30" w:before="0"/>
            </w:pPr>
            <w:r>
              <w:rPr>
                <w:rFonts w:ascii="Arial" w:cs="Arial" w:eastAsia="Arial" w:hAnsi="Arial"/>
                <w:strike/>
                <w:color w:val="C00000"/>
                <w:sz w:val="17"/>
                <w:szCs w:val="17"/>
              </w:rPr>
              <w:t xml:space="preserve">c) describe the role of the ozone layer in protecting life on Earth and explain how its depletion relates to climate change,</w:t>
            </w:r>
          </w:p>
          <w:p>
            <w:pPr>
              <w:spacing w:after="30" w:before="0"/>
            </w:pPr>
            <w:r>
              <w:rPr>
                <w:rFonts w:ascii="Arial" w:cs="Arial" w:eastAsia="Arial" w:hAnsi="Arial"/>
                <w:strike/>
                <w:color w:val="C00000"/>
                <w:sz w:val="17"/>
                <w:szCs w:val="17"/>
              </w:rPr>
              <w:t xml:space="preserve">d) analyse the effects of global warming and climate change on the Kenyan environment, food systems, water bodies, and communities,</w:t>
            </w:r>
          </w:p>
          <w:p>
            <w:pPr>
              <w:spacing w:after="30" w:before="0"/>
            </w:pPr>
            <w:r>
              <w:rPr>
                <w:rFonts w:ascii="Arial" w:cs="Arial" w:eastAsia="Arial" w:hAnsi="Arial"/>
                <w:strike/>
                <w:color w:val="C00000"/>
                <w:sz w:val="17"/>
                <w:szCs w:val="17"/>
              </w:rPr>
              <w:t xml:space="preserve">e) evaluate mitigation and adaptation strategies for addressing climate change at local, national, and global levels,</w:t>
            </w:r>
          </w:p>
          <w:p>
            <w:pPr>
              <w:spacing w:after="30" w:before="0"/>
            </w:pPr>
            <w:r>
              <w:rPr>
                <w:rFonts w:ascii="Arial" w:cs="Arial" w:eastAsia="Arial" w:hAnsi="Arial"/>
                <w:strike/>
                <w:color w:val="C00000"/>
                <w:sz w:val="17"/>
                <w:szCs w:val="17"/>
              </w:rPr>
              <w:t xml:space="preserve">f) appreciate the importance of individual and collective responsibility in responding to climate change.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greenhouse effect and climate change in the environment,</w:t>
            </w:r>
          </w:p>
          <w:p>
            <w:pPr>
              <w:spacing w:after="30" w:before="0"/>
            </w:pPr>
            <w:r>
              <w:rPr>
                <w:rFonts w:ascii="Arial" w:cs="Arial" w:eastAsia="Arial" w:hAnsi="Arial"/>
                <w:color w:val="1B6B1B"/>
                <w:sz w:val="17"/>
                <w:szCs w:val="17"/>
                <w:u w:val="single"/>
              </w:rPr>
              <w:t xml:space="preserve">b) outline the factors leading to greenhouse effect in the environment,</w:t>
            </w:r>
          </w:p>
          <w:p>
            <w:pPr>
              <w:spacing w:after="30" w:before="0"/>
            </w:pPr>
            <w:r>
              <w:rPr>
                <w:rFonts w:ascii="Arial" w:cs="Arial" w:eastAsia="Arial" w:hAnsi="Arial"/>
                <w:color w:val="1B6B1B"/>
                <w:sz w:val="17"/>
                <w:szCs w:val="17"/>
                <w:u w:val="single"/>
              </w:rPr>
              <w:t xml:space="preserve">c) explain the effect of ozone layer on climate change,</w:t>
            </w:r>
          </w:p>
          <w:p>
            <w:pPr>
              <w:spacing w:after="30" w:before="0"/>
            </w:pPr>
            <w:r>
              <w:rPr>
                <w:rFonts w:ascii="Arial" w:cs="Arial" w:eastAsia="Arial" w:hAnsi="Arial"/>
                <w:color w:val="1B6B1B"/>
                <w:sz w:val="17"/>
                <w:szCs w:val="17"/>
                <w:u w:val="single"/>
              </w:rPr>
              <w:t xml:space="preserve">d) describe the mitigating factors against climate change in the environment,</w:t>
            </w:r>
          </w:p>
          <w:p>
            <w:pPr>
              <w:spacing w:after="30" w:before="0"/>
            </w:pPr>
            <w:r>
              <w:rPr>
                <w:rFonts w:ascii="Arial" w:cs="Arial" w:eastAsia="Arial" w:hAnsi="Arial"/>
                <w:color w:val="1B6B1B"/>
                <w:sz w:val="17"/>
                <w:szCs w:val="17"/>
                <w:u w:val="single"/>
              </w:rPr>
              <w:t xml:space="preserve">e) appreciate the impact of climate change on the environment.</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human actions impact climate change? 2. How does ozone layer depletion threaten our environment?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human actions impact climate change?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does ozone layer depletion threaten our environment?</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human actions impact climate change? How does ozone layer depletion threaten our environment?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Greenhouse effect. • Role of the ozone layer. • Global warming. • Climate change.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speaking skills while discussing with peers the meaning of greenhouse effect and climate chan…</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Peace: the learner shows respect for diverse opinions during discussions on greenhouse effect and climate change and related terminologies. • Unity…</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education: The learner develops awareness on global warming as they use print and non print media to search for in…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unit's outcomes were six paraphrased outcomes (a-f). KICD March 2025 gives five outcomes (a-e) with different wording. Restored verbatim. Checked each against the lessons: (a) Lessons 1, 3, 4; (b) Lessons 2 and 5; (c) Lesson 6; (d) Lesson 7 only, very briefly (see flag); (e) Lesson 4. The previous outcome f (individual and collective responsibility) is not KICD wording; it remains visible in the lessons' attitudes. Teachers decide whether to keep the extra competencies, values and PCIs lines that I kept below, labelled as additions.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Environmental and Space Physics, Sub-Strand 4.1 Greenhouse Effect and Climate Change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hot-car and blanket analogies were used without stating their limits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with gases instead of glass. This is the greenhouse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with gases instead of glass. This is the greenhouse effect.' LIMIT OF THE ANALOGY: a car stays hot mainly because its closed windows stop warm air escaping, but the atmosphere has no lid; greenhouse gases absorb infrared radiation and send part of it back down, which slows the loss of energy to space. Say: 'The car is only a first picture. The real mechanism is about infrared radiation, and you will test it in Lesson 3.'</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using the analogy of a blanket thickening around the Earth (the limit of this analogy: a blanket slows heat loss by conduction, whereas greenhouse ga…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hot-car analogy was used without saying where it breaks down. A car (and a real greenhouse) stays hot mainly because the closed glass stops warm air escaping, whereas the atmosphere has no lid and works by absorbing and re-radiating infrared. Added the mapping (glass = greenhouse gases) and the limit of the analogy, so that students do not carry a wrong picture into Lesson 3.</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AR4 Working Group I (2007), FAQ 1.3 'What is the greenhouse effect?'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anywhere in the unit; Kiswahili Word Wall (teachers to confirm the terms) and alternative ways to show understanding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absorption, re-emission, and enhanced warming.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absorption, re-emission, and enhanced warming. LANGUAGE SUPPORT: start a Word Wall with simple picture cues for the key terms in English with Kiswahili beside each (suggested, for teachers to confirm: greenhouse gases = gesi chafu; global warming = ongezeko la joto duniani; climate change = mabadiliko ya tabianchi; ozone layer = tabaka la ozoni; radiation = mionzi; energy = nishati; carbon dioxide = kaboni dayoksaidi). Students may first explain an idea to a partner in Kiswahili or their home language before writing it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and one 'grow' (something to improve). Learners who find writing difficult or are still developing English may instead explain aloud to a partner, 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has no language supports for English learners and no alternatives to writing. Added a Word Wall with Kiswahili beside the key terms and permission to talk through ideas in Kiswahili or a home language first. The Kiswahili terms are in common use (gesi chafu, ongezeko la joto duniani, mabadiliko ya tabianchi, tabaka la ozoni, mionzi, nishati, kaboni dayoksaidi) but I have not verified them with a Kiswahili teacher: please confirm or replace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phys_4_1-067</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1 — What Is the Greenhouse Effect? (Anchoring Phenomenon Introduction)</w:t>
            </w:r>
          </w:p>
          <w:p>
            <w:pPr>
              <w:spacing w:after="30" w:before="0"/>
            </w:pPr>
            <w:r>
              <w:rPr>
                <w:rFonts w:ascii="Arial" w:cs="Arial" w:eastAsia="Arial" w:hAnsi="Arial"/>
                <w:strike/>
                <w:color w:val="C00000"/>
                <w:sz w:val="17"/>
                <w:szCs w:val="17"/>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2 — What Human Activities in Kenya Are Increasing Greenhouse Gases?</w:t>
            </w:r>
          </w:p>
          <w:p>
            <w:pPr>
              <w:spacing w:after="30" w:before="0"/>
            </w:pPr>
            <w:r>
              <w:rPr>
                <w:rFonts w:ascii="Arial" w:cs="Arial" w:eastAsia="Arial" w:hAnsi="Arial"/>
                <w:strike/>
                <w:color w:val="C00000"/>
                <w:sz w:val="17"/>
                <w:szCs w:val="17"/>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3 — What Is the Ozone Layer and Why Does It Matter for Kenya?</w:t>
            </w:r>
          </w:p>
          <w:p>
            <w:pPr>
              <w:spacing w:after="30" w:before="0"/>
            </w:pPr>
            <w:r>
              <w:rPr>
                <w:rFonts w:ascii="Arial" w:cs="Arial" w:eastAsia="Arial" w:hAnsi="Arial"/>
                <w:strike/>
                <w:color w:val="C00000"/>
                <w:sz w:val="17"/>
                <w:szCs w:val="17"/>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4 — How Is Global Warming Changing Kenya's Environment?</w:t>
            </w:r>
          </w:p>
          <w:p>
            <w:pPr>
              <w:spacing w:after="30" w:before="0"/>
            </w:pPr>
            <w:r>
              <w:rPr>
                <w:rFonts w:ascii="Arial" w:cs="Arial" w:eastAsia="Arial" w:hAnsi="Arial"/>
                <w:strike/>
                <w:color w:val="C00000"/>
                <w:sz w:val="17"/>
                <w:szCs w:val="17"/>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5 — What Can Be Done? Mitigation and Adaptation Strategies</w:t>
            </w:r>
          </w:p>
          <w:p>
            <w:pPr>
              <w:spacing w:after="30" w:before="0"/>
            </w:pPr>
            <w:r>
              <w:rPr>
                <w:rFonts w:ascii="Arial" w:cs="Arial" w:eastAsia="Arial" w:hAnsi="Arial"/>
                <w:strike/>
                <w:color w:val="C00000"/>
                <w:sz w:val="17"/>
                <w:szCs w:val="17"/>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6 — Whose Voices? Appreciating the Human Impact of Climate Change</w:t>
            </w:r>
          </w:p>
          <w:p>
            <w:pPr>
              <w:spacing w:after="30" w:before="0"/>
            </w:pPr>
            <w:r>
              <w:rPr>
                <w:rFonts w:ascii="Arial" w:cs="Arial" w:eastAsia="Arial" w:hAnsi="Arial"/>
                <w:strike/>
                <w:color w:val="C00000"/>
                <w:sz w:val="17"/>
                <w:szCs w:val="17"/>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Lesson 7 — Final Model Building, DQB Closure, and Unit Synthesis</w:t>
            </w:r>
          </w:p>
          <w:p>
            <w:pPr>
              <w:spacing w:after="30" w:before="0"/>
            </w:pPr>
            <w:r>
              <w:rPr>
                <w:rFonts w:ascii="Arial" w:cs="Arial" w:eastAsia="Arial" w:hAnsi="Arial"/>
                <w:strike/>
                <w:color w:val="C00000"/>
                <w:sz w:val="17"/>
                <w:szCs w:val="17"/>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 What Is the Greenhouse Effect? (Anchoring Phenomenon Introduction, 80 minutes)</w:t>
            </w:r>
          </w:p>
          <w:p>
            <w:pPr>
              <w:spacing w:after="30" w:before="0"/>
            </w:pPr>
            <w:r>
              <w:rPr>
                <w:rFonts w:ascii="Arial" w:cs="Arial" w:eastAsia="Arial" w:hAnsi="Arial"/>
                <w:color w:val="1B6B1B"/>
                <w:sz w:val="17"/>
                <w:szCs w:val="17"/>
                <w:u w:val="single"/>
              </w:rPr>
              <w:t xml:space="preserve">Students predict what could shrink the Lewis Glacier and unsettle the long rains in Embu, study the paired images, the farmer's testimony and a data strip, meet the greenhouse effect through the hot-car picture (and its limits) and a simple diagram, open the Driving Question Board and draw a first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2 — What Human Activities in Kenya Are Increasing Greenhouse Gases? (40 minutes)</w:t>
            </w:r>
          </w:p>
          <w:p>
            <w:pPr>
              <w:spacing w:after="30" w:before="0"/>
            </w:pPr>
            <w:r>
              <w:rPr>
                <w:rFonts w:ascii="Arial" w:cs="Arial" w:eastAsia="Arial" w:hAnsi="Arial"/>
                <w:color w:val="1B6B1B"/>
                <w:sz w:val="17"/>
                <w:szCs w:val="17"/>
                <w:u w:val="single"/>
              </w:rPr>
              <w:t xml:space="preserve">Students study Kenyan and global emissions data (charcoal burning, livestock, Mau Forest clearing, cement) and add an emission-sources layer to their model, asking: could our daily activities be connected to the glacier?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3 — How Does the Greenhouse Effect Actually Work? (80 minutes)</w:t>
            </w:r>
          </w:p>
          <w:p>
            <w:pPr>
              <w:spacing w:after="30" w:before="0"/>
            </w:pPr>
            <w:r>
              <w:rPr>
                <w:rFonts w:ascii="Arial" w:cs="Arial" w:eastAsia="Arial" w:hAnsi="Arial"/>
                <w:color w:val="1B6B1B"/>
                <w:sz w:val="17"/>
                <w:szCs w:val="17"/>
                <w:u w:val="single"/>
              </w:rPr>
              <w:t xml:space="preserve">Students use the PhET simulation to trace shortwave and infrared radiation, see which molecules absorb infrared, and explain the natural and enhanced greenhouse effect to a farmer, briefly separating it from the ozone layer.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4 — How Is Global Warming Changing Kenya's Environment? (40 minutes)</w:t>
            </w:r>
          </w:p>
          <w:p>
            <w:pPr>
              <w:spacing w:after="30" w:before="0"/>
            </w:pPr>
            <w:r>
              <w:rPr>
                <w:rFonts w:ascii="Arial" w:cs="Arial" w:eastAsia="Arial" w:hAnsi="Arial"/>
                <w:color w:val="1B6B1B"/>
                <w:sz w:val="17"/>
                <w:szCs w:val="17"/>
                <w:u w:val="single"/>
              </w:rPr>
              <w:t xml:space="preserve">Students analyse temperature data and the 2019–20 Lake Victoria rise, build an effects web linking the mechanism to Kenyan impacts, and rewrite the farmer's testimony in scientific language.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5 — How Do Human Activities Amplify the Greenhouse Effect? (80 minutes)</w:t>
            </w:r>
          </w:p>
          <w:p>
            <w:pPr>
              <w:spacing w:after="30" w:before="0"/>
            </w:pPr>
            <w:r>
              <w:rPr>
                <w:rFonts w:ascii="Arial" w:cs="Arial" w:eastAsia="Arial" w:hAnsi="Arial"/>
                <w:color w:val="1B6B1B"/>
                <w:sz w:val="17"/>
                <w:szCs w:val="17"/>
                <w:u w:val="single"/>
              </w:rPr>
              <w:t xml:space="preserve">Students read the Keeling Curve and temperature records, build a six-step causal chain from a Kenyan activity to the glacier and the farm, and add a human-amplification layer to their model.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6 — The Ozone Layer: A Separate Shield (80 minutes)</w:t>
            </w:r>
          </w:p>
          <w:p>
            <w:pPr>
              <w:spacing w:after="30" w:before="0"/>
            </w:pPr>
            <w:r>
              <w:rPr>
                <w:rFonts w:ascii="Arial" w:cs="Arial" w:eastAsia="Arial" w:hAnsi="Arial"/>
                <w:color w:val="1B6B1B"/>
                <w:sz w:val="17"/>
                <w:szCs w:val="17"/>
                <w:u w:val="single"/>
              </w:rPr>
              <w:t xml:space="preserve">Students compare ozone depletion with the greenhouse effect, study the Nairobi UV-B record and the Montreal Protocol, and add the ozone layer to their model, judging how much each process contributes to what is happening at Mount Kenya.</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Lesson 7 — Final Model Building, Driving Question Board Closure, and Unit Synthesis (40 minutes)</w:t>
            </w:r>
          </w:p>
          <w:p>
            <w:pPr>
              <w:spacing w:after="30" w:before="0"/>
            </w:pPr>
            <w:r>
              <w:rPr>
                <w:rFonts w:ascii="Arial" w:cs="Arial" w:eastAsia="Arial" w:hAnsi="Arial"/>
                <w:color w:val="1B6B1B"/>
                <w:sz w:val="17"/>
                <w:szCs w:val="17"/>
                <w:u w:val="single"/>
              </w:rPr>
              <w:t xml:space="preserve">Students sort Response Cards into mitigation and adaptation, close the Driving Question Board, finish and compare their models, and write a full scientific explanation of why Mount Kenya's glaciers are retreating and why Embu's rains are hard to predict, using every layer of the cumulative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described a different lesson order from the one taught (it put the ozone layer in Lesson 3, mitigation in Lesson 5 and 'Whose Voices' in Lesson 6, and gave the Lake Victoria rise a role different from Lesson 4). Rewritten to describe the seven lessons as they actually run, with the same anchoring phenomenon and Driving Question Board returns, and with the Lesson 7 Response Cards.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Earth's average surface temperature stays around 15 °C day and night.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Earth's average surface temperature is about 15 °C, and its day-to-night swings are much smaller.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stimulus card said Earth's temperature 'stays around 15 °C day and night'. 15 °C is the global average; day-night swings exist but are far smaller than on the Moon. Reworded. Checked: Moon about 127 °C by day and -173 °C at night, Earth global mean about 15 °C.</w:t>
            </w:r>
          </w:p>
          <w:p>
            <w:pPr>
              <w:spacing w:after="60" w:before="0"/>
            </w:pPr>
            <w:r>
              <w:rPr>
                <w:rFonts w:ascii="Arial" w:cs="Arial" w:eastAsia="Arial" w:hAnsi="Arial"/>
                <w:i/>
                <w:iCs/>
                <w:color w:val="555555"/>
                <w:sz w:val="15"/>
                <w:szCs w:val="15"/>
              </w:rPr>
              <w:t xml:space="preserve">Guideline: 8. Practical feasibility and safety;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Moon Fact Sheet and NASA Earth Fact Sheet (NSSDCA)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this is Kirchhoff's/Stefan–Boltzmann's principle at an accessible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every warm object emits thermal radiation, and a cool surface such as Earth's emits mostly infrared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named 'Kirchhoff's/Stefan-Boltzmann's principle', which is not what Grade 10 students need and is loosely stated. Replaced with the idea students can use: every warm object emits radiation, and a cool surface such as Earth's emits mostly infrared.</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14.7 'Radiation'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use of precise language (infrared radiation, concentration, absorb, re-emit).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use of precise language (infrared radiation, concentration, absorb, re-emit). EXPECTED ANSWERS: jiko charcoal gives CO₂ because carbon combines with oxygen when it burns; cattle give CH₄, made by microbes in the stomach and released mainly by belching; clearing the Mau gives CO₂ as wood burns or rots and the trees' ability to absorb CO₂ is lost; the Athi River cement works gives CO₂ from the fuel and from heating limestone (CaCO₃ → CaO + CO₂). If a student writes only 'smoke' or 'pollution', ask: 'Which gas, and what does it do to infrared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Expected student answers were missing, and the cement factory image (CO₂ from limestone as well as fuel) was never debriefed. Added what a good answer sounds like and an 'if students say only smoke' move. Checked: C + O₂ → CO₂; CaCO₃ → CaO + CO₂ (balanced).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IPCC AR6 Working Group III, Chapter 11 (Industry: cement process emissions); FAO 'Tackling climate change through livestock' (enteric methane)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Mwangi the farmer in Embu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James Muriithi, the farmer in Embu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called the Embu farmer 'Mwangi'; the unit's farmer is James Muriithi. Corrected so the lesson returns to the same anchor character.</w:t>
            </w:r>
          </w:p>
          <w:p>
            <w:pPr>
              <w:spacing w:after="60" w:before="0"/>
            </w:pPr>
            <w:r>
              <w:rPr>
                <w:rFonts w:ascii="Arial" w:cs="Arial" w:eastAsia="Arial" w:hAnsi="Arial"/>
                <w:i/>
                <w:iCs/>
                <w:color w:val="555555"/>
                <w:sz w:val="15"/>
                <w:szCs w:val="15"/>
              </w:rPr>
              <w:t xml:space="preserve">Guideline: 1. Storyline and phenomenon;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slo.knowledge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Lake Victoria level changes, and Turkana droughts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Lake Victoria level changes, and drought in the Rift Valley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listed 'Turkana droughts' as taught effects, but no lesson covers Turkana; drought in the Rift Valley is the effect used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Responding to the Problem,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atmospheric damage can be reversed, which gives hope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atmospheric damage can begin to heal (the ozone layer is projected to recover over the coming decades), which gives hope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Montreal Protocol shows atmospheric damage 'can be reversed'. The protocol stopped the damage and the ozone layer is projected to recover over coming decades (globally around 2040, over Antarctica around 2066), so 'begin to heal' is accurate; Lesson 6 itself says 'gradually recovering'.</w:t>
            </w:r>
          </w:p>
          <w:p>
            <w:pPr>
              <w:spacing w:after="60" w:before="0"/>
            </w:pPr>
            <w:r>
              <w:rPr>
                <w:rFonts w:ascii="Arial" w:cs="Arial" w:eastAsia="Arial" w:hAnsi="Arial"/>
                <w:i/>
                <w:iCs/>
                <w:color w:val="555555"/>
                <w:sz w:val="15"/>
                <w:szCs w:val="15"/>
              </w:rPr>
              <w:t xml:space="preserve">Guideline: 10. Summative assessment;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WMO/UNEP Scientific Assessment of Ozone Depletion: 2022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unit", "excellent": "Uses specific data from the lessons accurately, such as the glacier area of about 1.35 km² in 1934 falling to less than 0.20 km² in 2023, the loss of over 90% of its mass since 1900, the Embu farmer's testimony, the Keeling Curve and the PhET observations, and links each to a claim.", "proficient": "Uses some evidence from the unit correctly but with limited detail or missing a number, and links most evidence to claims.", "developing": "Gives little or no evidence, or evidence is inaccurate or not linked to a claim."}, {"criterion": "Physics of the greenhouse effect", "excellent": "Correctly traces shortwave radiation in, longwave infrared out, absorption and re-emission by greenhouse gases, and back-radiation, and clearly distinguishes the natural from the enhanced greenhouse effect.", "proficient": "Describes the main steps of the mechanism with minor gaps or imprecise terms, and mentions the natural and enhanced effects.", "developing": "Describes warming in general terms, with missing steps or confusion between types of radiation."}, {"criterion": "Causal chain and explanation of both phenomena", "excellent": "Builds a complete connected chain from Kenyan human activity to greenhouse gas increase, to enhanced back-radiation, to warming, to glacier loss and altered rainfall, and explains why one cause accounts for both.", "proficient": "Builds a mostly complete chain with one step missing or weakly explained.", "developing": "Gives isolated statements without a connected chain, or explains only one of the two phenomena."}, {"criterion": "Distinguishing ideas (ozone, correlation, mechanism)", "excellent": "Clearly separates ozone depletion from the greenhouse effect and the correlation shown in data from the explanation by physics.", "proficient": "Separates these ideas with some imprecision.", "developing": "Confuses ozone depletion with the greenhouse effect or treats correlation as the explanation."}, {"criterion": "Responses and communication", "excellent": "Suggests Kenyan responses placed at the correct step of the chain, uses the Montreal Protocol as evidence, and writes clearly with correct scientific terms and a relevant open question.", "proficient": "Suggests reasonable responses with limited link to the chain and mostly clear writing.", "developing": "Gives vague responses or unclear writing with few scientific terms."}]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unit", "excellent": "Exceeds Expectations: uses specific data from the lessons accurately, such as the glacier area of about 1.35 km² in 1934 falling to less than 0.20 km² in 2023 (a loss of more than 85%), the Embu farmer's testimony, the Keeling Curve and the PhET observations, and links each to a claim.", "proficient": "Meets Expectations: uses some evidence from the unit correctly but with limited detail or a missing number, and links most evidence to claims.", "developing": "Approaches Expectations: gives little evidence, or the evidence is inaccurate or not linked to a claim."}, {"criterion": "Physics of the greenhouse effect", "excellent": "Exceeds Expectations: correctly traces shortwave radiation in, longwave infrared out, absorption and re-emission by greenhouse gases, and back-radiation, and clearly distinguishes the natural from the enhanced greenhouse effect.", "proficient": "Meets Expectations: describes the main steps of the mechanism with minor gaps or imprecise terms, and mentions the natural and enhanced effects.", "developing": "Approaches Expectations: describes warming in general terms, with missing steps or confusion between types of radiation."}, {"criterion": "Causal chain and explanation of both phenomena", "excellent": "Exceeds Expectations: builds a complete connected chain from Kenyan human activity to greenhouse gas increase, to enhanced back-radiation, to warming, to glacier loss and altered rainfall, and weighs how far one cause accounts for both, naming another factor.", "proficient": "Meets Expectations: builds a mostly complete chain with one step missing or weakly explained.", "developing": "Approaches Expectations: gives isolated statements without a connected chain, or explains only one of the two phenomena."}, {"criterion": "Distinguishing ideas (ozone, correlation, mechanism)", "excellent": "Exceeds Expectations: clearly separates ozone depletion from the greenhouse effect, and the correlation shown in data from the explanation by physics.", "proficient": "Meets Expectations: separates these ideas with some imprecision.", "developing": "Approaches Expectations: confuses ozone depletion with the greenhouse effect or treats correlation as the explanation."}, {"criterion": "Responses and communication", "excellent": "Exceeds Expectations: places Kenyan responses at the correct step of the chain, separates mitigation from adaptation, uses the Montreal Protocol as evidence, and writes clearly with correct scientific terms and a relevant open question.", "proficient": "Meets Expectations: suggests reasonable responses with limited link to the chain and mostly clear writing.", "developing": "Approaches Expectations: gives vague responses or unclear writing with few scientific terms."}]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levels were called excellent, proficient and developing. The CBE level names are Exceeds, Meets and Approaches Expectations, so each descriptor now starts with its CBE level name (the printed headings are fixed by the template). The evidence descriptor also drops the '90% of mass' figure (see the evidence-claims group), uses 'more than 85%' computed from the data strip, and the causal-chain and response descriptors now match the revised Part 4 and the mitigation/adaptation sort.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rubric level fields, so the fourth CBE level, Below Expectations, cannot be represented. Suggest teachers add a Below Expectations descriptor by hand on printed copies (for example: gives no usable evidence and cannot yet describe how the atmosphere warms), or ask the partner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phys_4_1-076</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names Strand 4.0 'Environmental and Space Physics' (this unit says 'Environmental Physics') and gives the sub-strand 6 lessons (this unit has 7). The sub-strand number and name (4.1 Greenhouse Effect and Climate Change) match KICD. Not renamed or reshaped, as instructed.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phys_4_1-077</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1 farmer quote ('My grandfather knew exactly when to plant maize. I no longer do.', James Muriithi, Embu County, 2023) and the 1934 photograph are scripted stimulus. If the testimony is a composite rather than a real interview, tell students so; presenting an invented person as a real named farmer can mislead.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GREENHOUSE EFFECT AND CLIMATE CHANGE</w:t>
            </w:r>
          </w:p>
          <w:p>
            <w:pPr>
              <w:spacing w:after="60" w:before="0"/>
            </w:pPr>
            <w:r>
              <w:rPr>
                <w:rFonts w:ascii="Arial" w:cs="Arial" w:eastAsia="Arial" w:hAnsi="Arial"/>
                <w:b/>
                <w:bCs/>
                <w:sz w:val="17"/>
                <w:szCs w:val="17"/>
              </w:rPr>
              <w:t xml:space="preserve">phys_4_1-078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investigation steps name PhET options ('No Atmosphere', '1750', 'Ice Age') and a 'Photon Absorption' tab. PhET has released more than one version of the Greenhouse Effect simulation and the tab and option names differ between them. Please run the version on your school devices and adjust the steps to match its exact labels.</w:t>
            </w:r>
          </w:p>
          <w:p>
            <w:pPr>
              <w:spacing w:after="60" w:before="0"/>
            </w:pPr>
            <w:r>
              <w:rPr>
                <w:rFonts w:ascii="Arial" w:cs="Arial" w:eastAsia="Arial" w:hAnsi="Arial"/>
                <w:i/>
                <w:iCs/>
                <w:color w:val="555555"/>
                <w:sz w:val="15"/>
                <w:szCs w:val="15"/>
              </w:rPr>
              <w:t xml:space="preserve">Guideline: 8. Practical feasibility and safety; 11. Resources and links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phys_4_1-078</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Introduction to Space Physics   (phys_4_2)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KICD wording restored: the five official outcomes, key inquiry questions, content list, competency, values and PCI are now stated as KICD wrote them; the designers' extra items are kept and labelled as extensions</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Lake Victoria does not have tides you can notice (only millimetres to a centimetre at most); Mombasa is now the tide example in every lesson and Lake Victoria is used as a contrast</w:t>
      </w:r>
      <w:r>
        <w:rPr>
          <w:rFonts w:ascii="Arial" w:cs="Arial" w:eastAsia="Arial" w:hAnsi="Arial"/>
          <w:color w:val="666666"/>
          <w:sz w:val="15"/>
          <w:szCs w:val="15"/>
        </w:rPr>
        <w:t xml:space="preserve">  [guideline 1, 4, 5, 7, 8, 9, 10; teacher decision]</w:t>
      </w:r>
    </w:p>
    <w:p>
      <w:pPr>
        <w:spacing w:after="30" w:before="0"/>
      </w:pPr>
      <w:r>
        <w:rPr>
          <w:rFonts w:ascii="Arial" w:cs="Arial" w:eastAsia="Arial" w:hAnsi="Arial"/>
          <w:sz w:val="17"/>
          <w:szCs w:val="17"/>
        </w:rPr>
        <w:t xml:space="preserve">• 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r>
        <w:rPr>
          <w:rFonts w:ascii="Arial" w:cs="Arial" w:eastAsia="Arial" w:hAnsi="Arial"/>
          <w:color w:val="666666"/>
          <w:sz w:val="15"/>
          <w:szCs w:val="15"/>
        </w:rPr>
        <w:t xml:space="preserve">  [guideline 1, 7, 8, 9; teacher decision]</w:t>
      </w:r>
    </w:p>
    <w:p>
      <w:pPr>
        <w:spacing w:after="30" w:before="0"/>
      </w:pPr>
      <w:r>
        <w:rPr>
          <w:rFonts w:ascii="Arial" w:cs="Arial" w:eastAsia="Arial" w:hAnsi="Arial"/>
          <w:sz w:val="17"/>
          <w:szCs w:val="17"/>
        </w:rPr>
        <w:t xml:space="preserve">• Lesson 11 said it synthesises "all 11 lessons"; it synthesises the ten earlier lessons</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Ideas the unit later relies on (CMB, redshift, expansion vs explosion, how stars make heavy elements, the solar nebula) were never taught; a 4-minute teacher input with a balloon model is added to Lesson 2</w:t>
      </w:r>
      <w:r>
        <w:rPr>
          <w:rFonts w:ascii="Arial" w:cs="Arial" w:eastAsia="Arial" w:hAnsi="Arial"/>
          <w:color w:val="666666"/>
          <w:sz w:val="15"/>
          <w:szCs w:val="15"/>
        </w:rPr>
        <w:t xml:space="preserve">  [guideline 1, 3, 4, 5, 6]</w:t>
      </w:r>
    </w:p>
    <w:p>
      <w:pPr>
        <w:spacing w:after="30" w:before="0"/>
      </w:pPr>
      <w:r>
        <w:rPr>
          <w:rFonts w:ascii="Arial" w:cs="Arial" w:eastAsia="Arial" w:hAnsi="Arial"/>
          <w:sz w:val="17"/>
          <w:szCs w:val="17"/>
        </w:rPr>
        <w:t xml:space="preserve">• Lesson 1 told learners the unit has 7 lessons and the model would be finished by Lesson 7; the unit has 12 lessons</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1 added up to about 88 minutes in an 80-minute double lesson; it now has one time plan and consistent reading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Later lessons asked learners to retrieve a Lesson 1 "night-sky sketch" that Lesson 1 never produces; they now point to the Lesson 1 predictions and Version 1 timeline</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The Milky Way was dated before the first galaxies (13.6 billion years ago vs 300 million years after the Big Bang); it now has one definite place: it begins to assemble about 13 billion years ago, between the first galaxies and the Solar System</w:t>
      </w:r>
      <w:r>
        <w:rPr>
          <w:rFonts w:ascii="Arial" w:cs="Arial" w:eastAsia="Arial" w:hAnsi="Arial"/>
          <w:color w:val="666666"/>
          <w:sz w:val="15"/>
          <w:szCs w:val="15"/>
        </w:rPr>
        <w:t xml:space="preserve">  [guideline 1, 4, 10]</w:t>
      </w:r>
    </w:p>
    <w:p>
      <w:pPr>
        <w:spacing w:after="30" w:before="0"/>
      </w:pPr>
      <w:r>
        <w:rPr>
          <w:rFonts w:ascii="Arial" w:cs="Arial" w:eastAsia="Arial" w:hAnsi="Arial"/>
          <w:sz w:val="17"/>
          <w:szCs w:val="17"/>
        </w:rPr>
        <w:t xml:space="preserve">• The rope timeline was called "log scale" but the prompts only work on a linear scale; it is now linear with a measured answer key</w:t>
      </w:r>
      <w:r>
        <w:rPr>
          <w:rFonts w:ascii="Arial" w:cs="Arial" w:eastAsia="Arial" w:hAnsi="Arial"/>
          <w:color w:val="666666"/>
          <w:sz w:val="15"/>
          <w:szCs w:val="15"/>
        </w:rPr>
        <w:t xml:space="preserve">  [guideline 3, 4, 5]</w:t>
      </w:r>
    </w:p>
    <w:p>
      <w:pPr>
        <w:spacing w:after="30" w:before="0"/>
      </w:pPr>
      <w:r>
        <w:rPr>
          <w:rFonts w:ascii="Arial" w:cs="Arial" w:eastAsia="Arial" w:hAnsi="Arial"/>
          <w:sz w:val="17"/>
          <w:szCs w:val="17"/>
        </w:rPr>
        <w:t xml:space="preserve">• Four lesson headers and one duration used a different format from the rest; made consistent</w:t>
      </w:r>
      <w:r>
        <w:rPr>
          <w:rFonts w:ascii="Arial" w:cs="Arial" w:eastAsia="Arial" w:hAnsi="Arial"/>
          <w:color w:val="666666"/>
          <w:sz w:val="15"/>
          <w:szCs w:val="15"/>
        </w:rPr>
        <w:t xml:space="preserve">  [guideline 2, 3, 14]</w:t>
      </w:r>
    </w:p>
    <w:p>
      <w:pPr>
        <w:spacing w:after="30" w:before="0"/>
      </w:pPr>
      <w:r>
        <w:rPr>
          <w:rFonts w:ascii="Arial" w:cs="Arial" w:eastAsia="Arial" w:hAnsi="Arial"/>
          <w:sz w:val="17"/>
          <w:szCs w:val="17"/>
        </w:rPr>
        <w:t xml:space="preserve">• 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5 asked learners to revise their Solar System diagram twice (Explain and Model Building) and ran about 5 minutes over; the duplicate is removed and a time plan added</w:t>
      </w:r>
      <w:r>
        <w:rPr>
          <w:rFonts w:ascii="Arial" w:cs="Arial" w:eastAsia="Arial" w:hAnsi="Arial"/>
          <w:color w:val="666666"/>
          <w:sz w:val="15"/>
          <w:szCs w:val="15"/>
        </w:rPr>
        <w:t xml:space="preserve">  [guideline 3, 7]</w:t>
      </w:r>
    </w:p>
    <w:p>
      <w:pPr>
        <w:spacing w:after="30" w:before="0"/>
      </w:pPr>
      <w:r>
        <w:rPr>
          <w:rFonts w:ascii="Arial" w:cs="Arial" w:eastAsia="Arial" w:hAnsi="Arial"/>
          <w:sz w:val="17"/>
          <w:szCs w:val="17"/>
        </w:rPr>
        <w:t xml:space="preserve">• Lesson 6 added up to about 45 minutes in a 40-minute period; long silent waits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Problem B used the inverse-square rule but quoted a result that needs the inverse-cube tidal rule; it now shows both the Sun's much larger pull (about 180 times) and its smaller tidal effect (about 46%)</w:t>
      </w:r>
      <w:r>
        <w:rPr>
          <w:rFonts w:ascii="Arial" w:cs="Arial" w:eastAsia="Arial" w:hAnsi="Arial"/>
          <w:color w:val="666666"/>
          <w:sz w:val="15"/>
          <w:szCs w:val="15"/>
        </w:rPr>
        <w:t xml:space="preserve">  [guideline 5, 8]</w:t>
      </w:r>
    </w:p>
    <w:p>
      <w:pPr>
        <w:spacing w:after="30" w:before="0"/>
      </w:pPr>
      <w:r>
        <w:rPr>
          <w:rFonts w:ascii="Arial" w:cs="Arial" w:eastAsia="Arial" w:hAnsi="Arial"/>
          <w:sz w:val="17"/>
          <w:szCs w:val="17"/>
        </w:rPr>
        <w:t xml:space="preserve">• Two different travel times to Proxima Centauri (18,000 and 6,300 years) were given; the correct value at the Parker probe's record speed is about 6,500 years</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7 added up to about 48 minutes in a 40-minute period; the observe components and the writing task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No language or access supports existed anywhere in the unit; short supports are added in Lessons 1, 4, 6, 7 and 12 (Kiswahili key terms to be verified by a Kiswahili-speaking teacher, and more than one way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Hubble was credited with images that "confirm expansion" and "accelerating expansion"; it now says what the deep field images show (young galaxies long ago) and that Hubble helped measure the expansion rate</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The SKA was described as an existing array in South Africa; it is still being built in South Africa and Australia (MeerKAT is the operating precursor)</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A geomagnetic storm cannot change tides: the invented 12 cm Mombasa "storm tide" and the Lake Victoria fishing-tide link are removed from Lesson 9 and learners now separate gravity tides from space weather</w:t>
      </w:r>
      <w:r>
        <w:rPr>
          <w:rFonts w:ascii="Arial" w:cs="Arial" w:eastAsia="Arial" w:hAnsi="Arial"/>
          <w:color w:val="666666"/>
          <w:sz w:val="15"/>
          <w:szCs w:val="15"/>
        </w:rPr>
        <w:t xml:space="preserve">  [guideline 1, 3, 4, 5, 7, 8]</w:t>
      </w:r>
    </w:p>
    <w:p>
      <w:pPr>
        <w:spacing w:after="30" w:before="0"/>
      </w:pPr>
      <w:r>
        <w:rPr>
          <w:rFonts w:ascii="Arial" w:cs="Arial" w:eastAsia="Arial" w:hAnsi="Arial"/>
          <w:sz w:val="17"/>
          <w:szCs w:val="17"/>
        </w:rPr>
        <w:t xml:space="preserve">• The CME was said to cross 150 million km in 17 hours at 800 km/s; that takes about 52 hours (2 days); the figure is corrected in the handout, card sort, model, reflection and summary</w:t>
      </w:r>
      <w:r>
        <w:rPr>
          <w:rFonts w:ascii="Arial" w:cs="Arial" w:eastAsia="Arial" w:hAnsi="Arial"/>
          <w:color w:val="666666"/>
          <w:sz w:val="15"/>
          <w:szCs w:val="15"/>
        </w:rPr>
        <w:t xml:space="preserve">  [guideline 4, 7, 8, 9]</w:t>
      </w:r>
    </w:p>
    <w:p>
      <w:pPr>
        <w:spacing w:after="30" w:before="0"/>
      </w:pPr>
      <w:r>
        <w:rPr>
          <w:rFonts w:ascii="Arial" w:cs="Arial" w:eastAsia="Arial" w:hAnsi="Arial"/>
          <w:sz w:val="17"/>
          <w:szCs w:val="17"/>
        </w:rPr>
        <w:t xml:space="preserve">• Lesson 10 named people, a CubeSat team and a "28% women in Kenya's space sector" statistic that could not be verified; they are replaced by checkable ones (Taifa-1, 1KUNS-PF, African Space Policy, UNESCO figure) and the teacher verifies the featured professionals</w:t>
      </w:r>
      <w:r>
        <w:rPr>
          <w:rFonts w:ascii="Arial" w:cs="Arial" w:eastAsia="Arial" w:hAnsi="Arial"/>
          <w:color w:val="666666"/>
          <w:sz w:val="15"/>
          <w:szCs w:val="15"/>
        </w:rPr>
        <w:t xml:space="preserve">  [guideline 9, 11; teacher decision]</w:t>
      </w:r>
    </w:p>
    <w:p>
      <w:pPr>
        <w:spacing w:after="30" w:before="0"/>
      </w:pPr>
      <w:r>
        <w:rPr>
          <w:rFonts w:ascii="Arial" w:cs="Arial" w:eastAsia="Arial" w:hAnsi="Arial"/>
          <w:sz w:val="17"/>
          <w:szCs w:val="17"/>
        </w:rPr>
        <w:t xml:space="preserve">• Lesson 10 added up to about 90 minutes in an 80-minute period; the pitches (3 to 2 minutes) and discussion (10 to 8) were shortened and a time plan added</w:t>
      </w:r>
      <w:r>
        <w:rPr>
          <w:rFonts w:ascii="Arial" w:cs="Arial" w:eastAsia="Arial" w:hAnsi="Arial"/>
          <w:color w:val="666666"/>
          <w:sz w:val="15"/>
          <w:szCs w:val="15"/>
        </w:rPr>
        <w:t xml:space="preserve">  [guideline 3, 9]</w:t>
      </w:r>
    </w:p>
    <w:p>
      <w:pPr>
        <w:spacing w:after="30" w:before="0"/>
      </w:pPr>
      <w:r>
        <w:rPr>
          <w:rFonts w:ascii="Arial" w:cs="Arial" w:eastAsia="Arial" w:hAnsi="Arial"/>
          <w:sz w:val="17"/>
          <w:szCs w:val="17"/>
        </w:rPr>
        <w:t xml:space="preserve">• The anchor-lesson topics in Lesson 11 did not match the lessons they pointed to (e.g. Lessons 7 &amp; 8 were labelled "Solar System formation, planetary motion"); each pair now names its real topics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11 added up to about 96 minutes in an 80-minute period; template time, gallery walk and the board vote were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"All the atoms in your body were made in stars" is not quite true: hydrogen came from the Big Bang; wording now says carbon, oxygen, iron and other heavier atoms</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Final Explanation never assessed the effects of space phenomena on Earth (Lesson 9); a short Part 3(d) with an exemplar is added and the Lake Victoria tide claim in the exemplar is corrected</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lessons × 40 minutes =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12 lessons: 8 double lessons × 80 minutes + 4 single lessons × 40 minutes = 640 + 160 = 800 minutes total (20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durations do not add up to 480. Lessons 1, 2, 3, 5, 8, 10, 11 and 12 are 80 minutes (8 x 80 = 640) and Lessons 4, 6, 7 and 9 are 40 minutes (4 x 40 = 160), so the total is 640 + 160 = 800 minutes. Recomputed twice (by lesson and by period count: 8 x 2 + 4 = 20 periods x 40 = 800).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G-KICD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wording restored: the five official outcomes, key inquiry questions, content list, competency, values and PCI are now stated as KICD wrote them; the designers' extra items are kept and labelled as extensions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Big Bang Theory as the current scientific model for the origin of the universe,</w:t>
            </w:r>
          </w:p>
          <w:p>
            <w:pPr>
              <w:spacing w:after="30" w:before="0"/>
            </w:pPr>
            <w:r>
              <w:rPr>
                <w:rFonts w:ascii="Arial" w:cs="Arial" w:eastAsia="Arial" w:hAnsi="Arial"/>
                <w:strike/>
                <w:color w:val="C00000"/>
                <w:sz w:val="17"/>
                <w:szCs w:val="17"/>
              </w:rPr>
              <w:t xml:space="preserve">b) describe the evolution of the universe including the formation of galaxies, stars, and planetary systems,</w:t>
            </w:r>
          </w:p>
          <w:p>
            <w:pPr>
              <w:spacing w:after="30" w:before="0"/>
            </w:pPr>
            <w:r>
              <w:rPr>
                <w:rFonts w:ascii="Arial" w:cs="Arial" w:eastAsia="Arial" w:hAnsi="Arial"/>
                <w:strike/>
                <w:color w:val="C00000"/>
                <w:sz w:val="17"/>
                <w:szCs w:val="17"/>
              </w:rPr>
              <w:t xml:space="preserve">c) classify celestial bodies found within and beyond the Solar System,</w:t>
            </w:r>
          </w:p>
          <w:p>
            <w:pPr>
              <w:spacing w:after="30" w:before="0"/>
            </w:pPr>
            <w:r>
              <w:rPr>
                <w:rFonts w:ascii="Arial" w:cs="Arial" w:eastAsia="Arial" w:hAnsi="Arial"/>
                <w:strike/>
                <w:color w:val="C00000"/>
                <w:sz w:val="17"/>
                <w:szCs w:val="17"/>
              </w:rPr>
              <w:t xml:space="preserve">d) explain the structure and scale of the Solar System,</w:t>
            </w:r>
          </w:p>
          <w:p>
            <w:pPr>
              <w:spacing w:after="30" w:before="0"/>
            </w:pPr>
            <w:r>
              <w:rPr>
                <w:rFonts w:ascii="Arial" w:cs="Arial" w:eastAsia="Arial" w:hAnsi="Arial"/>
                <w:strike/>
                <w:color w:val="C00000"/>
                <w:sz w:val="17"/>
                <w:szCs w:val="17"/>
              </w:rPr>
              <w:t xml:space="preserve">e) apply Kepler's Laws to describe and explain planetary motion,</w:t>
            </w:r>
          </w:p>
          <w:p>
            <w:pPr>
              <w:spacing w:after="30" w:before="0"/>
            </w:pPr>
            <w:r>
              <w:rPr>
                <w:rFonts w:ascii="Arial" w:cs="Arial" w:eastAsia="Arial" w:hAnsi="Arial"/>
                <w:strike/>
                <w:color w:val="C00000"/>
                <w:sz w:val="17"/>
                <w:szCs w:val="17"/>
              </w:rPr>
              <w:t xml:space="preserve">f) explain how gravitational forces govern the motion of celestial bodies,</w:t>
            </w:r>
          </w:p>
          <w:p>
            <w:pPr>
              <w:spacing w:after="30" w:before="0"/>
            </w:pPr>
            <w:r>
              <w:rPr>
                <w:rFonts w:ascii="Arial" w:cs="Arial" w:eastAsia="Arial" w:hAnsi="Arial"/>
                <w:strike/>
                <w:color w:val="C00000"/>
                <w:sz w:val="17"/>
                <w:szCs w:val="17"/>
              </w:rPr>
              <w:t xml:space="preserve">g) describe the types and principles of operation of telescopes used in space exploration,</w:t>
            </w:r>
          </w:p>
          <w:p>
            <w:pPr>
              <w:spacing w:after="30" w:before="0"/>
            </w:pPr>
            <w:r>
              <w:rPr>
                <w:rFonts w:ascii="Arial" w:cs="Arial" w:eastAsia="Arial" w:hAnsi="Arial"/>
                <w:strike/>
                <w:color w:val="C00000"/>
                <w:sz w:val="17"/>
                <w:szCs w:val="17"/>
              </w:rPr>
              <w:t xml:space="preserve">h) outline the history of space exploration and Kenya/Africa's emerging role in astronomy,</w:t>
            </w:r>
          </w:p>
          <w:p>
            <w:pPr>
              <w:spacing w:after="30" w:before="0"/>
            </w:pPr>
            <w:r>
              <w:rPr>
                <w:rFonts w:ascii="Arial" w:cs="Arial" w:eastAsia="Arial" w:hAnsi="Arial"/>
                <w:strike/>
                <w:color w:val="C00000"/>
                <w:sz w:val="17"/>
                <w:szCs w:val="17"/>
              </w:rPr>
              <w:t xml:space="preserve">i) investigate the effects of space phenomena (solar winds, eclipses, tides) on Earth,</w:t>
            </w:r>
          </w:p>
          <w:p>
            <w:pPr>
              <w:spacing w:after="30" w:before="0"/>
            </w:pPr>
            <w:r>
              <w:rPr>
                <w:rFonts w:ascii="Arial" w:cs="Arial" w:eastAsia="Arial" w:hAnsi="Arial"/>
                <w:strike/>
                <w:color w:val="C00000"/>
                <w:sz w:val="17"/>
                <w:szCs w:val="17"/>
              </w:rPr>
              <w:t xml:space="preserve">j) identify career opportunities in space physics and related fields,</w:t>
            </w:r>
          </w:p>
          <w:p>
            <w:pPr>
              <w:spacing w:after="30" w:before="0"/>
            </w:pPr>
            <w:r>
              <w:rPr>
                <w:rFonts w:ascii="Arial" w:cs="Arial" w:eastAsia="Arial" w:hAnsi="Arial"/>
                <w:strike/>
                <w:color w:val="C00000"/>
                <w:sz w:val="17"/>
                <w:szCs w:val="17"/>
              </w:rPr>
              <w:t xml:space="preserve">k) appreciate the significance of space science in understanding humanity's place in the universe.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describe the Big Bang Theory of the origin of the universe,</w:t>
            </w:r>
          </w:p>
          <w:p>
            <w:pPr>
              <w:spacing w:after="30" w:before="0"/>
            </w:pPr>
            <w:r>
              <w:rPr>
                <w:rFonts w:ascii="Arial" w:cs="Arial" w:eastAsia="Arial" w:hAnsi="Arial"/>
                <w:color w:val="1B6B1B"/>
                <w:sz w:val="17"/>
                <w:szCs w:val="17"/>
                <w:u w:val="single"/>
              </w:rPr>
              <w:t xml:space="preserve">b) classify celestial bodies in the universe,</w:t>
            </w:r>
          </w:p>
          <w:p>
            <w:pPr>
              <w:spacing w:after="30" w:before="0"/>
            </w:pPr>
            <w:r>
              <w:rPr>
                <w:rFonts w:ascii="Arial" w:cs="Arial" w:eastAsia="Arial" w:hAnsi="Arial"/>
                <w:color w:val="1B6B1B"/>
                <w:sz w:val="17"/>
                <w:szCs w:val="17"/>
                <w:u w:val="single"/>
              </w:rPr>
              <w:t xml:space="preserve">c) outline the evolution of astrophysics and space exploration in space physics,</w:t>
            </w:r>
          </w:p>
          <w:p>
            <w:pPr>
              <w:spacing w:after="30" w:before="0"/>
            </w:pPr>
            <w:r>
              <w:rPr>
                <w:rFonts w:ascii="Arial" w:cs="Arial" w:eastAsia="Arial" w:hAnsi="Arial"/>
                <w:color w:val="1B6B1B"/>
                <w:sz w:val="17"/>
                <w:szCs w:val="17"/>
                <w:u w:val="single"/>
              </w:rPr>
              <w:t xml:space="preserve">d) explain the motion of planets around the sun,</w:t>
            </w:r>
          </w:p>
          <w:p>
            <w:pPr>
              <w:spacing w:after="30" w:before="0"/>
            </w:pPr>
            <w:r>
              <w:rPr>
                <w:rFonts w:ascii="Arial" w:cs="Arial" w:eastAsia="Arial" w:hAnsi="Arial"/>
                <w:color w:val="1B6B1B"/>
                <w:sz w:val="17"/>
                <w:szCs w:val="17"/>
                <w:u w:val="single"/>
              </w:rPr>
              <w:t xml:space="preserve">e) appreciate the careers in space exploration.</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Extended unit outcomes (added by the lesson designers, beyond the KICD text; the lessons teach and assess these too):</w:t>
            </w:r>
          </w:p>
          <w:p>
            <w:pPr>
              <w:spacing w:after="30" w:before="0"/>
            </w:pPr>
            <w:r>
              <w:rPr>
                <w:rFonts w:ascii="Arial" w:cs="Arial" w:eastAsia="Arial" w:hAnsi="Arial"/>
                <w:color w:val="1B6B1B"/>
                <w:sz w:val="17"/>
                <w:szCs w:val="17"/>
                <w:u w:val="single"/>
              </w:rPr>
              <w:t xml:space="preserve">f) describe the evolution of the universe, including the formation of galaxies, stars, and planetary systems,</w:t>
            </w:r>
          </w:p>
          <w:p>
            <w:pPr>
              <w:spacing w:after="30" w:before="0"/>
            </w:pPr>
            <w:r>
              <w:rPr>
                <w:rFonts w:ascii="Arial" w:cs="Arial" w:eastAsia="Arial" w:hAnsi="Arial"/>
                <w:color w:val="1B6B1B"/>
                <w:sz w:val="17"/>
                <w:szCs w:val="17"/>
                <w:u w:val="single"/>
              </w:rPr>
              <w:t xml:space="preserve">g) explain the structure and scale of the Solar System,</w:t>
            </w:r>
          </w:p>
          <w:p>
            <w:pPr>
              <w:spacing w:after="30" w:before="0"/>
            </w:pPr>
            <w:r>
              <w:rPr>
                <w:rFonts w:ascii="Arial" w:cs="Arial" w:eastAsia="Arial" w:hAnsi="Arial"/>
                <w:color w:val="1B6B1B"/>
                <w:sz w:val="17"/>
                <w:szCs w:val="17"/>
                <w:u w:val="single"/>
              </w:rPr>
              <w:t xml:space="preserve">h) apply Kepler's Laws and explain how gravitational forces govern the motion of celestial bodies,</w:t>
            </w:r>
          </w:p>
          <w:p>
            <w:pPr>
              <w:spacing w:after="30" w:before="0"/>
            </w:pPr>
            <w:r>
              <w:rPr>
                <w:rFonts w:ascii="Arial" w:cs="Arial" w:eastAsia="Arial" w:hAnsi="Arial"/>
                <w:color w:val="1B6B1B"/>
                <w:sz w:val="17"/>
                <w:szCs w:val="17"/>
                <w:u w:val="single"/>
              </w:rPr>
              <w:t xml:space="preserve">i) describe the types and principles of operation of telescopes used in space exploration,</w:t>
            </w:r>
          </w:p>
          <w:p>
            <w:pPr>
              <w:spacing w:after="30" w:before="0"/>
            </w:pPr>
            <w:r>
              <w:rPr>
                <w:rFonts w:ascii="Arial" w:cs="Arial" w:eastAsia="Arial" w:hAnsi="Arial"/>
                <w:color w:val="1B6B1B"/>
                <w:sz w:val="17"/>
                <w:szCs w:val="17"/>
                <w:u w:val="single"/>
              </w:rPr>
              <w:t xml:space="preserve">j) outline Kenya's and Africa's emerging role in astronomy,</w:t>
            </w:r>
          </w:p>
          <w:p>
            <w:pPr>
              <w:spacing w:after="30" w:before="0"/>
            </w:pPr>
            <w:r>
              <w:rPr>
                <w:rFonts w:ascii="Arial" w:cs="Arial" w:eastAsia="Arial" w:hAnsi="Arial"/>
                <w:color w:val="1B6B1B"/>
                <w:sz w:val="17"/>
                <w:szCs w:val="17"/>
                <w:u w:val="single"/>
              </w:rPr>
              <w:t xml:space="preserve">k) investigate the effects of space phenomena (solar winds, eclipses, tides) on Earth,</w:t>
            </w:r>
          </w:p>
          <w:p>
            <w:pPr>
              <w:spacing w:after="30" w:before="0"/>
            </w:pPr>
            <w:r>
              <w:rPr>
                <w:rFonts w:ascii="Arial" w:cs="Arial" w:eastAsia="Arial" w:hAnsi="Arial"/>
                <w:color w:val="1B6B1B"/>
                <w:sz w:val="17"/>
                <w:szCs w:val="17"/>
                <w:u w:val="single"/>
              </w:rPr>
              <w:t xml:space="preserve">l) appreciate the significance of space science in understanding humanity's place in the universe.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QUESTIONS: 1. How was the universe / earth formed? 2. How do we benefit from astrophysics? UNIT INQUIRY QUESTIONS (used in the lesso…</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KICD content (verbatim): • Theory of the origin of the universe. • Evolution of astrophysics. • Classification of bodies in the universe. • Telescopy…</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core competency named by KICD for this sub-strand): the learner interacts and uses digital technology to accomplish own tasks…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(KICD): the learner demonstrates fairness as they utilise the available resources prudently while modelling the planetary motion (for exa…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Self-management skills (KICD): the learner develops self-awareness as they discuss the Big Bang Theory on the origin of the universe (Lesson 1 pred…</w:t>
            </w:r>
          </w:p>
          <w:p>
            <w:pPr>
              <w:spacing w:after="20" w:before="0"/>
            </w:pPr>
            <w:r>
              <w:rPr>
                <w:rFonts w:ascii="Arial" w:cs="Arial" w:eastAsia="Arial" w:hAnsi="Arial"/>
                <w:b/>
                <w:bCs/>
                <w:sz w:val="15"/>
                <w:szCs w:val="15"/>
              </w:rPr>
              <w:t xml:space="preserve">Unit overview, : </w:t>
            </w:r>
            <w:r>
              <w:rPr>
                <w:rFonts w:ascii="Arial" w:cs="Arial" w:eastAsia="Arial" w:hAnsi="Arial"/>
                <w:color w:val="1B6B1B"/>
                <w:sz w:val="15"/>
                <w:szCs w:val="15"/>
              </w:rPr>
              <w:t xml:space="preserve">(flag, no text changed) KICD mismatches (flag only, nothing renamed): (1) The KICD strand title is "4.0 Environmental and Space Physics"; the data says "Strand 4.0…</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March 2025 design lists five specific learning outcomes (a to e) for this sub-strand. The unit text paraphrased them and listed eleven different ones. The five KICD outcomes are now restored word for word as a to e, and the designers' extra outcomes are kept but labelled as extensions (f to l) so teachers can see what is KICD and what was added. Mapping to lessons: a = L1-L2, b = L3, c = L8 (and L7 telescopes), d = L4-L6, e = L10; all five are taught and assessed (Final Explanation Parts 1-4; careers in L10 exit ticket). The teacher must confirm whether the extended outcomes should stay.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Physics, Strand 4.0, Sub-Strand 4.2 Introduction to Space Physics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G-KICD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 Earth's environment and climate systems, connecting space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 technology and the environment (radio, GPS and satellites), connecting space phenomena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Space weather (flares, geomagnetic storms) affects radio, satellites, GPS and power systems; it does not drive climate. Wording corrected so the PCI does not teach a false link.</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"Space Weather Impacts"; NASA Heliophysics, "Space Weather"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G1-lake-tides (group)</w:t>
            </w:r>
          </w:p>
          <w:p>
            <w:pPr>
              <w:spacing w:after="10" w:before="0"/>
            </w:pPr>
            <w:r>
              <w:rPr>
                <w:rFonts w:ascii="Arial" w:cs="Arial" w:eastAsia="Arial" w:hAnsi="Arial"/>
                <w:b/>
                <w:bCs/>
                <w:color w:val="C55A11"/>
                <w:sz w:val="14"/>
                <w:szCs w:val="14"/>
              </w:rPr>
              <w:t xml:space="preserve">22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w:t>
            </w:r>
          </w:p>
          <w:p>
            <w:pPr>
              <w:spacing w:after="60" w:before="0"/>
            </w:pPr>
            <w:r>
              <w:rPr>
                <w:rFonts w:ascii="Arial" w:cs="Arial" w:eastAsia="Arial" w:hAnsi="Arial"/>
                <w:i/>
                <w:iCs/>
                <w:sz w:val="15"/>
                <w:szCs w:val="15"/>
              </w:rPr>
              <w:t xml:space="preserve">and 21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Victoria does not have tides you can notice (only millimetres to a centimetre at most); Mombasa is now the tide example in every lesson and Lake Victoria is used as a contrast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investigate how the Moon's gravitational pull produces measurable tidal effects on Lake Victoria and the Kenyan coast at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investigate how the Moon's gravitational pull produces the tides at Mombasa on the Kenyan coast, and why a lake such as Lake Victoria shows almost none.</w:t>
            </w:r>
          </w:p>
          <w:p>
            <w:pPr>
              <w:spacing w:after="20" w:before="60"/>
            </w:pPr>
            <w:r>
              <w:rPr>
                <w:rFonts w:ascii="Arial" w:cs="Arial" w:eastAsia="Arial" w:hAnsi="Arial"/>
                <w:b/>
                <w:bCs/>
                <w:color w:val="666666"/>
                <w:sz w:val="15"/>
                <w:szCs w:val="15"/>
              </w:rPr>
              <w:t xml:space="preserve">Related edits made for consistency (21).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investigate the tidal effects of the Moon on the ocean at Mombasa (and why a lake such as Lake Victoria shows almost no tide), connecting gravit…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or the gravitational effect of the Moon on the tides at Mombasa (Lesson 6)</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and what causes the tides at Mombasa. We will explore that in Lesson 6.</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(4) connect the tides at Mombasa (and the almost absent tide on Lake Victoria) to the same gravitational law that governs planetary orbits.</w:t>
            </w:r>
          </w:p>
          <w:p>
            <w:pPr>
              <w:spacing w:after="20" w:before="0"/>
            </w:pPr>
            <w:r>
              <w:rPr>
                <w:rFonts w:ascii="Arial" w:cs="Arial" w:eastAsia="Arial" w:hAnsi="Arial"/>
                <w:b/>
                <w:bCs/>
                <w:sz w:val="15"/>
                <w:szCs w:val="15"/>
              </w:rPr>
              <w:t xml:space="preserve">Lesson 6, slo.attitudes: </w:t>
            </w:r>
            <w:r>
              <w:rPr>
                <w:rFonts w:ascii="Arial" w:cs="Arial" w:eastAsia="Arial" w:hAnsi="Arial"/>
                <w:color w:val="1B6B1B"/>
                <w:sz w:val="15"/>
                <w:szCs w:val="15"/>
              </w:rPr>
              <w:t xml:space="preserve">including Mombasa shipping and ferry crossings.</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By connecting the Moon's pull to the tides at Mombasa,</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Why does Mombasa harbour show a predictable tidal pattern when Lake Victoria shows almost none? They begin by predicting what force keeps the Moon or…</w:t>
            </w:r>
          </w:p>
          <w:p>
            <w:pPr>
              <w:spacing w:after="20" w:before="0"/>
            </w:pPr>
            <w:r>
              <w:rPr>
                <w:rFonts w:ascii="Arial" w:cs="Arial" w:eastAsia="Arial" w:hAnsi="Arial"/>
                <w:b/>
                <w:bCs/>
                <w:sz w:val="15"/>
                <w:szCs w:val="15"/>
              </w:rPr>
              <w:t xml:space="preserve">Lesson 6, Predict Phase, learnerExperience: </w:t>
            </w:r>
            <w:r>
              <w:rPr>
                <w:rFonts w:ascii="Arial" w:cs="Arial" w:eastAsia="Arial" w:hAnsi="Arial"/>
                <w:color w:val="1B6B1B"/>
                <w:sz w:val="15"/>
                <w:szCs w:val="15"/>
              </w:rPr>
              <w:t xml:space="preserve">or heard of people on Lake Victoria planning around tides (the Explain phase comes back to this).</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we will discover that the answer affects the port of Mombasa every single day.'</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Source A is a simplified, illustrative tidal height table for Mombasa Old Port (teacher may swap in real values from a tide table) showing four readi…</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back to Mombasa: 'The tidal data you read from Mombasa port is direct evidence of Newton's Law operating in real time above Kenya. Port pilots and fe…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'Tidal forces at [Mombasa] occur because</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'I want you to imagine you are a ferry or dhow captain at Mombasa planning a crossing at 4 am. You check the tide table to see whether the channel wi…</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The use of the Mombasa ferry and dhow narrative grounds</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with Mombasa and the Indian Ocean labelled, connected by a dotted line to the Moon with the label 'tidal force reaches Earth surface' (Lake Victoria …</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the Kenya inset panel links the Moon to the tides at Mombasa</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(3) Did the Mombasa ferry and dhow narrative make the physics feel relevant to Kenyan learners, and could they explain why Lake Victoria shows almost…</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while a small lake such as Lake Victoria shows almost no tide.</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reaches down to pull the ocean water at the Kenyan coast,</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from the CMB to galaxy images to tide-gauge readings at Mombasa</w:t>
            </w:r>
          </w:p>
          <w:p>
            <w:pPr>
              <w:spacing w:after="20" w:before="0"/>
            </w:pPr>
            <w:r>
              <w:rPr>
                <w:rFonts w:ascii="Arial" w:cs="Arial" w:eastAsia="Arial" w:hAnsi="Arial"/>
                <w:b/>
                <w:bCs/>
                <w:sz w:val="15"/>
                <w:szCs w:val="15"/>
              </w:rPr>
              <w:t xml:space="preserve">Final Explanation, Part 3: Order in the Solar System and the force behind it, exemplar: </w:t>
            </w:r>
            <w:r>
              <w:rPr>
                <w:rFonts w:ascii="Arial" w:cs="Arial" w:eastAsia="Arial" w:hAnsi="Arial"/>
                <w:color w:val="1B6B1B"/>
                <w:sz w:val="15"/>
                <w:szCs w:val="15"/>
              </w:rPr>
              <w:t xml:space="preserve">producing two high tides and two low tides each day at Mombasa, which port, ferry and fishing crews plan around using tide tables (a small lake such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Victoria does not have tides that anyone could notice or plan around. The Moon's pull is almost the same across a small body of water, so the tide-raising force (the difference in pull from one side to the other) is tiny; even the Great Lakes show lunar tides of only a few centimetres, and Lake Victoria's level is driven by rain, wind and seiches. The "fisherman in Kisumu uses the tide" story was therefore false. The lessons now use Mombasa (real, large, predictable tides, with printed tide tables) as the tide example and use Lake Victoria as an honest contrast. Every other mention (Lessons 4, 6, 7, 9, the unit storyline, the Final Explanation) was changed to match. The teacher should confirm that this change of the local example is acceptable.</w:t>
            </w:r>
          </w:p>
          <w:p>
            <w:pPr>
              <w:spacing w:after="60" w:before="0"/>
            </w:pPr>
            <w:r>
              <w:rPr>
                <w:rFonts w:ascii="Arial" w:cs="Arial" w:eastAsia="Arial" w:hAnsi="Arial"/>
                <w:i/>
                <w:iCs/>
                <w:color w:val="555555"/>
                <w:sz w:val="15"/>
                <w:szCs w:val="15"/>
              </w:rPr>
              <w:t xml:space="preserve">Guideline: 1. Storyline and phenomenon; 4. Sequence logic; 5. Student thinking; 7. Sensemaking scaffolds; 8. Practical feasibility and safety; 9. Local and cultural accuracy;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Pugh, D. "Tides, Surges and Mean Sea-Level" (tides in lakes); NOAA National Ocean Service, "Do the Great Lakes have tides?" (lunar tides in large lakes are only a few centimetres at most)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G1-lake-tides</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G3-storm-kenya-records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"Kenyan records" of the May 2024 storm (6-hour radio loss, Mbita reading, KMD report, Rwanda aurora) could not be verified; the lesson now uses the documented worldwide effects and asks which Kenyan services depend on the same technology (a teacher with a real Kenyan source can add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what-if built on the real storm; the Kenyan details are illustrative.) A radio operator at a weather station in Nairobi notices that the high-frequency radio channel used for weather and aviation messages has gone silent. Phone and ship navigation apps show positions that jump around. On social media, people in southern Africa are posting photos of coloured lights in the sky — lights normally seen only near the poles.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the supporting phenomenon of the May 2024 geomagnetic storm, which disrupted radio and GPS services around the world. They construct explanatio…</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News and agency reports of HF radio and GPS disruption during the May 2024 geomagnetic storm raise the question:</w:t>
            </w:r>
          </w:p>
          <w:p>
            <w:pPr>
              <w:spacing w:after="20" w:before="0"/>
            </w:pPr>
            <w:r>
              <w:rPr>
                <w:rFonts w:ascii="Arial" w:cs="Arial" w:eastAsia="Arial" w:hAnsi="Arial"/>
                <w:b/>
                <w:bCs/>
                <w:sz w:val="15"/>
                <w:szCs w:val="15"/>
              </w:rPr>
              <w:t xml:space="preserve">Lesson 9, slo.purpose: </w:t>
            </w:r>
            <w:r>
              <w:rPr>
                <w:rFonts w:ascii="Arial" w:cs="Arial" w:eastAsia="Arial" w:hAnsi="Arial"/>
                <w:color w:val="1B6B1B"/>
                <w:sz w:val="15"/>
                <w:szCs w:val="15"/>
              </w:rPr>
              <w:t xml:space="preserve">using the May 2024 geomagnetic storm, which disrupted radio and GPS services around the world, as the supporting phenomenon and asking which Kenyan s…</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May 2024 geomagnetic storm, which disrupted radio and GPS services around the world, is direct evidence that the Sun (a star visible in our night…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documented worldwide effects on HF radio and GPS, which Kenyan weather stations, aviation, ships and amateur radio operators also rely on.</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to explain something that really happened in May 2024.</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(D) Kenya Connections — A short box, to be completed by the teacher with verified local information before the lesson (for example from the Kenya Met…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world map of reported radio and GPS disruption during the May 2024 storm (the teacher marks East Africa on it)</w:t>
            </w:r>
          </w:p>
          <w:p>
            <w:pPr>
              <w:spacing w:after="20" w:before="0"/>
            </w:pPr>
            <w:r>
              <w:rPr>
                <w:rFonts w:ascii="Arial" w:cs="Arial" w:eastAsia="Arial" w:hAnsi="Arial"/>
                <w:b/>
                <w:bCs/>
                <w:sz w:val="15"/>
                <w:szCs w:val="15"/>
              </w:rPr>
              <w:t xml:space="preserve">Lesson 9, Observe Phase, sensemakingStrategy: </w:t>
            </w:r>
            <w:r>
              <w:rPr>
                <w:rFonts w:ascii="Arial" w:cs="Arial" w:eastAsia="Arial" w:hAnsi="Arial"/>
                <w:color w:val="1B6B1B"/>
                <w:sz w:val="15"/>
                <w:szCs w:val="15"/>
              </w:rPr>
              <w:t xml:space="preserve">Naming the Kenyan services that depend on HF radio and GPS (weather stations, aviation, ships, farms) grounds the global phenomenon in recognisable K…</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aurora forms (seen far from the poles during this storm, including in southern Africa).</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coronal mass ejections erupting on 8–9 May 2024, in footage from NASA Solar Dynamics Observatory, and we observed documented evidence that the result…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scenario presented invented Kenyan details as fact (a named KMD operator, Rift Valley farmers missing warnings, "unusually high tides" at Mombasa, aurora in Rwanda). It is now an openly labelled what-if. Aurora were reported in southern Africa during the May 2024 storm; the tide detail is removed because storms do not change tides.</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G3-storm-kenya-records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G-L11-count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said it synthesises "all 11 lessons"; it synthesises the ten earlier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synthesise evidence gathered across all 11 lessons into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synthesise evidence gathered across the ten earlier lessons into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collaboratively synthesise the ten earlier lessons into a coherent evidence-based narrative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synthesises Lessons 1-10 (ten rows); see the unit storyline record.</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G-L2-input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Ideas the unit later relies on (CMB, redshift, expansion vs explosion, how stars make heavy elements, the solar nebula) were never taught; a 4-minute teacher input with a balloon model is added to Lesson 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2 minutes.] Introduce the Kericho farmer prompt.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2 minutes.] Teacher input (4 minutes) to fill three gaps the video skips. (1) CMB: take two learners' Lesson 1 homework facts, then add: the cosmic microwave background is the oldest light we can see, released about 380,000 years after the Big Bang, now stretched to microwaves, and it comes from every direction almost equally, which is evidence of a hot, dense beginning. (2) Expansion: draw dots on a balloon and inflate it; every dot moves away from every other dot and no dot is the centre, so the Big Bang was an expansion of space itself, not an explosion in space (limit of the model: the balloon skin has an inside, an outside and a centre, but the universe has no known edge or centre). Light from farther galaxies is stretched to redder colours (redshift), which is evidence of expansion. If learners still say 'it exploded in space', ask: 'Where was the centre of the explosion on the balloon?' (3) Stars: they fuse hydrogen into helium for most of their lives; massive stars end in supernovae that scatter carbon, oxygen, iron and other heavier elements. The Sun and Earth (about 4.6 billion years ago) formed from a cloud of gas and dust, the solar nebula, that earlier stars had enriched. Then introduce the Kericho farmer prompt.</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trace the timeline from the Big Bang through the formation of subatomic particles, atoms, stars, and galaxies. A short teacher input fills i…</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A — Big Bang Timeline Construction (20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ACTIVITY B — NASA Galaxy Classification (12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as the foundation layer beneath everything they can observe. Time plan (80 min): Predict 8 | Observe 32 | Explain 26 | Driving Question Board 6 | Mod…</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 teacher leads a 3-minute whole-class 'tour' of the new notes</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This connects to the timeline in Lesson 2 and the cloud of gas and dust that the Solar System formed from. For yellow notes, say: That question about…</w:t>
            </w:r>
          </w:p>
          <w:p>
            <w:pPr>
              <w:spacing w:after="20" w:before="0"/>
            </w:pPr>
            <w:r>
              <w:rPr>
                <w:rFonts w:ascii="Arial" w:cs="Arial" w:eastAsia="Arial" w:hAnsi="Arial"/>
                <w:b/>
                <w:bCs/>
                <w:sz w:val="15"/>
                <w:szCs w:val="15"/>
              </w:rPr>
              <w:t xml:space="preserve">Lesson 12, Observe Phase, learnerExperience: </w:t>
            </w:r>
            <w:r>
              <w:rPr>
                <w:rFonts w:ascii="Arial" w:cs="Arial" w:eastAsia="Arial" w:hAnsi="Arial"/>
                <w:color w:val="1B6B1B"/>
                <w:sz w:val="15"/>
                <w:szCs w:val="15"/>
              </w:rPr>
              <w:t xml:space="preserve">(4) at least two stages of a star's life (for example main sequence and supernova) and how heavier elements are made and scattered;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lessons and the Final Explanation rely on ideas that no lesson actually taught: the CMB (only a homework fact), redshift, how expansion differs from an explosion (Lesson 1 said "we will return to this" but never did), how stars make heavier elements (Lesson 12 asks for it), and the solar nebula (Lesson 4 says it was covered in Lesson 2). A 4-minute teacher input with a balloon model (with its limits stated) is added here, where learners already hold the timeline. Time is made by shortening Activity A and B (see overview).</w:t>
            </w:r>
          </w:p>
          <w:p>
            <w:pPr>
              <w:spacing w:after="60" w:before="0"/>
            </w:pPr>
            <w:r>
              <w:rPr>
                <w:rFonts w:ascii="Arial" w:cs="Arial" w:eastAsia="Arial" w:hAnsi="Arial"/>
                <w:i/>
                <w:iCs/>
                <w:color w:val="555555"/>
                <w:sz w:val="15"/>
                <w:szCs w:val="15"/>
              </w:rPr>
              <w:t xml:space="preserve">Guideline: 1. Storyline and phenomenon; 3. Time and pacing; 4. Sequence logic; 5. Student thinking;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chapters "The Big Bang" and "The Evolution of Massive Stars" / "The Origin of the Elements"; NASA Science, "Cosmic Microwave Background"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G-L2-input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G11-lesson-count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told learners the unit has 7 lessons and the model would be finished by Lesson 7; the unit has 12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populate the Driving Question Board with questions they will investigate across all 7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populate the Driving Question Board with questions they will investigate across all 12 lessons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By Lesson 12, your model will be much richer.</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By Lesson 12, you will be able to explain how everything in the night sky above Nairobi came to exist.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Iterative Timeline (Version 1 of 12)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12 lessons; Lesson 1 said 7 (and promised the model would be complete by Lesson 7). All of those references now say 12.</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G11-lesson-count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88 minutes in an 80-minute double lesson; it now has one time plan and consistent reading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Second (12 min), learners individually read the Khan Academy article 'The Big Bang' (printed handout or on device), annotating with two symbols: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Second (10 min, including the partner share), learners individually read the Khan Academy article 'The Big Bang' (printed handout or on device), annotating with two symbols: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Say: 'Read carefully. Mark a star for surprising, a question mark for confusing. You have 8 minutes to read, then 2 minutes to share with a partner.'</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In this opening 80-minute lesson (time plan: Predict 10 | Observe 26 | Explain 18 | Driving Question Board 12 | Model Building 14), learners are intr…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Reading time was 12 minutes in the learner text but 10 in the teacher text, and the lesson overran 80 minutes by roughly 8 minutes (Predict about 10, Observe about 30, Explain about 22, DQB about 12, Model about 14). Reading is now 10 minutes in both places and the overview gives a time plan of 10 + 26 + 18 + 12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G7-L1-artefacts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Later lessons asked learners to retrieve a Lesson 1 "night-sky sketch" that Lesson 1 never produces; they now point to the Lesson 1 predictions and Version 1 timeline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revisiting their Lesson 1 observational sketches of the Nairobi night sky and their initial predictions about the universe's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begin by revisiting the Rift Valley night-sky image and their Lesson 1 predictions ('Our Starting Ideas') about the universe's origin, and their Version 1 timeline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Learners individually re-read their Lesson 1 predictions and Version 1 timeline (with the Rift Valley night-sky image projected) and respond in writi…</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Learners retrieve their Lesson 1 cumulative model (the Version 1 timeline diagram of the universe drawn at the end of Lesson 1).</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In Lesson 1, they drew a timeline from the Big Bang to tonight's sky (Version 1). In Lesson 2, they added the evolutionary stages, the Milky Way and …</w:t>
            </w:r>
          </w:p>
          <w:p>
            <w:pPr>
              <w:spacing w:after="20" w:before="0"/>
            </w:pPr>
            <w:r>
              <w:rPr>
                <w:rFonts w:ascii="Arial" w:cs="Arial" w:eastAsia="Arial" w:hAnsi="Arial"/>
                <w:b/>
                <w:bCs/>
                <w:sz w:val="15"/>
                <w:szCs w:val="15"/>
              </w:rPr>
              <w:t xml:space="preserve">Lesson 12, slo.purposeInStoryline: </w:t>
            </w:r>
            <w:r>
              <w:rPr>
                <w:rFonts w:ascii="Arial" w:cs="Arial" w:eastAsia="Arial" w:hAnsi="Arial"/>
                <w:color w:val="1B6B1B"/>
                <w:sz w:val="15"/>
                <w:szCs w:val="15"/>
              </w:rPr>
              <w:t xml:space="preserve">In Lesson 1, learners wrote their starting ideas about where the night sky came from and drew a first timeline (Version 1 of their model).</w:t>
            </w:r>
          </w:p>
          <w:p>
            <w:pPr>
              <w:spacing w:after="20" w:before="0"/>
            </w:pPr>
            <w:r>
              <w:rPr>
                <w:rFonts w:ascii="Arial" w:cs="Arial" w:eastAsia="Arial" w:hAnsi="Arial"/>
                <w:b/>
                <w:bCs/>
                <w:sz w:val="15"/>
                <w:szCs w:val="15"/>
              </w:rPr>
              <w:t xml:space="preserve">Lesson 12, Predict Phase, learnerExperience: </w:t>
            </w:r>
            <w:r>
              <w:rPr>
                <w:rFonts w:ascii="Arial" w:cs="Arial" w:eastAsia="Arial" w:hAnsi="Arial"/>
                <w:color w:val="1B6B1B"/>
                <w:sz w:val="15"/>
                <w:szCs w:val="15"/>
              </w:rPr>
              <w:t xml:space="preserve">Learners receive back their Lesson 1 predictions ('Our Starting Ideas') and their Version 1 timeline model, together with the Driving Question:</w:t>
            </w:r>
          </w:p>
          <w:p>
            <w:pPr>
              <w:spacing w:after="20" w:before="0"/>
            </w:pPr>
            <w:r>
              <w:rPr>
                <w:rFonts w:ascii="Arial" w:cs="Arial" w:eastAsia="Arial" w:hAnsi="Arial"/>
                <w:b/>
                <w:bCs/>
                <w:sz w:val="15"/>
                <w:szCs w:val="15"/>
              </w:rPr>
              <w:t xml:space="preserve">Lesson 12, Predict Phase, teacherMoves: </w:t>
            </w:r>
            <w:r>
              <w:rPr>
                <w:rFonts w:ascii="Arial" w:cs="Arial" w:eastAsia="Arial" w:hAnsi="Arial"/>
                <w:color w:val="1B6B1B"/>
                <w:sz w:val="15"/>
                <w:szCs w:val="15"/>
              </w:rPr>
              <w:t xml:space="preserve">Distribute Lesson 1 predictions, Version 1 timelines and Driving Question cards (prepared in advance).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produces written predictions and a Version 1 timeline, not a night-sky sketch. Lessons 2, 3 and 12 referred to a "Lesson 1 sketch" that does not exist; each now refers to what learners really made.</w:t>
            </w:r>
          </w:p>
          <w:p>
            <w:pPr>
              <w:spacing w:after="60" w:before="0"/>
            </w:pPr>
            <w:r>
              <w:rPr>
                <w:rFonts w:ascii="Arial" w:cs="Arial" w:eastAsia="Arial" w:hAnsi="Arial"/>
                <w:i/>
                <w:iCs/>
                <w:color w:val="555555"/>
                <w:sz w:val="15"/>
                <w:szCs w:val="15"/>
              </w:rPr>
              <w:t xml:space="preserve">Guideline: 1. Storyline and phenomenon;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G7-L1-artefacts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G9-milky-way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Milky Way was dated before the first galaxies (13.6 billion years ago vs 300 million years after the Big Bang); it now has one definite place: it begins to assemble about 13 billion years ago, between the first galaxies and the Solar System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Milky Way forms [~13.6 billion yrs ago]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Milky Way begins to assemble [oldest stars about 13 billion yrs ago, roughly 800 million years after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 first galaxies (~300 million years) → our Milky Way begins to assemble (oldest stars ~13 billion years ago) → our Solar System (~4.6 billion years …</w:t>
            </w:r>
          </w:p>
          <w:p>
            <w:pPr>
              <w:spacing w:after="20" w:before="0"/>
            </w:pPr>
            <w:r>
              <w:rPr>
                <w:rFonts w:ascii="Arial" w:cs="Arial" w:eastAsia="Arial" w:hAnsi="Arial"/>
                <w:b/>
                <w:bCs/>
                <w:sz w:val="15"/>
                <w:szCs w:val="15"/>
              </w:rPr>
              <w:t xml:space="preserve">Final Explanation, Part 2: From the Big Bang to the structured night sky, exemplar: </w:t>
            </w:r>
            <w:r>
              <w:rPr>
                <w:rFonts w:ascii="Arial" w:cs="Arial" w:eastAsia="Arial" w:hAnsi="Arial"/>
                <w:color w:val="1B6B1B"/>
                <w:sz w:val="15"/>
                <w:szCs w:val="15"/>
              </w:rPr>
              <w:t xml:space="preserve">then first galaxies (about 300 million years after the Big Bang), then our Milky Way (it began to assemble from smaller galaxies, and its oldest star…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gave the Milky Way "13.6 billion years ago" while first galaxies were "300 million years after the Big Bang" (= 13.5 billion years ago), so the Milky Way appeared to form before the first galaxies, and the unit mixed "years after" with "years ago". The Milky Way began to assemble from smaller galaxies later: its oldest stars and thick disc date to about 13 billion years ago (13.8 - 13.0 = about 0.8 billion years after the Big Bang). The order is now definite: first galaxies, Milky Way begins to assemble, Solar System. Checked by subtraction both ways.</w:t>
            </w:r>
          </w:p>
          <w:p>
            <w:pPr>
              <w:spacing w:after="60" w:before="0"/>
            </w:pPr>
            <w:r>
              <w:rPr>
                <w:rFonts w:ascii="Arial" w:cs="Arial" w:eastAsia="Arial" w:hAnsi="Arial"/>
                <w:i/>
                <w:iCs/>
                <w:color w:val="555555"/>
                <w:sz w:val="15"/>
                <w:szCs w:val="15"/>
              </w:rPr>
              <w:t xml:space="preserve">Guideline: 1. Storyline and phenomenon; 4. Sequence logic;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Xiang &amp; Rix (2022), Nature, "A time-resolved picture of our Milky Way's early formation history"; NASA/ESA Gaia mission summaries of Milky Way age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G9-milky-way</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G10-rope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rope timeline was called "log scale" but the prompts only work on a linear scale; it is now linear with a measured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(representing 13.8 billion years on a log scale)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straight, linear scale: 2 metres = 13.8 billion years, so 1 millimetre is about 7 million years)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(b) first atoms (380,000 years) are placed at the Big Bang end of the rope, because 380,000 / 13.8 billion of 2 metres is only about 0.06 mm, and fir…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rope was called a log scale, but the teacher prompts ("where would human history fit?", "first atoms ... a very small distance") only make sense on a linear scale; on a log scale the first 380,000 years would take up a large part of the rope. Linear scale: 13.8 billion years / 2000 mm = 6.9 million years per mm. Answer key: first stars (200 million years) about 3 cm from the Big Bang end, first galaxies about 4 cm, Milky Way (800 million years) about 12 cm, Solar System (9.2 billion years after the Big Bang) about 133 cm.</w:t>
            </w:r>
          </w:p>
          <w:p>
            <w:pPr>
              <w:spacing w:after="60" w:before="0"/>
            </w:pPr>
            <w:r>
              <w:rPr>
                <w:rFonts w:ascii="Arial" w:cs="Arial" w:eastAsia="Arial" w:hAnsi="Arial"/>
                <w:i/>
                <w:iCs/>
                <w:color w:val="555555"/>
                <w:sz w:val="15"/>
                <w:szCs w:val="15"/>
              </w:rPr>
              <w:t xml:space="preserve">Guideline: 3. Time and pacing;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"cosmic scale" teaching models, e.g. OpenStax Astronomy 2e, chapter on the Big Bang (cosmic timeline)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G10-rope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stable enough to build on in Lesson 4's exploration of stellar properties?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stable enough to build on in Lesson 4's study of the Solar System?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is the Solar System, not stellar properties.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G-format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substrand</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lesson headers and one duration used a different format from the rest;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4.2 Introduction to Space Physics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4.2: Introduction to Space Physics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w:t>
            </w:r>
          </w:p>
          <w:p>
            <w:pPr>
              <w:spacing w:after="20" w:before="0"/>
            </w:pPr>
            <w:r>
              <w:rPr>
                <w:rFonts w:ascii="Arial" w:cs="Arial" w:eastAsia="Arial" w:hAnsi="Arial"/>
                <w:b/>
                <w:bCs/>
                <w:sz w:val="15"/>
                <w:szCs w:val="15"/>
              </w:rPr>
              <w:t xml:space="preserve">Lesson 6,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7, substrand: </w:t>
            </w:r>
            <w:r>
              <w:rPr>
                <w:rFonts w:ascii="Arial" w:cs="Arial" w:eastAsia="Arial" w:hAnsi="Arial"/>
                <w:color w:val="1B6B1B"/>
                <w:sz w:val="15"/>
                <w:szCs w:val="15"/>
              </w:rPr>
              <w:t xml:space="preserve">Sub-Strand 4.2: Introduction to Space Physics</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4.2: Introduction to Space Physics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header text differed from the other lessons. Lessons 4, 6, 7, 9 and the L5 duration used a different format; all now match the template used in the other lessons.</w:t>
            </w:r>
          </w:p>
          <w:p>
            <w:pPr>
              <w:spacing w:after="60" w:before="0"/>
            </w:pPr>
            <w:r>
              <w:rPr>
                <w:rFonts w:ascii="Arial" w:cs="Arial" w:eastAsia="Arial" w:hAnsi="Arial"/>
                <w:i/>
                <w:iCs/>
                <w:color w:val="555555"/>
                <w:sz w:val="15"/>
                <w:szCs w:val="15"/>
              </w:rPr>
              <w:t xml:space="preserve">Guideline: 2. KICD alignment; 3. Time and pacing;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G-format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happens if you cut the rope? Wait 8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happens if you cut the rope? Wait 8 seconds. Then state the limits of the analogy: a rope pulls only by touching and only along its length, while gravity pulls across empty space with no rope at all; and the panga needs a hand to keep it swinging, while a planet keeps moving by itself because nothing in space slows it down. Safety: do not swing a real panga or any blade in class; talk it through, or swing a small soft ball in a sock on a string, held clear of other learners.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panga-on-a-rope analogy had no stated limits (guideline 6) and could invite learners to try it with a real blade (guideline 8). Limits and a safety line are added.</w:t>
            </w:r>
          </w:p>
          <w:p>
            <w:pPr>
              <w:spacing w:after="60" w:before="0"/>
            </w:pPr>
            <w:r>
              <w:rPr>
                <w:rFonts w:ascii="Arial" w:cs="Arial" w:eastAsia="Arial" w:hAnsi="Arial"/>
                <w:i/>
                <w:iCs/>
                <w:color w:val="555555"/>
                <w:sz w:val="15"/>
                <w:szCs w:val="15"/>
              </w:rPr>
              <w:t xml:space="preserve">Guideline: 6. Models and analogies;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motion and uniform circular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Acceptable answer for (b): The Sun's gravity still reaches Jupiter at that much greater distance but is weaker there, so Jupiter needs a smaller sideways speed to stay in orbit and takes much longer to go round; Venus is closer, feels a stronger pull and must move faster. Both stay in orbit because the Sun's pull keeps bending their paths. (Where Jupiter formed, in the cold outer solar nebula where ice and gas could build up, explains why it is large and far out, not why it stays in orbit.)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 for (b) answered a different question (how Jupiter formed) and only hinted at the reason for the orbit. Orbital speed v = sqrt(GM/r) falls with distance, which is what "weaker pull, smaller sideways speed" means; checked: Venus orbits at about 35 km/s and Jupiter at about 13 km/s.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(orbital speed); NASA Planetary Fact Sheet (orbital velocities)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two thirds of the way out from the centre of a spiral arm), previewing the scale introduced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(roughly halfway out from the centre of the galaxy, in a minor spiral arm called the Orion Arm), extending the Milky Way idea from Lesson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Sun is about 26,000 light-years from the galactic centre in a disc about 50,000 to 60,000 light-years in radius, so roughly halfway out, in the Orion Arm; "two thirds of the way out from the centre of a spiral arm" was garbled. Lesson 2 did not introduce the scale, only the barred spiral shape.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"Milky Way Galaxy"; ESA Gaia mission results on the Sun's galactocentric distance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begin by predicting Solar System structure from memory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Time plan (40 min): Predict 6 | Observe 14 | Explain 9 | Driving Question Board 5 | Model Building 6; if the walk runs long, shorten the Driving Question Board step to 3 minutes. Learners begin by predicting Solar System structure from memory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Predict, Observe, Explain, DQB and Model in this lesson added up to about 43-45 minutes in a 40-minute period; a time plan and a cut rule are added.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phys_4_2-045</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C — Period vs Distance (Kepler's Third Law — Qualitative): Switch to 'Solar System' mode. Observe Mercury, Earth, and Jupiter orbiting simultaneously. Use the on-screen timer to estimate the relative orbital periods. Record: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C — Period vs Distance (Kepler's Third Law — Qualitative): The simulation shows only one planet (and a moon) at a time, so it cannot show Mercury, Earth and Jupiter orbiting together. Instead, use the teacher's strip of orbital periods (Mercury 0.24 years, Earth 1.00 year, Jupiter 11.86 years) with the distances on your Lesson 4 data card (0.39, 1.00 and 5.20 AU). Record: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PhET "Gravity and Orbits" simulation has Sun-and-planet style scenes (Sun, planet, moon, space station), not a mode that shows several Solar System planets at once, so Task C could not be done as written. The same pattern is now found from the periods and the distances learners already have from Lesson 4. Periods: Mercury 0.241, Earth 1.000, Jupiter 11.86 years; distances 0.387, 1.00, 5.20 AU. The teacher must check which scenes their version of the simulation offers.</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"Gravity and Orbits"; NASA Planetary Fact Sheet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G-L5-time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asked learners to revise their Solar System diagram twice (Explain and Model Building) and ran about 5 minutes over; the duplicate is removed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Learners then revise their Solar System diagrams from earlier lessons — replacing any circular orbits with ellipses and annotating them with each planet's orbital period.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Say: 'Keep your results safe. In the Model Building phase you will use them to revise your Solar System model.'</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Time plan (80 min): Predict 10 | Observe 22 | Explain 25 | Driving Question Board 10 | Model Building 13. Learners begin by predicting the shape of 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same revision (ellipses and periods) is done again in the Model Building phase, and the lesson added up to about 85 minutes in an 80-minute period. The duplicate is removed from the Explain phase.</w:t>
            </w:r>
          </w:p>
          <w:p>
            <w:pPr>
              <w:spacing w:after="60" w:before="0"/>
            </w:pPr>
            <w:r>
              <w:rPr>
                <w:rFonts w:ascii="Arial" w:cs="Arial" w:eastAsia="Arial" w:hAnsi="Arial"/>
                <w:i/>
                <w:iCs/>
                <w:color w:val="555555"/>
                <w:sz w:val="15"/>
                <w:szCs w:val="15"/>
              </w:rPr>
              <w:t xml:space="preserve">Guideline: 3. Time and pacing; 7. Sensemaking scaffolds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G-L5-time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struggling pairs: 'What is 1.88 squared? Try again.'] After 8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struggling pairs: 'What is 1.88 squared? Try again.'] Answer key (T in years, r in AU, T squared divided by r cubed): Mercury 0.241 and 0.387 give 1.00; Venus 0.615 and 0.723 give 1.00; Earth 1.00 and 1.00 give 1.00; Mars 1.88 and 1.524 give 1.00; Jupiter 11.86 and 5.204 give 1.00; Saturn 29.46 and 9.58 give 0.99. After 8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never gave the teacher the data table or the expected results. Values added from the NASA Planetary Fact Sheet and recomputed: Mercury 0.058/0.058, Venus 0.378/0.378, Mars 3.537/3.540, Jupiter 140.7/140.9 = 0.998, Saturn 867.7/879.8 = 0.986, all within the 0.95 to 1.05 range used in the formative check.</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Planetary Fact Sheet (semi-major axes and orbital periods)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learners whose CER paragraphs contain only a claim and evidence but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Common misconception to address: 'Earth is hotter when it is closer to the Sun, so the elliptical orbit causes the seasons.' Earth's orbit is almost circular (it is closest to the Sun in early January) and the seasons are caused by the tilt of Earth's axis. Flag learners whose CER paragraphs contain only a claim and evidence but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Learning about ellipses reliably triggers the "seasons are caused by distance" misconception, and Key Inquiry Question 2 is about how motions affect life on Earth. A one-sentence correction is added for the teacher. Earth perihelion about 147.1 million km (early January) vs aphelion about 152.1 million km (early July): a 3% difference, far too small to cause seasons.</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NOAA/NWS educational pages on Earth-Sun distance and seasons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about UHURU — Kenya's first satellite, launched in 1970 — as a local application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Uhuru, NASA's first X-ray astronomy satellite, which was launched from the San Marco platform off Malindi in Kenya in December 1970 and named for Kenya's independence, and about 1KUNS-PF, Kenya's own first satellite (2018), as a local application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Uhuru (SAS-1) was a NASA satellite launched from Kenya's coast on 12 December 1970; it was not Kenya's first satellite. Kenya's first satellite is 1KUNS-PF (2018), as Lesson 8 says. The text is corrected so the two lessons agree.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HEASARC, "Uhuru (Explorer 42, SAS-1)" mission history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G-L6-time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45 minutes in a 40-minute period; long silent waits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reaches down to affect Kenyan fishing communities on Lake Victoria. The lesson closes with model updates and a Driving Question Board revision adding new gravitational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reaches down to move the ocean at Mombasa. The lesson closes with model updates and a Driving Question Board revision adding new gravitational evidence. Time plan (40 min): Predict 6 | Observe 9 | Explain 14 | Driving Question Board 5 | Model Building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After posing prediction question 1, wait 30 seconds in silence before asking anyone to speak. After posing prediction question 2, wait 20 seconds.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pause for 20 seconds and ask: 'Before I say anything else</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TIME: Give learners 60 seconds of silent individual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tide correction plus a time plan: the phases added up to about 45 minutes in a 40-minute period (long silent waits, Problem B and the closing prompts).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G-L6-time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centrifugal force pushes it away equally — this is partly correct but needs precise language later.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centrifugal force pushes it away equally. Correct gently: seen from the Earth, the only real force on the Moon is gravity pulling it inward; it does not fall into Earth because it is also moving sideways, and nothing slows it down. Ask: 'What would you see pushing the Moon outward?'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note said the misconception was "partly correct but needs precise language later", which gave the teacher no usable wording. A short correct explanation and a probing question are added.</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(orbits) and Newton's first law</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G-tide-force</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B — the Sun is approximately 390 times farther from Earth than the Moon, yet the Sun has 27 million times more mass than the Moon. (i) Using F proportional to M divided by d-squared, which pulls harder on Earth, and by roughly what factor? (Answer: the Sun, by about 27,000,000 ÷ 390² ≈ 180 times.) (ii) Yet the Moon raises the bigger tides, because tides depend on the DIFFERENCE in pull between the near and far sides of Earth, and that difference falls with the cube of the distance (proportional to M divided by d-cubed; teacher gives this rule). Learners find the Sun's tidal effect ≈ 27,000,000 ÷ 390³ ≈ 0.46 of the Moon's, about 46 percent. The teacher provides scaffolded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Problem B asked learners to use the inverse-square rule (which they were just taught) but quoted a result (46%) that only comes from an inverse-CUBE rule for the tide-raising force. With the rule taught, the Sun pulls on Earth about 180 times harder than the Moon, yet the Moon raises the bigger tides. Checked: 27.09e6 / 389^2 = 179; 27.09e6 / 389^3 = 0.46 (real masses Sun 1.989e30 kg, Moon 7.342e22 kg; distances 1.496e8 km and 3.844e5 km). Now both numbers are shown and the extra rule is given to the teacher.</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 1, chapter on Gravitation; NOAA Ocean Service, "Tides and Water Levels" (tide-generating force varies as 1/d cubed; Sun about 46% of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G-tide-force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questions about telescopes detecting gravity waves connect to Lesson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questions about how scientists observe far-away objects connect to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does not teach gravitational waves, so the promised link was wrong; wording now says what Lesson 7 covers.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Question 3 — can gravity from a distant galaxy affect Earth? — is something researchers at the Square Kilometre Array in South Africa are actually investigating. We will return to that in Lesson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Question 3 — can gravity from a distant galaxy affect Earth? — is a real one: the pull is extremely weak at such distances, but astronomers do study how galaxies move under gravity, using radio telescopes such as MeerKAT and the Square Kilometre Array in South Africa. We will meet the SKA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original said SKA researchers are "actually investigating" gravity from distant galaxies on Earth, which overstated the project. Radio telescopes (MeerKAT, SKA) map the hydrogen gas and rotation of galaxies, which is a study of gravity at galactic scale.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"Science" pages; MeerKAT/SARAO galaxy-rotation and neutral hydrogen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G-prox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different travel times to Proxima Centauri (18,000 and 6,300 years) were given; the correct value at the Parker probe's record speed is about 6,500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even the most powerful rocket would take approximately 18,000 years to reach Proxima Centauri, making a telescope humanity's only practical window.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even at the record speed of the Parker Solar Probe (about 700,000 km/h) the journey would take about 6,500 years, making a telescope humanity's only practical window.</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At the speed of the fastest spacecraft ever built — NASA Parker Solar Probe at about 700,000 km/h, a speed it reaches only close to the Sun — the jou…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gave two different travel times (18,000 years in the learner text and 6,300 years in the teacher text). Recomputed: 4.24 light-years x 9.461e12 km = 4.01e13 km; 4.01e13 km / 700,000 km/h = 5.73e7 hours = about 6,540 years. Both places now say about 6,500 years. Neither old figure matched this calculation.</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Parker Solar Probe mission (record speed about 692,000 km/h near the Sun); IAU definition of the light-year (9.461 x 10^12 km)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G-prox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G-L7-time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48 minutes in a 40-minute period; the observe components and the writing task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close by adding a telescope icon and annotation to their cumulative universe model, showing how humans observe from Earth what they cannot touch.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close by adding a telescope icon and annotation to their cumulative universe model, showing how humans observe from Earth what they cannot touch. Time plan (40 min): Predict 6 | Observe 14 | Explain 10 | Driving Question Board 5 | Model Building 5.</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1 (6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2 (6 minutes): Teacher plays a 3-minute curated video compilation: first minute from NASA</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final 2 minutes showing JWST images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Component 3 (2 minutes):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work individually for 3 minutes to complete a three-column comparison table</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in about 5 minutes, a structured evidence paragraph (3 to 5 sentences)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48 minutes in a 40-minute period. A time plan is added and the component times are trimmed to match.</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G-L7-time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G-incl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or access supports existed anywhere in the unit; short supports are added in Lessons 1, 4, 6, 7 and 12 (Kiswahili key terms to be verified by a Kiswahili-speaking teacher, and more than one way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 evaluative thinking requires processing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as evaluative thinking requires processing time. Access options: learners may show the same understanding with a labelled diagram, an oral explanation to a partner or the teacher, or a mixed Kiswahili and English paragraph (darubini = telescope, mwanga = light, mawimbi ya redio = radio waves); read the sentence starter aloud for learners who find reading difficult.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use the downloaded offline version on the ARES platform. Key terms with Kiswahili support (to be checked by a Kiswahili-speaking teacher): Big Bang =…</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Give pairs 2 minutes to discuss. Write the key terms on the board with Kiswahili beside them (to be checked by a Kiswahili-speaking teacher): planet …</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Cold call three students. Write tide = kujaa na kupwa (kujaa = high tide, kupwa = low tide) and gravity = mvuto on the board (Kiswahili to be checked…</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[Signal Rotation 1 start.] Learners may give their Final Explanation in Kiswahili, English or a mix, and may point to a labelled diagram; a spokesper…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lesson offered only one way to show understanding (a written English paragraph). Alternatives and a few Kiswahili terms are added. The Kiswahili terms must be checked by a teacher (see the group headline).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G-incl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G-hubble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Hubble was credited with images that "confirm expansion" and "accelerating expansion"; it now says what the deep field images show (young galaxies long ago) and that Hubble helped measure the expansion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Hubble Space Telescope — 1990–present, deep field images, evidence for accelerating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Hubble Space Telescope — 1990–present, deep field images of galaxies as they were long ago, and measurements of how fast the universe is expanding;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'Hubble's deep field images showed galaxies whose light left them over 13 billion years ago, which is evidence that galaxies were already forming ver…</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to the Hubble deep field images of galaxies from the early universe,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Hubble's deep field images show young galaxies, and Hubble helped measure the expansion rate; the discovery of accelerating expansion came from supernova surveys (1998) and is not something the telescope's images show on their own. "Images confirming cosmic expansion" was also wrong, since expansion comes from redshift. Wording corrected on the card, in the example answer and in the summary.</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Space Telescope mission pages (Hubble Deep Field; measurement of the Hubble constant); Riess et al. (1998) and Perlmutter et al. (1999) for the discovery of accelerating expansion using supernova surveys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G-hubble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G-ska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SKA was described as an existing array in South Africa; it is still being built in South Africa and Australia (MeerKAT is the operating precursor)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on Africa's role in the Square Kilometre Array (SKA) based in South Africa, the world's largest radio telescope array.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on Africa's role in the Square Kilometre Array (SKA): SKA-Mid is being built in South Africa's Karoo (with SKA-Low in Australia) and, when complete, will be the world's largest radio telescope array; its precursor, MeerKAT, already operates.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and that South Africa hosts SKA-Mid, part of the Square Kilometre Array, which when complete will be the world's largest radio telescope array,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SKA is still under construction in two parts (South Africa and Australia); the lesson described it as an existing array based in South Africa. The briefing text and the summary are corrected. MeerKAT is the operating precursor.</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SKA Observatory, "SKA-Mid South Africa" and "SKA-Low Australia" project pages; SARAO, MeerKAT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G-ska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phys_4_2-095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Methods-level questions signal readiness for Lessons 9–10, which focus on electromagnetic spectrum and telescope types.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Methods-level questions signal readiness for Lessons 9–10, which focus on space phenomena and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9 and 10 are space phenomena and careers; the electromagnetic spectrum and telescopes were Lesson 7.</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phys_4_2-095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G2-storm-tides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geomagnetic storm cannot change tides: the invented 12 cm Mombasa "storm tide" and the Lake Victoria fishing-tide link are removed from Lesson 9 and learners now separate gravity tides from space weather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cause the twice-daily tidal cycle observed at Mombasa and influence lake-level fluctuations on Lake Victoria affecting fishing and agriculture.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cause the twice-daily tidal cycle observed at Mombasa; geomagnetic storms do not change tides, because tides come from gravity and storms from the Sun's charged particles and magnetic field.</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The lesson also covers eclipse geometry and separates tides (gravity) from space weather. Time plan (40 min): Predict 5 | Observe 11 | Explain 15 | 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(9) The upper atmosphere heats and expands, so low-orbit satellites feel more drag; the disturbed ionosphere also makes GPS positions less accurate. …</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(b) Tides versus space weather — Teacher revisits Lesson 6: 'The Moon's gravity raises the tides at Mombasa. The Sun also pulls, but its tidal effect…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'We already know the Moon causes tides. The Sun adds to it, but a geomagnetic storm does not change the tides: gravity and charged particles are diff…</w:t>
            </w:r>
          </w:p>
          <w:p>
            <w:pPr>
              <w:spacing w:after="20" w:before="0"/>
            </w:pPr>
            <w:r>
              <w:rPr>
                <w:rFonts w:ascii="Arial" w:cs="Arial" w:eastAsia="Arial" w:hAnsi="Arial"/>
                <w:b/>
                <w:bCs/>
                <w:sz w:val="15"/>
                <w:szCs w:val="15"/>
              </w:rPr>
              <w:t xml:space="preserve">Lesson 9, Explain Phase, sensemakingStrategy: </w:t>
            </w:r>
            <w:r>
              <w:rPr>
                <w:rFonts w:ascii="Arial" w:cs="Arial" w:eastAsia="Arial" w:hAnsi="Arial"/>
                <w:color w:val="1B6B1B"/>
                <w:sz w:val="15"/>
                <w:szCs w:val="15"/>
              </w:rPr>
              <w:t xml:space="preserve">The eclipse geometry question applies the size and distance numbers from Lesson 6 to a new context, promoting transfer. The tides-versus-space-weathe…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learners choose from radio blackout (Nairobi), GPS disruption for ships or farms (East Africa), or aurora sighting (southern Africa).</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directly affect the technology Kenya depends on (radio, GPS and satellites), while tides and eclipses come from gravity and geometry. The universe vi…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geomagnetic storm cannot raise or lower sea level: tides come from the Moon's and Sun's gravity (Lesson 6), while a storm is charged particles and magnetic disturbance. Real storm-related sea-level changes are caused by weather (storm surge from wind and pressure), not by space weather. The lesson's "12 cm tidal anomaly at Mombasa" and "unusually high tides" during the storm are removed everywhere and replaced by a short move that makes the learners separate the two ideas. Lake Victoria "tidal rhythms" for fishermen is removed for the same reason as in Lesson 6.</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G2-storm-tides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Sun's energy output (Lessons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Sun's energy output (stars make their own light, Lesson 3; electromagnetic radiation, Lesson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1-2 do not cover the Sun's energy output; the real earlier lessons are named.</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G4-cme-time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CME was said to cross 150 million km in 17 hours at 800 km/s; that takes about 52 hours (2 days); the figure is corrected in the handout, card sort, model, reflection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150 million kilometres of space in approximately 17 hours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150 million kilometres of space in approximately 52 hours (150,000,000 km ÷ 800 km/s ≈ 187,500 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coronal mass ejection (CME) erupting on 8–9 May 2024,</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(5) CME particle cloud travels for about 2 days (52 hours) and compresses</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If light takes 8 minutes to reach Earth, but the particle cloud takes about 2 days, can they arrive at the same time?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Card 5 (CME arrival about 2 days later)</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'CME particle cloud — about 2 days'</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CME particle cloud is like a lorry reaching Earth about 2 days later. (2) Did the Kenyan contexts on Panel D (weather stations, aviation, ships,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(arriving about 2 days later). Earth is partially protected by its magnetosphere, but strong CMEs compress it and allow charged particles to disrupt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the 800 km/s given in Panel A, a CME needs 150,000,000 / 800 = 187,500 s = 52 hours (about 2 days), not 17 hours; 17 hours would need about 2,400 km/s, which is extreme. The May 2024 CMEs reached Earth about 1.5 to 2 days after leaving the Sun. Checked twice (seconds, then hours: 187,500 / 3600 = 52.1). The "17 hours" figure is corrected in every place it appears.</w:t>
            </w:r>
          </w:p>
          <w:p>
            <w:pPr>
              <w:spacing w:after="60" w:before="0"/>
            </w:pPr>
            <w:r>
              <w:rPr>
                <w:rFonts w:ascii="Arial" w:cs="Arial" w:eastAsia="Arial" w:hAnsi="Arial"/>
                <w:i/>
                <w:iCs/>
                <w:color w:val="555555"/>
                <w:sz w:val="15"/>
                <w:szCs w:val="15"/>
              </w:rPr>
              <w:t xml:space="preserve">Guideline: 4. Sequence logic;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Space Weather Prediction Center, "Extreme Geomagnetic Storms of 10-11 May 2024" service assessment and event summary; NOAA SWPC "Space Weather Scales" (G5 storms); Lesson text on tides: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G4-cme-time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your knowledge of orbital distances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these facts: the Sun is about 400 times wider than the Moon and about 390 times farther away (Lesson 6), so they look almost the same size in our sky.'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does not teach eclipses, angular size or the Moon's distance. The two numbers learners need are now given: Sun diameter 1.39 million km / Moon 3,474 km = 400; distances 149.6 million km / 384,400 km = 389.</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Science, "Eclipses" and NASA Planetary Fact Sheets (Sun and Moon)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content)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(sizes and distances from Lessons 4 and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cross-reference fix as the eclipse question.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linking today's solar activity content to Lesson 7 (how Hubble and JWST observe in non-visible wavelengths including X-ray and UV, exactly the wavelengths that cause radio blackouts)?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linking today's solar activity content to Lesson 7 (telescopes detect different kinds of electromagnetic radiation, and the X-rays and ultraviolet from solar flares are among the kinds that cause radio blackouts)?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7 teaches that telescopes detect different kinds of radiation; Hubble observes mainly visible, near-infrared and ultraviolet light and JWST infrared, so neither observes X-rays "exactly" as stated. The sentence now says what is true.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NASA/STScI, Hubble and JWST instrument pages (wavelength ranges)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Education pathway from Form 1 to job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Education pathway from Grade 10 to job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belongs to the old system; Grade 10 is where these learners are now.</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G5-L10-facts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10 named people, a CubeSat team and a "28% women in Kenya's space sector" statistic that could not be verified; they are replaced by checkable ones (Taifa-1, 1KUNS-PF, African Space Policy, UNESCO figure) and the teacher verifies the featured professionals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(featuring Dr. Hannington Alatenge Otieno, Kenyan physicist); Cluster 2 — Satellite Engineering (featuring the Kenya Space Agency's BIRD-5 CubeSat team)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(featuring a Kenyan or African physicist or astronomer chosen and verified by the teacher, for example from a university physics department); Cluster 2 — Satellite Engineering (featuring the Kenya Space Agency team behind Taifa-1, Kenya's first operational Earth-observation satellite launched in 2023, and the 1KUNS-PF CubeSat team)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(featuring the African Space Policy and Strategy of the African Union, the African Space Agency and Kenyan legal professionals in the sector); Cluste…</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Worldwide, about one in three researchers (about 33%) is a woman (UNESCO Institute for Statistics). Does that reflect ability</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Many women already work in space science and engineering, including in Africa. Your ability determines your path, not your gender.</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They observed UNESCO data on women researchers (about one in three worldwide), and they observed</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that gender is not a scientific barrier to a space career.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named physicist and the "BIRD-5 CubeSat team" could not be verified as real or current. Taifa-1 (launched April 2023) and 1KUNS-PF (2018) are real and checkable Kenyan satellites. The teacher must choose and verify the featured professionals for the folders.</w:t>
            </w:r>
          </w:p>
          <w:p>
            <w:pPr>
              <w:spacing w:after="60" w:before="0"/>
            </w:pPr>
            <w:r>
              <w:rPr>
                <w:rFonts w:ascii="Arial" w:cs="Arial" w:eastAsia="Arial" w:hAnsi="Arial"/>
                <w:i/>
                <w:iCs/>
                <w:color w:val="555555"/>
                <w:sz w:val="15"/>
                <w:szCs w:val="15"/>
              </w:rPr>
              <w:t xml:space="preserve">Guideline: 9. Local and cultural accuracy; 11. Resources and links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Kenya Space Agency, mission pages for Taifa-1; University of Nairobi 1KUNS-PF CubeSat project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G5-L10-facts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planetary motion, stellar classification, Doppler effect)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planetary motion, classification of celestial bodies, redshift)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Doppler effect is never taught in the unit; redshift (taught in the Lesson 2 teacher input) is the equivalent idea learners know.</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G-L10-time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added up to about 90 minutes in an 80-minute period; the pitches (3 to 2 minutes) and discussion (10 to 8) were shortened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delivering 2-minute 'Ted-Talk style' pitches presenting their Career Profile Poster to the class. After all six presentations, the teacher facilitates an 8-minute structured whole-class PCI discussion on gender equity in space careers, using data from the posters and from a short infographic displayed on screen (the teacher prepares it from UNESCO Institute for Statistics data on women researchers).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You have 2 minutes per group. I will stop you at 2 minutes exactly.</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'Who is working to answer our driving question right now?' Time plan (80 min): Predict 10 | Observe 19 | Explain 28 | Driving Question Board 8 | Mode…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in an 80-minute double period: Predict about 10, Observe 19, Explain about 38 (six pitches of 3 minutes plus questions, a 10-minute discussion and the exit ticket), DQB about 8, Model about 15. Pitches are now 2 minutes and the discussion 8 minutes (about 28 minutes for Explain; time plan in the overview). The infographic title "Women in African Space Science — 2024 Statistics" could not be matched to a real source and is replaced by a figure the teacher can verify.</w:t>
            </w:r>
          </w:p>
          <w:p>
            <w:pPr>
              <w:spacing w:after="60" w:before="0"/>
            </w:pPr>
            <w:r>
              <w:rPr>
                <w:rFonts w:ascii="Arial" w:cs="Arial" w:eastAsia="Arial" w:hAnsi="Arial"/>
                <w:i/>
                <w:iCs/>
                <w:color w:val="555555"/>
                <w:sz w:val="15"/>
                <w:szCs w:val="15"/>
              </w:rPr>
              <w:t xml:space="preserve">Guideline: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UNESCO Institute for Statistics, "Women in Science" (about one in three researchers worldwide is a woman)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G-L10-time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meteorology career connects to Lesson 5 on planetary motion and how Earth's tilt, studied through satellite data, causes our seasons in Nairobi'</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meteorology career connects to Lesson 8 on satellites: weather satellites in orbit send the images that forecasters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Earth's tilt and the seasons are not taught in Lesson 5 (and "studied through satellite data" is not how the tilt is found). The example now links to something learners did study.</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connects to Lesson 3 where we saw how telescopes gather electromagnetic radiation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connects to Lesson 7 where we saw how telescopes gather electromagnetic radiation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Telescopes are Lesson 7, not Lesson 3.</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G-L11-anchors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 Lessons 1 &amp; 2 (Big Bang and evolution of the universe); Group B — Lessons 3 &amp; 4 (classification of celestial bodies, the Solar System); Group C — Lessons 5 &amp; 6 (Kepler's Laws, gravitational forces); Group D — Lessons 7 &amp; 8 (telescopes, history of space exploration); Group E — Lessons 9 &amp; 10 (space phenomena and effects on Earth, careers).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topic labels given to the five anchor-lesson pairs did not match the lessons (for example Lessons 3 &amp; 4 were called "expansion, cosmic background radiation" but are classification and the Solar System; Lessons 7 &amp; 8 were called "Solar System formation, planetary motion" but are telescopes and space exploration). Each pair now names its real lessons, so groups are sent to the right notes.</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G-L11-anchors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G-L11-time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11 added up to about 96 minutes in an 80-minute period; template time, gallery walk and the board vote were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given 25 minutes to collaboratively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given 20 minutes to collaboratively</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After 20 minutes, groups do a 4-minute 'gallery walk'</w:t>
            </w:r>
          </w:p>
          <w:p>
            <w:pPr>
              <w:spacing w:after="20" w:before="0"/>
            </w:pPr>
            <w:r>
              <w:rPr>
                <w:rFonts w:ascii="Arial" w:cs="Arial" w:eastAsia="Arial" w:hAnsi="Arial"/>
                <w:b/>
                <w:bCs/>
                <w:sz w:val="15"/>
                <w:szCs w:val="15"/>
              </w:rPr>
              <w:t xml:space="preserve">Lesson 11, Explain Phase, learnerExperience: </w:t>
            </w:r>
            <w:r>
              <w:rPr>
                <w:rFonts w:ascii="Arial" w:cs="Arial" w:eastAsia="Arial" w:hAnsi="Arial"/>
                <w:color w:val="1B6B1B"/>
                <w:sz w:val="15"/>
                <w:szCs w:val="15"/>
              </w:rPr>
              <w:t xml:space="preserve">The teacher reads each question aloud (or a student volunteer does so); if the board holds more than about 15 questions, the teacher first picks one …</w:t>
            </w:r>
          </w:p>
          <w:p>
            <w:pPr>
              <w:spacing w:after="20" w:before="0"/>
            </w:pPr>
            <w:r>
              <w:rPr>
                <w:rFonts w:ascii="Arial" w:cs="Arial" w:eastAsia="Arial" w:hAnsi="Arial"/>
                <w:b/>
                <w:bCs/>
                <w:sz w:val="15"/>
                <w:szCs w:val="15"/>
              </w:rPr>
              <w:t xml:space="preserve">Lesson 11, overview: </w:t>
            </w:r>
            <w:r>
              <w:rPr>
                <w:rFonts w:ascii="Arial" w:cs="Arial" w:eastAsia="Arial" w:hAnsi="Arial"/>
                <w:color w:val="1B6B1B"/>
                <w:sz w:val="15"/>
                <w:szCs w:val="15"/>
              </w:rPr>
              <w:t xml:space="preserve">providing structured feedback using a WWW/EBI (What Went Well / Even Better If) protocol. Time plan (80 min): Predict 11 | Observe 24 | Explain 22 |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11 added up to about 96 minutes in an 80-minute period. Template work 25 to 20 minutes, gallery walk 5 to 4, and a rule to keep the Driving Question Board vote to about 10 minutes; time plan in the overview.</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G-L11-time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written as if explaining to a Form 1 student who has never studied the topic.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written as if explaining to a Grade 7 learner who has never studied the topic.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language: "Form 1" replaced by a Grade level.</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have talked about telescopes, spectroscopy, the cosmic microwave background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have talked about optical and radio telescopes, the cosmic microwave background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Spectroscopy is never taught in the unit.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(e.g., Kenya's equatorial launch advantage, the Square Kilometre Array radio telescope project in South Africa, or the work of Ethiopian astronomer Tessema);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(e.g., 1KUNS-PF and the Kenya Space Agency, or the Square Kilometre Array and MeerKAT in South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checklist examples included two things never taught in the unit (Kenya's equatorial launch advantage, and an astronomer named only by a surname that could not be identified). Examples now come from Lessons 7 and 8.</w:t>
            </w:r>
          </w:p>
          <w:p>
            <w:pPr>
              <w:spacing w:after="60" w:before="0"/>
            </w:pPr>
            <w:r>
              <w:rPr>
                <w:rFonts w:ascii="Arial" w:cs="Arial" w:eastAsia="Arial" w:hAnsi="Arial"/>
                <w:i/>
                <w:iCs/>
                <w:color w:val="555555"/>
                <w:sz w:val="15"/>
                <w:szCs w:val="15"/>
              </w:rPr>
              <w:t xml:space="preserve">Guideline: 4. Sequence logic;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G-atoms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"All the atoms in your body were made in stars" is not quite true: hydrogen came from the Big Bang; wording now says carbon, oxygen, iron and other heavier atoms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atoms now in every Kenyan's body were made in stars;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carbon, oxygen, iron and other heavier atoms in every Kenyan's body were made in stars (the hydrogen came from the Big Bang);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12, Model Building Phase, teacherMoves: </w:t>
            </w:r>
            <w:r>
              <w:rPr>
                <w:rFonts w:ascii="Arial" w:cs="Arial" w:eastAsia="Arial" w:hAnsi="Arial"/>
                <w:color w:val="1B6B1B"/>
                <w:sz w:val="15"/>
                <w:szCs w:val="15"/>
              </w:rPr>
              <w:t xml:space="preserve">The carbon, oxygen and iron atoms in your hand were forged in stars.</w:t>
            </w:r>
          </w:p>
          <w:p>
            <w:pPr>
              <w:spacing w:after="20" w:before="0"/>
            </w:pPr>
            <w:r>
              <w:rPr>
                <w:rFonts w:ascii="Arial" w:cs="Arial" w:eastAsia="Arial" w:hAnsi="Arial"/>
                <w:b/>
                <w:bCs/>
                <w:sz w:val="15"/>
                <w:szCs w:val="15"/>
              </w:rPr>
              <w:t xml:space="preserve">Lesson 12, summaryTablePrompt.explained: </w:t>
            </w:r>
            <w:r>
              <w:rPr>
                <w:rFonts w:ascii="Arial" w:cs="Arial" w:eastAsia="Arial" w:hAnsi="Arial"/>
                <w:color w:val="1B6B1B"/>
                <w:sz w:val="15"/>
                <w:szCs w:val="15"/>
              </w:rPr>
              <w:t xml:space="preserve">the carbon, oxygen, iron and other heavier atoms in every Kenyan's body were forged in the cores of long-dead stars. Scientists know this not by trav…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all atoms in the body were made in stars: hydrogen (about 10% of body mass and about 60% of the atoms) formed in the Big Bang; carbon, oxygen, iron and other heavier elements were made in stars and supernovae. The same correction is made in the teacher script and the summary.</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Astronomy 2e, chapter on the origin of the elements (Big Bang nucleosynthesis and stellar nucleosynthesis); NASA Science, "Where do the elements come from?"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G-atoms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(tides in Mombasa, seasons, the 24-hour day)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(tides in Mombasa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Seasons and the length of the day are caused by Earth's tilt and spin, not by Newton's law of gravitation as taught here, and were never taught in the unit. The two examples learners did study are named.</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(Rift Valley observation, Mombasa tides, equatorial launch advantages, Square Kilometre Array in Africa, Kenyan seasons)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(Rift Valley observation, Mombasa tides, the Kenya Space Agency and 1KUNS-PF, the Square Kilometre Array in Africa)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Kenyan examples that the unit teaches are listed.</w:t>
            </w:r>
          </w:p>
          <w:p>
            <w:pPr>
              <w:spacing w:after="60" w:before="0"/>
            </w:pPr>
            <w:r>
              <w:rPr>
                <w:rFonts w:ascii="Arial" w:cs="Arial" w:eastAsia="Arial" w:hAnsi="Arial"/>
                <w:i/>
                <w:iCs/>
                <w:color w:val="555555"/>
                <w:sz w:val="15"/>
                <w:szCs w:val="15"/>
              </w:rPr>
              <w:t xml:space="preserve">Guideline: 4. Sequence logic;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affecting life in Kenya through tides, seasons, and the lunar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affecting life in Kenya through tides and eclipses;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Same fix as the Model Building phase.</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NASA Solar System Exploration, "Reasons for the Seasons"; NOAA Ocean Service, "Tides and Water Levels"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 G-FE-space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3: Order in the Solar System and the force behind it,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never assessed the effects of space phenomena on Earth (Lesson 9); a short Part 3(d) with an exemplar is added and the Lake Victoria tide claim in the exemplar is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give one effect it has on Kenyan communities.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give one effect it has on Kenyan communities. (d) Describe one way the Sun or the Moon affects Earth (for example space weather, an eclipse or the tides) and explain what causes 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Kepler's Laws, gravity, space weather and eclipses, telescopes and space missions).</w:t>
            </w:r>
          </w:p>
          <w:p>
            <w:pPr>
              <w:spacing w:after="20" w:before="0"/>
            </w:pPr>
            <w:r>
              <w:rPr>
                <w:rFonts w:ascii="Arial" w:cs="Arial" w:eastAsia="Arial" w:hAnsi="Arial"/>
                <w:b/>
                <w:bCs/>
                <w:sz w:val="15"/>
                <w:szCs w:val="15"/>
              </w:rPr>
              <w:t xml:space="preserve">Final Explanation, rubric: </w:t>
            </w:r>
            <w:r>
              <w:rPr>
                <w:rFonts w:ascii="Arial" w:cs="Arial" w:eastAsia="Arial" w:hAnsi="Arial"/>
                <w:color w:val="1B6B1B"/>
                <w:sz w:val="15"/>
                <w:szCs w:val="15"/>
              </w:rPr>
              <w:t xml:space="preserve">[{"criterion": "Scientific accuracy of the origin and evolution of the universe", "excellent": "Exceeds Expectations: Correctly describes the Big Ban…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assessment of the Lesson 9 outcome (effects of space phenomena on Earth), which is a KICD learning experience and unit outcome but was not assessed.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 G-FE-space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INTRODUCTION TO SPACE PHYSICS</w:t>
            </w:r>
          </w:p>
          <w:p>
            <w:pPr>
              <w:spacing w:after="60" w:before="0"/>
            </w:pPr>
            <w:r>
              <w:rPr>
                <w:rFonts w:ascii="Arial" w:cs="Arial" w:eastAsia="Arial" w:hAnsi="Arial"/>
                <w:b/>
                <w:bCs/>
                <w:sz w:val="17"/>
                <w:szCs w:val="17"/>
              </w:rPr>
              <w:t xml:space="preserve">phys_4_2-168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JSON contract and document template carry only three level fields, so the Below Expectations level cannot be represented. Suggestion for the partner/template owner: add a fourth level field, or agree that "developing" is printed as Approaches and Below Expectations is handled by the teacher's judgement.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phys_4_2-168</w:t>
            </w:r>
          </w:p>
        </w:tc>
      </w:tr>
    </w:tbl>
    <w:sectPr>
      <w:headerReference w:type="default" r:id="rId30"/>
      <w:footerReference w:type="default" r:id="rId3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Physics: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Pressure (phys_1_1)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Mechanical Properties of Materials (phys_1_2)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Temperature and Thermal Expansion (phys_1_3)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Energy, Work, Power and Machines (phys_1_4)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Moments of Equilibrium (phys_1_5)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Properties of Waves (phys_2_1)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Radioactivity and Stability of Isotopes (phys_3_1)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Current Electricity (phys_3_2)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Introduction to Electronics (phys_3_3)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Electrostatics (phys_3_4)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Greenhouse Effect and Climate Change (phys_4_1)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Introduction to Space Physics (phys_4_2)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Pressure (phys_1_1)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Mechanical Properties of Materials (phys_1_2)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Temperature and Thermal Expansion (phys_1_3)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Energy, Work, Power and Machines (phys_1_4)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Moments of Equilibrium (phys_1_5)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Properties of Waves (phys_2_1)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Radioactivity and Stability of Isotopes (phys_3_1)</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Current Electricity (phys_3_2)</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Introduction to Electronics (phys_3_3)</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Electrostatics (phys_3_4)</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Greenhouse Effect and Climate Change (phys_4_1)</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Introduction to Space Physics (phys_4_2)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2026-10-15T08:05:04.925Z</dcterms:created>
  <dcterms:modified xsi:type="dcterms:W3CDTF">2026-10-15T08:05:04.925Z</dcterms:modified>
</cp:coreProperties>
</file>

<file path=docProps/custom.xml><?xml version="1.0" encoding="utf-8"?>
<Properties xmlns="http://schemas.openxmlformats.org/officeDocument/2006/custom-properties" xmlns:vt="http://schemas.openxmlformats.org/officeDocument/2006/docPropsVTypes"/>
</file>