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keepNext w:val="false"/>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keepNext w:val="false"/>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the supporting phenomenon of the wheelbarrow and the door-handle.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above the wheel (close to the pivot) is much harder to lift than placing it further back — the opposite of what they might expect.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xictnzdhsav1pyucjzy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2xmesczkqwueqrnmcq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qkuoozyptgaxlvqpe0x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No scientific vocabulary (moment, torque, pivot) is formally introduced yet;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yutstjxugg8nzvulechv">
              <w:r>
                <w:rPr>
                  <w:rFonts w:ascii="Arial" w:cs="Arial" w:eastAsia="Arial" w:hAnsi="Arial"/>
                  <w:color w:val="2E75B6"/>
                  <w:sz w:val="16"/>
                  <w:szCs w:val="16"/>
                  <w:u w:val="single" w:color="2E75B6"/>
                </w:rPr>
                <w:t xml:space="preserve">Introduction to mechanical advantage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fzehezc-oyhg3uxpk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7kzyzgn-sqfknunyeq3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five of you to read your prediction aloud — anyone can be called.' Cold-call 5 learners deliberately choosing a spread: 1 from category A, 1 from B, 1 from C, 1 who seems uncertain, 1 high-confidence writer.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abyd6yunscpboeuvlz42">
              <w:r>
                <w:rPr>
                  <w:rFonts w:ascii="Arial" w:cs="Arial" w:eastAsia="Arial" w:hAnsi="Arial"/>
                  <w:color w:val="2E75B6"/>
                  <w:sz w:val="16"/>
                  <w:szCs w:val="16"/>
                  <w:u w:val="single" w:color="2E75B6"/>
                </w:rPr>
                <w:t xml:space="preserve">Introduction to mechanical advantage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9n-n4uptt3ajv9r7jc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cit0b5fu31adsuvndai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4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four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z_iumfmtred2-jprh5m">
              <w:r>
                <w:rPr>
                  <w:rFonts w:ascii="Arial" w:cs="Arial" w:eastAsia="Arial" w:hAnsi="Arial"/>
                  <w:color w:val="2E75B6"/>
                  <w:sz w:val="16"/>
                  <w:szCs w:val="16"/>
                  <w:u w:val="single" w:color="2E75B6"/>
                </w:rPr>
                <w:t xml:space="preserve">Mechanical advantage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bfb7n6wujc_h8n2mo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6mr9yxwnbagg9vcp_vp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Pairs share with another pair (groups of 4) for 3 minutes; each group of 4 must agree on one shared sentence that starts: 'We think the distance from the blade pivot matters because ___.' Each group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 — then join with the pair behind you. Your group of four must write ONE agreed sentence on this strip of paper: We think the distance from the blade pivot matters because ___. You have 3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mtnjyi2botbhyyevzh3i">
              <w:r>
                <w:rPr>
                  <w:rFonts w:ascii="Arial" w:cs="Arial" w:eastAsia="Arial" w:hAnsi="Arial"/>
                  <w:color w:val="2E75B6"/>
                  <w:sz w:val="16"/>
                  <w:szCs w:val="16"/>
                  <w:u w:val="single" w:color="2E75B6"/>
                </w:rPr>
                <w:t xml:space="preserve">Mechanical advantage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g56tao4lvyrhf1tso8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c1utba-_yhqsxfuhdck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pbji8ilu6paapw-bjegu">
              <w:r>
                <w:rPr>
                  <w:rFonts w:ascii="Arial" w:cs="Arial" w:eastAsia="Arial" w:hAnsi="Arial"/>
                  <w:color w:val="2E75B6"/>
                  <w:sz w:val="16"/>
                  <w:szCs w:val="16"/>
                  <w:u w:val="single" w:color="2E75B6"/>
                </w:rPr>
                <w:t xml:space="preserve">Moments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3clmo8i_s4gtgos1q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lvrwqafcfyqmwbklyhn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draw rough models all the time. Dr. Mwangi Gitahi, the Kenyan engineer who designs agricultural tools for small-scale farmers in the Rift Valley, started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keepNext w:val="false"/>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keepNext w:val="false"/>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keepNext w:val="false"/>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vpmxsbfulk8hjeb0rx7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do5uidc_rfvbos_viwb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4rntfewwi5yrj9n0dr9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citu-sq-pkriol14jmz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iuauay5wzabpwnmxxnx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5hoz6wlcidaxwwqulmu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30 cm from the pivot on the LEFT side. The group's task: find a position on the RIGHT side where a 100 g mass (1 N) balances it.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gscqd-8f3m9xyon7zz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hs0dx_f-6vudfabsdjk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52iffzhkswhz_hdam_e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fzuqjjmsbtlaj44ivql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3 and 4 will investigate — you are thinking like physicists.'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ugudtdy0gc-op0lbwuk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gfszclokwmh-arlk16-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investigate what happens when MORE THAN ONE force acts on the same beam — which is exactly what happens when a wheelbarrow carries a load of maize at a farm in Kisumu.'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(wheelbarrow in Kisumu) anchors the next investigation in a new Kenyan context while maintaining continuity with the jembe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6kj35-ciivtooxwdr0u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doqdz3uevtisxc6agbo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 calculate the moments of anti-parallel forces;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established the puzzle (the jembe handle length changes effort) and generated qualitative observations and predictions. Lesson 3 is the formal EXPLAIN phase: learners now receive the scientific language and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qualitative observations and class predictions from Lessons 1–2, the teacher formally introduces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aaifbbuc6bxaatki-gt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w0-mvzerzcjfgnpuvtg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1f1uletvw8eoijwmik0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dtuxzpsnzzd8zhn0y22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xqsf8cui_ufkiln28ih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ra6zud3pazahvywvk17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clockwise moment of the beans?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0.15 m from the blade pivot, what is the moment? (b) If the grip is moved to 0.75 m from the pivot,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Jembe calculation: correct answers are (a) 12 Nm, (b) 60 Nm, (c) 5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7enux-brj1x-ujfgp8e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4whvv4xvyuhjmzarkar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amcrvdqb5nfax1j7xta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ejqesn52iwfvvw9ky9s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(12 Nm vs. 60 Nm) back to what they observed in the Lesson 1 video — or did you have to prompt them? If prompting was needed, consider adding a more explicit bridging question at the start of Segment 4 in future.</w:t>
            </w:r>
          </w:p>
          <w:p>
            <w:pPr>
              <w:keepNext w:val="false"/>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keepNext w:val="false"/>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keepNext w:val="false"/>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five times farther from the pivot (0.15 m to 0.75 m) produces a moment 5× greater for the same applied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uaby1umlye_u7tgkukw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4vrsbwawuxvar6wncmu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advancing their explanation of why the jembe handle length matters.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jembe grip, door handles, tap spanners).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This directly addresses why a farmer gripping the jembe with both hands at different positions creates a rotational effect, and why widening the grip (increasing d) reduces the effort needed. By the end of this lesson, learners can quantify the turning power of any two-handed or two-force system, building the conceptual bridge toward Lesson 5 (applications and equilibrium).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jembe puzzle: the farmer uses TWO hands on the handle — what does each hand do, and why does spreading the hands apart make turning easier?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the two-handed jembe grip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c7xza-asanpbg9sfshxv">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sfsn8vjlft6p-qime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0eo3iaj19qmwofds_ei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phenomenon: 'Remember our Kericho farmer — she uses BOTH hands on the jembe handle. Today we investigate what happens when two forces act together to make something spin.'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phenomenon: 'Our Kericho farmer grips the jembe with both hands. Both hands exert force. Today we find out what two opposite forces do to a turning effect.'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rtagihpbxdgr25gzxagg">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klsn7nbrmb-d7vogv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tcwzi8r8txnsw_gvhvt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positions: 10&amp;90, 20&amp;80, 30&amp;70, 40&amp;60 cm from pivot).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This mirrors how scientific communities share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5klcsmol0n5z_urgsfzm">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nsrpfd7kbhf-e3mgt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a1y1dc25f-8rrf2tslc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_wbkrucba-9hx6sdbmi1">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aht4nickfrxnkst7-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4kby88lordqpjbqm0de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opf3iqu4bufa7yrecni">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3e6f62shubpgyfbq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hlc8brtpzkfw4bzifdw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new annotated diagram showing the farmer's two hands on the jembe handle as a COUPLE — labelling Force F (left hand), Force F (right hand, opposite direction), perpendicular distance d between the hands, and the calculated moment of the couple τ = F × d; (2) a written caption: 'When the farmer grips the jembe with both hands spread wide apart, the couple moment = F × d. Increasing d (wider grip) increases the moment, making it easier to rotate the blade into the soil without changing how hard each hand pushes.' Teacher circulates and stamps/initials models that correctly show the couple annotation. Learners who finish early are challenged: 'On your model, show what happens to the couple moment if the farmer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Layer 4: the couple.' Display a reference annotated diagram on the board (drawn quickly by teacher) showing the two forces and distance d on a handle.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You should now have four layers: (1) single force moment, (2) Principle of Moments, (3) lever classification, (4) couple moment. Each layer explains MORE of why the Kericho farmer's jembe handle length matters. Next lesson we bring it all together to explain the FULL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handle;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correctly identified the two-handed jembe grip as a couple versus a single-force moment? If fewer than half connected it, the bridge between the investigation and the phenomenon may need a more explicit teacher-facilitated link at the start of Lesson 5.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bf4fofdtztu5gilviuu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jndhmd24nymucqhruit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gathered evidence that anti-parallel forces can create opposing moments on a beam or tool.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(Kenyan contexts: ox-cart axle in the Rift Valley, matatu door handle, steering wheel) in pairs using the Predict–Calculate–Check cycle, with teacher cold-calling a minimum of 4 learners per problem set and enforcing a 30-second wait time.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vjzvksczv7kxgt1uc2x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xbyibzdeeas5bviibsz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an upward force of 20 N acting only 0.10 m from the same pivot.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30 seconds before prompting. 'Brian, give me your rough estimate — which moment do you think is bigger?' WAIT 30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w0ok03ptetyikb10bbn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qrmey9s8q0huk8ol1fc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a matatu sliding door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30 seconds. 'Otieno, do you agree with Zawadi? Why or why not?' WAIT 30 seconds. After Set A consensus, move to Set B (4 minutes) then Set C (5 minutes). For Set C cold-call 4 DIFFERENT learners. Total observe phase: approximately 15 minutes. Write the correct solutions on the board ONLY after cold-calling, not before.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di5hrag-typp2bjlggt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gwlix8yowcek4w98udy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with missing direction,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Error Autopsy Problem 1 (wrong solution: student labelled both moments as 'clockwise' for a steering wheel turned by two hands in opposite directions). SAY: 'Look at this solution. Something is wrong. You have 30 seconds to find the error — silent, individual.' WAIT 30 seconds. Cold-call: 'Fatuma, what is the error?' WAIT 30 seconds. 'Mwangi, can you explain WHY that error leads to a wrong answer?' WAIT 30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30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1h4lf4otydublnyfanm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bnjhhuvsgh4fxlcirl-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Lessons 6 and 7 where we look at real applications — bridges, wheelbarrows, and the steering on a Rift Valley bus.'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mm3ej7x_zj4k3_dvgzu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qh1jprueaux7oivjufu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30-second wait times observed — or did you feel pressure to fill silence? If you shortened the wait, note which question and plan to return to it.</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keepNext w:val="false"/>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keepNext w:val="false"/>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keepNext w:val="false"/>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keepNext w:val="false"/>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gn81skoqav6lwyhxmnl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55er1ugp7caugrozz1o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their findings in a 2-minute structured talk.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dfyrwkydqddbpf7awmc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hz_brz7nuhavwglmv-q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edsixyfkejnzzzsma36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q1vtbzd86_hkbiyuefz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T circulates between groups throughout the 25 minutes, spending approximately 5 minutes per group zone.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4vgb7xye7sew_rkharw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tnshu0zlvij1k7oes3n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2-minute structured stand-up presentation: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15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2 minutes using a visible timer. After each group, T asks ONE clarifying question to the presenting group using cold-call, rotating through different group members: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braking force arm ≈ 2 cm. Moment ratio = 6:1 — why does this matter for the boda-boda rider?'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lv6dj-l5f-eatizuiw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t2lrojaxgdmcx4rjl0o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iq0g0avhsr31p_hr3yk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obtbagvanprf7gnde41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look at anti-parallel forces — where two moments act on the same object in opposite directions, like a seesaw or a loaded wheelbarrow. Will the same rule still hold? That is your question to think about before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keepNext w:val="false"/>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(anti-parallel forces and the principle of moments in balance).</w:t>
            </w:r>
          </w:p>
          <w:p>
            <w:pPr>
              <w:keepNext w:val="false"/>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97zh8bhocor3m2aqqxo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enptwr69tlcb7_lmeau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metre rules and masses are used for brief demonstrations during model discussion, learners must ensure hanging masses are secured before releasing and the pivot pencil is on a flat stable surface. Learners move between group tables — remind them to move chairs carefully to avoid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vwku_nbzgx3kwh9hmo3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a6yp045zdngbdo1xd6u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q1n44h5jesmj3fgtthp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jhb_sc0ge8pz8qgryaa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wy1acfgvzlvn7ldk83d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ifn-qirmgw6sj8f1kje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8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4pce-9-5pnsogtt_b_3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u_tv0gkiav_y77avv1l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866ygk2yrqhqaoig2qr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bwzic0pl2hyfflwl1ix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4 or 6 (door handle, seesaw, wheelbarrow, crane, pliers, or bicycle brake) with the same labels; and a connecting statement at the bottom explaining in two to three sentences how both panels illustrate the same principle. Groups display models on desks for a 3-minute standing gallery walk. Each group leaves one member as a guide at their model to answer questions from peers passing by. After the gallery walk, teacher facilitates a 4-minute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group model building (approximately 5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ez_byvq13oi8omtvsr-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cw7aoly-vz8ecuyhges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cds0t5wkikpsdydj55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pcw9ex35amhtj5dxelp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dvqdh5smbx-ineq0qyh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lep-ycbh5wh0ky7an1r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vmglqep66_htmzq0_lr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hxuux0mnuokxqywsi0u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so that multiple learners can be assessed in rotation if the class is large (adjust timing for class size; for 40 learners, run two simultaneous assessment stations). At each station, ask exactly these three questions: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sybbkwkjcph6ee12u76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roc17rk5bgacelwoqlz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Groups share their 'Connections to Real Life' notes aloud (30 seconds per group, teacher calls on all groups).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Go around all groups for 'Connections to Real Life'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fg-s_sfmqw3wogqmev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uxnrvsj2-8q_qviq-go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q9wqflq5vvx-qpxxmr3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34o6dxemxdsd98oeceg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xictnzdhsav1pyucjzyi" Type="http://schemas.openxmlformats.org/officeDocument/2006/relationships/hyperlink" Target="https://creativecommons.org/licenses/by-nc/4.0/" TargetMode="External"/><Relationship Id="rId-k2xmesczkqwueqrnmcqd" Type="http://schemas.openxmlformats.org/officeDocument/2006/relationships/hyperlink" Target="https://creativecommons.org/licenses/by-nc/4.0/" TargetMode="External"/><Relationship Id="rIdnqkuoozyptgaxlvqpe0xz" Type="http://schemas.openxmlformats.org/officeDocument/2006/relationships/hyperlink" Target="https://creativecommons.org/licenses/by-nc/4.0/" TargetMode="External"/><Relationship Id="rId5yutstjxugg8nzvulechv" Type="http://schemas.openxmlformats.org/officeDocument/2006/relationships/hyperlink" Target="http://ares.local:8069/en/learn/#/topics/c/dc6b12fbb7485dd6b7676a7e9428a114" TargetMode="External"/><Relationship Id="rIdonfzehezc-oyhg3uxpkqe"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kzyzgn-sqfknunyeq3w"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byd6yunscpboeuvlz42" Type="http://schemas.openxmlformats.org/officeDocument/2006/relationships/hyperlink" Target="http://ares.local:8069/en/learn/#/topics/c/5d452a04448f5596a2fbee74fb43f021" TargetMode="External"/><Relationship Id="rIdt9n-n4uptt3ajv9r7jcg0"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it0b5fu31adsuvndail"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z_iumfmtred2-jprh5m" Type="http://schemas.openxmlformats.org/officeDocument/2006/relationships/hyperlink" Target="http://ares.local:8069/en/learn/#/topics/c/e9bf499b4bc05b3a8321a82ee594f245" TargetMode="External"/><Relationship Id="rIddobfb7n6wujc_h8n2moj1"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mr9yxwnbagg9vcp_vpq"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tnjyi2botbhyyevzh3i" Type="http://schemas.openxmlformats.org/officeDocument/2006/relationships/hyperlink" Target="http://ares.local:8069/en/learn/#/topics/c/b48cbef70711545883462762f7b65fe8" TargetMode="External"/><Relationship Id="rIdwg56tao4lvyrhf1tso8qc"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1utba-_yhqsxfuhdckq"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bji8ilu6paapw-bjegu" Type="http://schemas.openxmlformats.org/officeDocument/2006/relationships/hyperlink" Target="http://ares.local:8069/en/learn/#/topics/c/d23f544fcbe4517e9cb05e173f2a784d" TargetMode="External"/><Relationship Id="rIdrw3clmo8i_s4gtgos1qyr"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vrwqafcfyqmwbklyhn8"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pmxsbfulk8hjeb0rx7i" Type="http://schemas.openxmlformats.org/officeDocument/2006/relationships/hyperlink" Target="https://creativecommons.org/licenses/by-nc/4.0/" TargetMode="External"/><Relationship Id="rId5do5uidc_rfvbos_viwbr" Type="http://schemas.openxmlformats.org/officeDocument/2006/relationships/hyperlink" Target="https://creativecommons.org/licenses/by-nc/4.0/" TargetMode="External"/><Relationship Id="rIdw4rntfewwi5yrj9n0dr9r"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itu-sq-pkriol14jmz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uauay5wzabpwnmxxnxm"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hoz6wlcidaxwwqulmu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scqd-8f3m9xyon7zz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s0dx_f-6vudfabsdjkc"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2iffzhkswhz_hdam_e6"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zuqjjmsbtlaj44ivql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gudtdy0gc-op0lbwuk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fszclokwmh-arlk16-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kj35-ciivtooxwdr0u8" Type="http://schemas.openxmlformats.org/officeDocument/2006/relationships/hyperlink" Target="https://creativecommons.org/licenses/by-nc/4.0/" TargetMode="External"/><Relationship Id="rId6doqdz3uevtisxc6agbof" Type="http://schemas.openxmlformats.org/officeDocument/2006/relationships/hyperlink" Target="https://creativecommons.org/licenses/by-nc/4.0/" TargetMode="External"/><Relationship Id="rIdcaaifbbuc6bxaatki-gtm"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0-mvzerzcjfgnpuvtg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f1uletvw8eoijwmik0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tuxzpsnzzd8zhn0y22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qsf8cui_ufkiln28ihr"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a6zud3pazahvywvk174"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enux-brj1x-ujfgp8e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whvv4xvyuhjmzarkar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mcrvdqb5nfax1j7xtar"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jqesn52iwfvvw9ky9s0"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aby1umlye_u7tgkukwj" Type="http://schemas.openxmlformats.org/officeDocument/2006/relationships/hyperlink" Target="https://creativecommons.org/licenses/by-nc/4.0/" TargetMode="External"/><Relationship Id="rIdx4vrsbwawuxvar6wncmun" Type="http://schemas.openxmlformats.org/officeDocument/2006/relationships/hyperlink" Target="https://creativecommons.org/licenses/by-nc/4.0/" TargetMode="External"/><Relationship Id="rIdqc7xza-asanpbg9sfshxv" Type="http://schemas.openxmlformats.org/officeDocument/2006/relationships/hyperlink" Target="http://ares.local:8069/en/learn/#/topics/c/49969cb1daf15a5fb37e5f09cefdb08d" TargetMode="External"/><Relationship Id="rIdqhsfsn8vjlft6p-qimem5"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eo3iaj19qmwofds_eib"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tagihpbxdgr25gzxagg" Type="http://schemas.openxmlformats.org/officeDocument/2006/relationships/hyperlink" Target="http://ares.local:8069/en/learn/#/topics/c/49969cb1daf15a5fb37e5f09cefdb08d" TargetMode="External"/><Relationship Id="rIdljklsn7nbrmb-d7vogvj4"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cwzi8r8txnsw_gvhvtt"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klcsmol0n5z_urgsfzm" Type="http://schemas.openxmlformats.org/officeDocument/2006/relationships/hyperlink" Target="http://ares.local:8069/en/learn/#/topics/c/49969cb1daf15a5fb37e5f09cefdb08d" TargetMode="External"/><Relationship Id="rIdj2nsrpfd7kbhf-e3mgtna"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1y1dc25f-8rrf2tslcx"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wbkrucba-9hx6sdbmi1" Type="http://schemas.openxmlformats.org/officeDocument/2006/relationships/hyperlink" Target="http://ares.local:8069/en/learn/#/topics/c/49969cb1daf15a5fb37e5f09cefdb08d" TargetMode="External"/><Relationship Id="rIdy1aht4nickfrxnkst7-t4"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kby88lordqpjbqm0de3"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opf3iqu4bufa7yrecni" Type="http://schemas.openxmlformats.org/officeDocument/2006/relationships/hyperlink" Target="http://ares.local:8069/en/learn/#/topics/c/49969cb1daf15a5fb37e5f09cefdb08d" TargetMode="External"/><Relationship Id="rIdfy3e6f62shubpgyfbqo5-"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lc8brtpzkfw4bzifdw4"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f4fofdtztu5gilviuuj" Type="http://schemas.openxmlformats.org/officeDocument/2006/relationships/hyperlink" Target="https://creativecommons.org/licenses/by-nc/4.0/" TargetMode="External"/><Relationship Id="rIdyjndhmd24nymucqhruitg" Type="http://schemas.openxmlformats.org/officeDocument/2006/relationships/hyperlink" Target="https://creativecommons.org/licenses/by-nc/4.0/" TargetMode="External"/><Relationship Id="rIdlvjzvksczv7kxgt1uc2xb"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byibzdeeas5bviibszu"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0ok03ptetyikb10bbni"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rmey9s8q0huk8ol1fcv"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i5hrag-typp2bjlggtj"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wlix8yowcek4w98udym"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h4lf4otydublnyfanmr"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njhhuvsgh4fxlcirl-y"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m3ej7x_zj4k3_dvgzuo"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h1jprueaux7oivjufun"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n81skoqav6lwyhxmnlh" Type="http://schemas.openxmlformats.org/officeDocument/2006/relationships/hyperlink" Target="https://creativecommons.org/licenses/by-nc/4.0/" TargetMode="External"/><Relationship Id="rIdf55er1ugp7caugrozz1oc" Type="http://schemas.openxmlformats.org/officeDocument/2006/relationships/hyperlink" Target="https://creativecommons.org/licenses/by-nc/4.0/" TargetMode="External"/><Relationship Id="rIdcdfyrwkydqddbpf7awmca"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z_brz7nuhavwglmv-qq"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dsixyfkejnzzzsma36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1vtbzd86_hkbiyuefzq"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vgb7xye7sew_rkharw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nshu0zlvij1k7oes3nw"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v6dj-l5f-eatizuiw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2lrojaxgdmcx4rjl0om"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q0g0avhsr31p_hr3yk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btbagvanprf7gnde418"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7zh8bhocor3m2aqqxoy" Type="http://schemas.openxmlformats.org/officeDocument/2006/relationships/hyperlink" Target="https://creativecommons.org/licenses/by-nc/4.0/" TargetMode="External"/><Relationship Id="rIdoenptwr69tlcb7_lmeaur" Type="http://schemas.openxmlformats.org/officeDocument/2006/relationships/hyperlink" Target="https://creativecommons.org/licenses/by-nc/4.0/" TargetMode="External"/><Relationship Id="rIdqvwku_nbzgx3kwh9hmo3o"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6yp045zdngbdo1xd6u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1n44h5jesmj3fgtthp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hb_sc0ge8pz8qgryaa9"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y1acfgvzlvn7ldk83d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fn-qirmgw6sj8f1kje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pce-9-5pnsogtt_b_3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_tv0gkiav_y77avv1l6"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66ygk2yrqhqaoig2qr_"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wzic0pl2hyfflwl1ixo"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z_byvq13oi8omtvsr-t" Type="http://schemas.openxmlformats.org/officeDocument/2006/relationships/hyperlink" Target="https://creativecommons.org/licenses/by-nc/4.0/" TargetMode="External"/><Relationship Id="rIdkcw7aoly-vz8ecuyhgesb" Type="http://schemas.openxmlformats.org/officeDocument/2006/relationships/hyperlink" Target="https://creativecommons.org/licenses/by-nc/4.0/" TargetMode="External"/><Relationship Id="rIdecds0t5wkikpsdydj55w-"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cw9ex35amhtj5dxelp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vqdh5smbx-ineq0qyh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ep-ycbh5wh0ky7an1ra"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mglqep66_htmzq0_lr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xuux0mnuokxqywsi0uq"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ybbkwkjcph6ee12u76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oc17rk5bgacelwoqlz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g-s_sfmqw3wogqmev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xnrvsj2-8q_qviq-go2"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9wqflq5vvx-qpxxmr30" Type="http://schemas.openxmlformats.org/officeDocument/2006/relationships/hyperlink" Target="https://creativecommons.org/licenses/by-nc/4.0/" TargetMode="External"/><Relationship Id="rIda34o6dxemxdsd98oecego" Type="http://schemas.openxmlformats.org/officeDocument/2006/relationships/hyperlink" Target="https://creativecommons.org/licenses/by-nc/4.0/" TargetMode="External"/><Relationship Id="rId1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2026-10-07T04:15:34.203Z</dcterms:created>
  <dcterms:modified xsi:type="dcterms:W3CDTF">2026-10-07T04:15:34.203Z</dcterms:modified>
</cp:coreProperties>
</file>

<file path=docProps/custom.xml><?xml version="1.0" encoding="utf-8"?>
<Properties xmlns="http://schemas.openxmlformats.org/officeDocument/2006/custom-properties" xmlns:vt="http://schemas.openxmlformats.org/officeDocument/2006/docPropsVTypes"/>
</file>