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Bucket PE table (m = 20 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conservation of energy.</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spacing w:after="40" w:before="0"/>
              <w:jc w:val="left"/>
            </w:pPr>
            <w:r>
              <w:rPr>
                <w:rFonts w:ascii="Arial" w:cs="Arial" w:eastAsia="Arial" w:hAnsi="Arial"/>
                <w:b/>
                <w:bCs/>
                <w:i w:val="false"/>
                <w:iCs w:val="false"/>
                <w:color w:val="000000"/>
                <w:sz w:val="18"/>
                <w:szCs w:val="18"/>
              </w:rPr>
              <w:t xml:space="preserve">(c) In Lesson 4, a real bucket fell from 8 m and hit the water at 11 m/s. Calculate its KE at the water using KE = ½mv², and the energy transferred to the surroundings, given that its PE at the top was 1600 J. How does this help you explain your answer to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(PE, work, power, KE, MA, VR, efficiency) are correct, use g = 10 N/kg, show steps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and calculates MA, VR and efficiency, and compares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w5otnn-2wjkejpc2nr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plnpllsdewpvnukapyt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il2cceesxzwvuin6a-d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w5otnn-2wjkejpc2nrv" Type="http://schemas.openxmlformats.org/officeDocument/2006/relationships/hyperlink" Target="https://creativecommons.org/licenses/by-nc/4.0/" TargetMode="External"/><Relationship Id="rId2plnpllsdewpvnukapytb" Type="http://schemas.openxmlformats.org/officeDocument/2006/relationships/hyperlink" Target="https://creativecommons.org/licenses/by-nc/4.0/" TargetMode="External"/><Relationship Id="rIdtil2cceesxzwvuin6a-d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2026-10-07T04:16:09.703Z</dcterms:created>
  <dcterms:modified xsi:type="dcterms:W3CDTF">2026-10-07T04:16:09.703Z</dcterms:modified>
</cp:coreProperties>
</file>

<file path=docProps/custom.xml><?xml version="1.0" encoding="utf-8"?>
<Properties xmlns="http://schemas.openxmlformats.org/officeDocument/2006/custom-properties" xmlns:vt="http://schemas.openxmlformats.org/officeDocument/2006/docPropsVTypes"/>
</file>