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Core 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Trigonometry 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Trigonometry 1   (coremath_2_4)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core competencies, values and PCIs did not match the KICD text for Trigonometry 1; KICD wording restored and tied to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clinometer project, digital-resource use and parent support were missing; added as a take-home project after Lesson 5 (and removed an orphan 'estimate the angle for Lesson 7' task)</w:t>
      </w:r>
      <w:r>
        <w:rPr>
          <w:rFonts w:ascii="Arial" w:cs="Arial" w:eastAsia="Arial" w:hAnsi="Arial"/>
          <w:color w:val="666666"/>
          <w:sz w:val="15"/>
          <w:szCs w:val="15"/>
        </w:rPr>
        <w:t xml:space="preserve">  [guideline 1, 2, 8; teacher decision]</w:t>
      </w:r>
    </w:p>
    <w:p>
      <w:pPr>
        <w:spacing w:after="30" w:before="0"/>
      </w:pPr>
      <w:r>
        <w:rPr>
          <w:rFonts w:ascii="Arial" w:cs="Arial" w:eastAsia="Arial" w:hAnsi="Arial"/>
          <w:sz w:val="17"/>
          <w:szCs w:val="17"/>
        </w:rPr>
        <w:t xml:space="preserve">• Lesson 2 (40 minutes) had about 47 minutes of activity; learners now reuse their Lesson 1 triangles instead of drawing two new ones</w:t>
      </w:r>
      <w:r>
        <w:rPr>
          <w:rFonts w:ascii="Arial" w:cs="Arial" w:eastAsia="Arial" w:hAnsi="Arial"/>
          <w:color w:val="666666"/>
          <w:sz w:val="15"/>
          <w:szCs w:val="15"/>
        </w:rPr>
        <w:t xml:space="preserve">  [guideline 3, 4, 5, 14]</w:t>
      </w:r>
    </w:p>
    <w:p>
      <w:pPr>
        <w:spacing w:after="30" w:before="0"/>
      </w:pPr>
      <w:r>
        <w:rPr>
          <w:rFonts w:ascii="Arial" w:cs="Arial" w:eastAsia="Arial" w:hAnsi="Arial"/>
          <w:sz w:val="17"/>
          <w:szCs w:val="17"/>
        </w:rPr>
        <w:t xml:space="preserve">• Lesson 2 claimed sin and cos of one angle add to about 1 (false: sin 35° + cos 35° is about 1.39; it is the squares that add to 1); replaced with a correct error check</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Language support added: class word wall with Kiswahili beside English terms (started Lesson 2, extended in Lesson 7)</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4 used a Lesson 2 table (sin, cos, tan for 20° to 70°) that Lesson 2 never produces; learners now build it from mathematical tables in Lesson 4</w:t>
      </w:r>
      <w:r>
        <w:rPr>
          <w:rFonts w:ascii="Arial" w:cs="Arial" w:eastAsia="Arial" w:hAnsi="Arial"/>
          <w:color w:val="666666"/>
          <w:sz w:val="15"/>
          <w:szCs w:val="15"/>
        </w:rPr>
        <w:t xml:space="preserve">  [guideline 3, 4, 7]</w:t>
      </w:r>
    </w:p>
    <w:p>
      <w:pPr>
        <w:spacing w:after="30" w:before="0"/>
      </w:pPr>
      <w:r>
        <w:rPr>
          <w:rFonts w:ascii="Arial" w:cs="Arial" w:eastAsia="Arial" w:hAnsi="Arial"/>
          <w:sz w:val="17"/>
          <w:szCs w:val="17"/>
        </w:rPr>
        <w:t xml:space="preserve">• Lesson 5 pointed to a Lesson 3 table that does not contain 0° and 90°, and miscounted a 4-column table as 6-column; corrected</w:t>
      </w:r>
      <w:r>
        <w:rPr>
          <w:rFonts w:ascii="Arial" w:cs="Arial" w:eastAsia="Arial" w:hAnsi="Arial"/>
          <w:color w:val="666666"/>
          <w:sz w:val="15"/>
          <w:szCs w:val="15"/>
        </w:rPr>
        <w:t xml:space="preserve">  [guideline 4, 7, 13]</w:t>
      </w:r>
    </w:p>
    <w:p>
      <w:pPr>
        <w:spacing w:after="30" w:before="0"/>
      </w:pPr>
      <w:r>
        <w:rPr>
          <w:rFonts w:ascii="Arial" w:cs="Arial" w:eastAsia="Arial" w:hAnsi="Arial"/>
          <w:sz w:val="17"/>
          <w:szCs w:val="17"/>
        </w:rPr>
        <w:t xml:space="preserve">• Several 'next lesson' and 'earlier lesson' pointers named the wrong lesson (e.g. special angles are Lesson 5, not 4; elevation and depression are Lesson 7, not already done by Lesson 6)</w:t>
      </w:r>
      <w:r>
        <w:rPr>
          <w:rFonts w:ascii="Arial" w:cs="Arial" w:eastAsia="Arial" w:hAnsi="Arial"/>
          <w:color w:val="666666"/>
          <w:sz w:val="15"/>
          <w:szCs w:val="15"/>
        </w:rPr>
        <w:t xml:space="preserve">  [guideline 1, 4, 13]</w:t>
      </w:r>
    </w:p>
    <w:p>
      <w:pPr>
        <w:spacing w:after="30" w:before="0"/>
      </w:pPr>
      <w:r>
        <w:rPr>
          <w:rFonts w:ascii="Arial" w:cs="Arial" w:eastAsia="Arial" w:hAnsi="Arial"/>
          <w:sz w:val="17"/>
          <w:szCs w:val="17"/>
        </w:rPr>
        <w:t xml:space="preserve">• Storyline wording claimed the mast was seen or solved 'for the first time' in Lessons 7 and 8, but Lesson 2 already gives the first answer (about 47.7 m); counts of lessons also corrected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Lighthouse assessment was geometrically impossible (38° elevation and 22° depression along one line of sight must be equal); redesigned so the depression angle is measured from the cliff top and the numbers give a consistent answer</w:t>
      </w:r>
      <w:r>
        <w:rPr>
          <w:rFonts w:ascii="Arial" w:cs="Arial" w:eastAsia="Arial" w:hAnsi="Arial"/>
          <w:color w:val="666666"/>
          <w:sz w:val="15"/>
          <w:szCs w:val="15"/>
        </w:rPr>
        <w:t xml:space="preserve">  [guideline 1, 3, 5, 10, 13; teacher decision]</w:t>
      </w:r>
    </w:p>
    <w:p>
      <w:pPr>
        <w:spacing w:after="30" w:before="0"/>
      </w:pPr>
      <w:r>
        <w:rPr>
          <w:rFonts w:ascii="Arial" w:cs="Arial" w:eastAsia="Arial" w:hAnsi="Arial"/>
          <w:sz w:val="17"/>
          <w:szCs w:val="17"/>
        </w:rPr>
        <w:t xml:space="preserve">• 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A 12° ramp was called a wheelchair ramp (accessible ramps are about 1 in 12, roughly 5°); now described as a loading ramp, numbers unchanged</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r>
        <w:rPr>
          <w:rFonts w:ascii="Arial" w:cs="Arial" w:eastAsia="Arial" w:hAnsi="Arial"/>
          <w:color w:val="666666"/>
          <w:sz w:val="15"/>
          <w:szCs w:val="15"/>
        </w:rPr>
        <w:t xml:space="preserve">  [guideline 4, 5]</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1 × 40 minutes (Lesson 2) + 7 × 80 minutes (Lessons 1, 3, 4, 5, 6, 7, 8) = 600 minutes total (the same as 15 forty-minute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(8 x 40 = 320) ignored that seven lessons are 80-minute double periods. Recomputed from each lesson's duration: 80 + 40 + 80 + 80 + 80 + 80 + 80 + 80 = 600 minutes. 600 / 40 = 15 single periods, which also matches the 15 lessons the KICD design suggests for this sub-strand.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core competencies, values and PCIs did not match the KICD text for Trigonometry 1; KICD wording restored and tied to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works in groups to draw right-angled triangles, generate tables of trigonometric ratios for complementary angles, and discuss patterns and relationships observed — sharing findings with peers and the teacher.</w:t>
            </w:r>
          </w:p>
          <w:p>
            <w:pPr>
              <w:spacing w:after="30" w:before="0"/>
            </w:pPr>
            <w:r>
              <w:rPr>
                <w:rFonts w:ascii="Arial" w:cs="Arial" w:eastAsia="Arial" w:hAnsi="Arial"/>
                <w:strike/>
                <w:color w:val="C00000"/>
                <w:sz w:val="17"/>
                <w:szCs w:val="17"/>
              </w:rPr>
              <w:t xml:space="preserve">• Critical Thinking and Problem Solving: the learner analyses real-life height-and-distance problems (e.g., estimating the height of the Kenyatta International Convention Centre or a mobile phone mast in the Rift Valley) using trigonometric ratios, angles of elevation, and angles of depression.</w:t>
            </w:r>
          </w:p>
          <w:p>
            <w:pPr>
              <w:spacing w:after="30" w:before="0"/>
            </w:pPr>
            <w:r>
              <w:rPr>
                <w:rFonts w:ascii="Arial" w:cs="Arial" w:eastAsia="Arial" w:hAnsi="Arial"/>
                <w:strike/>
                <w:color w:val="C00000"/>
                <w:sz w:val="17"/>
                <w:szCs w:val="17"/>
              </w:rPr>
              <w:t xml:space="preserve">• Learning to Learn: the learner uses mathematical tables and calculators to systematically look up and verify trigonometric ratios, building independent research and self-correction habits.</w:t>
            </w:r>
          </w:p>
          <w:p>
            <w:pPr>
              <w:spacing w:after="30" w:before="0"/>
            </w:pPr>
            <w:r>
              <w:rPr>
                <w:rFonts w:ascii="Arial" w:cs="Arial" w:eastAsia="Arial" w:hAnsi="Arial"/>
                <w:strike/>
                <w:color w:val="C00000"/>
                <w:sz w:val="17"/>
                <w:szCs w:val="17"/>
              </w:rPr>
              <w:t xml:space="preserve">• Self-Efficacy: the learner gains confidence by deriving the exact values of trigonometric ratios for special angles (30°, 45°, 60°, 90°) from first principles using triangles, rather than memorising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makes a simple clinometer using locally available material and uses it as a learning resource. (In this unit: the clinometer is made at home after Lesson 5 and used in the Lesson 8 extension.)</w:t>
            </w:r>
          </w:p>
          <w:p>
            <w:pPr>
              <w:spacing w:after="30" w:before="0"/>
            </w:pPr>
            <w:r>
              <w:rPr>
                <w:rFonts w:ascii="Arial" w:cs="Arial" w:eastAsia="Arial" w:hAnsi="Arial"/>
                <w:color w:val="1B6B1B"/>
                <w:sz w:val="17"/>
                <w:szCs w:val="17"/>
                <w:u w:val="single"/>
              </w:rPr>
              <w:t xml:space="preserve">• Critical Thinking and Problem Solving: the learner discusses and makes observations about the sine and cosine of complementary angles, and applies trigonometric ratios in the solution of triangles. (In this unit: the complementary-angle table in Lesson 3; solving triangles and elevation and depression problems in Lessons 6 to 8.)</w:t>
            </w:r>
          </w:p>
          <w:p>
            <w:pPr>
              <w:spacing w:after="30" w:before="0"/>
            </w:pPr>
            <w:r>
              <w:rPr>
                <w:rFonts w:ascii="Arial" w:cs="Arial" w:eastAsia="Arial" w:hAnsi="Arial"/>
                <w:color w:val="1B6B1B"/>
                <w:sz w:val="17"/>
                <w:szCs w:val="17"/>
                <w:u w:val="single"/>
              </w:rPr>
              <w:t xml:space="preserve">• Digital literacy: the learner uses digital devices and other resources such as books, manuals, and journals to learn more about trigonometric ratios. (In this unit: calculators and mathematical tables in Lessons 2 to 8, and books, manuals or a school digital device to see how to build a clinometer.)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used in determining trigonometric ratios. (In this unit: Lessons 2 to…</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and Protection: the learner identifies shapes in the immediate environment that have right-angled triangles, and makes a si…</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KICD content bullets: • Trigonometric ratios of acute angles • Sines and cosines of complementary angles • Trigonometric ratios of special angles •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core competencies listed here (Communication and Collaboration, Learning to Learn, Self-Efficacy) are not the ones KICD names for Trigonometry 1. KICD lists Creativity and Imagination, Critical Thinking and Problem Solving, and Digital literacy. The KICD sentences are restored word for word, each followed by where it happens in this unit.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clinometer project, digital-resource use and parent support were missing; added as a take-home project after Lesson 5 (and removed an orphan 'estimate the angle for Lesson 7'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7, we take this tool outside — to angles of elevation and depression, right here in our school compound.' Teacher previews: 'Before next lesson, estimate the angle of elevation from the school gate to the top of the flag-mast — you'll need that estimate in Lesson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6 we use all these tools to solve whole triangles in Kenyan contexts, and in Lesson 7 we meet angles of elevation and depression.' Teacher introduces the KICD clinometer project: 'This week, make a simple clinometer at home, with help from a parent or guardian. You need a protractor (or a quarter circle of card marked in degrees), a drinking straw taped along the flat edge, and a piece of string with a small weight, such as a nut or a stone, hanging from the centre point. If you cannot find a protractor, use the card template I will give you. Use books, manuals or a school digital device to see how others have built one. Bring it to Lesson 8; I will show you how to read the angle before you use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Learners who finish early add a second annotated diagram showing the Lake Victoria two-triangle problem from the Explain Phase. As the KICD clinomete…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asks learners to use a simple clinometer and to make one from local materials as the sub-strand project (also the source of the Creativity and Imagination competency and the Parental Engagement PCI). Nothing in the lessons did this. The Lesson 5 preview also sent learners to estimate an angle 'for Lesson 7', but Lesson 7 is paper-based and never used it, and it said Lesson 7 'takes this tool outside', which it does not. Now the preview points to Lesson 6 and 7 correctly and starts the clinometer project. Teacher must decide: which materials (protractor, card, straw, string, nut) families can really supply, and whether the template card is needed.</w:t>
            </w:r>
          </w:p>
          <w:p>
            <w:pPr>
              <w:spacing w:after="60" w:before="0"/>
            </w:pPr>
            <w:r>
              <w:rPr>
                <w:rFonts w:ascii="Arial" w:cs="Arial" w:eastAsia="Arial" w:hAnsi="Arial"/>
                <w:i/>
                <w:iCs/>
                <w:color w:val="555555"/>
                <w:sz w:val="15"/>
                <w:szCs w:val="15"/>
              </w:rPr>
              <w:t xml:space="preserve">Guideline: 1. Storyline and phenomenon; 2. KICD alignment;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Mathematics, Strand 2.0 Measurements and Geometry, Sub-Strand 2.4 Trigonometry 1</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coremath_2_4-008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probe immediately with 'How did you find the second side without knowing the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probe immediately with 'How did you find the second side without knowing the height?' Likely attempts and what to say: (1) 'about 50 m' or '40 m', a number copied from the problem: ask 'Is an angle in degrees the same kind of number as a length in metres?'; (2) 40 + 50 or 40 × 50, mixing the angle and the distance: ask 'What unit does each number have?'; (3) a correct diagram but 'stuck': praise the diagram as the right first step and say the missing piece is the link between the angle and the sides; (4) a sensible estimate from a scale sketch (for example 45 to 50 m): accept it as an estimate to be checked in Lesson 2, and do not reveal the value (about 47.7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opening activity told the teacher to let students struggle but did not say what students are likely to write or how to respond. Added the four most likely attempts with a short teacher response each (guidelines 5 and 13). The value 40 x tan 50 degrees = 40 x 1.1918 = 47.7 m was recomputed.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coremath_2_4-008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(40 minutes) had about 47 minutes of activity; learners now reuse their Lesson 1 triangles instead of drawing two new ones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pairs, learners draw two fresh right-angled triangles in their exercise books — one with an estimated acute angle of about 35° and one with about 60° — using ruler and protractor. They measure all three sides to the nearest millimetre. For each triangle, they choose each acute angle in turn as the reference angle, label O, A, H correctly, and compute all three ratios (O/H, A/H, O/A) to 3 decimal places. They record all six sets of ratios in a personal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pairs, learners take the three 40° triangles they drew and measured in Lesson 1 (no new drawing). They choose one triangle, label O, A, H from the 40° angle, and then switch to the other acute angle (50°), re-label O, A, H, and compute all three ratios (O/H, A/H, O/A) to 3 decimal places for each angle. They record the six ratios in a personal table (angle, sin, cos, tan).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Say: 'Take out your Lesson 1 sheet with the three 40° triangles. No new drawing today. Pick one triangle. Look from the 40° angle first, then from th…</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Now try the Kisumu tree problem on your own — 3 minutes. The angle we measure when we look up from the horizontal to the top of something is called 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Observe Phase is the lesson's practical core. In pairs, learners reuse the 40° triangles they measured in Lesson 1, switch to the other acute ang…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 40-minute single period. The activities as written added up to about 47 minutes (two new triangles drawn and measured, six ratio sets computed, class table, table look-up, definitions, mast example, two practice problems, board update, model). Learners already measured 40° triangles in Lesson 1, so they reuse them and only switch to the other acute angle (50°). This removes about 8 minutes, keeps the key idea (labels swap when the reference angle changes) and gives the 40°/50° pair that Lesson 3 needs. The same idea (50° is the mast angle) strengthens the link to the phenomenon.</w:t>
            </w:r>
          </w:p>
          <w:p>
            <w:pPr>
              <w:spacing w:after="60" w:before="0"/>
            </w:pPr>
            <w:r>
              <w:rPr>
                <w:rFonts w:ascii="Arial" w:cs="Arial" w:eastAsia="Arial" w:hAnsi="Arial"/>
                <w:i/>
                <w:iCs/>
                <w:color w:val="555555"/>
                <w:sz w:val="15"/>
                <w:szCs w:val="15"/>
              </w:rPr>
              <w:t xml:space="preserve">Guideline: 3. Time and pacing; 4. Sequence logic; 5. Student thinking; 14. Consistency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lesson?\n2. Did the transition from 'computed ratio' to 'table value' feel smooth, or did learners struggle to navigate the mathematical table? Do I need to build a dedicated 5-minute 'reading the table' drill at the start of Lesson 3?\n3. When the mast height (≈ 47.7 m) was revealed for the first time, did learners show genuine engagement — surprise, satisfaction, connection? If the moment felt flat, how can I stage it more dramatically (e.g., having a learner write the final answer on the board themselves)?\n4. Looking at the green sticky notes on the DQB, what proportion of learners stated a ratio formula correctly versus a vague statement like 'I learned about triangles'? What does this tell me about the depth of definitional understanding achieved today?\n5. Did the two independent practice problems (Kisumu tree and back-calculating an angle) expose any systematic errors in ratio selection or table use that I need to address explicitly before moving to complementary angles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When learners switched reference angles on the same triangle during the Observe Phase, did the majority correctly re-label O and A? If not, what specific intervention — a physical gesture, a colour-coding strategy, a verbal cue — might make the 'label shift' more concrete in the next lesson?</w:t>
            </w:r>
          </w:p>
          <w:p>
            <w:pPr>
              <w:spacing w:after="30" w:before="0"/>
            </w:pPr>
            <w:r>
              <w:rPr>
                <w:rFonts w:ascii="Arial" w:cs="Arial" w:eastAsia="Arial" w:hAnsi="Arial"/>
                <w:color w:val="1B6B1B"/>
                <w:sz w:val="17"/>
                <w:szCs w:val="17"/>
                <w:u w:val="single"/>
              </w:rPr>
              <w:t xml:space="preserve">2. Did the transition from 'computed ratio' to 'table value' feel smooth, or did learners struggle to navigate the mathematical table? Do I need to build a dedicated 5-minute 'reading the table' drill at the start of Lesson 3?</w:t>
            </w:r>
          </w:p>
          <w:p>
            <w:pPr>
              <w:spacing w:after="30" w:before="0"/>
            </w:pPr>
            <w:r>
              <w:rPr>
                <w:rFonts w:ascii="Arial" w:cs="Arial" w:eastAsia="Arial" w:hAnsi="Arial"/>
                <w:color w:val="1B6B1B"/>
                <w:sz w:val="17"/>
                <w:szCs w:val="17"/>
                <w:u w:val="single"/>
              </w:rPr>
              <w:t xml:space="preserve">3. When the mast height (≈ 47.7 m) was revealed for the first time, did learners show genuine engagement — surprise, satisfaction, connection? If the moment felt flat, how can I stage it more dramatically (e.g., having a learner write the final answer on the board themselves)?</w:t>
            </w:r>
          </w:p>
          <w:p>
            <w:pPr>
              <w:spacing w:after="30" w:before="0"/>
            </w:pPr>
            <w:r>
              <w:rPr>
                <w:rFonts w:ascii="Arial" w:cs="Arial" w:eastAsia="Arial" w:hAnsi="Arial"/>
                <w:color w:val="1B6B1B"/>
                <w:sz w:val="17"/>
                <w:szCs w:val="17"/>
                <w:u w:val="single"/>
              </w:rPr>
              <w:t xml:space="preserve">4. Looking at the green sticky notes on the DQB, what proportion of learners stated a ratio formula correctly versus a vague statement like 'I learned about triangles'? What does this tell me about the depth of definitional understanding achieved today?</w:t>
            </w:r>
          </w:p>
          <w:p>
            <w:pPr>
              <w:spacing w:after="30" w:before="0"/>
            </w:pPr>
            <w:r>
              <w:rPr>
                <w:rFonts w:ascii="Arial" w:cs="Arial" w:eastAsia="Arial" w:hAnsi="Arial"/>
                <w:color w:val="1B6B1B"/>
                <w:sz w:val="17"/>
                <w:szCs w:val="17"/>
                <w:u w:val="single"/>
              </w:rPr>
              <w:t xml:space="preserve">5. Did the two independent practice problems (Kisumu tree and back-calculating an angle) expose any systematic errors in ratio selection or table use that I need to address explicitly before moving to complementary angles in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questions contained the literal characters backslash-n instead of line breaks, so the printed document showed '\n2.' inside the text. Same words, real line breaks.</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claimed sin and cos of one angle add to about 1 (false: sin 35° + cos 35° is about 1.39; it is the squares that add to 1); replaced with a correct error check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Look at the class table on the board: if the sin and cos columns for the same angle do not roughly sum near 1 (not exactly — that is Lesson 3), a labelling or calculation error likely exists. Identify and address publicly.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at the class table on the board. Sin and cos of an acute angle are always less than 1 (the hypotenuse is the longest side), and their sum is NOT 1 (for example sin 40° + cos 40° ≈ 0.643 + 0.766 = 1.41), so any sin or cos value of 1 or more is an error. Also check that sin 40° and cos 50° are nearly equal, and so are sin 50° and cos 40°; if they are not, a pair has mixed up opposite and adjacent (the reason is Lesson 3). Identify and address errors publicly.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Notice that as the angle gets bigger, sin goes up and cos goes down, and sin 40° looks the same as cos 50° — we will explore why in Lesson 3. For now…</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'Why does sin 40° look the same as cos 50°?'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check said sin and cos of the same angle should 'roughly sum near 1'. That is false: sin 35° + cos 35° = 0.574 + 0.819 = 1.39, sin 60° + cos 60° = 0.866 + 0.500 = 1.37, and at 45° the sum is 1.41. It is the SQUARES that add to 1 (sin² + cos² = 1). A teacher following the old note would have 'corrected' correct tables. Rechecked with table values: sin 40° = 0.6428, cos 40° = 0.7660, sin 50° = 0.7660, cos 50° = 0.6428, so sin 40° + cos 40° = 1.4088.</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Pythagorean identity sin²θ + cos²θ = 1: OpenStax, Algebra and Trigonometry, chapter on right-triangle trigonometry and trigonometric identities; KICD Grade 10 Mathematics,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 50° ≈ 0.766 is the ratio that will eventually yield the mast's height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tan 50° ≈ 1.192 is the ratio that yields the mast's height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height uses the tangent (opposite over adjacent), not the sine. sin 50° = 0.766 would not give the height; 40 x tan 50° = 40 x 1.1918 = 47.7 m (recomputed). The overview and lesson text of Lesson 2 already use tan 50°.</w:t>
            </w:r>
          </w:p>
          <w:p>
            <w:pPr>
              <w:spacing w:after="60" w:before="0"/>
            </w:pPr>
            <w:r>
              <w:rPr>
                <w:rFonts w:ascii="Arial" w:cs="Arial" w:eastAsia="Arial" w:hAnsi="Arial"/>
                <w:i/>
                <w:iCs/>
                <w:color w:val="555555"/>
                <w:sz w:val="15"/>
                <w:szCs w:val="15"/>
              </w:rPr>
              <w:t xml:space="preserve">Guideline: 1. Storyline and phenomenon;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(definitions of sine, cosine, tangent as ratios of sides)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support added: class word wall with Kiswahili beside English terms (started Lesson 2, extended in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given sin θ = 0.643, use tables to back-calculate θ.</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given sin θ = 0.643, use tables to back-calculate θ. Learners also start a class word wall in which each English term (triangle, angle, opposite, adjacent, hypotenuse, ratio) is written beside the Kiswahili word learners use for it (for example pembetatu for triangle and pembe for angle); learners may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'measured DOWNWARD from horizontal' (depression). Learners may add the Kiswahili term they use beside each label (for example mwinuko for elevation)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was no language support for English learners. A class word wall with Kiswahili beside the English terms is a low-cost support for the unit. Teacher must decide the exact Kiswahili terms the class and school use (they differ by region and textbook), so only two obvious words are suggested.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used a Lesson 2 table (sin, cos, tan for 20° to 70°) that Lesson 2 never produces; learners now build it from mathematical tables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retrieves their Lesson 2 data table (or uses a printed copy provided by the teacher) listing sin θ, cos θ, and tan θ for θ = 20°, 30°, 40°, 50°, 60°, 70°.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uses the sine, cosine and tangent pages of their mathematical tables (introduced in Lesson 2) to write sin θ, cos θ, and tan θ for θ = 20°, 30°, 40°, 50°, 60°, 70° in a table (one partner reads the sine and cosine pages, the other the tangent page).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Distribute printed blank table sheets (angle, sin, cos, tan, sin ÷ cos) so pairs spend their time reading the tables, not ruling columns.</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for six angles (20° to 70°) read from their mathematical tables and compare the quotients with the tan θ values, noticing agreement to the accuracy o…</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 2 learners learned to read sin θ, cos θ, and tan θ from mathematical tables. In Lesson 3 they explored complementary-angle relationships. N…</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read from their mathematical tables and found that the quotient matched the tan θ values (to the accuracy of the tables) in every row, regardless of …</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slow or inaccurate reading of the mathematical tables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build a table of sin θ, cos θ and tan θ values for several angles from mathematical tables, then compute sin θ / cos θ</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said learners would 'retrieve their Lesson 2 data table' of sin, cos, tan for 20° to 70°. Lesson 2 never builds such a table (it has measured ratios for two or three angles and a class table). Learners now build the table from the mathematical tables, which also gives table-reading practice. Time is available because Lesson 4 is an 80-minute period.</w:t>
            </w:r>
          </w:p>
          <w:p>
            <w:pPr>
              <w:spacing w:after="60" w:before="0"/>
            </w:pPr>
            <w:r>
              <w:rPr>
                <w:rFonts w:ascii="Arial" w:cs="Arial" w:eastAsia="Arial" w:hAnsi="Arial"/>
                <w:i/>
                <w:iCs/>
                <w:color w:val="555555"/>
                <w:sz w:val="15"/>
                <w:szCs w:val="15"/>
              </w:rPr>
              <w:t xml:space="preserve">Guideline: 3. Time and pacing; 4. Sequence logic;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G5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to a Lesson 3 table that does not contain 0° and 90°, and miscounted a 4-column table as 6-column;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0° and 90°, learners look back at the trig-table columns from Lesson 3 and complete: 'As the angle approaches 0°, the opposite side approaches ___, so sin 0° = ___. As the angle approaches 90°, the opposite side approaches the hypotenuse, so sin 90° = ___.' Learners record all values in a 6-column table: Angle | sin | cos | tan.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0° and 90°, learners look at the first and last rows of the trig-table columns (angles close to 0° and 90°) and complete: 'As the angle approaches 0°, the opposite side approaches ___, so sin 0° = ___. As the angle approaches 90°, the opposite side approaches the hypotenuse, so sin 90° = ___.' Learners record all values in a 4-column table: Angle | sin | cos | tan.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slo.knowledge: </w:t>
            </w:r>
            <w:r>
              <w:rPr>
                <w:rFonts w:ascii="Arial" w:cs="Arial" w:eastAsia="Arial" w:hAnsi="Arial"/>
                <w:color w:val="1B6B1B"/>
                <w:sz w:val="15"/>
                <w:szCs w:val="15"/>
              </w:rPr>
              <w:t xml:space="preserve">limit arguments from the first and last rows of their mathematical tables (angles close to 0° and 90°)</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decimal approximations from tables (Lessons 2 to 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using the first and last rows of their mathematical tables as evidence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whether the limit argument from the table rows was understood</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learner's 4-column table</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(1) Are all three exact values for 45° (sin, cos, tan) correct?</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all three angles in Construction A (45°, 45°, 90°) sum to 180°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wrong statements. (1) The 0° and 90° values were said to come from 'the trig-table columns from Lesson 3', but the Lesson 3 table only covers 15° to 75°. The first and last rows of the learners' mathematical tables (0° and 90°) are the real source. (2) A table with the columns Angle | sin | cos | tan has four columns, not six.</w:t>
            </w:r>
          </w:p>
          <w:p>
            <w:pPr>
              <w:spacing w:after="60" w:before="0"/>
            </w:pPr>
            <w:r>
              <w:rPr>
                <w:rFonts w:ascii="Arial" w:cs="Arial" w:eastAsia="Arial" w:hAnsi="Arial"/>
                <w:i/>
                <w:iCs/>
                <w:color w:val="555555"/>
                <w:sz w:val="15"/>
                <w:szCs w:val="15"/>
              </w:rPr>
              <w:t xml:space="preserve">Guideline: 4. Sequence logic;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G10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'earlier lesson' pointers named the wrong lesson (e.g. special angles are Lesson 5, not 4; elevation and depression are Lesson 7, not already done by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come back to construction in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come back to construction in Lessons 6 and 7.</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(This seeds Lesson 5 on special angles: 45° is exactly where sin = cos.)</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Next lesson we look at how tan is linked to sin and cos, and in Lesson 5 we meet the special angles 30°, 45°, 60°, where the ratios have exact, beaut…</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worked with special angles. Today</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Problem 4 showed one way, the inverse tangent, and pairs who reached it can explain it to the class. Lesson 7 uses these tools on angles of elevation…</w:t>
            </w:r>
          </w:p>
          <w:p>
            <w:pPr>
              <w:spacing w:after="20" w:before="0"/>
            </w:pPr>
            <w:r>
              <w:rPr>
                <w:rFonts w:ascii="Arial" w:cs="Arial" w:eastAsia="Arial" w:hAnsi="Arial"/>
                <w:b/>
                <w:bCs/>
                <w:sz w:val="15"/>
                <w:szCs w:val="15"/>
              </w:rPr>
              <w:t xml:space="preserve">Lesson 6, Driving Question Board (DQB) Creation, sensemakingStrategy: </w:t>
            </w:r>
            <w:r>
              <w:rPr>
                <w:rFonts w:ascii="Arial" w:cs="Arial" w:eastAsia="Arial" w:hAnsi="Arial"/>
                <w:color w:val="1B6B1B"/>
                <w:sz w:val="15"/>
                <w:szCs w:val="15"/>
              </w:rPr>
              <w:t xml:space="preserve">creates authentic motivation for Lesson 7 (angles of elevation and depression)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Building and construction problems (ramps, roofs, a building) are in Lessons 6 and 7; Lesson 5 is about special angles and geometric constructions of triangles.</w:t>
            </w:r>
          </w:p>
          <w:p>
            <w:pPr>
              <w:spacing w:after="60" w:before="0"/>
            </w:pPr>
            <w:r>
              <w:rPr>
                <w:rFonts w:ascii="Arial" w:cs="Arial" w:eastAsia="Arial" w:hAnsi="Arial"/>
                <w:i/>
                <w:iCs/>
                <w:color w:val="555555"/>
                <w:sz w:val="15"/>
                <w:szCs w:val="15"/>
              </w:rPr>
              <w:t xml:space="preserve">Guideline: 1. Storyline and phenomenon;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G9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Storyline wording claimed the mast was seen or solved 'for the first time' in Lessons 7 and 8, but Lesson 2 already gives the first answer (about 47.7 m); counts of lessons also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the first time since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again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In Lesson 1, I asked you this question.</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The lesson opens by returning to the very image that launched the unit in Lesson 1: the Kenya Power electricity transmission tower standing near a sc…</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In Lesson 1, this photograph gave us a question we could not yet answer. In Lesson 2 we found a first answer; today you show that you can explain eve…</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In Lesson 1 we posted our very first questions on this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mast photograph was shown in Lessons 2, 3, 4, 5 and 6 as well.</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Lighthouse assessment was geometrically impossible (38° elevation and 22° depression along one line of sight must be equal); redesigned so the depression angle is measured from the cliff top and the numbers give a consistent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lighthouse stands on the edge of a cliff on the shore of Lake Victoria. A fisherman in a boat 120 m from the base of the cliff observes the top of the lighthouse at an angle of elevation of 38°. A coastguard at the top of the lighthouse observes the same boat at an angle of depression of 22°. (a) Calculate the height of the lighthouse above the water. (b) Calculate the height of the cliff (to the nearest metre). (c) Hence find the total height of the lighthouse structure above the base of the cliff.'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lighthouse stands at the top of a cliff on the shore of Lake Victoria near Kisumu. A fisherman in a boat on the water, 120 m horizontally from the foot of the cliff, measures the angle of elevation of the top of the lighthouse as 38°. A coastguard officer standing at the top of the cliff, at the foot of the lighthouse, measures the angle of depression of the same boat as 22°. (Ignore the eye heights of the observers.) (a) Calculate the height of the cliff above the water, to one decimal place. (b) Calculate the height of the top of the lighthouse above the water. (c) Hence find the height of the lighthouse itself, from the top of the cliff to its top.'</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Display the mark scheme on the board and read each step aloud: 'Diagram 1 (boat to cliff top): the 22° angle of depression at the cliff top equals th…</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 fisherman in a boat 120 m from the foot of a cliff measures the angle of elevation of the top of a lighthouse standing on the cliff (38°), and a co…</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learner explains that the 22° angle of depression at the cliff top equals the angle of elevation at the boat (alternate angles), shows that the light…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summative task could not work. It said the boat sees the lighthouse top at 38° elevation and the lighthouse top sees the same boat at 22° depression. Those are the same line of sight, so the two angles must be equal (alternate angles), and the mark scheme in the teacher moves broke down in front of the class (it even asked students to find a negative height). The same story also appeared with different numbers (32° and 25°) in the overview. Fix: the 22° depression is now measured by an observer at the TOP OF THE CLIFF, so it equals the elevation of the cliff top from the boat, and 38° is measured to the lighthouse top. Checked twice: cliff = 120 x tan 22° = 120 x 0.40403 = 48.48 m; lighthouse top = 120 x tan 38° = 120 x 0.78129 = 93.75 m; lighthouse = 93.75 - 48.48 = 45.27 m (45.3 m from the rounded values 93.8 - 48.5). Teacher must decide whether to keep a lighthouse setting (the Kisumu shore has few cliffs; a rocky hill with a communications mast would also work with the same numbers).</w:t>
            </w:r>
          </w:p>
          <w:p>
            <w:pPr>
              <w:spacing w:after="60" w:before="0"/>
            </w:pPr>
            <w:r>
              <w:rPr>
                <w:rFonts w:ascii="Arial" w:cs="Arial" w:eastAsia="Arial" w:hAnsi="Arial"/>
                <w:i/>
                <w:iCs/>
                <w:color w:val="555555"/>
                <w:sz w:val="15"/>
                <w:szCs w:val="15"/>
              </w:rPr>
              <w:t xml:space="preserve">Guideline: 1. Storyline and phenomenon; 3. Time and pacing;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(angles of elevation and depression); alternate angles between parallel lines, Euclid's Elements, Book I, Proposition 29</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coremath_2_4-050</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Diagram B → sine (opposite/hypotenuse ... or tan — accept either with valid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Diagram B → tangent (opposite and adjacent: horizontal distance = 20 ÷ tan 35° ≈ 28.6 m). A learner who chooses sine is finding the length of the road (20 ÷ sin 35° ≈ 34.9 m), not the horizontal distance: ask 'Which side does the question ask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Diagram B gives the vertical rise (20 m, opposite side) and asks for the horizontal distance (adjacent side). The ratio that links opposite and adjacent is tangent. Sine would give the sloping road length, not the horizontal distance, so 'accept either' was wrong. Checked: tan 35° = 0.7002, 20 / 0.7002 = 28.56 m; sin 35° = 0.5736, 20 / 0.5736 = 34.87 m.</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Mathematics, 2.4 Trigonometry 1; OpenStax, Algebra and Trigonometry, right-triangle trigonometry (SOH-CAH-TOA)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Find the vertical height the ramp rises. Problem 2 — A maize store in Eldoret has a sloped roof. The roof rises at 30° (a special angle). The horizontal span of the roof is 10 m. Find the height of the roof above the horizontal span. Problem 3 — A surveyor in Garissa measures that a telecom tower casts a shadow 32 m long when the sun's angle of elevation is 62°. Find the height of the tower. Problem 4 — A road in the Kericho tea plantation rises 18 m vertically over a horizontal distance of 54 m. Find the angle of inclination of the road (use inverse tangent).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Find the vertical height the ramp rises. (Answer: 8 × sin 15° ≈ 8 × 0.2588 ≈ 2.07 m.) Problem 2 — A maize store in Eldoret has a sloped roof. The roof rises at 30° (a special angle). The horizontal distance from the wall to the point directly below the ridge is 6 m. Find the height of the ridge above the wall. (Answer: 6 × tan 30° = 2√3 ≈ 3.46 m.) Problem 3 — A surveyor in Garissa measures that a telecom tower casts a shadow 32 m long when the sun's angle of elevation is 62°. Find the height of the tower. (Answer: 32 × tan 62° ≈ 32 × 1.881 ≈ 60.2 m.) Problem 4 — A road in the Kericho tea plantation rises 18 m vertically over a horizontal distance of 54 m. Find the angle of inclination of the road (use inverse tangent). (Answer: tan⁻¹(18/54) ≈ 18.4°.)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fixes in one edit. (1) Problem 2 said 'horizontal span of the roof is 10 m'. 'Span' normally means the full width of the roof, which is not the run to the ridge, and 10 m at 30° gives a ridge 5.8 m above the wall, too tall for a maize store. It now says what is measured (6 m, ridge height 6 tan 30° = 3.46 m). (2) Expected answers for all four problems were missing; added and checked: 8 sin 15° = 2.07 m; 6 tan 30° = 3.46 m; 32 tan 62° = 32 x 1.8807 = 60.18 m; tan⁻¹(1/3) = 18.43°.</w:t>
            </w:r>
          </w:p>
          <w:p>
            <w:pPr>
              <w:spacing w:after="60" w:before="0"/>
            </w:pPr>
            <w:r>
              <w:rPr>
                <w:rFonts w:ascii="Arial" w:cs="Arial" w:eastAsia="Arial" w:hAnsi="Arial"/>
                <w:i/>
                <w:iCs/>
                <w:color w:val="555555"/>
                <w:sz w:val="15"/>
                <w:szCs w:val="15"/>
              </w:rPr>
              <w:t xml:space="preserve">Guideline: 5. Student thinking; 13. Teacher usability;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trigonometry in real life across Kenya,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12° ramp was called a wheelchair ramp (accessible ramps are about 1 in 12, roughly 5°); now described as a loading ramp, numbers unchanged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wheelchair ramp is being built at Kisumu County Referral Hospital. It must rise at an angle of 12° to the ground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loading ramp for supply trolleys is being built at Kisumu County Referral Hospital. It must rise at an angle of 12° to the ground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 loading ramp at Kisumu County Referral Hospital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12° slope is far too steep for a wheelchair ramp. Common accessibility guidance uses a gradient of about 1 in 12, which is only about 4.8° (tan⁻¹(1/12) = 4.76°; for example the US ADA Standards, section 405). Teaching a 12° 'wheelchair ramp' is the wrong safety message for the PCI of safety and for a hospital. The numbers and answers (6.13 m) are unchanged; only the purpose of the ramp is changed.</w:t>
            </w:r>
          </w:p>
          <w:p>
            <w:pPr>
              <w:spacing w:after="60" w:before="0"/>
            </w:pPr>
            <w:r>
              <w:rPr>
                <w:rFonts w:ascii="Arial" w:cs="Arial" w:eastAsia="Arial" w:hAnsi="Arial"/>
                <w:i/>
                <w:iCs/>
                <w:color w:val="555555"/>
                <w:sz w:val="15"/>
                <w:szCs w:val="15"/>
              </w:rPr>
              <w:t xml:space="preserve">Guideline: 8. Practical feasibility and safety; 9. Local and cultural accuracy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coremath_2_4-054</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ends Part B by pointing to the prediction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the Fort Jesus demonstration, draw the horizontal line at the cliff top and mark the 35° angle of depression DOWNWARD from it. Then draw the ground line from the foot of the cliff to the dhow and show that the same 35° angle appears inside the triangle at the dhow (alternate angles between the two horizontal lines). Say: 'The angle of depression at the top equals the angle of elevation at the dhow. So the cliff, 20 m, is OPPOSITE the 35° angle, and the distance d is ADJACENT: tan 35° = 20 ÷ d.' If a learner writes the 35° inside the triangle at the top, ask: 'From which line is an angle of depression measured, the horizontal or the cliff?' Teacher ends Part B by pointing to the prediction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(the dhow, 27 m cliff, 41°) can only be solved if learners know that the angle of depression equals the angle at the boat. The lesson only mentioned this 'alternate angles' idea at the very end, in the Model Building phase, after the problem set, and the demonstration did not show it. Added the step where it is first needed (guideline 4) and the common mistake to watch for (guideline 5). Check: 20 / tan 35° = 20 / 0.7002 = 28.6 m, matching the existing demonstration.</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Alternate angles between parallel lines, Euclid's Elements, Book I, Proposition 29; KICD Grade 10 Mathematics, 2.4 Trigonometry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a table value is needed it is given to you.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a table value is needed it is given to you. You may show your understanding in writing, with annotated diagrams, or by explaining aloud to your teacher, and you may use Kiswahili words alongside the English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alternative to written answers for learners who explain better aloud or in pictures, and no language support in the final task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"Labelling and choosing the correct ratio", "excellent": "Draws accurate, fully labelled triangles with opposite, adjacent and hypotenuse correct relative to the given angle, and justifies every ratio choice using SOH-CAH-TOA.", "proficient": "Labels triangles mostly correctly and chooses the right ratio, but the justification is brief or incomplete.", "developing": "Labels sides incorrectly or does not give a reason for choosing the ratio."}, {"criterion": "Calculation and use of tables, calculator or exact values", "excellent": "Sets up and rearranges equations correctly, calculates accurately (mast about 47.7 m, ramp about 6.13 m, exact special-angle values) with units and sensible rounding.", "proficient": "Sets up equations correctly with minor arithmetic, rounding or unit errors.", "developing": "Equations are set up incorrectly or the calculation is mostly incorrect or incomplete."}, {"criterion": "Explaining relationships between ratios", "excellent": "Clearly explains sin θ = cos(90° − θ) using opposite/adjacent swapping and proves tan θ = sin θ ÷ cos θ from the definitions.", "proficient": "States the relationships correctly but explanation or proof is partial.", "developing": "States the relationships without explanation or with errors."}, {"criterion": "Elevation, depression and connection to the phenomenon", "excellent": "Correctly distinguishes elevation from depression, explains why they are equal, and clearly links all work to how the Nakuru mast height is found without climbing.", "proficient": "Defines elevation and depression correctly with a weak link to the phenomenon.", "developing": "Confuses elevation and depression or does not connect the work to the mast."}, {"criterion": "Real-life reasoning and communication", "excellent": "Gives a clear general method and relevant Kenyan examples, with well-organised working and full-sentence conclusions.", "proficient": "Gives a reasonable method and examples, with some gaps in organisation.", "developing": "Gives little or unclear reference to real-life use and working is disorganised."}]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"Labelling and choosing the correct ratio", "excellent": "Exceeds Expectations: Draws accurate, fully labelled triangles with opposite, adjacent and hypotenuse correct relative to the given angle, and justifies every ratio choice using SOH-CAH-TOA.", "proficient": "Meets Expectations: Labels triangles mostly correctly and chooses the right ratio, but the justification is brief or incomplete.", "developing": "Approaches Expectations: Labels sides incorrectly or does not give a reason for choosing the ratio."}, {"criterion": "Calculation and use of tables, calculator or exact values", "excellent": "Exceeds Expectations: Sets up and rearranges equations correctly, calculates accurately (mast about 47.7 m, ramp about 6.13 m, exact special-angle values) with units and sensible rounding.", "proficient": "Meets Expectations: Sets up equations correctly with minor arithmetic, rounding or unit errors.", "developing": "Approaches Expectations: Equations are set up incorrectly or the calculation is mostly incorrect or incomplete."}, {"criterion": "Explaining relationships between ratios", "excellent": "Exceeds Expectations: Clearly explains sin θ = cos(90° − θ) using opposite/adjacent swapping and proves tan θ = sin θ ÷ cos θ from the definitions.", "proficient": "Meets Expectations: States the relationships correctly but explanation or proof is partial.", "developing": "Approaches Expectations: States the relationships without explanation or with errors."}, {"criterion": "Elevation, depression and connection to the phenomenon", "excellent": "Exceeds Expectations: Correctly distinguishes elevation from depression, explains why they are equal, and clearly links all work to how the Nakuru mast height is found without climbing.", "proficient": "Meets Expectations: Defines elevation and depression correctly with a weak link to the phenomenon.", "developing": "Approaches Expectations: Confuses elevation and depression or does not connect the work to the mast."}, {"criterion": "Real-life reasoning and communication", "excellent": "Exceeds Expectations: Gives a clear general method and relevant Kenyan examples, with well-organised working and full-sentence conclusions.", "proficient": "Meets Expectations: Gives a reasonable method and examples, with some gaps in organisation.", "developing": "Approaches Expectations: Gives little or unclear reference to real-life use and working is disorganised."}]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only the internal names (excellent, proficient, developing). Each descriptor now starts with the CBE level name (Exceeds, Meets, Approaches Expectations) so teachers and learners see the CBE level the descriptor describes. The descriptor wording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pole shadow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pole at Uhuru Park in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7's flagpole problem has a visitor looking up at the flag from 15 m away, not a shadow.</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Driving Question Board (DQB) Creation,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Fort Jesus is described as a cliff 20 m, 27 m and (in the unit text) 30 m high. The fort stands on a low coral ridge and its sea-facing walls are lower than that, and the three heights do not agree. This needs local knowledge, so it is flagged rather than guessed: either use a real, measured height, or describe the place as 'a coastal cliff near Mombasa' and keep the numbers.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TRIGONOMETRY 1</w:t>
            </w:r>
          </w:p>
          <w:p>
            <w:pPr>
              <w:spacing w:after="60" w:before="0"/>
            </w:pPr>
            <w:r>
              <w:rPr>
                <w:rFonts w:ascii="Arial" w:cs="Arial" w:eastAsia="Arial" w:hAnsi="Arial"/>
                <w:b/>
                <w:bCs/>
                <w:sz w:val="17"/>
                <w:szCs w:val="17"/>
              </w:rPr>
              <w:t xml:space="preserve">coremath_2_4-058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and Below Expectations. The data contract allows only three level fields per criterion (excellent, proficient, developing) and the printed headings are fixed by the template, so the Below Expectations level cannot be represented. Teachers could add it by hand (for example 'work not yet showing the Approaches descriptor') until the contract allows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coremath_2_4-058</w:t>
            </w:r>
          </w:p>
        </w:tc>
      </w:tr>
    </w:tbl>
    <w:sectPr>
      <w:headerReference w:type="default" r:id="rId8"/>
      <w:footerReference w:type="default" r:id="rId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Core 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Trigonometry 1 (coremath_2_4)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Trigonometry 1 (coremath_2_4)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2026-10-15T12:58:40.145Z</dcterms:created>
  <dcterms:modified xsi:type="dcterms:W3CDTF">2026-10-15T12:58:40.145Z</dcterms:modified>
</cp:coreProperties>
</file>

<file path=docProps/custom.xml><?xml version="1.0" encoding="utf-8"?>
<Properties xmlns="http://schemas.openxmlformats.org/officeDocument/2006/custom-properties" xmlns:vt="http://schemas.openxmlformats.org/officeDocument/2006/docPropsVTypes"/>
</file>