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the supporting phenomenon of the wheelbarrow and the door-handle.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above the wheel (close to the pivot) is much harder to lift than placing it further back — the opposite of what they might expect.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2z7nfokrk9gv8fbhvrg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vld8tkanntjxolsh4xf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vynbab6f8umspqizby-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No scientific vocabulary (moment, torque, pivot) is formally introduced yet;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dso06rn1ps9fdavalt1a">
              <w:r>
                <w:rPr>
                  <w:rFonts w:ascii="Arial" w:cs="Arial" w:eastAsia="Arial" w:hAnsi="Arial"/>
                  <w:color w:val="2E75B6"/>
                  <w:sz w:val="16"/>
                  <w:szCs w:val="16"/>
                  <w:u w:val="single" w:color="2E75B6"/>
                </w:rPr>
                <w:t xml:space="preserve">Moments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fft1ni4_f3a2o_kog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ostmxiwdpdsjaz1tqqk">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s0vhlwplbywvs_qir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five of you to read your prediction aloud — anyone can be called.' Cold-call 5 learners deliberately choosing a spread: 1 from category A, 1 from B, 1 from C, 1 who seems uncertain, 1 high-confidence writer.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hishpadtvknovxyvajtl">
              <w:r>
                <w:rPr>
                  <w:rFonts w:ascii="Arial" w:cs="Arial" w:eastAsia="Arial" w:hAnsi="Arial"/>
                  <w:color w:val="2E75B6"/>
                  <w:sz w:val="16"/>
                  <w:szCs w:val="16"/>
                  <w:u w:val="single" w:color="2E75B6"/>
                </w:rPr>
                <w:t xml:space="preserve">Moments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fp_y5v9sxmhpzhbizg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9dtc9botzqrzmz8xo07">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0_v3llig7xpztkrpz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4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four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x6ivwna9i2w7hhgqk8xg">
              <w:r>
                <w:rPr>
                  <w:rFonts w:ascii="Arial" w:cs="Arial" w:eastAsia="Arial" w:hAnsi="Arial"/>
                  <w:color w:val="2E75B6"/>
                  <w:sz w:val="16"/>
                  <w:szCs w:val="16"/>
                  <w:u w:val="single" w:color="2E75B6"/>
                </w:rPr>
                <w:t xml:space="preserve">More on moment of inertia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o2palaask6y3ar9wa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z9maslgehv6hhx3r4mr-">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wy5s-33kizs6va9ht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Pairs share with another pair (groups of 4) for 3 minutes; each group of 4 must agree on one shared sentence that starts: 'We think the distance from the blade pivot matters because ___.' Each group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 — then join with the pair behind you. Your group of four must write ONE agreed sentence on this strip of paper: We think the distance from the blade pivot matters because ___. You have 3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ewkog_1bnlqw4t5lwel">
              <w:r>
                <w:rPr>
                  <w:rFonts w:ascii="Arial" w:cs="Arial" w:eastAsia="Arial" w:hAnsi="Arial"/>
                  <w:color w:val="2E75B6"/>
                  <w:sz w:val="16"/>
                  <w:szCs w:val="16"/>
                  <w:u w:val="single" w:color="2E75B6"/>
                </w:rPr>
                <w:t xml:space="preserve">Moments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hssynf4vp3vkccwdz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znjdaav43ux9m-s6v15">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1f8csveo6qjay7iqg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jb3vyc6jxoe89fgxie">
              <w:r>
                <w:rPr>
                  <w:rFonts w:ascii="Arial" w:cs="Arial" w:eastAsia="Arial" w:hAnsi="Arial"/>
                  <w:color w:val="2E75B6"/>
                  <w:sz w:val="16"/>
                  <w:szCs w:val="16"/>
                  <w:u w:val="single" w:color="2E75B6"/>
                </w:rPr>
                <w:t xml:space="preserve">Moments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0itdymh69nyqzba_o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j-1tqbt7ivoigyvvwhg">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jqcdvsfjqtp0hvsir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draw rough models all the time. Dr. Mwangi Gitahi, the Kenyan engineer who designs agricultural tools for small-scale farmers in the Rift Valley, started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r8eyno1f6fwlrswry5l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wx2kmcpbgexrea_ygp7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mycz1bgs8dhbigdgw1jc">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5tddok3h_yznjkx7v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m6utjha1okhrzvwlnfp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vfylobuj_ht5k_xnjgbu">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of1bq0w83jzgxtxv1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btjkpiyadtiflonaq2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30 cm from the pivot on the LEFT side. The group's task: find a position on the RIGHT side where a 100 g mass (1 N) balances it.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jweisz-22x6pikzqrvh4">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tpk3uqynbzkdfid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z__c2wxvdsafnfw0k1g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lfeuv8m9h3krnk5bxpuu">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f2uu1oqsnsd-zu6jz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yhzfftnictce1wdkjwq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3 and 4 will investigate — you are thinking like physicists.'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otxjnunzdxgjv2f5ee1h">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lri94z-kuz6sj_qfd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km611adoq0mbbnbtas1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investigate what happens when MORE THAN ONE force acts on the same beam — which is exactly what happens when a wheelbarrow carries a load of maize at a farm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(wheelbarrow in Kisumu) anchors the next investigation in a new Kenyan context while maintaining continuity with the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3s0kthppodpg8fem691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cqugfi0gamzmzzylqtk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 calculate the moments of anti-parallel forces;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the puzzle (the jembe handle length changes effort) and generated qualitative observations and predictions. Lesson 3 is the formal EXPLAIN phase: learners now receive the scientific language and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qualitative observations and class predictions from Lessons 1–2, the teacher formally introduces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ruogw4t1x-k9kvt3erp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vrcs7bkziilqliey9ft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sywnvlqsh6ahscu8xmv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lzugg3_nn-ov19qd948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fdt8r2vgrog3ylymdtg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wgabs-es9-zbpyknjpg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clockwise moment of the beans?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0.15 m from the blade pivot, what is the moment? (b) If the grip is moved to 0.75 m from the pivot,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Jembe calculation: correct answers are (a) 12 Nm, (b) 60 Nm, (c) 5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7xqj2fvobtyvv6u82mu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awe9pinjqwlzwvxmskd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jur5ituxlkimwkshfhk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ns0zczyuayvlmmb4uml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(12 Nm vs. 60 Nm) back to what they observed in the Lesson 1 video — or did you have to prompt them? If prompting was needed, consider adding a more explicit bridging question at the start of Segment 4 in future.</w:t>
            </w:r>
          </w:p>
          <w:p>
            <w:pPr>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the Kericho farmer's long-handled jembe produces a moment 5× greater than the short-handled jembe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lzlbr0xguz69t3nvjxt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urluwjogbhfbf9pdeau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advancing their explanation of why the jembe handle length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jembe grip, door handles, tap spanners).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This directly addresses why a farmer gripping the jembe with both hands at different positions creates a rotational effect, and why widening the grip (increasing d) reduces the effort needed. By the end of this lesson, learners can quantify the turning power of any two-handed or two-force system, building the conceptual bridge toward Lesson 5 (applications and equilibrium).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jembe puzzle: the farmer uses TWO hands on the handle — what does each hand do, and why does spreading the hands apart make turning easier?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the two-handed jembe grip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5qoniwjvyx1fgtm2x1xn">
              <w:r>
                <w:rPr>
                  <w:rFonts w:ascii="Arial" w:cs="Arial" w:eastAsia="Arial" w:hAnsi="Arial"/>
                  <w:color w:val="2E75B6"/>
                  <w:sz w:val="16"/>
                  <w:szCs w:val="16"/>
                  <w:u w:val="single" w:color="2E75B6"/>
                </w:rPr>
                <w:t xml:space="preserve">Buoyant force example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de2sqd3icvbiu0pv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qw2ozfchazf1qcy9vda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phenomenon: 'Remember our Kericho farmer — she uses BOTH hands on the jembe handle. Today we investigate what happens when two forces act together to make something spin.'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phenomenon: 'Our Kericho farmer grips the jembe with both hands. Both hands exert force. Today we find out what two opposite forces do to a turning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tcjkatxipokv-fhlyqgt">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dvtsss9qshbwoifkb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jio10fynw79_ovpsqbr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positions: 10&amp;90, 20&amp;80, 30&amp;70, 40&amp;60 cm from pivot).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This mirrors how scientific communities share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q3ckgodqrf_ri68yt-r">
              <w:r>
                <w:rPr>
                  <w:rFonts w:ascii="Arial" w:cs="Arial" w:eastAsia="Arial" w:hAnsi="Arial"/>
                  <w:color w:val="2E75B6"/>
                  <w:sz w:val="16"/>
                  <w:szCs w:val="16"/>
                  <w:u w:val="single" w:color="2E75B6"/>
                </w:rPr>
                <w:t xml:space="preserve">Buoyant force example problems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rng12jarddcuvbyobg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nal6cjqev604hwqhnc2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w5dhqtxqrcbae-wvu0fd">
              <w:r>
                <w:rPr>
                  <w:rFonts w:ascii="Arial" w:cs="Arial" w:eastAsia="Arial" w:hAnsi="Arial"/>
                  <w:color w:val="2E75B6"/>
                  <w:sz w:val="16"/>
                  <w:szCs w:val="16"/>
                  <w:u w:val="single" w:color="2E75B6"/>
                </w:rPr>
                <w:t xml:space="preserve">Rotational kinematic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infqz1awspylb0w88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mlhmid02dsc44nwf2hv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nhws7ehzvewjgnwext4">
              <w:r>
                <w:rPr>
                  <w:rFonts w:ascii="Arial" w:cs="Arial" w:eastAsia="Arial" w:hAnsi="Arial"/>
                  <w:color w:val="2E75B6"/>
                  <w:sz w:val="16"/>
                  <w:szCs w:val="16"/>
                  <w:u w:val="single" w:color="2E75B6"/>
                </w:rPr>
                <w:t xml:space="preserve">Buoyant force example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g3mxc66pjjaoa2px_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pqag9g3r6utecbirkgg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new annotated diagram showing the farmer's two hands on the jembe handle as a COUPLE — labelling Force F (left hand), Force F (right hand, opposite direction), perpendicular distance d between the hands, and the calculated moment of the couple τ = F × d; (2) a written caption: 'When the farmer grips the jembe with both hands spread wide apart, the couple moment = F × d. Increasing d (wider grip) increases the moment, making it easier to rotate the blade into the soil without changing how hard each hand pushes.' Teacher circulates and stamps/initials models that correctly show the couple annotation. Learners who finish early are challenged: 'On your model, show what happens to the couple moment if the farmer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Layer 4: the couple.' Display a reference annotated diagram on the board (drawn quickly by teacher) showing the two forces and distance d on a handle.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You should now have four layers: (1) single force moment, (2) Principle of Moments, (3) lever classification, (4) couple moment. Each layer explains MORE of why the Kericho farmer's jembe handle length matters. Next lesson we bring it all together to explain the FULL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handle;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correctly identified the two-handed jembe grip as a couple versus a single-force moment? If fewer than half connected it, the bridge between the investigation and the phenomenon may need a more explicit teacher-facilitated link at the start of Lesson 5.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2desjji2cafvghq_1dv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al6ew2xca1ymxqmidja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gathered evidence that anti-parallel forces can create opposing moments on a beam or tool.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(Kenyan contexts: ox-cart axle in the Rift Valley, matatu door handle, steering wheel) in pairs using the Predict–Calculate–Check cycle, with teacher cold-calling a minimum of 4 learners per problem set and enforcing a 30-second wait time.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kn9qxm7ik0ca0srt81ay">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3jf7fjjruou9l-gbc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smahgg4dhwfsid1ki_6s">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zxtk2p_28-04uvmxi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an upward force of 20 N acting only 0.10 m from the same pivot.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30 seconds before prompting. 'Brian, give me your rough estimate — which moment do you think is bigger?' WAIT 30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r4fkb8wxcg0w5rg2y5">
              <w:r>
                <w:rPr>
                  <w:rFonts w:ascii="Arial" w:cs="Arial" w:eastAsia="Arial" w:hAnsi="Arial"/>
                  <w:color w:val="2E75B6"/>
                  <w:sz w:val="16"/>
                  <w:szCs w:val="16"/>
                  <w:u w:val="single" w:color="2E75B6"/>
                </w:rPr>
                <w:t xml:space="preserve">Numerical inequality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1brtyjyw7hgkaiqzy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_zukdt3no6huc09sh-a">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fktggv0x3jf5lc9lp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a matatu sliding door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30 seconds. 'Otieno, do you agree with Zawadi? Why or why not?' WAIT 30 seconds. After Set A consensus, move to Set B (4 minutes) then Set C (5 minutes). For Set C cold-call 4 DIFFERENT learners. Total observe phase: approximately 15 minutes. Write the correct solutions on the board ONLY after cold-calling,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dxgl5sekdy0qlw5a36ha">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rw_vxat6ll_litswu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r2juvgkbm6yxz_e2vbo">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cz-sme7uyplolcmwm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with missing direction,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Error Autopsy Problem 1 (wrong solution: student labelled both moments as 'clockwise' for a steering wheel turned by two hands in opposite directions). SAY: 'Look at this solution. Something is wrong. You have 30 seconds to find the error — silent, individual.' WAIT 30 seconds. Cold-call: 'Fatuma, what is the error?' WAIT 30 seconds. 'Mwangi, can you explain WHY that error leads to a wrong answer?' WAIT 30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tvhxgjbysqrxqsdtbkyf">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cauztl1eqvg09d6iu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fsb-gboukuagqzgh2txb">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zkbtlvjuoyogc4sqy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Lessons 6 and 7 where we look at real applications — bridges, wheelbarrows, and the steering on a Rift Valley 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umolw1y3yiry68qkw0jk">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jmlbursrk1pm6pwml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7svrcvptzzzorivqray">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vzglb4znjmxuoolpg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30-second wait times observed — or did you feel pressure to fill silence? If you shortened the wait, note which question and plan to return to it.</w:t>
            </w:r>
          </w:p>
          <w:p>
            <w:pPr>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abvw1yyg3gb6iemh4b6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mr-jcqp7cny8sb4ouaf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their findings in a 2-minute structured talk.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4uuclhe603-p84bv8n44">
              <w:r>
                <w:rPr>
                  <w:rFonts w:ascii="Arial" w:cs="Arial" w:eastAsia="Arial" w:hAnsi="Arial"/>
                  <w:color w:val="2E75B6"/>
                  <w:sz w:val="16"/>
                  <w:szCs w:val="16"/>
                  <w:u w:val="single" w:color="2E75B6"/>
                </w:rPr>
                <w:t xml:space="preserve">Showing relation between basis cols and pivot cols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6mvlmxeyb1eqpj_hf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t0xgru6tdlfyqnb4y0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czacss-djpzgcyjcdbe">
              <w:r>
                <w:rPr>
                  <w:rFonts w:ascii="Arial" w:cs="Arial" w:eastAsia="Arial" w:hAnsi="Arial"/>
                  <w:color w:val="2E75B6"/>
                  <w:sz w:val="16"/>
                  <w:szCs w:val="16"/>
                  <w:u w:val="single" w:color="2E75B6"/>
                </w:rPr>
                <w:t xml:space="preserve">Showing that the candidate basis does span C(A)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dagnqptypqd5suwoz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x3elpkal9t7lx7fuwqe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T circulates between groups throughout the 25 minutes, spending approximately 5 minutes per group zone.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toyek57ua-4vs0igifm6">
              <w:r>
                <w:rPr>
                  <w:rFonts w:ascii="Arial" w:cs="Arial" w:eastAsia="Arial" w:hAnsi="Arial"/>
                  <w:color w:val="2E75B6"/>
                  <w:sz w:val="16"/>
                  <w:szCs w:val="16"/>
                  <w:u w:val="single" w:color="2E75B6"/>
                </w:rPr>
                <w:t xml:space="preserve">Showing relation between basis cols and pivot cols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mtk12xc6fgmh0szwj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t5w4sq5x5vfl-ahqu6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2-minute structured stand-up presentation: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15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2 minutes using a visible timer. After each group, T asks ONE clarifying question to the presenting group using cold-call, rotating through different group members: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braking force arm ≈ 2 cm. Moment ratio = 6:1 — why does this matter for the boda-boda rider?'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_1yt4ax0kq7bwmfb00eq">
              <w:r>
                <w:rPr>
                  <w:rFonts w:ascii="Arial" w:cs="Arial" w:eastAsia="Arial" w:hAnsi="Arial"/>
                  <w:color w:val="2E75B6"/>
                  <w:sz w:val="16"/>
                  <w:szCs w:val="16"/>
                  <w:u w:val="single" w:color="2E75B6"/>
                </w:rPr>
                <w:t xml:space="preserve">Showing relation between basis cols and pivot cols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ph-hro1cvo-r124uq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rg0f6jsfolh5aie0iln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mjvkl9ammolqulmqywym">
              <w:r>
                <w:rPr>
                  <w:rFonts w:ascii="Arial" w:cs="Arial" w:eastAsia="Arial" w:hAnsi="Arial"/>
                  <w:color w:val="2E75B6"/>
                  <w:sz w:val="16"/>
                  <w:szCs w:val="16"/>
                  <w:u w:val="single" w:color="2E75B6"/>
                </w:rPr>
                <w:t xml:space="preserve">Showing relation between basis cols and pivot cols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dnziruijx1pprohde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cu_kn9x4djebuiiknvx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look at anti-parallel forces — where two moments act on the same object in opposite directions, like a seesaw or a loaded wheelbarrow. Will the same rule still hold? That is your question to think about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(anti-parallel forces and the principle of moments in balance).</w:t>
            </w:r>
          </w:p>
          <w:p>
            <w:pPr>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amj0ivmvva5u8_xigfl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9lfuap62wh2hworfuwg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metre rules and masses are used for brief demonstrations during model discussion, learners must ensure hanging masses are secured before releasing and the pivot pencil is on a flat stable surface. Learners move between group tables — remind them to move chairs carefully to avoid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nf7ylsydg0iinxkm54b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tvini5_k22_adjmghex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gbrr8k6efiwamqof4da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z4uisvp0ruqjaymyvka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zfsa0thxlhetmhadxab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bgavhyre0ml59rqzlog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8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xf4w5tveuwdzgjhpwa9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0iqnykob-qpr226vl3s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rbtgehhapukwpifu4s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t8eqpy6d_gxtcphb98d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4 or 6 (door handle, seesaw, wheelbarrow, crane, pliers, or bicycle brake) with the same labels; and a connecting statement at the bottom explaining in two to three sentences how both panels illustrate the same principle. Groups display models on desks for a 3-minute standing gallery walk. Each group leaves one member as a guide at their model to answer questions from peers passing by. After the gallery walk, teacher facilitates a 4-minute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model building (approximately 5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esgusticc160ar-vsto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_ohsdkupgk7rop4pohd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bpn3c5ejjujzcnvwobq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ymuj2mkgfz64kycrgrv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rrnnr24kugcohtdwzrd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q4aevumtueal-t8lh5v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cxnfmmguxzrmr0c9_ef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mn_m54uj4xwfyn9jrz1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so that multiple learners can be assessed in rotation if the class is large (adjust timing for class size; for 40 learners, run two simultaneous assessment stations). At each station, ask exactly these three questions: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wi2k_mrqj_njr_hinm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evbo2-ygvm2-m-czi2z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Groups share their 'Connections to Real Life' notes aloud (30 seconds per group, teacher calls on all groups).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Go around all groups for 'Connections to Real Life'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ko7bpkfnj1zv8hyse1n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hkms5-axk2d3t70xwra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d2on-vjtj_wg1c3dzfk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egto9p-trjvcszdaed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2z7nfokrk9gv8fbhvrgb" Type="http://schemas.openxmlformats.org/officeDocument/2006/relationships/hyperlink" Target="https://creativecommons.org/licenses/by-nc/4.0/" TargetMode="External"/><Relationship Id="rIdgvld8tkanntjxolsh4xfn" Type="http://schemas.openxmlformats.org/officeDocument/2006/relationships/hyperlink" Target="https://creativecommons.org/licenses/by-nc/4.0/" TargetMode="External"/><Relationship Id="rIdnvynbab6f8umspqizby-l" Type="http://schemas.openxmlformats.org/officeDocument/2006/relationships/hyperlink" Target="https://creativecommons.org/licenses/by-nc/4.0/" TargetMode="External"/><Relationship Id="rIdidso06rn1ps9fdavalt1a" Type="http://schemas.openxmlformats.org/officeDocument/2006/relationships/hyperlink" Target="http://ares.local:8069/en/learn/#/topics/c/d23f544fcbe4517e9cb05e173f2a784d" TargetMode="External"/><Relationship Id="rIdvtfft1ni4_f3a2o_kogjq"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ostmxiwdpdsjaz1tqqk" Type="http://schemas.openxmlformats.org/officeDocument/2006/relationships/hyperlink" Target="http://ares.local:8069/en/learn/#/topics/c/88442be704c6556cb87f0bf633dd6373" TargetMode="External"/><Relationship Id="rId6js0vhlwplbywvs_qirwz"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ishpadtvknovxyvajtl" Type="http://schemas.openxmlformats.org/officeDocument/2006/relationships/hyperlink" Target="http://ares.local:8069/en/learn/#/topics/c/aea8ea4b69a45ff997f7314095ecbfbe" TargetMode="External"/><Relationship Id="rIdxfp_y5v9sxmhpzhbizg9l"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9dtc9botzqrzmz8xo07" Type="http://schemas.openxmlformats.org/officeDocument/2006/relationships/hyperlink" Target="http://ares.local:8069/en/learn/#/topics/c/88442be704c6556cb87f0bf633dd6373" TargetMode="External"/><Relationship Id="rId7p0_v3llig7xpztkrpz8r"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6ivwna9i2w7hhgqk8xg" Type="http://schemas.openxmlformats.org/officeDocument/2006/relationships/hyperlink" Target="http://ares.local:8069/en/learn/#/topics/c/3890c61c8e945e9ca20d6466bb1f0546" TargetMode="External"/><Relationship Id="rIdewo2palaask6y3ar9wacd"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9maslgehv6hhx3r4mr-" Type="http://schemas.openxmlformats.org/officeDocument/2006/relationships/hyperlink" Target="http://ares.local:8069/en/learn/#/topics/c/88442be704c6556cb87f0bf633dd6373" TargetMode="External"/><Relationship Id="rIdpcwy5s-33kizs6va9htcs"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ewkog_1bnlqw4t5lwel" Type="http://schemas.openxmlformats.org/officeDocument/2006/relationships/hyperlink" Target="http://ares.local:8069/en/learn/#/topics/c/f5029b118d175244a748a9b425f05748" TargetMode="External"/><Relationship Id="rId_lhssynf4vp3vkccwdzfh"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znjdaav43ux9m-s6v15" Type="http://schemas.openxmlformats.org/officeDocument/2006/relationships/hyperlink" Target="http://ares.local:8069/en/learn/#/topics/c/88442be704c6556cb87f0bf633dd6373" TargetMode="External"/><Relationship Id="rIds41f8csveo6qjay7iqgfx"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b3vyc6jxoe89fgxie" Type="http://schemas.openxmlformats.org/officeDocument/2006/relationships/hyperlink" Target="http://ares.local:8069/en/learn/#/topics/c/d23f544fcbe4517e9cb05e173f2a784d" TargetMode="External"/><Relationship Id="rIdme0itdymh69nyqzba_oh6"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j-1tqbt7ivoigyvvwhg" Type="http://schemas.openxmlformats.org/officeDocument/2006/relationships/hyperlink" Target="http://ares.local:8069/en/learn/#/topics/c/88442be704c6556cb87f0bf633dd6373" TargetMode="External"/><Relationship Id="rIdfvjqcdvsfjqtp0hvsircq"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8eyno1f6fwlrswry5lo" Type="http://schemas.openxmlformats.org/officeDocument/2006/relationships/hyperlink" Target="https://creativecommons.org/licenses/by-nc/4.0/" TargetMode="External"/><Relationship Id="rId2wx2kmcpbgexrea_ygp7g" Type="http://schemas.openxmlformats.org/officeDocument/2006/relationships/hyperlink" Target="https://creativecommons.org/licenses/by-nc/4.0/" TargetMode="External"/><Relationship Id="rIdamycz1bgs8dhbigdgw1jc" Type="http://schemas.openxmlformats.org/officeDocument/2006/relationships/hyperlink" Target="http://ares.local:8069/en/learn/#/topics/c/ddd9f03e14595f0883460702a7a4e2d2" TargetMode="External"/><Relationship Id="rIdj15tddok3h_yznjkx7vdk"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6utjha1okhrzvwlnfp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fylobuj_ht5k_xnjgbu" Type="http://schemas.openxmlformats.org/officeDocument/2006/relationships/hyperlink" Target="http://ares.local:8069/en/learn/#/topics/c/ddd9f03e14595f0883460702a7a4e2d2" TargetMode="External"/><Relationship Id="rIdpzof1bq0w83jzgxtxv1gz"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tjkpiyadtiflonaq2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weisz-22x6pikzqrvh4" Type="http://schemas.openxmlformats.org/officeDocument/2006/relationships/hyperlink" Target="http://ares.local:8069/en/learn/#/topics/c/ddd9f03e14595f0883460702a7a4e2d2" TargetMode="External"/><Relationship Id="rIdb-1tpk3uqynbzkdfid1-b"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__c2wxvdsafnfw0k1g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feuv8m9h3krnk5bxpuu" Type="http://schemas.openxmlformats.org/officeDocument/2006/relationships/hyperlink" Target="http://ares.local:8069/en/learn/#/topics/c/ddd9f03e14595f0883460702a7a4e2d2" TargetMode="External"/><Relationship Id="rId74f2uu1oqsnsd-zu6jzme"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hzfftnictce1wdkjwqk"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txjnunzdxgjv2f5ee1h" Type="http://schemas.openxmlformats.org/officeDocument/2006/relationships/hyperlink" Target="http://ares.local:8069/en/learn/#/topics/c/ddd9f03e14595f0883460702a7a4e2d2" TargetMode="External"/><Relationship Id="rIduflri94z-kuz6sj_qfd0v"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m611adoq0mbbnbtas12"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s0kthppodpg8fem691c" Type="http://schemas.openxmlformats.org/officeDocument/2006/relationships/hyperlink" Target="https://creativecommons.org/licenses/by-nc/4.0/" TargetMode="External"/><Relationship Id="rIdscqugfi0gamzmzzylqtks" Type="http://schemas.openxmlformats.org/officeDocument/2006/relationships/hyperlink" Target="https://creativecommons.org/licenses/by-nc/4.0/" TargetMode="External"/><Relationship Id="rId8ruogw4t1x-k9kvt3erp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rcs7bkziilqliey9ft3"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ywnvlqsh6ahscu8xmvo"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zugg3_nn-ov19qd9488"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dt8r2vgrog3ylymdtg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gabs-es9-zbpyknjpg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xqj2fvobtyvv6u82muu"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we9pinjqwlzwvxmskd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ur5ituxlkimwkshfhkm"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s0zczyuayvlmmb4umla"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zlbr0xguz69t3nvjxtq" Type="http://schemas.openxmlformats.org/officeDocument/2006/relationships/hyperlink" Target="https://creativecommons.org/licenses/by-nc/4.0/" TargetMode="External"/><Relationship Id="rIdturluwjogbhfbf9pdeaud" Type="http://schemas.openxmlformats.org/officeDocument/2006/relationships/hyperlink" Target="https://creativecommons.org/licenses/by-nc/4.0/" TargetMode="External"/><Relationship Id="rId_5qoniwjvyx1fgtm2x1xn" Type="http://schemas.openxmlformats.org/officeDocument/2006/relationships/hyperlink" Target="http://ares.local:8069/en/learn/#/topics/c/09fc5725106e510989225045927eda1c" TargetMode="External"/><Relationship Id="rIdn-hde2sqd3icvbiu0pvzy"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w2ozfchazf1qcy9vdav"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cjkatxipokv-fhlyqgt" Type="http://schemas.openxmlformats.org/officeDocument/2006/relationships/hyperlink" Target="http://ares.local:8069/en/learn/#/topics/c/ddd9f03e14595f0883460702a7a4e2d2" TargetMode="External"/><Relationship Id="rIdevdvtsss9qshbwoifkbeq"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io10fynw79_ovpsqbr1"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q3ckgodqrf_ri68yt-r" Type="http://schemas.openxmlformats.org/officeDocument/2006/relationships/hyperlink" Target="http://ares.local:8069/en/learn/#/topics/c/ab280a2290ed58d4841801e08d23d94f" TargetMode="External"/><Relationship Id="rIdbrng12jarddcuvbyobgj8"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al6cjqev604hwqhnc2c"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5dhqtxqrcbae-wvu0fd" Type="http://schemas.openxmlformats.org/officeDocument/2006/relationships/hyperlink" Target="http://ares.local:8069/en/learn/#/topics/c/49969cb1daf15a5fb37e5f09cefdb08d" TargetMode="External"/><Relationship Id="rIdzminfqz1awspylb0w88mf"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lhmid02dsc44nwf2hvf"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nhws7ehzvewjgnwext4" Type="http://schemas.openxmlformats.org/officeDocument/2006/relationships/hyperlink" Target="http://ares.local:8069/en/learn/#/topics/c/09fc5725106e510989225045927eda1c" TargetMode="External"/><Relationship Id="rIdvpg3mxc66pjjaoa2px_nv"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qag9g3r6utecbirkggs"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desjji2cafvghq_1dv2" Type="http://schemas.openxmlformats.org/officeDocument/2006/relationships/hyperlink" Target="https://creativecommons.org/licenses/by-nc/4.0/" TargetMode="External"/><Relationship Id="rIdpal6ew2xca1ymxqmidjal" Type="http://schemas.openxmlformats.org/officeDocument/2006/relationships/hyperlink" Target="https://creativecommons.org/licenses/by-nc/4.0/" TargetMode="External"/><Relationship Id="rIdgkn9qxm7ik0ca0srt81ay" Type="http://schemas.openxmlformats.org/officeDocument/2006/relationships/hyperlink" Target="http://ares.local:8069/en/learn/#/topics/c/ddd9f03e14595f0883460702a7a4e2d2" TargetMode="External"/><Relationship Id="rIdea3jf7fjjruou9l-gbcgn"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mahgg4dhwfsid1ki_6s" Type="http://schemas.openxmlformats.org/officeDocument/2006/relationships/hyperlink" Target="http://ares.local:8069/en/learn/#/topics/c/ade9f593739c5b05821874f86a0f2538" TargetMode="External"/><Relationship Id="rIdohzxtk2p_28-04uvmxian"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r4fkb8wxcg0w5rg2y5" Type="http://schemas.openxmlformats.org/officeDocument/2006/relationships/hyperlink" Target="http://ares.local:8069/en/learn/#/topics/c/31e54652c5c05b78b050f93c473af92e" TargetMode="External"/><Relationship Id="rIdxw1brtyjyw7hgkaiqzymw"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_zukdt3no6huc09sh-a" Type="http://schemas.openxmlformats.org/officeDocument/2006/relationships/hyperlink" Target="http://ares.local:8069/en/learn/#/topics/c/ade9f593739c5b05821874f86a0f2538" TargetMode="External"/><Relationship Id="rId1jfktggv0x3jf5lc9lpcs"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xgl5sekdy0qlw5a36ha" Type="http://schemas.openxmlformats.org/officeDocument/2006/relationships/hyperlink" Target="http://ares.local:8069/en/learn/#/topics/c/21695b04c2a054fb8c9e7e4fd21f86a9" TargetMode="External"/><Relationship Id="rIdzurw_vxat6ll_litswu8s"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r2juvgkbm6yxz_e2vbo" Type="http://schemas.openxmlformats.org/officeDocument/2006/relationships/hyperlink" Target="http://ares.local:8069/en/learn/#/topics/c/ade9f593739c5b05821874f86a0f2538" TargetMode="External"/><Relationship Id="rIdf0cz-sme7uyplolcmwmnj"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vhxgjbysqrxqsdtbkyf" Type="http://schemas.openxmlformats.org/officeDocument/2006/relationships/hyperlink" Target="http://ares.local:8069/en/learn/#/topics/c/ddd9f03e14595f0883460702a7a4e2d2" TargetMode="External"/><Relationship Id="rId0vcauztl1eqvg09d6iuru"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sb-gboukuagqzgh2txb" Type="http://schemas.openxmlformats.org/officeDocument/2006/relationships/hyperlink" Target="http://ares.local:8069/en/learn/#/topics/c/ade9f593739c5b05821874f86a0f2538" TargetMode="External"/><Relationship Id="rIdyhzkbtlvjuoyogc4sqy2q"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molw1y3yiry68qkw0jk" Type="http://schemas.openxmlformats.org/officeDocument/2006/relationships/hyperlink" Target="http://ares.local:8069/en/learn/#/topics/c/ddd9f03e14595f0883460702a7a4e2d2" TargetMode="External"/><Relationship Id="rIdbkjmlbursrk1pm6pwmlpb"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7svrcvptzzzorivqray" Type="http://schemas.openxmlformats.org/officeDocument/2006/relationships/hyperlink" Target="http://ares.local:8069/en/learn/#/topics/c/ade9f593739c5b05821874f86a0f2538" TargetMode="External"/><Relationship Id="rIdfwvzglb4znjmxuoolpgue"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bvw1yyg3gb6iemh4b68" Type="http://schemas.openxmlformats.org/officeDocument/2006/relationships/hyperlink" Target="https://creativecommons.org/licenses/by-nc/4.0/" TargetMode="External"/><Relationship Id="rIdemr-jcqp7cny8sb4ouafv" Type="http://schemas.openxmlformats.org/officeDocument/2006/relationships/hyperlink" Target="https://creativecommons.org/licenses/by-nc/4.0/" TargetMode="External"/><Relationship Id="rIdk4uuclhe603-p84bv8n44" Type="http://schemas.openxmlformats.org/officeDocument/2006/relationships/hyperlink" Target="http://ares.local:8069/en/learn/#/topics/c/94740325ec1f543f94533b9b6cddded6" TargetMode="External"/><Relationship Id="rIdye6mvlmxeyb1eqpj_hfxt"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0xgru6tdlfyqnb4y0_"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czacss-djpzgcyjcdbe" Type="http://schemas.openxmlformats.org/officeDocument/2006/relationships/hyperlink" Target="http://ares.local:8069/en/learn/#/topics/c/5c7cd49965cc574db40be54511ca04d5" TargetMode="External"/><Relationship Id="rIdzpdagnqptypqd5suwozyh"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3elpkal9t7lx7fuwqe8"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oyek57ua-4vs0igifm6" Type="http://schemas.openxmlformats.org/officeDocument/2006/relationships/hyperlink" Target="http://ares.local:8069/en/learn/#/topics/c/94740325ec1f543f94533b9b6cddded6" TargetMode="External"/><Relationship Id="rIdtimtk12xc6fgmh0szwj14"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5w4sq5x5vfl-ahqu6r-"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1yt4ax0kq7bwmfb00eq" Type="http://schemas.openxmlformats.org/officeDocument/2006/relationships/hyperlink" Target="http://ares.local:8069/en/learn/#/topics/c/94740325ec1f543f94533b9b6cddded6" TargetMode="External"/><Relationship Id="rIdfcph-hro1cvo-r124uq1d"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g0f6jsfolh5aie0iln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jvkl9ammolqulmqywym" Type="http://schemas.openxmlformats.org/officeDocument/2006/relationships/hyperlink" Target="http://ares.local:8069/en/learn/#/topics/c/94740325ec1f543f94533b9b6cddded6" TargetMode="External"/><Relationship Id="rIdp1dnziruijx1pprohdeat"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u_kn9x4djebuiiknvx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mj0ivmvva5u8_xigfl_" Type="http://schemas.openxmlformats.org/officeDocument/2006/relationships/hyperlink" Target="https://creativecommons.org/licenses/by-nc/4.0/" TargetMode="External"/><Relationship Id="rId39lfuap62wh2hworfuwgf" Type="http://schemas.openxmlformats.org/officeDocument/2006/relationships/hyperlink" Target="https://creativecommons.org/licenses/by-nc/4.0/" TargetMode="External"/><Relationship Id="rId4nf7ylsydg0iinxkm54ba"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vini5_k22_adjmghex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brr8k6efiwamqof4da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4uisvp0ruqjaymyvkau"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fsa0thxlhetmhadxabk"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gavhyre0ml59rqzlog6"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4w5tveuwdzgjhpwa9w"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iqnykob-qpr226vl3s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btgehhapukwpifu4su-"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8eqpy6d_gxtcphb98d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sgusticc160ar-vstog" Type="http://schemas.openxmlformats.org/officeDocument/2006/relationships/hyperlink" Target="https://creativecommons.org/licenses/by-nc/4.0/" TargetMode="External"/><Relationship Id="rIdt_ohsdkupgk7rop4pohdx" Type="http://schemas.openxmlformats.org/officeDocument/2006/relationships/hyperlink" Target="https://creativecommons.org/licenses/by-nc/4.0/" TargetMode="External"/><Relationship Id="rIdzbpn3c5ejjujzcnvwobq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muj2mkgfz64kycrgrvq"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rnnr24kugcohtdwzrd_"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4aevumtueal-t8lh5v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xnfmmguxzrmr0c9_ef_"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n_m54uj4xwfyn9jrz1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i2k_mrqj_njr_hinm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vbo2-ygvm2-m-czi2z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o7bpkfnj1zv8hyse1n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kms5-axk2d3t70xwram"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2on-vjtj_wg1c3dzfkt" Type="http://schemas.openxmlformats.org/officeDocument/2006/relationships/hyperlink" Target="https://creativecommons.org/licenses/by-nc/4.0/" TargetMode="External"/><Relationship Id="rIdfegto9p-trjvcszdaed1-" Type="http://schemas.openxmlformats.org/officeDocument/2006/relationships/hyperlink" Target="https://creativecommons.org/licenses/by-nc/4.0/" TargetMode="External"/><Relationship Id="rId1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2026-10-01T21:09:15.194Z</dcterms:created>
  <dcterms:modified xsi:type="dcterms:W3CDTF">2026-10-01T21:09:15.194Z</dcterms:modified>
</cp:coreProperties>
</file>

<file path=docProps/custom.xml><?xml version="1.0" encoding="utf-8"?>
<Properties xmlns="http://schemas.openxmlformats.org/officeDocument/2006/custom-properties" xmlns:vt="http://schemas.openxmlformats.org/officeDocument/2006/docPropsVTypes"/>
</file>