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4.1: Greenhouse Effect and Climate Change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4.1: Greenhouse Effect and Climate Change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are Mount Kenya's glaciers melting and Kenyan farmers' rains becoming unpredictable — and what can the physics of our atmosphere tell us about how to respond?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Is the Greenhouse Effect? — Anchoring Phenomenon Introduction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the anchoring phenomenon: photographs and data showing the dramatic retreat of Mount Kenya's Lewis Glacier since 1900, paired with rainfall anomaly charts from ASAL (Arid and Semi-Arid Land) farming counties such as Kitui and Marsabit. They observed that global average temperatures have risen alongside rising CO₂ concentrations, and noted the visible shrinkage of glacial ice over decades. Teacher note: Spend adequate time here — students' initial confusion and curiosity about the phenomenon is the engine for all subsequent lessons. Do NOT resolve the phenomenon yet.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greenhouse effect is the natural process by which certain atmospheric gases — carbon dioxide (CO₂), water vapour (H₂O), methane (CH₄), and nitrous oxide (N₂O) — trap outgoing infrared (heat) radiation, keeping Earth's surface warmer than it would otherwise be. Without any greenhouse effect, Earth's average surface temperature would be approximately −18 °C instead of the habitable +15 °C. Students also learned the names and relative atmospheric concentrations of the four major greenhouse gases and began to distinguish the natural greenhouse effect from human-amplified climate change. Teacher note: Students frequently conflate the ozone hole with the greenhouse effect — flag this as a common misconception to revisit formally in Lesson 6.</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(melting glaciers + unpredictable rains) is explained at the introductory level by the fact that a thickened 'blanket' of greenhouse gases is trapping more heat in Kenya's atmosphere than in pre-industrial times. The glacier retreat and rainfall disruption are both downstream consequences of this enhanced heat retention. At this stage students can offer only a partial causal explanation; the DQB should capture their remaining questions so the explanation deepens across all seven lessons. Teacher note: Record every student question on the Driving Question Board verbatim — these become the lesson-by-lesson success criteria for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Earth's Radiation Budget — Balancing Incoming and Outgoing Energy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analysed simplified radiation budget diagrams and real NASA/NOAA data tables showing how 100 units of incoming solar energy are distributed: approximately 30 units reflected by clouds, aerosols, and Earth's surface (albedo); roughly 19 units absorbed by the atmosphere; and about 51 units absorbed by Earth's surface. They compared the albedo of the Lewis Glacier's white ice surface with the darker rocky surface now exposed as the glacier retreats, noting the ice–albedo feedback visually. Teacher note: Use a physical demonstration — shine a torch on white paper vs. black paper and have students feel the warmth with the back of their hand — to make albedo visceral before introducing quantitative data.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concept of Earth's radiation budget: for a stable climate, outgoing longwave radiation emitted by Earth must balance incoming shortwave solar radiation. Key quantities introduced include solar irradiance (~1361 W/m²), the planetary albedo (~0.30), and the Stefan–Boltzmann law at a conceptual level (hotter objects emit more radiation). Students also learned that any imbalance — more energy in than out — results in planetary warming, which is the current observed state. Teacher note: The Stefan–Boltzmann equation (P = σAT⁴) is introduced here conceptually; algebraic manipulation is formalised in Lesson 3. Ensure students can articulate the idea of energy balance in words before moving to equations.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partially explained phenomenon: Mount Kenya's glaciers are melting because the global radiation budget is currently out of balance — more solar energy is being retained by the atmosphere than is being radiated back to space. As the glacier retreats, the exposed dark rock absorbs more solar radiation (lower albedo), accelerating local warming further. This ice–albedo feedback is a physics-grounded explanation for why glacier retreat can become self-reinforcing. Teacher note: Connect explicitly to the farmers' rainfall disruption by noting that a warmer atmosphere holds more water vapour, altering convection patterns over the Rift Valley and changing when and where rain falls.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How Does the Greenhouse Effect Actually Work? — Tracing Energy Through Kenya's Atmosphere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traced the path of a photon of solar energy through a layered model of the atmosphere (troposphere, stratosphere, mesosphere). They observed a simulation or physical analogy — such as a sealed glass jar with a thermometer warmed under a lamp versus an open container — showing how an enclosed medium retains more heat. Data on atmospheric CO₂ concentrations from Mauna Loa (and equivalent African monitoring stations) were presented alongside temperature records, allowing students to observe the strong positive correlation. Teacher note: The jar demonstration is highly effective but requires careful scaffolding — ask students to predict temperatures before observing, then compare predictions to results to drive cognitive conflict.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precise physics mechanism of the greenhouse effect: (1) Incoming shortwave solar radiation (visible and UV light) passes through greenhouse gases largely unimpeded and is absorbed by Earth's surface, warming it. (2) Earth's warmed surface re-emits energy as longwave infrared (IR) radiation. (3) Greenhouse gas molecules absorb this outgoing IR radiation because their molecular bond vibration frequencies match IR wavelengths — CO₂, CH₄, H₂O, and N₂O are IR-active molecules. (4) These excited molecules re-emit IR in all directions, including back toward Earth's surface, raising surface temperatures. Students applied the Stefan–Boltzmann relationship quantitatively in simple calculations. Teacher note: The molecular vibration explanation is the conceptual core of the unit — allocate extra time here and use a molecular model or animation to show CO₂ bending and stretching modes.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provide a mechanistic explanation of why Mount Kenya is warming: increased concentrations of IR-absorbing greenhouse gases mean more outgoing infrared radiation is intercepted and re-emitted downward, raising the energy input to the glacier surface above the threshold needed to melt ice. The physics directly links atmospheric composition to surface temperature change at the glacier. Teacher note: Push students to articulate the causal chain in their own words: more CO₂ → more IR absorption → more downward IR re-emission → more energy at glacier surface → melting. This chain should be visible on the DQB and in students' model diagrams.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Greenhouse Gases in Detail — Properties, Sources, and Global Warming Potential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comparative data table of the four main greenhouse gases — CO₂, CH₄, N₂O, and H₂O vapour — showing their current atmospheric concentrations (in ppm or ppb), pre-industrial concentrations, residence times in the atmosphere, and Global Warming Potential (GWP) values relative to CO₂ over a 100-year horizon. Kenyan-context sources were highlighted: charcoal burning (CO₂), livestock (CH₄ from enteric fermentation in Maasai cattle), rice paddies and sewage in Kisumu (CH₄), and agricultural soils (N₂O). Students used GWP values to calculate the CO₂-equivalent warming impact of a Kenyan smallholder farm's methane emissions. Teacher note: The GWP calculation is an excellent numeracy integration point — ensure students understand GWP as a comparative index, not an absolute temperature value.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physical and chemical properties that make a gas a potent greenhouse gas: it must be IR-active (possess a dipole moment change during molecular vibration) and persist long enough in the atmosphere to exert sustained warming. They learned specific GWP values: CH₄ ≈ 28–36× CO₂; N₂O ≈ 265–298× CO₂ over 100 years. Students also learned that water vapour is the most abundant greenhouse gas but acts primarily as a feedback amplifier rather than a forcing agent, since its atmospheric concentration is controlled by temperature rather than direct human emissions. Teacher note: Correct the common student misconception that CO₂ is the 'most powerful' greenhouse gas — it is the most significant forcing agent due to its long residence time and rising concentration, but CH₄ and N₂O have higher per-molecule warming potential.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why not all greenhouse gas emissions are equally urgent: a Kenyan farmer switching from charcoal to biogas reduces both CO₂ and CH₄ emissions, with the methane reduction having a disproportionately large near-term climate benefit due to its high GWP. This lesson adds nuance to the anchoring phenomenon explanation — the unpredictability of Kenyan rains is driven not only by CO₂ from industrial nations but also by local CH₄ and N₂O sources, meaning Kenya's own land-use choices have measurable climate implications. Teacher note: Frame this carefully to avoid burdening students with guilt; the goal is scientific agency, not blame.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How Do Human Activities Amplify the Greenhouse Effect — and What Does This Mean for Mount Kenya and Kenyan Farmers?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historical CO₂ concentration data (ice-core records extending 800,000 years back, showing natural cycles between ~180–280 ppm) contrasted with the post-industrial rise to over 420 ppm today. They observed Kenyan-specific deforestation data from the Mau Forest complex and the contribution of charcoal production (used for cooking ugali and nyama choma in Nairobi) to national carbon emissions. A case study of a maize farmer in Nakuru described how shifted long-rain seasons (March–May) have caused crop failures. Teacher note: The ice-core graph is one of the most powerful data visualisations in climate science — give students time to sit with it and annotate it before offering interpretation. Ask: 'What do you notice? What do you wonder?'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Human activities — including burning fossil fuels (petrol, diesel, charcoal), deforestation of forests like the Mau and Karura, industrial processes, and agricultural practices — release additional CO₂, CH₄, and N₂O into the atmosphere at rates far exceeding natural carbon cycle fluxes. This enhanced greenhouse forcing raises global mean temperatures, intensifies the hydrological cycle unevenly, and disrupts the atmospheric circulation patterns (including the Inter-Tropical Convergence Zone, ITCZ) that govern Kenya's two rain seasons (long rains: March–May; short rains: October–December). Students learned to distinguish natural climate variability from anthropogenic forcing using signal-to-noise reasoning. Teacher note: The ITCZ connection to Kenyan rainfall is a critical local link — use a diagram showing how a warmer Indian Ocean surface shifts ITCZ positioning relative to Kenya.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provide a full, evidence-based causal explanation for both parts of the driving question: (1) Mount Kenya's glaciers are melting because anthropogenic greenhouse gas emissions have raised tropospheric temperatures above the energy balance that sustained the glaciers through the Holocene. (2) Kenyan farmers' rains are becoming unpredictable because enhanced greenhouse forcing alters sea-surface temperatures in the Indian Ocean, shifts the ITCZ, and intensifies or suppresses convective rainfall systems unevenly across Kenya's diverse agroecological zones. Teacher note: By Lesson 5 students should be able to narrate a complete causal chain from a Nairobi charcoal jiko to a failed maize harvest in Nakuru — use this as an informal formative assessment prompt.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The Ozone Layer: A Separate Shield — and How Its Damage Connects to Mount Kenya's Disappearing Ice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satellite images of the Antarctic ozone hole and UV index data for Nairobi and Kisumu compared to pre-ozone-depletion baselines. They observed that ozone depletion (caused by chlorofluorocarbons, CFCs) is a chemically distinct process from the greenhouse effect, yet both involve altered atmospheric radiative properties. Data showed that the Montreal Protocol (1987) has successfully begun reversing ozone depletion — a rare positive case study in international environmental policy. Teacher note: This lesson is specifically designed to correct the near-universal misconception that 'the hole in the ozone layer causes global warming.' Use a Venn diagram explicitly — the overlap is UV/IR radiation effects on surface temperature, but the mechanisms and gases involved are entirely different.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ozone layer (located in the stratosphere, 15–35 km altitude) absorbs incoming UV-B radiation through a photochemical cycle involving O₂ and O₃ molecules; this absorption prevents UV-B from reaching Earth's surface where it would damage DNA and biological tissue. Ozone depletion is caused by catalytic destruction of O₃ by chlorine and bromine radicals derived from CFCs and HCFCs — molecules not primarily implicated in the greenhouse effect. However, a secondary connection to Mount Kenya exists: some ozone-depleting substances (notably HCFCs and HFCs used as replacements) are potent greenhouse gases, creating a physical link between the two phenomena. Students also learned that stratospheric ozone depletion can alter stratospheric temperature profiles in ways that influence tropospheric circulation. Teacher note: The Montreal Protocol success story is pedagogically important — it demonstrates that physics-informed international policy can reverse atmospheric damage, providing a hopeful counterpoint to climate pessimism.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definitively separate the ozone layer problem from the greenhouse effect in their explanations — a key conceptual achievement of the unit. They can articulate that Mount Kenya's glacier retreat is driven by the enhanced greenhouse effect (IR trapping by CO₂, CH₄, etc.), not directly by the ozone hole (which affects UV-B, not heat retention). However, they can also explain the secondary connection: some ozone-depleting substitute chemicals are greenhouse gases, and stratospheric changes can feed back into surface climate. Teacher note: Update the DQB at the end of this lesson — cross off or annotate the question 'Is it the ozone hole that's melting the glacier?' which typically appears on students' initial DQBs, and celebrate the conceptual refinement this represents.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Responding to Climate Change — Mitigation, Adaptation, and the Physics of Solutions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case studies of Kenyan climate responses: (1) the Kenya Meteorological Department's early warning systems for farmers in Siaya and Homa Bay counties; (2) agroforestry programmes in Kericho tea estates sequestering carbon; (3) Lake Turkana Wind Power — Africa's largest wind farm — displacing fossil fuel generation; (4) solar irrigation pumps replacing diesel pumps for vegetable farmers near Naivasha. Data on Kenya's nationally determined contributions (NDCs) under the Paris Agreement were reviewed, along with projected temperature scenarios for Mount Kenya under 1.5 °C vs. 2.0 °C warming pathways. Teacher note: This lesson should feel empowering, not overwhelming. Frame every case study around the physics learned in earlier lessons — students should be able to explain WHY each solution works using radiation budget, GWP, and carbon cycle concepts.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Mitigation strategies reduce the concentration of greenhouse gases in the atmosphere (e.g., renewable energy, reforestation, reduced deforestation) and are grounded in the physics of reducing radiative forcing. Adaptation strategies adjust human and ecological systems to tolerate the climate changes already locked in (e.g., drought-resistant maize varieties, shifted planting calendars, early warning systems). Students learned to evaluate solutions using physics criteria: a strategy's effectiveness scales with how much it reduces net greenhouse gas forcing (in W/m² or CO₂-equivalent tonnes). They also learned that even under optimistic mitigation scenarios, the Lewis Glacier on Mount Kenya is projected to disappear by 2040–2050 due to the thermal inertia of the climate system — committed warming already in the pipeline. Teacher note: The concept of committed warming (warming already guaranteed by past emissions, even if emissions stopped today) is emotionally challenging for students — handle with care and redirect toward the science of why thermal inertia exists (ocean heat uptake, long atmospheric residence times of CO₂).</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construct a complete, physics-grounded explanation for the driving question: Mount Kenya's glaciers are melting and Kenyan farmers' rains are becoming unpredictable because anthropogenic greenhouse gas emissions have enhanced the natural radiative forcing of the atmosphere, raising surface temperatures and disrupting atmospheric circulation patterns. The physics of the atmosphere — radiation budgets, molecular IR absorption, the Stefan–Boltzmann relationship, GWP, and feedback mechanisms — explains both the problem and the levers available for response. Students' final models should show the full causal chain from emissions sources (charcoal jikos, deforestation, livestock) through atmospheric physics to observed impacts (glacier retreat, ITCZ shifts, crop failures) and back to mitigation and adaptation pathways. Teacher note: The final model revision is the summative performance task — assess whether each student's model correctly represents energy flow, identifies at least three greenhouse gases with their sources, distinguishes the greenhouse effect from ozone depletion, and proposes at least one mitigation and one adaptation strategy with a physics justification.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ylrikaelgd3g7gdegci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yssi4qmgmzq2wi2xta2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6pb7z2wlo84cx8wlxny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ylrikaelgd3g7gdegciu" Type="http://schemas.openxmlformats.org/officeDocument/2006/relationships/hyperlink" Target="https://creativecommons.org/licenses/by-nc/4.0/" TargetMode="External"/><Relationship Id="rIdcyssi4qmgmzq2wi2xta27" Type="http://schemas.openxmlformats.org/officeDocument/2006/relationships/hyperlink" Target="https://creativecommons.org/licenses/by-nc/4.0/" TargetMode="External"/><Relationship Id="rIds6pb7z2wlo84cx8wlxny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2026-10-01T21:09:56.432Z</dcterms:created>
  <dcterms:modified xsi:type="dcterms:W3CDTF">2026-10-01T21:09:56.432Z</dcterms:modified>
</cp:coreProperties>
</file>

<file path=docProps/custom.xml><?xml version="1.0" encoding="utf-8"?>
<Properties xmlns="http://schemas.openxmlformats.org/officeDocument/2006/custom-properties" xmlns:vt="http://schemas.openxmlformats.org/officeDocument/2006/docPropsVTypes"/>
</file>