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Greenhouse Effect: meaning, mechanism, and key greenhouse gases (CO₂, CH₄, N₂O, water vapour)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leading to the Greenhouse Effect: fossil fuel combustion, deforestation, industrial emissions,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Layer: structure, role in filtering UV radiation, and its relationship to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Global Warming: causes, evidence (rising temperatures, melting glaciers, sea-level rise), and effects on the Kenyan environment (drought in the Rift Valley, flooding in Kisumu, reduced rainfall in Kericho tea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Climate Change on ecosystems, food security (maize and bean harvests), water sources (Lake Victoria, Mt. Kenya glaciers), and human health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Mitigation and adaptation measures: renewable energy, reforestation, sustainable agriculture, climate policy (Paris Agreement, Kenya's NDCs)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Appreciating individual and community responsibility in addressing climate change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greenhouse effect and how it maintains Earth's temperature,</w:t>
            </w:r>
          </w:p>
          <w:p>
            <w:pPr>
              <w:keepNext w:val="false"/>
              <w:spacing w:after="40" w:before="0"/>
              <w:jc w:val="left"/>
            </w:pPr>
            <w:r>
              <w:rPr>
                <w:rFonts w:ascii="Arial" w:cs="Arial" w:eastAsia="Arial" w:hAnsi="Arial"/>
                <w:b w:val="false"/>
                <w:bCs w:val="false"/>
                <w:i w:val="false"/>
                <w:iCs w:val="false"/>
                <w:color w:val="000000"/>
                <w:sz w:val="18"/>
                <w:szCs w:val="18"/>
              </w:rPr>
              <w:t xml:space="preserve">b) identify the major greenhouse gases and describe human activities in Kenya and globally that increase their concentrations,</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role of the ozone layer in protecting life on Earth and explain how its depletion relates to climate change,</w:t>
            </w:r>
          </w:p>
          <w:p>
            <w:pPr>
              <w:keepNext w:val="false"/>
              <w:spacing w:after="40" w:before="0"/>
              <w:jc w:val="left"/>
            </w:pPr>
            <w:r>
              <w:rPr>
                <w:rFonts w:ascii="Arial" w:cs="Arial" w:eastAsia="Arial" w:hAnsi="Arial"/>
                <w:b w:val="false"/>
                <w:bCs w:val="false"/>
                <w:i w:val="false"/>
                <w:iCs w:val="false"/>
                <w:color w:val="000000"/>
                <w:sz w:val="18"/>
                <w:szCs w:val="18"/>
              </w:rPr>
              <w:t xml:space="preserve">d) analyse the effects of global warming and climate change on the Kenyan environment, food systems, water bodies, and communities,</w:t>
            </w:r>
          </w:p>
          <w:p>
            <w:pPr>
              <w:keepNext w:val="false"/>
              <w:spacing w:after="40" w:before="0"/>
              <w:jc w:val="left"/>
            </w:pPr>
            <w:r>
              <w:rPr>
                <w:rFonts w:ascii="Arial" w:cs="Arial" w:eastAsia="Arial" w:hAnsi="Arial"/>
                <w:b w:val="false"/>
                <w:bCs w:val="false"/>
                <w:i w:val="false"/>
                <w:iCs w:val="false"/>
                <w:color w:val="000000"/>
                <w:sz w:val="18"/>
                <w:szCs w:val="18"/>
              </w:rPr>
              <w:t xml:space="preserve">e) evaluate mitigation and adaptation strategies for addressing climate change at local, national, and global levels,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importance of individual and collective responsibility in responding to climate change.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research and present findings on the causes and effects of climate change in Kenya, embracing teamwork and contributing to shared decisions during discussions and model-building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NASA climate data, PhET simulations, and LabXchange modules to evaluate evidence for global warming, draw conclusions, and propose locally relevant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independent inquiry by using internet articles, UNEP data portals, and UN Climate Action resources to deepen their understanding of ozone depletion and climate mitigation, reflecting on how their understanding grows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 including PhET simulations, LabXchange modules, NASA data portals, and YouTube documentaries — to gather, interpret, and present evidence on climate change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connect global climate science to local Kenyan contexts (Rift Valley droughts, Kisumu floods, Kericho tea-farming disruptions), developing a sense of civic responsibility toward environmental stewardship.</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demonstrates personal and community accountability by identifying how everyday choices (energy use, waste disposal, deforestation) contribute to or reduce greenhouse gas emissions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open-mindedness and appreciates diverse opinions when discussing the lived experiences of communities affected by climate change across different regions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recognises that climate change is a shared challenge requiring collective action — from local farmers in the Rift Valley to international policymakers — and embraces a spirit of cooperation in designing mitigation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the communities least responsible for greenhouse gas emissions (e.g., rural Kenyan subsistence farmers) often bear the heaviest burden of climate change impacts, fostering empathy and equity-oriented thinking.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entire sub-strand is rooted in environmental stewardship — learners directly connect the physics of the greenhouse effect to real degradation of Kenyan ecosystems, water bodies, and agricultural land, fostering pro-environmental attitudes and behaviours.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Education: learners engage with current, locally relevant climate data (Kenyan NDCs, UNEP reports, NASA records) to understand the urgency of climate action and Kenya's role in global mitigation efforts.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examine how climate change disproportionately affects women and girls in Kenya (e.g., increased distances to fetch water during droughts, reduced school attendance during floods), and address misconceptions that physics and environmental science are not fields for girls.</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Development Goals (SDGs): learners explicitly connect their study to SDG 13 (Climate Action), SDG 15 (Life on Land), and SDG 6 (Clean Water and Sanitation), understanding physics as a tool for achieving sustainable development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does the greenhouse effect influence global and local climates?</w:t>
            </w:r>
          </w:p>
          <w:p>
            <w:pPr>
              <w:keepNext w:val="false"/>
              <w:spacing w:after="40" w:before="0"/>
              <w:jc w:val="left"/>
            </w:pPr>
            <w:r>
              <w:rPr>
                <w:rFonts w:ascii="Arial" w:cs="Arial" w:eastAsia="Arial" w:hAnsi="Arial"/>
                <w:b w:val="false"/>
                <w:bCs w:val="false"/>
                <w:i w:val="false"/>
                <w:iCs w:val="false"/>
                <w:color w:val="000000"/>
                <w:sz w:val="18"/>
                <w:szCs w:val="18"/>
              </w:rPr>
              <w:t xml:space="preserve">2. What are the causes and effects of climate change, and what measures can be taken to address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hundreds of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w:t>
            </w:r>
          </w:p>
          <w:p>
            <w:pPr>
              <w:keepNext w:val="false"/>
              <w:spacing w:after="40" w:before="0"/>
              <w:jc w:val="left"/>
            </w:pPr>
            <w:r>
              <w:rPr>
                <w:rFonts w:ascii="Arial" w:cs="Arial" w:eastAsia="Arial" w:hAnsi="Arial"/>
                <w:b w:val="false"/>
                <w:bCs w:val="false"/>
                <w:i w:val="false"/>
                <w:iCs w:val="false"/>
                <w:color w:val="000000"/>
                <w:sz w:val="18"/>
                <w:szCs w:val="18"/>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w:t>
            </w:r>
          </w:p>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What Is the Ozone Layer and Why Does It Matter for Kenya?</w:t>
            </w:r>
          </w:p>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What Can Be Done? Mitigation and Adaptation Strategies</w:t>
            </w:r>
          </w:p>
          <w:p>
            <w:pPr>
              <w:keepNext w:val="false"/>
              <w:spacing w:after="40" w:before="0"/>
              <w:jc w:val="left"/>
            </w:pPr>
            <w:r>
              <w:rPr>
                <w:rFonts w:ascii="Arial" w:cs="Arial" w:eastAsia="Arial" w:hAnsi="Arial"/>
                <w:b w:val="false"/>
                <w:bCs w:val="false"/>
                <w:i w:val="false"/>
                <w:iCs w:val="false"/>
                <w:color w:val="000000"/>
                <w:sz w:val="18"/>
                <w:szCs w:val="18"/>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Whose Voices? Appreciating the Human Impact of Climate Change</w:t>
            </w:r>
          </w:p>
          <w:p>
            <w:pPr>
              <w:keepNext w:val="false"/>
              <w:spacing w:after="40" w:before="0"/>
              <w:jc w:val="left"/>
            </w:pPr>
            <w:r>
              <w:rPr>
                <w:rFonts w:ascii="Arial" w:cs="Arial" w:eastAsia="Arial" w:hAnsi="Arial"/>
                <w:b w:val="false"/>
                <w:bCs w:val="false"/>
                <w:i w:val="false"/>
                <w:iCs w:val="false"/>
                <w:color w:val="000000"/>
                <w:sz w:val="18"/>
                <w:szCs w:val="18"/>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Final Model Building, DQB Closure, and Unit Synthesis</w:t>
            </w:r>
          </w:p>
          <w:p>
            <w:pPr>
              <w:keepNext w:val="false"/>
              <w:spacing w:after="40" w:before="0"/>
              <w:jc w:val="left"/>
            </w:pPr>
            <w:r>
              <w:rPr>
                <w:rFonts w:ascii="Arial" w:cs="Arial" w:eastAsia="Arial" w:hAnsi="Arial"/>
                <w:b w:val="false"/>
                <w:bCs w:val="false"/>
                <w:i w:val="false"/>
                <w:iCs w:val="false"/>
                <w:color w:val="000000"/>
                <w:sz w:val="18"/>
                <w:szCs w:val="18"/>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Rising UV Levels in Nairobi: students examine UNEP data showing that UV-B radiation reaching Nairobi has measurably increased over decades and is linked to higher rates of skin conditions — connecting the physics of ozone depletion to real health consequences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Shrinking Shoreline and Changing Fish Catches: fishermen in Kisumu report that the lake's water levels and fish populations are shifting. Students analyse temperature and evaporation data to connect warmer air temperatures (driven by the greenhouse effect) to increased lake evaporation and disrupted aquatic ecosystems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9gnsosv_uc2bpaixwbs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nxfzfqxhjiolxuo3s2d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rudjsq4xopuq8nezmxf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evp9u79kd_bpl9mckqko">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dvpy5s0exeynsexn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yu1oud0koyapcpu84qn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keepNext w:val="false"/>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keepNext w:val="false"/>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keepNext w:val="false"/>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mu4pudekg-ltvuvemf4e">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qm551rzojk5aqynv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04ett7sobrvueav1y9-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keepNext w:val="false"/>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keepNext w:val="false"/>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keepNext w:val="false"/>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roughly 300 km from Mount Kenya. Why would I show you a glacier AND a farmer's testimony in the same lesson?' [WAIT 15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lq8uifwr2bi-muu_zerj">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q17rmktkxj30g2hcy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jo1vp4qlvqh8zepyaua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w:t>
            </w:r>
          </w:p>
          <w:p>
            <w:pPr>
              <w:keepNext w:val="false"/>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keepNext w:val="false"/>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keepNext w:val="false"/>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ngx6oq-ogozxtrvgndi3">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3ehnggk66r1rexqzs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f5doneq1_esu9bumxtl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keepNext w:val="false"/>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keepNext w:val="false"/>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keepNext w:val="false"/>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keepNext w:val="false"/>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keepNext w:val="false"/>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k9xbtwibqzl11ow2ukgn">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tg_rf7dqwu7s_w8-p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k4hkg9vqwoo36_603pu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keepNext w:val="false"/>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keepNext w:val="false"/>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keepNext w:val="false"/>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keepNext w:val="false"/>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keepNext w:val="false"/>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keepNext w:val="false"/>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keepNext w:val="false"/>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lkoenjj0jr24h9sghi5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9xkhyau2tp5x2juzzr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discussing deforestation or farming practices, be sensitive to students whose families depend on charcoal trade or subsistence farming. Frame the lesson around systemic causes and shared responsibility rather than individual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8kb4q1cnhtzzcetv_8-_">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30bz-sbk5n9krp2nlf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kix7wneprrchggv40wy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hzvzt4pft9lxpm6z-j0r">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pvvm2d-ctlkhbjqdb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izbtbigw-abt42zjb5-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dljsytue978l6wfwzo6c">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ynfpulawx4t8ts7dz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ro9zf4tsx9gouuapv4k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tjjwhpasx247wtkwnkk0">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vxupj8rf8obs2ybt3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gvf753-y3qyckxeshu0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6hg6xa5pfkurdysbzbs5">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qhm56-m882etgroz5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iu-iq2oyz9grqfj_hls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qg1kbe6nvnsna-5uksh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fkkh20dugrxhofnwjch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9wknuqgwv3o6d-je5lnh">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vo_bdvmn5co9oahju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9k-v7-eh3idu6uyvw1w-x">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2d_2rcna5ujlzjkxoui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stays around 15 °C day and night.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swh0vci29jbpup4jk-yb">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nwshs5qgfehape9iz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hg22lmwp6ehy1f3lpe-1">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j3zpga2wasktcwqptxx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owysg9dw2j4qoojt2i6v">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65d7a7gfcwy8dorl0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2rm6nxictiw3j8unicfnq">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pj6s7heclmvbbqsbeby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this is Kirchhoff's/Stefan–Boltzmann's principle at an accessible level;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h5t8nvlwkohubdonmidb">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xmlozvg8ezis3hmh4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kcmav019jpum5ixkqofp">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ctkjsxm234koy4a2hht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pqzes-xwby9lv_l29te-">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4fcoflujinj3ddk2f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etsc-aovrore163piiqd">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cfrcvfz5w902j-pfnnj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where the Sun's energy goes and how the atmosphere is involved.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−92%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a9vn3ec49uidwrunw2f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36fsft1eo8o6lt4jiks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2), the emission sources (Lesson 2), and the ozone context (Lesson 3).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If discussing drought, flood, or food insecurity, be sensitive to students who may have personally experienced these events in their own families or counties. Allow students to engage at their own emotional comfort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untsud7yxjz-ydxbv5yr">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5thvxcmxbwyzjcljjx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o9chywpdxsgexpigjqi">
              <w:r>
                <w:rPr>
                  <w:rFonts w:ascii="Arial" w:cs="Arial" w:eastAsia="Arial" w:hAnsi="Arial"/>
                  <w:color w:val="2E75B6"/>
                  <w:sz w:val="16"/>
                  <w:szCs w:val="16"/>
                  <w:u w:val="single" w:color="2E75B6"/>
                </w:rPr>
                <w:t xml:space="preserve">Causes and Effects of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fi386mbpccfuy7pie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plar4snlreb9zh25uaxb">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wrgu8ublrdfjfi8il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kwkzpujvzdpg0c-bm_u">
              <w:r>
                <w:rPr>
                  <w:rFonts w:ascii="Arial" w:cs="Arial" w:eastAsia="Arial" w:hAnsi="Arial"/>
                  <w:color w:val="2E75B6"/>
                  <w:sz w:val="16"/>
                  <w:szCs w:val="16"/>
                  <w:u w:val="single" w:color="2E75B6"/>
                </w:rPr>
                <w:t xml:space="preserve">Causes and Effects of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xjpiuykxd0-dzrcvr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have linked it to changes in rainfall patterns over the Lake Victoria basin driven by warmer regional temperatures.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vhpd_hvwh5gzr1okwohk">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g07m49ljknjd4wh3u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ixeihbuyvzuvy7g0gzi">
              <w:r>
                <w:rPr>
                  <w:rFonts w:ascii="Arial" w:cs="Arial" w:eastAsia="Arial" w:hAnsi="Arial"/>
                  <w:color w:val="2E75B6"/>
                  <w:sz w:val="16"/>
                  <w:szCs w:val="16"/>
                  <w:u w:val="single" w:color="2E75B6"/>
                </w:rPr>
                <w:t xml:space="preserve">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jjuuarynqevgp6zrw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wb8mikr33liisgcp7o-f">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hcdfwojjtrq2bfimf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xn1_ptafzr5dhkdkpm7">
              <w:r>
                <w:rPr>
                  <w:rFonts w:ascii="Arial" w:cs="Arial" w:eastAsia="Arial" w:hAnsi="Arial"/>
                  <w:color w:val="2E75B6"/>
                  <w:sz w:val="16"/>
                  <w:szCs w:val="16"/>
                  <w:u w:val="single" w:color="2E75B6"/>
                </w:rPr>
                <w:t xml:space="preserve">Impact of Continued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rur_rlxsl046xvih2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rnun7lxxp09naw3the2">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rmql3fbywnhnk2l9i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5khgjfyskzgppjeiha">
              <w:r>
                <w:rPr>
                  <w:rFonts w:ascii="Arial" w:cs="Arial" w:eastAsia="Arial" w:hAnsi="Arial"/>
                  <w:color w:val="2E75B6"/>
                  <w:sz w:val="16"/>
                  <w:szCs w:val="16"/>
                  <w:u w:val="single" w:color="2E75B6"/>
                </w:rPr>
                <w:t xml:space="preserve">Impact of Continued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vr9hcygi8oxfjaweg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Collect two or three notebooks at the end of class to review the testimony rewrites as formative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xjv6pkttcxxwamknvgu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58nzcyuw-ow4wcymdkg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(2 lessons (80 minutes)):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human activities increase the greenhouse effect, and how does this explain the melting of Mount Kenya's glaciers and the unpredictability of Kenyan farmers' rains?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what electromagnetic radiation is, how the greenhouse effect works naturally, how the ozone layer interacts with UV radiation, and how energy balance governs Earth's temperature.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7qpkud05g_6kz3fw-g0q">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w-jc5xfvujeyx9333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yf6vuzvxe-paxfi3-by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 energy balance, and the ozone layer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tlrwzbuvanefnlito4j">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ijrr_hzfd0rg_sziy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aslhzjbqnkao26ofc5b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Graph Analysis (30 minutes):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 LabXchange Simulation (15 minutes): Each student (or pair if devices are limited) opens the PhET 'Greenhouse Effect' simulation.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over 90% of its mass since 1900, and the Kenya Meteorological Department has documented a 2–3 week delay in the onset of the long rains since the 1980s.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demonstrate the PhET simulation on the projector for 90 seconds before releasing students to work independently.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q3uncgtb_1q9l6dy1hfb">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tli_cfx9nanemku1z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wyoyskblilyywwayewm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 Students also explicitly address and correct the common misconception that 'the ozone hole is causing warming' by distinguishing: ozone blocks UV (Lesson 3) while greenhouse gases trap IR (Lessons 1 and 3).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m-tk1kwnsok-ddi-_v4u">
              <w:r>
                <w:rPr>
                  <w:rFonts w:ascii="Arial" w:cs="Arial" w:eastAsia="Arial" w:hAnsi="Arial"/>
                  <w:color w:val="2E75B6"/>
                  <w:sz w:val="16"/>
                  <w:szCs w:val="16"/>
                  <w:u w:val="single" w:color="2E75B6"/>
                </w:rPr>
                <w:t xml:space="preserve">WATCH: Humans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yqukfwjuhmpwtrbwa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vvzumewhalamtvmx6j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those are exactly what Lessons 6 and 7 will address. You are thinking like climate scientists.'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'Lessons 6 &amp; 7' next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nntjwcpqcokyzjevsfd_">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id3u2tq2kiwk_zzfd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dzsrsuaxliumuvxa3z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 the ozone layer filtering UV.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'90% of Lewis Glacier area lost since 1900');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Lesson 3) and the greenhouse effect mechanism (IR trapping, Lessons 1 and 3)?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solutions-focused Lessons 6 and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xdfbzicz6_blvznxy27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wp0ck0rqd6jemqxnmzv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evaluate how both atmospheric processes interact to drive the changes observed at Mount Kenya and on Kenyan farms.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are UV levels in Nairobi rising even as we try to reduce warming?),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j8quttbg3bspmnbaqwys">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n0b0h_1ktdg9ijivd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qdpqgdbppubmcket-5j">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18va-fa0el3w_t88t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ptftjnab83cy91hyom-g">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p9ibh8f02ktlrm7gh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ekmtyumn8kzmvaf12wx">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ftqxt4txh5jbnmulu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Source A, say: 'You have 25 minutes for Source A. Your job is NOT to copy — your job is to understand well enough to explain it to someone who wasn't here. Write in your own words. Go.' Set a 25-minute timer. Circulate every 4–5 minutes, pausing at pairs who are copying verbatim and redirecting: 'Close the screen/text for a moment — what did that section mean in your own words?' At the 20-minute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15 minutes. At the midpoint (7–8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bwymbiuxt515cp9_ixuz">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llay2h9hekc93gea9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dchw458w7xzoc3xawfm">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2ztxjowvr0wuguor_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(8 minutes), then discuss in groups of four to reconcile differences (5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8 minutes to fill this in on your own — use your Evidence Collection Table from Phase 2 and your notes from Lessons 1–5. This is a thinking task, not a copying task.' Set an 8-minute timer. After 8 minutes: 'Now, in your group of four, compare your T-charts. Where do you disagree? Spend 5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Mwangi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qwxufrxbtuewlcu-fdmw">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fbc1xikmqqqkujimo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6gpmgke4dxa7f2rwwzah">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qv7pbpkubqbkhvr8e3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nbd1mmtytmyi0i_cbunf">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sqyptstyf6j4jtvak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jytnzf1egmmiy4k-pvx">
              <w:r>
                <w:rPr>
                  <w:rFonts w:ascii="Arial" w:cs="Arial" w:eastAsia="Arial" w:hAnsi="Arial"/>
                  <w:color w:val="2E75B6"/>
                  <w:sz w:val="16"/>
                  <w:szCs w:val="16"/>
                  <w:u w:val="single" w:color="2E75B6"/>
                </w:rPr>
                <w:t xml:space="preserve">Ozone Depletion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rnsbaao8jjzmroplq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cygdphvwsbzohdhpwtw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zcx1zabhrndqga7ph1y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Turkana droughts;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and what measures can be taken to address climate change — as evidenced by the retreat of Mount Kenya's glaciers and the disruption of rainfall patterns experienced by Embu farmers?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Ensure that class discussion remains emotionally supportive when students discuss climate impacts on farming communities, as some students may have personal family connections to subsistence farming or pastoral communities affected by climate change. Treat the Embu farmer testimony from Lesson 1 with respect and seriousness.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bh1ns8yrzdaxacov5-aq">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a9m9m62eb06tvephi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aplah9e2uo4stj0st8mi">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tv8nhpvybfswugioqfa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James Muriithi's quote from Lesson 1 verbatim: 'My grandfather knew exactly when to plant maize. I no longer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(Lessons 1 and 3), human emission sources (Lesson 2), observed warming effects (Lesson 4), human amplification (Lesson 5), and ozone layer interaction (Lesson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bpk-dk0sjspwimc3xo1_">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vgadguc-5p97t5zjp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mrxxqigup728dttb0caq">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5ag6h0pr7dy3ztobyue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Lewis Glacier images and James Muriithi's testimony; Lesson 2 — Kenyan charcoal burning and Mau Forest deforestation data; Lesson 3 — PhET simulation showing infrared absorption; Lesson 4 — NASA temperature data and Lake Victoria flooding; Lesson 5 — Keeling Curve and temperature anomaly data; Lesson 6 — ozone layer UV-B shield and CFC data from Nairobi. Students spend 5 minutes in groups of four reviewing the timeline and answering three focus questions written on the board: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five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6.</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z8dy8j8poi82yek0yvm0">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q1o9xipqnasynlhi-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1lqecjzejsz6jhv1wtpl">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b66qcvi3-nxqxdrmrde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10 minutes, then share their written explanation with a partner for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10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d2d8k1qrx-eqfpaknae4">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eqeysisfdvuunrgyt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mtzr-vyvpl6ccqnupj66">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qlskmxzlqy4ns5wfcoo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5 minutes categorising the original DQB questions and writing at least one red card — a new question that has emerged from their deeper understanding. Groups then post their colour-coded cards next to the original questions. The class does a brief gallery walk (2 minutes) to read other groups' categorisations and red cards.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nlwf44rntoyxh0x5t-ja">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g2dgkivsx0q8leruh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nvevaye2vyveivh2dqxg">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5yt9_yyi0el2l1nldwd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has 3 minutes to do a final check of their annotated cumulative model from Component A of the Final Explanation Sheet, adding any details they noticed were missing during the DQB closure phase. Then one representative from each group holds up their model and gives a 60-second verbal summary: 'Our model shows...' The class listens and after each presentation has 30 seconds to identify one thing this group included that their own model did not. After all groups have presented (approximately 6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groups 3 minutes for final model revision. Then say: 'Each group will have 60 seconds to present their model. Listeners: your job is to find one thing this group included that your group missed. Be generous — celebrate what others figured out that you did not.' Facilitate presentations briskly, keeping each group to 60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_yim-xed5xnpoxx8cmb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7p2dj4thavz9lwz_uug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9gnsosv_uc2bpaixwbsm" Type="http://schemas.openxmlformats.org/officeDocument/2006/relationships/hyperlink" Target="https://creativecommons.org/licenses/by-nc/4.0/" TargetMode="External"/><Relationship Id="rIdjnxfzfqxhjiolxuo3s2dc" Type="http://schemas.openxmlformats.org/officeDocument/2006/relationships/hyperlink" Target="https://creativecommons.org/licenses/by-nc/4.0/" TargetMode="External"/><Relationship Id="rIdtrudjsq4xopuq8nezmxf3" Type="http://schemas.openxmlformats.org/officeDocument/2006/relationships/hyperlink" Target="https://creativecommons.org/licenses/by-nc/4.0/" TargetMode="External"/><Relationship Id="rIdnevp9u79kd_bpl9mckqko" Type="http://schemas.openxmlformats.org/officeDocument/2006/relationships/hyperlink" Target="http://ares.local:8069/en/learn/#/topics/c/350641054dad5724865830ae79a8a0d3" TargetMode="External"/><Relationship Id="rIdqqdvpy5s0exeynsexnf-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u1oud0koyapcpu84qnr"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u4pudekg-ltvuvemf4e" Type="http://schemas.openxmlformats.org/officeDocument/2006/relationships/hyperlink" Target="http://ares.local:8069/en/learn/#/topics/c/350641054dad5724865830ae79a8a0d3" TargetMode="External"/><Relationship Id="rId1gqm551rzojk5aqynv0g-"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4ett7sobrvueav1y9-u"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q8uifwr2bi-muu_zerj" Type="http://schemas.openxmlformats.org/officeDocument/2006/relationships/hyperlink" Target="http://ares.local:8069/en/learn/#/topics/c/350641054dad5724865830ae79a8a0d3" TargetMode="External"/><Relationship Id="rIdfsq17rmktkxj30g2hcygq"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o1vp4qlvqh8zepyauah"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gx6oq-ogozxtrvgndi3" Type="http://schemas.openxmlformats.org/officeDocument/2006/relationships/hyperlink" Target="http://ares.local:8069/en/learn/#/topics/c/350641054dad5724865830ae79a8a0d3" TargetMode="External"/><Relationship Id="rIdw93ehnggk66r1rexqzs_c"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5doneq1_esu9bumxtlq"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9xbtwibqzl11ow2ukgn" Type="http://schemas.openxmlformats.org/officeDocument/2006/relationships/hyperlink" Target="http://ares.local:8069/en/learn/#/topics/c/350641054dad5724865830ae79a8a0d3" TargetMode="External"/><Relationship Id="rIdzgtg_rf7dqwu7s_w8-po6"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4hkg9vqwoo36_603pup"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koenjj0jr24h9sghi55" Type="http://schemas.openxmlformats.org/officeDocument/2006/relationships/hyperlink" Target="https://creativecommons.org/licenses/by-nc/4.0/" TargetMode="External"/><Relationship Id="rId-e9xkhyau2tp5x2juzzrg" Type="http://schemas.openxmlformats.org/officeDocument/2006/relationships/hyperlink" Target="https://creativecommons.org/licenses/by-nc/4.0/" TargetMode="External"/><Relationship Id="rIdm8kb4q1cnhtzzcetv_8-_" Type="http://schemas.openxmlformats.org/officeDocument/2006/relationships/hyperlink" Target="http://ares.local:8069/en/learn/#/topics/c/e2d56016c7ad55328fa9decb2003e3a1" TargetMode="External"/><Relationship Id="rId930bz-sbk5n9krp2nlfdq"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ix7wneprrchggv40wyo"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zvzt4pft9lxpm6z-j0r" Type="http://schemas.openxmlformats.org/officeDocument/2006/relationships/hyperlink" Target="http://ares.local:8069/en/learn/#/topics/c/8e51d6070dcf5a0c81d0dc745075758b" TargetMode="External"/><Relationship Id="rIdc7pvvm2d-ctlkhbjqdbxa"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zbtbigw-abt42zjb5-x"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ljsytue978l6wfwzo6c" Type="http://schemas.openxmlformats.org/officeDocument/2006/relationships/hyperlink" Target="http://ares.local:8069/en/learn/#/topics/c/e2d56016c7ad55328fa9decb2003e3a1" TargetMode="External"/><Relationship Id="rIdjpynfpulawx4t8ts7dz6i"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o9zf4tsx9gouuapv4kl"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jjwhpasx247wtkwnkk0" Type="http://schemas.openxmlformats.org/officeDocument/2006/relationships/hyperlink" Target="http://ares.local:8069/en/learn/#/topics/c/8e51d6070dcf5a0c81d0dc745075758b" TargetMode="External"/><Relationship Id="rIdv8vxupj8rf8obs2ybt3s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vf753-y3qyckxeshu0i"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hg6xa5pfkurdysbzbs5" Type="http://schemas.openxmlformats.org/officeDocument/2006/relationships/hyperlink" Target="http://ares.local:8069/en/learn/#/topics/c/e2d56016c7ad55328fa9decb2003e3a1" TargetMode="External"/><Relationship Id="rIdftqhm56-m882etgroz5v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u-iq2oyz9grqfj_hlst"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g1kbe6nvnsna-5ukshh" Type="http://schemas.openxmlformats.org/officeDocument/2006/relationships/hyperlink" Target="https://creativecommons.org/licenses/by-nc/4.0/" TargetMode="External"/><Relationship Id="rIdtfkkh20dugrxhofnwjchh" Type="http://schemas.openxmlformats.org/officeDocument/2006/relationships/hyperlink" Target="https://creativecommons.org/licenses/by-nc/4.0/" TargetMode="External"/><Relationship Id="rId39wknuqgwv3o6d-je5lnh" Type="http://schemas.openxmlformats.org/officeDocument/2006/relationships/hyperlink" Target="http://ares.local:8069/en/learn/#/topics/c/e2d56016c7ad55328fa9decb2003e3a1" TargetMode="External"/><Relationship Id="rId2wvo_bdvmn5co9oahjuum"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v7-eh3idu6uyvw1w-x" Type="http://schemas.openxmlformats.org/officeDocument/2006/relationships/hyperlink" Target="http://ares.local/modules/practical_action/Environment%20and%20adaptation%20to%20climate%20change/KnO-100163_Renewable%20Energy%20and%20Climate%20Change.pdf" TargetMode="External"/><Relationship Id="rId2d_2rcna5ujlzjkxouino"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wh0vci29jbpup4jk-yb" Type="http://schemas.openxmlformats.org/officeDocument/2006/relationships/hyperlink" Target="http://ares.local:8069/en/learn/#/topics/c/e2d56016c7ad55328fa9decb2003e3a1" TargetMode="External"/><Relationship Id="rId4ynwshs5qgfehape9iznw"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g22lmwp6ehy1f3lpe-1" Type="http://schemas.openxmlformats.org/officeDocument/2006/relationships/hyperlink" Target="http://ares.local/modules/practical_action/Environment%20and%20adaptation%20to%20climate%20change/KnO-100163_Renewable%20Energy%20and%20Climate%20Change.pdf" TargetMode="External"/><Relationship Id="rIdj3zpga2wasktcwqptxxc4"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wysg9dw2j4qoojt2i6v" Type="http://schemas.openxmlformats.org/officeDocument/2006/relationships/hyperlink" Target="http://ares.local:8069/en/learn/#/topics/c/e2d56016c7ad55328fa9decb2003e3a1" TargetMode="External"/><Relationship Id="rIdyw65d7a7gfcwy8dorl01q"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m6nxictiw3j8unicfnq" Type="http://schemas.openxmlformats.org/officeDocument/2006/relationships/hyperlink" Target="http://ares.local/modules/practical_action/Environment%20and%20adaptation%20to%20climate%20change/KnO-100163_Renewable%20Energy%20and%20Climate%20Change.pdf" TargetMode="External"/><Relationship Id="rIdpj6s7heclmvbbqsbebyai"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5t8nvlwkohubdonmidb" Type="http://schemas.openxmlformats.org/officeDocument/2006/relationships/hyperlink" Target="http://ares.local:8069/en/learn/#/topics/c/e2d56016c7ad55328fa9decb2003e3a1" TargetMode="External"/><Relationship Id="rIdrbxmlozvg8ezis3hmh4ba"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cmav019jpum5ixkqofp" Type="http://schemas.openxmlformats.org/officeDocument/2006/relationships/hyperlink" Target="http://ares.local/modules/practical_action/Environment%20and%20adaptation%20to%20climate%20change/KnO-100163_Renewable%20Energy%20and%20Climate%20Change.pdf" TargetMode="External"/><Relationship Id="rIdctkjsxm234koy4a2hhtsn"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qzes-xwby9lv_l29te-" Type="http://schemas.openxmlformats.org/officeDocument/2006/relationships/hyperlink" Target="http://ares.local:8069/en/learn/#/topics/c/e2d56016c7ad55328fa9decb2003e3a1" TargetMode="External"/><Relationship Id="rIdz44fcoflujinj3ddk2fra"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tsc-aovrore163piiqd" Type="http://schemas.openxmlformats.org/officeDocument/2006/relationships/hyperlink" Target="http://ares.local/modules/practical_action/Environment%20and%20adaptation%20to%20climate%20change/KnO-100163_Renewable%20Energy%20and%20Climate%20Change.pdf" TargetMode="External"/><Relationship Id="rIdcfrcvfz5w902j-pfnnjwe"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9vn3ec49uidwrunw2fr" Type="http://schemas.openxmlformats.org/officeDocument/2006/relationships/hyperlink" Target="https://creativecommons.org/licenses/by-nc/4.0/" TargetMode="External"/><Relationship Id="rIdq36fsft1eo8o6lt4jiksd" Type="http://schemas.openxmlformats.org/officeDocument/2006/relationships/hyperlink" Target="https://creativecommons.org/licenses/by-nc/4.0/" TargetMode="External"/><Relationship Id="rIdnuntsud7yxjz-ydxbv5yr" Type="http://schemas.openxmlformats.org/officeDocument/2006/relationships/hyperlink" Target="http://ares.local:8069/en/learn/#/topics/c/e2d56016c7ad55328fa9decb2003e3a1" TargetMode="External"/><Relationship Id="rId85thvxcmxbwyzjcljjxpr"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o9chywpdxsgexpigjqi" Type="http://schemas.openxmlformats.org/officeDocument/2006/relationships/hyperlink" Target="http://ares.local:8069/en/learn/#/topics/c/200a3b999d5a5860af4676432e24135d" TargetMode="External"/><Relationship Id="rId8sfi386mbpccfuy7pie7o"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lar4snlreb9zh25uaxb" Type="http://schemas.openxmlformats.org/officeDocument/2006/relationships/hyperlink" Target="http://ares.local:8069/en/learn/#/topics/c/e2d56016c7ad55328fa9decb2003e3a1" TargetMode="External"/><Relationship Id="rIdvrwrgu8ublrdfjfi8ilno"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kwkzpujvzdpg0c-bm_u" Type="http://schemas.openxmlformats.org/officeDocument/2006/relationships/hyperlink" Target="http://ares.local:8069/en/learn/#/topics/c/0107a2f13fdc52b588c78d23a45f0fdb" TargetMode="External"/><Relationship Id="rIduzxjpiuykxd0-dzrcvrfe"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hpd_hvwh5gzr1okwohk" Type="http://schemas.openxmlformats.org/officeDocument/2006/relationships/hyperlink" Target="http://ares.local:8069/en/learn/#/topics/c/e2d56016c7ad55328fa9decb2003e3a1" TargetMode="External"/><Relationship Id="rIdeeg07m49ljknjd4wh3udh"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ixeihbuyvzuvy7g0gzi" Type="http://schemas.openxmlformats.org/officeDocument/2006/relationships/hyperlink" Target="http://ares.local:8069/en/learn/#/topics/c/5cc752c0df4f5b6ca6088edee52b9828" TargetMode="External"/><Relationship Id="rId8pjjuuarynqevgp6zrwew"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b8mikr33liisgcp7o-f" Type="http://schemas.openxmlformats.org/officeDocument/2006/relationships/hyperlink" Target="http://ares.local:8069/en/learn/#/topics/c/e2d56016c7ad55328fa9decb2003e3a1" TargetMode="External"/><Relationship Id="rId6uhcdfwojjtrq2bfimf3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xn1_ptafzr5dhkdkpm7" Type="http://schemas.openxmlformats.org/officeDocument/2006/relationships/hyperlink" Target="http://ares.local:8069/en/learn/#/topics/c/f47b1d7444605b199fcd81f46a163699" TargetMode="External"/><Relationship Id="rIdeorur_rlxsl046xvih2ir"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rnun7lxxp09naw3the2" Type="http://schemas.openxmlformats.org/officeDocument/2006/relationships/hyperlink" Target="http://ares.local:8069/en/learn/#/topics/c/e2d56016c7ad55328fa9decb2003e3a1" TargetMode="External"/><Relationship Id="rIdxfrmql3fbywnhnk2l9iu7"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5khgjfyskzgppjeiha" Type="http://schemas.openxmlformats.org/officeDocument/2006/relationships/hyperlink" Target="http://ares.local:8069/en/learn/#/topics/c/68068b391c165545832ef34e8396fc5a" TargetMode="External"/><Relationship Id="rIdcgvr9hcygi8oxfjawegmz"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jv6pkttcxxwamknvguv" Type="http://schemas.openxmlformats.org/officeDocument/2006/relationships/hyperlink" Target="https://creativecommons.org/licenses/by-nc/4.0/" TargetMode="External"/><Relationship Id="rIdx58nzcyuw-ow4wcymdkge" Type="http://schemas.openxmlformats.org/officeDocument/2006/relationships/hyperlink" Target="https://creativecommons.org/licenses/by-nc/4.0/" TargetMode="External"/><Relationship Id="rIdf7qpkud05g_6kz3fw-g0q" Type="http://schemas.openxmlformats.org/officeDocument/2006/relationships/hyperlink" Target="http://ares.local:8069/en/learn/#/topics/c/e2d56016c7ad55328fa9decb2003e3a1" TargetMode="External"/><Relationship Id="rId1pw-jc5xfvujeyx9333x1"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f6vuzvxe-paxfi3-byf"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lrwzbuvanefnlito4j" Type="http://schemas.openxmlformats.org/officeDocument/2006/relationships/hyperlink" Target="http://ares.local:8069/en/learn/#/topics/c/e2d56016c7ad55328fa9decb2003e3a1" TargetMode="External"/><Relationship Id="rIddmijrr_hzfd0rg_sziyvm"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slhzjbqnkao26ofc5bh"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3uncgtb_1q9l6dy1hfb" Type="http://schemas.openxmlformats.org/officeDocument/2006/relationships/hyperlink" Target="http://ares.local:8069/en/learn/#/topics/c/8e51d6070dcf5a0c81d0dc745075758b" TargetMode="External"/><Relationship Id="rIdqwtli_cfx9nanemku1zkw"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yoyskblilyywwayewmv"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tk1kwnsok-ddi-_v4u" Type="http://schemas.openxmlformats.org/officeDocument/2006/relationships/hyperlink" Target="http://ares.local:8069/en/learn/#/topics/c/39c9031fb0bc581fbdba3193b7dfe650" TargetMode="External"/><Relationship Id="rId9eyqukfwjuhmpwtrbwahc"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vzumewhalamtvmx6jh"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ntjwcpqcokyzjevsfd_" Type="http://schemas.openxmlformats.org/officeDocument/2006/relationships/hyperlink" Target="http://ares.local:8069/en/learn/#/topics/c/e2d56016c7ad55328fa9decb2003e3a1" TargetMode="External"/><Relationship Id="rId2did3u2tq2kiwk_zzfd7t"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zsrsuaxliumuvxa3zl"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dfbzicz6_blvznxy27a" Type="http://schemas.openxmlformats.org/officeDocument/2006/relationships/hyperlink" Target="https://creativecommons.org/licenses/by-nc/4.0/" TargetMode="External"/><Relationship Id="rIdzwp0ck0rqd6jemqxnmzvg" Type="http://schemas.openxmlformats.org/officeDocument/2006/relationships/hyperlink" Target="https://creativecommons.org/licenses/by-nc/4.0/" TargetMode="External"/><Relationship Id="rIdmj8quttbg3bspmnbaqwys" Type="http://schemas.openxmlformats.org/officeDocument/2006/relationships/hyperlink" Target="http://ares.local:8069/en/learn/#/topics/c/350641054dad5724865830ae79a8a0d3" TargetMode="External"/><Relationship Id="rIds3n0b0h_1ktdg9ijivds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qdpqgdbppubmcket-5j" Type="http://schemas.openxmlformats.org/officeDocument/2006/relationships/hyperlink" Target="http://ares.local:8069/en/learn/#/topics/c/4227398bb08f5d6eae3248bb06707c73" TargetMode="External"/><Relationship Id="rIdc818va-fa0el3w_t88tla"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tftjnab83cy91hyom-g" Type="http://schemas.openxmlformats.org/officeDocument/2006/relationships/hyperlink" Target="http://ares.local:8069/en/learn/#/topics/c/350641054dad5724865830ae79a8a0d3" TargetMode="External"/><Relationship Id="rIdtsp9ibh8f02ktlrm7ghvt"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ekmtyumn8kzmvaf12wx" Type="http://schemas.openxmlformats.org/officeDocument/2006/relationships/hyperlink" Target="http://ares.local:8069/en/learn/#/topics/c/811425a3bdab5bd88a222d4be58b7a5b" TargetMode="External"/><Relationship Id="rIdghftqxt4txh5jbnmulumo"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wymbiuxt515cp9_ixuz" Type="http://schemas.openxmlformats.org/officeDocument/2006/relationships/hyperlink" Target="http://ares.local:8069/en/learn/#/topics/c/350641054dad5724865830ae79a8a0d3" TargetMode="External"/><Relationship Id="rIdvlllay2h9hekc93gea9_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dchw458w7xzoc3xawfm" Type="http://schemas.openxmlformats.org/officeDocument/2006/relationships/hyperlink" Target="http://ares.local:8069/en/learn/#/topics/c/4227398bb08f5d6eae3248bb06707c73" TargetMode="External"/><Relationship Id="rIdvx2ztxjowvr0wuguor_x7"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wxufrxbtuewlcu-fdmw" Type="http://schemas.openxmlformats.org/officeDocument/2006/relationships/hyperlink" Target="http://ares.local:8069/en/learn/#/topics/c/350641054dad5724865830ae79a8a0d3" TargetMode="External"/><Relationship Id="rIdcnfbc1xikmqqqkujimop5"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gpmgke4dxa7f2rwwzah" Type="http://schemas.openxmlformats.org/officeDocument/2006/relationships/hyperlink" Target="http://ares.local:8069/en/learn/#/topics/c/811425a3bdab5bd88a222d4be58b7a5b" TargetMode="External"/><Relationship Id="rIddwqv7pbpkubqbkhvr8e31"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bd1mmtytmyi0i_cbunf" Type="http://schemas.openxmlformats.org/officeDocument/2006/relationships/hyperlink" Target="http://ares.local:8069/en/learn/#/topics/c/350641054dad5724865830ae79a8a0d3" TargetMode="External"/><Relationship Id="rIdinsqyptstyf6j4jtvakky"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jytnzf1egmmiy4k-pvx" Type="http://schemas.openxmlformats.org/officeDocument/2006/relationships/hyperlink" Target="http://ares.local:8069/en/learn/#/topics/c/115a48b558365f9e867c5571c1868728" TargetMode="External"/><Relationship Id="rIdfvrnsbaao8jjzmroplqkq"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ygdphvwsbzohdhpwtwd" Type="http://schemas.openxmlformats.org/officeDocument/2006/relationships/hyperlink" Target="https://creativecommons.org/licenses/by-nc/4.0/" TargetMode="External"/><Relationship Id="rIdnzcx1zabhrndqga7ph1yw" Type="http://schemas.openxmlformats.org/officeDocument/2006/relationships/hyperlink" Target="https://creativecommons.org/licenses/by-nc/4.0/" TargetMode="External"/><Relationship Id="rIdrbh1ns8yrzdaxacov5-aq" Type="http://schemas.openxmlformats.org/officeDocument/2006/relationships/hyperlink" Target="http://ares.local:8069/en/learn/#/topics/c/4de7c73a641558999378e3bf51587281" TargetMode="External"/><Relationship Id="rId7fa9m9m62eb06tvephi2p"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plah9e2uo4stj0st8mi" Type="http://schemas.openxmlformats.org/officeDocument/2006/relationships/hyperlink" Target="http://ares.local/modules/practical_action/Environment%20and%20adaptation%20to%20climate%20change/mainstreeming-climate-change-adaptation-in-agricultural-extranison.pdf" TargetMode="External"/><Relationship Id="rIdtv8nhpvybfswugioqfa_n"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pk-dk0sjspwimc3xo1_" Type="http://schemas.openxmlformats.org/officeDocument/2006/relationships/hyperlink" Target="http://ares.local:8069/en/learn/#/topics/c/4de7c73a641558999378e3bf51587281" TargetMode="External"/><Relationship Id="rIdrsvgadguc-5p97t5zjpp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rxxqigup728dttb0caq" Type="http://schemas.openxmlformats.org/officeDocument/2006/relationships/hyperlink" Target="http://ares.local/modules/practical_action/Environment%20and%20adaptation%20to%20climate%20change/mainstreeming-climate-change-adaptation-in-agricultural-extranison.pdf" TargetMode="External"/><Relationship Id="rId5ag6h0pr7dy3ztobyues2"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8dy8j8poi82yek0yvm0" Type="http://schemas.openxmlformats.org/officeDocument/2006/relationships/hyperlink" Target="http://ares.local:8069/en/learn/#/topics/c/4de7c73a641558999378e3bf51587281" TargetMode="External"/><Relationship Id="rIdkrq1o9xipqnasynlhi-ja"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lqecjzejsz6jhv1wtpl" Type="http://schemas.openxmlformats.org/officeDocument/2006/relationships/hyperlink" Target="http://ares.local/modules/practical_action/Environment%20and%20adaptation%20to%20climate%20change/mainstreeming-climate-change-adaptation-in-agricultural-extranison.pdf" TargetMode="External"/><Relationship Id="rIdb66qcvi3-nxqxdrmrdetv"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2d8k1qrx-eqfpaknae4" Type="http://schemas.openxmlformats.org/officeDocument/2006/relationships/hyperlink" Target="http://ares.local:8069/en/learn/#/topics/c/4de7c73a641558999378e3bf51587281" TargetMode="External"/><Relationship Id="rIdxieqeysisfdvuunrgyto9"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tzr-vyvpl6ccqnupj66" Type="http://schemas.openxmlformats.org/officeDocument/2006/relationships/hyperlink" Target="http://ares.local/modules/practical_action/Environment%20and%20adaptation%20to%20climate%20change/mainstreeming-climate-change-adaptation-in-agricultural-extranison.pdf" TargetMode="External"/><Relationship Id="rIdqlskmxzlqy4ns5wfcooil"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lwf44rntoyxh0x5t-ja" Type="http://schemas.openxmlformats.org/officeDocument/2006/relationships/hyperlink" Target="http://ares.local:8069/en/learn/#/topics/c/4de7c73a641558999378e3bf51587281" TargetMode="External"/><Relationship Id="rIdwqg2dgkivsx0q8leruhxg"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vevaye2vyveivh2dqxg" Type="http://schemas.openxmlformats.org/officeDocument/2006/relationships/hyperlink" Target="http://ares.local/modules/practical_action/Environment%20and%20adaptation%20to%20climate%20change/mainstreeming-climate-change-adaptation-in-agricultural-extranison.pdf" TargetMode="External"/><Relationship Id="rId5yt9_yyi0el2l1nldwdzb"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yim-xed5xnpoxx8cmb7" Type="http://schemas.openxmlformats.org/officeDocument/2006/relationships/hyperlink" Target="https://creativecommons.org/licenses/by-nc/4.0/" TargetMode="External"/><Relationship Id="rId17p2dj4thavz9lwz_uugo" Type="http://schemas.openxmlformats.org/officeDocument/2006/relationships/hyperlink" Target="https://creativecommons.org/licenses/by-nc/4.0/" TargetMode="External"/><Relationship Id="rId1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2026-10-08T04:42:11.264Z</dcterms:created>
  <dcterms:modified xsi:type="dcterms:W3CDTF">2026-10-08T04:42:11.264Z</dcterms:modified>
</cp:coreProperties>
</file>

<file path=docProps/custom.xml><?xml version="1.0" encoding="utf-8"?>
<Properties xmlns="http://schemas.openxmlformats.org/officeDocument/2006/custom-properties" xmlns:vt="http://schemas.openxmlformats.org/officeDocument/2006/docPropsVTypes"/>
</file>