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CFD" w:rsidRPr="001669C7" w:rsidRDefault="001669C7" w:rsidP="001669C7">
      <w:pPr>
        <w:pStyle w:val="Title"/>
        <w:rPr>
          <w:sz w:val="52"/>
        </w:rPr>
      </w:pPr>
      <w:r w:rsidRPr="001669C7">
        <w:rPr>
          <w:sz w:val="52"/>
        </w:rPr>
        <w:t>ECES 497 – Digital Signal Processing for Audio</w:t>
      </w:r>
    </w:p>
    <w:p w:rsidR="001669C7" w:rsidRDefault="000C02D4" w:rsidP="000C02D4">
      <w:pPr>
        <w:pStyle w:val="Heading1"/>
      </w:pPr>
      <w:r>
        <w:t>Course Description</w:t>
      </w:r>
    </w:p>
    <w:p w:rsidR="000C02D4" w:rsidRDefault="000C02D4" w:rsidP="000C02D4">
      <w:r>
        <w:t xml:space="preserve">This course will focus on </w:t>
      </w:r>
      <w:r w:rsidR="00C76A6A">
        <w:t xml:space="preserve">the foundations of Digital Signal Processing (DSP) and how DSP can be applied to audio processing and manipulation.  </w:t>
      </w:r>
      <w:r w:rsidR="00CA7C22">
        <w:t xml:space="preserve">The course will cover mechanisms including, but not limited to, Discrete-Fourier Transforms, Fast-Fourier Transforms, Spectrogram Analysis, Sampling, Aliasing, </w:t>
      </w:r>
      <w:r w:rsidR="00CA7C22" w:rsidRPr="00F45F58">
        <w:rPr>
          <w:i/>
        </w:rPr>
        <w:t>Quantization</w:t>
      </w:r>
      <w:r w:rsidR="00CA7C22">
        <w:t xml:space="preserve">, and Timbre.  </w:t>
      </w:r>
      <w:r w:rsidR="00593E1B">
        <w:t>Once basic knowledge of these have been achieved, the course will turn its focus to creating a project which will implement</w:t>
      </w:r>
      <w:r w:rsidR="00504D83">
        <w:t xml:space="preserve"> and apply</w:t>
      </w:r>
      <w:r w:rsidR="00593E1B">
        <w:t xml:space="preserve"> some of these techniques</w:t>
      </w:r>
      <w:r w:rsidR="00577D6D">
        <w:t xml:space="preserve"> to audio processing</w:t>
      </w:r>
      <w:r w:rsidR="00593E1B">
        <w:t xml:space="preserve"> </w:t>
      </w:r>
      <w:r w:rsidR="00504D83">
        <w:t>in a highly efficient manner.</w:t>
      </w:r>
    </w:p>
    <w:p w:rsidR="0068018A" w:rsidRDefault="0068018A" w:rsidP="000C02D4"/>
    <w:p w:rsidR="0068018A" w:rsidRDefault="0068018A" w:rsidP="0068018A">
      <w:pPr>
        <w:pStyle w:val="Heading1"/>
      </w:pPr>
      <w:r>
        <w:t>Grading</w:t>
      </w:r>
    </w:p>
    <w:p w:rsidR="0068018A" w:rsidRDefault="0068018A" w:rsidP="0068018A">
      <w:r>
        <w:t xml:space="preserve">The grade in this course will be </w:t>
      </w:r>
      <w:r w:rsidR="00E37C4A">
        <w:t>based on the concepts learned a</w:t>
      </w:r>
      <w:r w:rsidR="00AB4FCC">
        <w:t>nd a project-based evaluation.  A good project will satisfy application of learned techniques as well as a well-</w:t>
      </w:r>
      <w:r w:rsidR="00D27DD3">
        <w:t xml:space="preserve">designed and implemented system which uses </w:t>
      </w:r>
      <w:r w:rsidR="005003A8">
        <w:t>them</w:t>
      </w:r>
      <w:r w:rsidR="00AB4FCC">
        <w:t>.</w:t>
      </w:r>
    </w:p>
    <w:p w:rsidR="00F45F58" w:rsidRDefault="00F45F58" w:rsidP="0068018A"/>
    <w:p w:rsidR="00DB4EE6" w:rsidRDefault="00F45F58" w:rsidP="0068018A">
      <w:r>
        <w:t>Sinusoidal model of monophonic instrument</w:t>
      </w:r>
    </w:p>
    <w:p w:rsidR="00DB4EE6" w:rsidRDefault="00DB4EE6" w:rsidP="00DB4EE6">
      <w:pPr>
        <w:pStyle w:val="Heading1"/>
      </w:pPr>
      <w:r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4742"/>
        <w:gridCol w:w="3865"/>
      </w:tblGrid>
      <w:tr w:rsidR="00DB4EE6" w:rsidTr="006D0F67">
        <w:tc>
          <w:tcPr>
            <w:tcW w:w="743" w:type="dxa"/>
          </w:tcPr>
          <w:p w:rsidR="00DB4EE6" w:rsidRPr="00DB4EE6" w:rsidRDefault="00DB4EE6" w:rsidP="00DB4EE6">
            <w:pPr>
              <w:jc w:val="center"/>
              <w:rPr>
                <w:b/>
              </w:rPr>
            </w:pPr>
            <w:r w:rsidRPr="00DB4EE6">
              <w:rPr>
                <w:b/>
              </w:rPr>
              <w:t>Week</w:t>
            </w:r>
          </w:p>
        </w:tc>
        <w:tc>
          <w:tcPr>
            <w:tcW w:w="4742" w:type="dxa"/>
          </w:tcPr>
          <w:p w:rsidR="00DB4EE6" w:rsidRPr="00DB4EE6" w:rsidRDefault="00DB4EE6" w:rsidP="00DB4EE6">
            <w:pPr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3865" w:type="dxa"/>
          </w:tcPr>
          <w:p w:rsidR="00DB4EE6" w:rsidRPr="00DB4EE6" w:rsidRDefault="00DB4EE6" w:rsidP="00DB4EE6">
            <w:pPr>
              <w:jc w:val="center"/>
              <w:rPr>
                <w:b/>
              </w:rPr>
            </w:pPr>
            <w:r>
              <w:rPr>
                <w:b/>
              </w:rPr>
              <w:t>Deliverables</w:t>
            </w:r>
          </w:p>
        </w:tc>
      </w:tr>
      <w:tr w:rsidR="00DB4EE6" w:rsidTr="006D0F67">
        <w:tc>
          <w:tcPr>
            <w:tcW w:w="743" w:type="dxa"/>
          </w:tcPr>
          <w:p w:rsidR="00DB4EE6" w:rsidRDefault="00F45F58" w:rsidP="00F45F58">
            <w:pPr>
              <w:jc w:val="center"/>
            </w:pPr>
            <w:r>
              <w:t>1</w:t>
            </w:r>
          </w:p>
        </w:tc>
        <w:tc>
          <w:tcPr>
            <w:tcW w:w="4742" w:type="dxa"/>
          </w:tcPr>
          <w:p w:rsidR="00DB4EE6" w:rsidRPr="005C16A5" w:rsidRDefault="005C16A5" w:rsidP="005C16A5">
            <w:pPr>
              <w:tabs>
                <w:tab w:val="left" w:pos="3030"/>
              </w:tabs>
            </w:pPr>
            <w:r>
              <w:t>Create syllabus, gain basic understanding of course concepts</w:t>
            </w:r>
          </w:p>
        </w:tc>
        <w:tc>
          <w:tcPr>
            <w:tcW w:w="3865" w:type="dxa"/>
          </w:tcPr>
          <w:p w:rsidR="00F45F58" w:rsidRDefault="00F45F58" w:rsidP="005C16A5">
            <w:r>
              <w:t xml:space="preserve">- </w:t>
            </w:r>
            <w:r w:rsidR="005C16A5">
              <w:t>Syllabus and week-by-week schedule</w:t>
            </w:r>
          </w:p>
        </w:tc>
      </w:tr>
      <w:tr w:rsidR="005C16A5" w:rsidTr="006D0F67">
        <w:tc>
          <w:tcPr>
            <w:tcW w:w="743" w:type="dxa"/>
          </w:tcPr>
          <w:p w:rsidR="005C16A5" w:rsidRDefault="005C16A5" w:rsidP="005C16A5">
            <w:pPr>
              <w:jc w:val="center"/>
            </w:pPr>
            <w:r>
              <w:t>2</w:t>
            </w:r>
          </w:p>
        </w:tc>
        <w:tc>
          <w:tcPr>
            <w:tcW w:w="4742" w:type="dxa"/>
          </w:tcPr>
          <w:p w:rsidR="005C16A5" w:rsidRDefault="005C16A5" w:rsidP="005C16A5">
            <w:r>
              <w:t>Reading Audio Signals, Sampling</w:t>
            </w:r>
          </w:p>
        </w:tc>
        <w:tc>
          <w:tcPr>
            <w:tcW w:w="3865" w:type="dxa"/>
          </w:tcPr>
          <w:p w:rsidR="005C16A5" w:rsidRDefault="005C16A5" w:rsidP="005C16A5">
            <w:r>
              <w:t xml:space="preserve">- Read audio signal as data, print live data readout.  </w:t>
            </w:r>
          </w:p>
          <w:p w:rsidR="005C16A5" w:rsidRDefault="005C16A5" w:rsidP="005C16A5">
            <w:r>
              <w:t>- Allow user to select sample range and return average data</w:t>
            </w:r>
          </w:p>
        </w:tc>
      </w:tr>
      <w:tr w:rsidR="005C16A5" w:rsidTr="006D0F67">
        <w:tc>
          <w:tcPr>
            <w:tcW w:w="743" w:type="dxa"/>
          </w:tcPr>
          <w:p w:rsidR="005C16A5" w:rsidRDefault="005C16A5" w:rsidP="005C16A5">
            <w:pPr>
              <w:jc w:val="center"/>
            </w:pPr>
            <w:r>
              <w:t>3</w:t>
            </w:r>
          </w:p>
        </w:tc>
        <w:tc>
          <w:tcPr>
            <w:tcW w:w="4742" w:type="dxa"/>
          </w:tcPr>
          <w:p w:rsidR="005C16A5" w:rsidRDefault="006D0F67" w:rsidP="005C16A5">
            <w:r>
              <w:t>Aliasing, Discrete Fourier Transforms</w:t>
            </w:r>
          </w:p>
        </w:tc>
        <w:tc>
          <w:tcPr>
            <w:tcW w:w="3865" w:type="dxa"/>
          </w:tcPr>
          <w:p w:rsidR="005C16A5" w:rsidRDefault="006D0F67" w:rsidP="006D0F67">
            <w:r>
              <w:t xml:space="preserve">- </w:t>
            </w:r>
            <w:r w:rsidR="00B818B7">
              <w:t>Produce outputs with/without anti-aliasing filters</w:t>
            </w:r>
          </w:p>
        </w:tc>
      </w:tr>
      <w:tr w:rsidR="005C16A5" w:rsidTr="006D0F67">
        <w:tc>
          <w:tcPr>
            <w:tcW w:w="743" w:type="dxa"/>
          </w:tcPr>
          <w:p w:rsidR="005C16A5" w:rsidRDefault="005C16A5" w:rsidP="005C16A5">
            <w:pPr>
              <w:jc w:val="center"/>
            </w:pPr>
            <w:r>
              <w:t>4</w:t>
            </w:r>
          </w:p>
        </w:tc>
        <w:tc>
          <w:tcPr>
            <w:tcW w:w="4742" w:type="dxa"/>
          </w:tcPr>
          <w:p w:rsidR="005C16A5" w:rsidRDefault="00547917" w:rsidP="005C16A5">
            <w:r>
              <w:t>Fast Fourier Transforms, Spectrogram</w:t>
            </w:r>
          </w:p>
        </w:tc>
        <w:tc>
          <w:tcPr>
            <w:tcW w:w="3865" w:type="dxa"/>
          </w:tcPr>
          <w:p w:rsidR="005C16A5" w:rsidRDefault="00547917" w:rsidP="00547917">
            <w:r>
              <w:t>- Produce real-time visualization of Frequency Domain of an audio sample</w:t>
            </w:r>
          </w:p>
          <w:p w:rsidR="00547917" w:rsidRDefault="00547917" w:rsidP="00547917">
            <w:r>
              <w:t>- Produce a spectrogram based on various parameters</w:t>
            </w:r>
          </w:p>
        </w:tc>
      </w:tr>
      <w:tr w:rsidR="005C16A5" w:rsidTr="006D0F67">
        <w:tc>
          <w:tcPr>
            <w:tcW w:w="743" w:type="dxa"/>
          </w:tcPr>
          <w:p w:rsidR="005C16A5" w:rsidRDefault="005C16A5" w:rsidP="005C16A5">
            <w:pPr>
              <w:jc w:val="center"/>
            </w:pPr>
            <w:r>
              <w:t>5</w:t>
            </w:r>
          </w:p>
        </w:tc>
        <w:tc>
          <w:tcPr>
            <w:tcW w:w="4742" w:type="dxa"/>
          </w:tcPr>
          <w:p w:rsidR="005C16A5" w:rsidRDefault="00415A62" w:rsidP="005C16A5">
            <w:r>
              <w:t>Project formation and design</w:t>
            </w:r>
          </w:p>
        </w:tc>
        <w:tc>
          <w:tcPr>
            <w:tcW w:w="3865" w:type="dxa"/>
          </w:tcPr>
          <w:p w:rsidR="005C16A5" w:rsidRDefault="00415A62" w:rsidP="00415A62">
            <w:r>
              <w:t>- Project description and specification</w:t>
            </w:r>
          </w:p>
        </w:tc>
      </w:tr>
      <w:tr w:rsidR="005C16A5" w:rsidTr="006D0F67">
        <w:tc>
          <w:tcPr>
            <w:tcW w:w="743" w:type="dxa"/>
          </w:tcPr>
          <w:p w:rsidR="005C16A5" w:rsidRDefault="005C16A5" w:rsidP="005C16A5">
            <w:pPr>
              <w:jc w:val="center"/>
            </w:pPr>
            <w:r>
              <w:t>6</w:t>
            </w:r>
          </w:p>
        </w:tc>
        <w:tc>
          <w:tcPr>
            <w:tcW w:w="4742" w:type="dxa"/>
          </w:tcPr>
          <w:p w:rsidR="005C16A5" w:rsidRDefault="00CB0FE3" w:rsidP="005C16A5">
            <w:r>
              <w:t>Project work</w:t>
            </w:r>
          </w:p>
        </w:tc>
        <w:tc>
          <w:tcPr>
            <w:tcW w:w="3865" w:type="dxa"/>
          </w:tcPr>
          <w:p w:rsidR="005C16A5" w:rsidRDefault="004262C3" w:rsidP="005C16A5">
            <w:r>
              <w:t>Progress report</w:t>
            </w:r>
          </w:p>
        </w:tc>
      </w:tr>
      <w:tr w:rsidR="005C16A5" w:rsidTr="006D0F67">
        <w:tc>
          <w:tcPr>
            <w:tcW w:w="743" w:type="dxa"/>
          </w:tcPr>
          <w:p w:rsidR="005C16A5" w:rsidRDefault="005C16A5" w:rsidP="005C16A5">
            <w:pPr>
              <w:jc w:val="center"/>
            </w:pPr>
            <w:r>
              <w:t>7</w:t>
            </w:r>
          </w:p>
        </w:tc>
        <w:tc>
          <w:tcPr>
            <w:tcW w:w="4742" w:type="dxa"/>
          </w:tcPr>
          <w:p w:rsidR="005C16A5" w:rsidRDefault="00CB0FE3" w:rsidP="005C16A5">
            <w:r>
              <w:t>Project work</w:t>
            </w:r>
          </w:p>
        </w:tc>
        <w:tc>
          <w:tcPr>
            <w:tcW w:w="3865" w:type="dxa"/>
          </w:tcPr>
          <w:p w:rsidR="005C16A5" w:rsidRDefault="004262C3" w:rsidP="005C16A5">
            <w:r>
              <w:t>Progress report</w:t>
            </w:r>
          </w:p>
        </w:tc>
      </w:tr>
      <w:tr w:rsidR="005C16A5" w:rsidTr="006D0F67">
        <w:tc>
          <w:tcPr>
            <w:tcW w:w="743" w:type="dxa"/>
          </w:tcPr>
          <w:p w:rsidR="005C16A5" w:rsidRDefault="005C16A5" w:rsidP="005C16A5">
            <w:pPr>
              <w:jc w:val="center"/>
            </w:pPr>
            <w:r>
              <w:t>8</w:t>
            </w:r>
          </w:p>
        </w:tc>
        <w:tc>
          <w:tcPr>
            <w:tcW w:w="4742" w:type="dxa"/>
          </w:tcPr>
          <w:p w:rsidR="005C16A5" w:rsidRDefault="00CB0FE3" w:rsidP="005C16A5">
            <w:r>
              <w:t>Project work</w:t>
            </w:r>
          </w:p>
        </w:tc>
        <w:tc>
          <w:tcPr>
            <w:tcW w:w="3865" w:type="dxa"/>
          </w:tcPr>
          <w:p w:rsidR="005C16A5" w:rsidRDefault="004262C3" w:rsidP="005C16A5">
            <w:r>
              <w:t>Progress report</w:t>
            </w:r>
          </w:p>
        </w:tc>
      </w:tr>
      <w:tr w:rsidR="005C16A5" w:rsidTr="006D0F67">
        <w:tc>
          <w:tcPr>
            <w:tcW w:w="743" w:type="dxa"/>
          </w:tcPr>
          <w:p w:rsidR="005C16A5" w:rsidRDefault="005C16A5" w:rsidP="005C16A5">
            <w:pPr>
              <w:jc w:val="center"/>
            </w:pPr>
            <w:r>
              <w:t>9</w:t>
            </w:r>
          </w:p>
        </w:tc>
        <w:tc>
          <w:tcPr>
            <w:tcW w:w="4742" w:type="dxa"/>
          </w:tcPr>
          <w:p w:rsidR="005C16A5" w:rsidRDefault="004262C3" w:rsidP="004262C3">
            <w:r>
              <w:t>Project work</w:t>
            </w:r>
          </w:p>
        </w:tc>
        <w:tc>
          <w:tcPr>
            <w:tcW w:w="3865" w:type="dxa"/>
          </w:tcPr>
          <w:p w:rsidR="005C16A5" w:rsidRDefault="004262C3" w:rsidP="005C16A5">
            <w:r>
              <w:t>Progress report</w:t>
            </w:r>
          </w:p>
        </w:tc>
      </w:tr>
      <w:tr w:rsidR="005C16A5" w:rsidTr="006D0F67">
        <w:tc>
          <w:tcPr>
            <w:tcW w:w="743" w:type="dxa"/>
          </w:tcPr>
          <w:p w:rsidR="005C16A5" w:rsidRDefault="005C16A5" w:rsidP="005C16A5">
            <w:pPr>
              <w:jc w:val="center"/>
            </w:pPr>
            <w:r>
              <w:t>10</w:t>
            </w:r>
          </w:p>
        </w:tc>
        <w:tc>
          <w:tcPr>
            <w:tcW w:w="4742" w:type="dxa"/>
          </w:tcPr>
          <w:p w:rsidR="005C16A5" w:rsidRDefault="00CB0FE3" w:rsidP="004262C3">
            <w:r>
              <w:t>Project</w:t>
            </w:r>
            <w:r w:rsidR="004262C3">
              <w:t xml:space="preserve"> finalization</w:t>
            </w:r>
          </w:p>
        </w:tc>
        <w:tc>
          <w:tcPr>
            <w:tcW w:w="3865" w:type="dxa"/>
          </w:tcPr>
          <w:p w:rsidR="005C16A5" w:rsidRDefault="004262C3" w:rsidP="004262C3">
            <w:r>
              <w:t>Project evaluation</w:t>
            </w:r>
            <w:r w:rsidR="00CD7848">
              <w:t xml:space="preserve"> write-up</w:t>
            </w:r>
          </w:p>
        </w:tc>
      </w:tr>
      <w:tr w:rsidR="004262C3" w:rsidTr="006D0F67">
        <w:tc>
          <w:tcPr>
            <w:tcW w:w="743" w:type="dxa"/>
          </w:tcPr>
          <w:p w:rsidR="004262C3" w:rsidRDefault="004262C3" w:rsidP="005C16A5">
            <w:pPr>
              <w:jc w:val="center"/>
            </w:pPr>
            <w:r>
              <w:t>11</w:t>
            </w:r>
          </w:p>
        </w:tc>
        <w:tc>
          <w:tcPr>
            <w:tcW w:w="4742" w:type="dxa"/>
          </w:tcPr>
          <w:p w:rsidR="004262C3" w:rsidRDefault="004262C3" w:rsidP="00CB0FE3">
            <w:r>
              <w:t>Project presenation</w:t>
            </w:r>
          </w:p>
        </w:tc>
        <w:tc>
          <w:tcPr>
            <w:tcW w:w="3865" w:type="dxa"/>
          </w:tcPr>
          <w:p w:rsidR="004262C3" w:rsidRDefault="00CD7848" w:rsidP="005C16A5">
            <w:r>
              <w:t>Project presentation</w:t>
            </w:r>
          </w:p>
        </w:tc>
      </w:tr>
    </w:tbl>
    <w:p w:rsidR="00DB4EE6" w:rsidRDefault="00DB4EE6" w:rsidP="00DB4EE6"/>
    <w:p w:rsidR="00331849" w:rsidRDefault="00331849" w:rsidP="00331849">
      <w:pPr>
        <w:pStyle w:val="Heading1"/>
      </w:pPr>
      <w:r>
        <w:lastRenderedPageBreak/>
        <w:t>Resources</w:t>
      </w:r>
    </w:p>
    <w:p w:rsidR="00331849" w:rsidRDefault="00331849" w:rsidP="00331849">
      <w:r>
        <w:t xml:space="preserve">Audio Signal Processing in Matlab webinar - </w:t>
      </w:r>
      <w:hyperlink r:id="rId6" w:history="1">
        <w:r w:rsidRPr="00BB6645">
          <w:rPr>
            <w:rStyle w:val="Hyperlink"/>
          </w:rPr>
          <w:t>http://www.mathworks.com/videos/audio-signal-processing-in-matlab-86358.html?form_seq=conf1260&amp;elqsid=1421177507698</w:t>
        </w:r>
      </w:hyperlink>
    </w:p>
    <w:p w:rsidR="00331849" w:rsidRPr="00331849" w:rsidRDefault="00331849" w:rsidP="00331849">
      <w:bookmarkStart w:id="0" w:name="_GoBack"/>
      <w:bookmarkEnd w:id="0"/>
    </w:p>
    <w:sectPr w:rsidR="00331849" w:rsidRPr="00331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D7C16"/>
    <w:multiLevelType w:val="hybridMultilevel"/>
    <w:tmpl w:val="B792E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B0EBA"/>
    <w:multiLevelType w:val="hybridMultilevel"/>
    <w:tmpl w:val="0D7498C6"/>
    <w:lvl w:ilvl="0" w:tplc="7714AF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F7327"/>
    <w:multiLevelType w:val="hybridMultilevel"/>
    <w:tmpl w:val="5D46AEFC"/>
    <w:lvl w:ilvl="0" w:tplc="C6D426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0536FE"/>
    <w:multiLevelType w:val="hybridMultilevel"/>
    <w:tmpl w:val="73A62358"/>
    <w:lvl w:ilvl="0" w:tplc="34F861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C3019C"/>
    <w:multiLevelType w:val="hybridMultilevel"/>
    <w:tmpl w:val="1F56A17C"/>
    <w:lvl w:ilvl="0" w:tplc="071036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7071A5"/>
    <w:multiLevelType w:val="hybridMultilevel"/>
    <w:tmpl w:val="A170D4C2"/>
    <w:lvl w:ilvl="0" w:tplc="7EEEFE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993C30"/>
    <w:multiLevelType w:val="hybridMultilevel"/>
    <w:tmpl w:val="135ABA98"/>
    <w:lvl w:ilvl="0" w:tplc="69901C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CA623B"/>
    <w:multiLevelType w:val="hybridMultilevel"/>
    <w:tmpl w:val="A0A6A918"/>
    <w:lvl w:ilvl="0" w:tplc="783E44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164E7"/>
    <w:multiLevelType w:val="hybridMultilevel"/>
    <w:tmpl w:val="29E46F50"/>
    <w:lvl w:ilvl="0" w:tplc="E7BEE5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0B2606"/>
    <w:multiLevelType w:val="hybridMultilevel"/>
    <w:tmpl w:val="0FD00986"/>
    <w:lvl w:ilvl="0" w:tplc="C2408D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483116"/>
    <w:multiLevelType w:val="hybridMultilevel"/>
    <w:tmpl w:val="8224442E"/>
    <w:lvl w:ilvl="0" w:tplc="74C630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4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9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9C7"/>
    <w:rsid w:val="00096E37"/>
    <w:rsid w:val="000A2200"/>
    <w:rsid w:val="000C02D4"/>
    <w:rsid w:val="000E0B9E"/>
    <w:rsid w:val="001108A3"/>
    <w:rsid w:val="001669C7"/>
    <w:rsid w:val="00331849"/>
    <w:rsid w:val="00362B84"/>
    <w:rsid w:val="003D50BC"/>
    <w:rsid w:val="00415A62"/>
    <w:rsid w:val="004262C3"/>
    <w:rsid w:val="00447CFD"/>
    <w:rsid w:val="004D547B"/>
    <w:rsid w:val="004E4C44"/>
    <w:rsid w:val="004F34EE"/>
    <w:rsid w:val="004F4B48"/>
    <w:rsid w:val="005003A8"/>
    <w:rsid w:val="00504D83"/>
    <w:rsid w:val="00547917"/>
    <w:rsid w:val="00577D6D"/>
    <w:rsid w:val="00593E1B"/>
    <w:rsid w:val="005C16A5"/>
    <w:rsid w:val="0068018A"/>
    <w:rsid w:val="006C0F64"/>
    <w:rsid w:val="006D0F67"/>
    <w:rsid w:val="00A26A39"/>
    <w:rsid w:val="00AB4FCC"/>
    <w:rsid w:val="00AC5F28"/>
    <w:rsid w:val="00B818B7"/>
    <w:rsid w:val="00C201F9"/>
    <w:rsid w:val="00C76A6A"/>
    <w:rsid w:val="00CA7C22"/>
    <w:rsid w:val="00CB0FE3"/>
    <w:rsid w:val="00CD7848"/>
    <w:rsid w:val="00D27DD3"/>
    <w:rsid w:val="00DB4EE6"/>
    <w:rsid w:val="00E37C4A"/>
    <w:rsid w:val="00EA01FB"/>
    <w:rsid w:val="00EA4E17"/>
    <w:rsid w:val="00EE0199"/>
    <w:rsid w:val="00F41FBE"/>
    <w:rsid w:val="00F4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07741-6EF9-4986-B3E8-512A416F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69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02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B4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5F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8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athworks.com/videos/audio-signal-processing-in-matlab-86358.html?form_seq=conf1260&amp;elqsid=142117750769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C86AB-D1E0-47E5-948A-9408D0EE3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Koh</dc:creator>
  <cp:keywords/>
  <dc:description/>
  <cp:lastModifiedBy>Mark Koh</cp:lastModifiedBy>
  <cp:revision>30</cp:revision>
  <dcterms:created xsi:type="dcterms:W3CDTF">2015-01-06T17:31:00Z</dcterms:created>
  <dcterms:modified xsi:type="dcterms:W3CDTF">2015-01-13T19:32:00Z</dcterms:modified>
</cp:coreProperties>
</file>