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9E82D" w14:textId="77777777" w:rsidR="001D05CB" w:rsidRDefault="00D3610C">
      <w:pPr>
        <w:ind w:left="2698"/>
        <w:rPr>
          <w:rFonts w:ascii="Times New Roman"/>
          <w:sz w:val="20"/>
        </w:rPr>
      </w:pPr>
      <w:r>
        <w:rPr>
          <w:rFonts w:ascii="Times New Roman"/>
          <w:noProof/>
          <w:sz w:val="20"/>
        </w:rPr>
        <w:drawing>
          <wp:inline distT="0" distB="0" distL="0" distR="0" wp14:anchorId="0DA9E97D" wp14:editId="0DA9E97E">
            <wp:extent cx="2900912" cy="59131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900912" cy="591311"/>
                    </a:xfrm>
                    <a:prstGeom prst="rect">
                      <a:avLst/>
                    </a:prstGeom>
                  </pic:spPr>
                </pic:pic>
              </a:graphicData>
            </a:graphic>
          </wp:inline>
        </w:drawing>
      </w:r>
    </w:p>
    <w:p w14:paraId="0DA9E82E" w14:textId="77777777" w:rsidR="001D05CB" w:rsidRDefault="00D3610C">
      <w:pPr>
        <w:spacing w:before="121"/>
        <w:ind w:left="1" w:right="1"/>
        <w:jc w:val="center"/>
        <w:rPr>
          <w:b/>
          <w:sz w:val="36"/>
        </w:rPr>
      </w:pPr>
      <w:r>
        <w:rPr>
          <w:b/>
          <w:color w:val="AEB7B7"/>
          <w:spacing w:val="-10"/>
          <w:sz w:val="36"/>
        </w:rPr>
        <w:t>+</w:t>
      </w:r>
    </w:p>
    <w:p w14:paraId="0DA9E82F" w14:textId="77777777" w:rsidR="001D05CB" w:rsidRDefault="00D3610C">
      <w:pPr>
        <w:pStyle w:val="BodyText"/>
        <w:spacing w:before="9"/>
        <w:ind w:left="0"/>
        <w:rPr>
          <w:b/>
          <w:sz w:val="8"/>
        </w:rPr>
      </w:pPr>
      <w:r>
        <w:rPr>
          <w:b/>
          <w:noProof/>
          <w:sz w:val="8"/>
        </w:rPr>
        <w:drawing>
          <wp:anchor distT="0" distB="0" distL="0" distR="0" simplePos="0" relativeHeight="487587840" behindDoc="1" locked="0" layoutInCell="1" allowOverlap="1" wp14:anchorId="0DA9E97F" wp14:editId="0DA9E980">
            <wp:simplePos x="0" y="0"/>
            <wp:positionH relativeFrom="page">
              <wp:posOffset>2540996</wp:posOffset>
            </wp:positionH>
            <wp:positionV relativeFrom="paragraph">
              <wp:posOffset>79411</wp:posOffset>
            </wp:positionV>
            <wp:extent cx="2687741" cy="40862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687741" cy="408622"/>
                    </a:xfrm>
                    <a:prstGeom prst="rect">
                      <a:avLst/>
                    </a:prstGeom>
                  </pic:spPr>
                </pic:pic>
              </a:graphicData>
            </a:graphic>
          </wp:anchor>
        </w:drawing>
      </w:r>
    </w:p>
    <w:p w14:paraId="0DA9E830" w14:textId="77777777" w:rsidR="001D05CB" w:rsidRDefault="00D3610C">
      <w:pPr>
        <w:spacing w:before="81"/>
        <w:ind w:left="2" w:right="1"/>
        <w:jc w:val="center"/>
        <w:rPr>
          <w:i/>
          <w:sz w:val="18"/>
        </w:rPr>
      </w:pPr>
      <w:r>
        <w:rPr>
          <w:i/>
          <w:color w:val="AEB7B7"/>
          <w:sz w:val="18"/>
        </w:rPr>
        <w:t>Strategic</w:t>
      </w:r>
      <w:r>
        <w:rPr>
          <w:i/>
          <w:color w:val="AEB7B7"/>
          <w:spacing w:val="-7"/>
          <w:sz w:val="18"/>
        </w:rPr>
        <w:t xml:space="preserve"> </w:t>
      </w:r>
      <w:r>
        <w:rPr>
          <w:i/>
          <w:color w:val="AEB7B7"/>
          <w:spacing w:val="-2"/>
          <w:sz w:val="18"/>
        </w:rPr>
        <w:t>Alliance</w:t>
      </w:r>
    </w:p>
    <w:p w14:paraId="0DA9E831" w14:textId="77777777" w:rsidR="001D05CB" w:rsidRDefault="001D05CB">
      <w:pPr>
        <w:pStyle w:val="BodyText"/>
        <w:spacing w:before="198"/>
        <w:ind w:left="0"/>
        <w:rPr>
          <w:i/>
          <w:sz w:val="18"/>
        </w:rPr>
      </w:pPr>
    </w:p>
    <w:p w14:paraId="0DA9E832" w14:textId="77777777" w:rsidR="001D05CB" w:rsidRDefault="00D3610C">
      <w:pPr>
        <w:ind w:left="1" w:right="2"/>
        <w:jc w:val="center"/>
        <w:rPr>
          <w:b/>
          <w:sz w:val="28"/>
        </w:rPr>
      </w:pPr>
      <w:r>
        <w:rPr>
          <w:b/>
          <w:color w:val="1D4070"/>
          <w:sz w:val="28"/>
        </w:rPr>
        <w:t>RESPONSE</w:t>
      </w:r>
      <w:r>
        <w:rPr>
          <w:b/>
          <w:color w:val="1D4070"/>
          <w:spacing w:val="-8"/>
          <w:sz w:val="28"/>
        </w:rPr>
        <w:t xml:space="preserve"> </w:t>
      </w:r>
      <w:r>
        <w:rPr>
          <w:b/>
          <w:color w:val="1D4070"/>
          <w:sz w:val="28"/>
        </w:rPr>
        <w:t>TO</w:t>
      </w:r>
      <w:r>
        <w:rPr>
          <w:b/>
          <w:color w:val="1D4070"/>
          <w:spacing w:val="-7"/>
          <w:sz w:val="28"/>
        </w:rPr>
        <w:t xml:space="preserve"> </w:t>
      </w:r>
      <w:r>
        <w:rPr>
          <w:b/>
          <w:color w:val="1D4070"/>
          <w:sz w:val="28"/>
        </w:rPr>
        <w:t>REQUEST</w:t>
      </w:r>
      <w:r>
        <w:rPr>
          <w:b/>
          <w:color w:val="1D4070"/>
          <w:spacing w:val="-8"/>
          <w:sz w:val="28"/>
        </w:rPr>
        <w:t xml:space="preserve"> </w:t>
      </w:r>
      <w:r>
        <w:rPr>
          <w:b/>
          <w:color w:val="1D4070"/>
          <w:sz w:val="28"/>
        </w:rPr>
        <w:t>FOR</w:t>
      </w:r>
      <w:r>
        <w:rPr>
          <w:b/>
          <w:color w:val="1D4070"/>
          <w:spacing w:val="-7"/>
          <w:sz w:val="28"/>
        </w:rPr>
        <w:t xml:space="preserve"> </w:t>
      </w:r>
      <w:r>
        <w:rPr>
          <w:b/>
          <w:color w:val="1D4070"/>
          <w:spacing w:val="-2"/>
          <w:sz w:val="28"/>
        </w:rPr>
        <w:t>INFORMATION</w:t>
      </w:r>
    </w:p>
    <w:p w14:paraId="0DA9E833" w14:textId="77777777" w:rsidR="001D05CB" w:rsidRDefault="00D3610C">
      <w:pPr>
        <w:pStyle w:val="Heading4"/>
        <w:spacing w:before="99"/>
      </w:pPr>
      <w:r>
        <w:rPr>
          <w:color w:val="AEB7B7"/>
        </w:rPr>
        <w:t>RIN</w:t>
      </w:r>
      <w:r>
        <w:rPr>
          <w:color w:val="AEB7B7"/>
          <w:spacing w:val="-3"/>
        </w:rPr>
        <w:t xml:space="preserve"> </w:t>
      </w:r>
      <w:r>
        <w:rPr>
          <w:color w:val="AEB7B7"/>
        </w:rPr>
        <w:t>0955-</w:t>
      </w:r>
      <w:r>
        <w:rPr>
          <w:color w:val="AEB7B7"/>
          <w:spacing w:val="-4"/>
        </w:rPr>
        <w:t>AA13</w:t>
      </w:r>
    </w:p>
    <w:p w14:paraId="0DA9E834" w14:textId="77777777" w:rsidR="001D05CB" w:rsidRDefault="00D3610C">
      <w:pPr>
        <w:pStyle w:val="BodyText"/>
        <w:spacing w:before="142"/>
        <w:ind w:left="0"/>
        <w:rPr>
          <w:sz w:val="20"/>
        </w:rPr>
      </w:pPr>
      <w:r>
        <w:rPr>
          <w:noProof/>
          <w:sz w:val="20"/>
        </w:rPr>
        <mc:AlternateContent>
          <mc:Choice Requires="wps">
            <w:drawing>
              <wp:anchor distT="0" distB="0" distL="0" distR="0" simplePos="0" relativeHeight="487588352" behindDoc="1" locked="0" layoutInCell="1" allowOverlap="1" wp14:anchorId="0DA9E981" wp14:editId="0DA9E982">
                <wp:simplePos x="0" y="0"/>
                <wp:positionH relativeFrom="page">
                  <wp:posOffset>896111</wp:posOffset>
                </wp:positionH>
                <wp:positionV relativeFrom="paragraph">
                  <wp:posOffset>251564</wp:posOffset>
                </wp:positionV>
                <wp:extent cx="5980430" cy="91757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0430" cy="917575"/>
                        </a:xfrm>
                        <a:prstGeom prst="rect">
                          <a:avLst/>
                        </a:prstGeom>
                        <a:solidFill>
                          <a:srgbClr val="1D4070"/>
                        </a:solidFill>
                      </wps:spPr>
                      <wps:txbx>
                        <w:txbxContent>
                          <w:p w14:paraId="0DA9E991" w14:textId="77777777" w:rsidR="001D05CB" w:rsidRDefault="00D3610C">
                            <w:pPr>
                              <w:spacing w:line="412" w:lineRule="exact"/>
                              <w:ind w:left="1" w:right="1"/>
                              <w:jc w:val="center"/>
                              <w:rPr>
                                <w:b/>
                                <w:color w:val="000000"/>
                                <w:sz w:val="36"/>
                              </w:rPr>
                            </w:pPr>
                            <w:r>
                              <w:rPr>
                                <w:b/>
                                <w:color w:val="FFFFFF"/>
                                <w:sz w:val="36"/>
                              </w:rPr>
                              <w:t>ACCELERATING</w:t>
                            </w:r>
                            <w:r>
                              <w:rPr>
                                <w:b/>
                                <w:color w:val="FFFFFF"/>
                                <w:spacing w:val="-3"/>
                                <w:sz w:val="36"/>
                              </w:rPr>
                              <w:t xml:space="preserve"> </w:t>
                            </w:r>
                            <w:r>
                              <w:rPr>
                                <w:b/>
                                <w:color w:val="FFFFFF"/>
                                <w:sz w:val="36"/>
                              </w:rPr>
                              <w:t>THE</w:t>
                            </w:r>
                            <w:r>
                              <w:rPr>
                                <w:b/>
                                <w:color w:val="FFFFFF"/>
                                <w:spacing w:val="-2"/>
                                <w:sz w:val="36"/>
                              </w:rPr>
                              <w:t xml:space="preserve"> </w:t>
                            </w:r>
                            <w:r>
                              <w:rPr>
                                <w:b/>
                                <w:color w:val="FFFFFF"/>
                                <w:sz w:val="36"/>
                              </w:rPr>
                              <w:t>ADOPTION</w:t>
                            </w:r>
                            <w:r>
                              <w:rPr>
                                <w:b/>
                                <w:color w:val="FFFFFF"/>
                                <w:spacing w:val="-2"/>
                                <w:sz w:val="36"/>
                              </w:rPr>
                              <w:t xml:space="preserve"> </w:t>
                            </w:r>
                            <w:r>
                              <w:rPr>
                                <w:b/>
                                <w:color w:val="FFFFFF"/>
                                <w:sz w:val="36"/>
                              </w:rPr>
                              <w:t>AND</w:t>
                            </w:r>
                            <w:r>
                              <w:rPr>
                                <w:b/>
                                <w:color w:val="FFFFFF"/>
                                <w:spacing w:val="-2"/>
                                <w:sz w:val="36"/>
                              </w:rPr>
                              <w:t xml:space="preserve"> </w:t>
                            </w:r>
                            <w:r>
                              <w:rPr>
                                <w:b/>
                                <w:color w:val="FFFFFF"/>
                                <w:sz w:val="36"/>
                              </w:rPr>
                              <w:t>USE</w:t>
                            </w:r>
                            <w:r>
                              <w:rPr>
                                <w:b/>
                                <w:color w:val="FFFFFF"/>
                                <w:spacing w:val="-1"/>
                                <w:sz w:val="36"/>
                              </w:rPr>
                              <w:t xml:space="preserve"> </w:t>
                            </w:r>
                            <w:r>
                              <w:rPr>
                                <w:b/>
                                <w:color w:val="FFFFFF"/>
                                <w:spacing w:val="-5"/>
                                <w:sz w:val="36"/>
                              </w:rPr>
                              <w:t>OF</w:t>
                            </w:r>
                          </w:p>
                          <w:p w14:paraId="0DA9E992" w14:textId="77777777" w:rsidR="001D05CB" w:rsidRDefault="00D3610C">
                            <w:pPr>
                              <w:spacing w:before="196" w:line="242" w:lineRule="auto"/>
                              <w:ind w:left="1"/>
                              <w:jc w:val="center"/>
                              <w:rPr>
                                <w:b/>
                                <w:color w:val="000000"/>
                                <w:sz w:val="36"/>
                              </w:rPr>
                            </w:pPr>
                            <w:r>
                              <w:rPr>
                                <w:b/>
                                <w:color w:val="FFFFFF"/>
                                <w:sz w:val="36"/>
                              </w:rPr>
                              <w:t>ARTIFICIAL</w:t>
                            </w:r>
                            <w:r>
                              <w:rPr>
                                <w:b/>
                                <w:color w:val="FFFFFF"/>
                                <w:spacing w:val="-8"/>
                                <w:sz w:val="36"/>
                              </w:rPr>
                              <w:t xml:space="preserve"> </w:t>
                            </w:r>
                            <w:r>
                              <w:rPr>
                                <w:b/>
                                <w:color w:val="FFFFFF"/>
                                <w:sz w:val="36"/>
                              </w:rPr>
                              <w:t>INTELLIGENCE</w:t>
                            </w:r>
                            <w:r>
                              <w:rPr>
                                <w:b/>
                                <w:color w:val="FFFFFF"/>
                                <w:spacing w:val="-7"/>
                                <w:sz w:val="36"/>
                              </w:rPr>
                              <w:t xml:space="preserve"> </w:t>
                            </w:r>
                            <w:r>
                              <w:rPr>
                                <w:b/>
                                <w:color w:val="FFFFFF"/>
                                <w:sz w:val="36"/>
                              </w:rPr>
                              <w:t>AS</w:t>
                            </w:r>
                            <w:r>
                              <w:rPr>
                                <w:b/>
                                <w:color w:val="FFFFFF"/>
                                <w:spacing w:val="-7"/>
                                <w:sz w:val="36"/>
                              </w:rPr>
                              <w:t xml:space="preserve"> </w:t>
                            </w:r>
                            <w:r>
                              <w:rPr>
                                <w:b/>
                                <w:color w:val="FFFFFF"/>
                                <w:sz w:val="36"/>
                              </w:rPr>
                              <w:t>PART</w:t>
                            </w:r>
                            <w:r>
                              <w:rPr>
                                <w:b/>
                                <w:color w:val="FFFFFF"/>
                                <w:spacing w:val="-8"/>
                                <w:sz w:val="36"/>
                              </w:rPr>
                              <w:t xml:space="preserve"> </w:t>
                            </w:r>
                            <w:r>
                              <w:rPr>
                                <w:b/>
                                <w:color w:val="FFFFFF"/>
                                <w:sz w:val="36"/>
                              </w:rPr>
                              <w:t>OF</w:t>
                            </w:r>
                            <w:r>
                              <w:rPr>
                                <w:b/>
                                <w:color w:val="FFFFFF"/>
                                <w:spacing w:val="-8"/>
                                <w:sz w:val="36"/>
                              </w:rPr>
                              <w:t xml:space="preserve"> </w:t>
                            </w:r>
                            <w:r>
                              <w:rPr>
                                <w:b/>
                                <w:color w:val="FFFFFF"/>
                                <w:sz w:val="36"/>
                              </w:rPr>
                              <w:t xml:space="preserve">CLINICAL </w:t>
                            </w:r>
                            <w:r>
                              <w:rPr>
                                <w:b/>
                                <w:color w:val="FFFFFF"/>
                                <w:spacing w:val="-4"/>
                                <w:sz w:val="36"/>
                              </w:rPr>
                              <w:t>CARE</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type id="_x0000_t202" o:spt="202" coordsize="21600,21600" path="m,l,21600r21600,l21600,xe">
                <v:stroke joinstyle="miter"/>
                <v:path gradientshapeok="t" o:connecttype="rect"/>
              </v:shapetype>
              <v:shape style="position:absolute;margin-left:70.559998pt;margin-top:19.808197pt;width:470.9pt;height:72.25pt;mso-position-horizontal-relative:page;mso-position-vertical-relative:paragraph;z-index:-15728128;mso-wrap-distance-left:0;mso-wrap-distance-right:0" type="#_x0000_t202" id="docshape1" filled="true" fillcolor="#1d4070" stroked="false">
                <v:textbox inset="0,0,0,0">
                  <w:txbxContent>
                    <w:p>
                      <w:pPr>
                        <w:spacing w:line="412" w:lineRule="exact" w:before="0"/>
                        <w:ind w:left="1" w:right="1" w:firstLine="0"/>
                        <w:jc w:val="center"/>
                        <w:rPr>
                          <w:b/>
                          <w:color w:val="000000"/>
                          <w:sz w:val="36"/>
                        </w:rPr>
                      </w:pPr>
                      <w:r>
                        <w:rPr>
                          <w:b/>
                          <w:color w:val="FFFFFF"/>
                          <w:sz w:val="36"/>
                        </w:rPr>
                        <w:t>ACCELERATING</w:t>
                      </w:r>
                      <w:r>
                        <w:rPr>
                          <w:b/>
                          <w:color w:val="FFFFFF"/>
                          <w:spacing w:val="-3"/>
                          <w:sz w:val="36"/>
                        </w:rPr>
                        <w:t> </w:t>
                      </w:r>
                      <w:r>
                        <w:rPr>
                          <w:b/>
                          <w:color w:val="FFFFFF"/>
                          <w:sz w:val="36"/>
                        </w:rPr>
                        <w:t>THE</w:t>
                      </w:r>
                      <w:r>
                        <w:rPr>
                          <w:b/>
                          <w:color w:val="FFFFFF"/>
                          <w:spacing w:val="-2"/>
                          <w:sz w:val="36"/>
                        </w:rPr>
                        <w:t> </w:t>
                      </w:r>
                      <w:r>
                        <w:rPr>
                          <w:b/>
                          <w:color w:val="FFFFFF"/>
                          <w:sz w:val="36"/>
                        </w:rPr>
                        <w:t>ADOPTION</w:t>
                      </w:r>
                      <w:r>
                        <w:rPr>
                          <w:b/>
                          <w:color w:val="FFFFFF"/>
                          <w:spacing w:val="-2"/>
                          <w:sz w:val="36"/>
                        </w:rPr>
                        <w:t> </w:t>
                      </w:r>
                      <w:r>
                        <w:rPr>
                          <w:b/>
                          <w:color w:val="FFFFFF"/>
                          <w:sz w:val="36"/>
                        </w:rPr>
                        <w:t>AND</w:t>
                      </w:r>
                      <w:r>
                        <w:rPr>
                          <w:b/>
                          <w:color w:val="FFFFFF"/>
                          <w:spacing w:val="-2"/>
                          <w:sz w:val="36"/>
                        </w:rPr>
                        <w:t> </w:t>
                      </w:r>
                      <w:r>
                        <w:rPr>
                          <w:b/>
                          <w:color w:val="FFFFFF"/>
                          <w:sz w:val="36"/>
                        </w:rPr>
                        <w:t>USE</w:t>
                      </w:r>
                      <w:r>
                        <w:rPr>
                          <w:b/>
                          <w:color w:val="FFFFFF"/>
                          <w:spacing w:val="-1"/>
                          <w:sz w:val="36"/>
                        </w:rPr>
                        <w:t> </w:t>
                      </w:r>
                      <w:r>
                        <w:rPr>
                          <w:b/>
                          <w:color w:val="FFFFFF"/>
                          <w:spacing w:val="-5"/>
                          <w:sz w:val="36"/>
                        </w:rPr>
                        <w:t>OF</w:t>
                      </w:r>
                    </w:p>
                    <w:p>
                      <w:pPr>
                        <w:spacing w:line="242" w:lineRule="auto" w:before="196"/>
                        <w:ind w:left="1" w:right="0" w:firstLine="0"/>
                        <w:jc w:val="center"/>
                        <w:rPr>
                          <w:b/>
                          <w:color w:val="000000"/>
                          <w:sz w:val="36"/>
                        </w:rPr>
                      </w:pPr>
                      <w:r>
                        <w:rPr>
                          <w:b/>
                          <w:color w:val="FFFFFF"/>
                          <w:sz w:val="36"/>
                        </w:rPr>
                        <w:t>ARTIFICIAL</w:t>
                      </w:r>
                      <w:r>
                        <w:rPr>
                          <w:b/>
                          <w:color w:val="FFFFFF"/>
                          <w:spacing w:val="-8"/>
                          <w:sz w:val="36"/>
                        </w:rPr>
                        <w:t> </w:t>
                      </w:r>
                      <w:r>
                        <w:rPr>
                          <w:b/>
                          <w:color w:val="FFFFFF"/>
                          <w:sz w:val="36"/>
                        </w:rPr>
                        <w:t>INTELLIGENCE</w:t>
                      </w:r>
                      <w:r>
                        <w:rPr>
                          <w:b/>
                          <w:color w:val="FFFFFF"/>
                          <w:spacing w:val="-7"/>
                          <w:sz w:val="36"/>
                        </w:rPr>
                        <w:t> </w:t>
                      </w:r>
                      <w:r>
                        <w:rPr>
                          <w:b/>
                          <w:color w:val="FFFFFF"/>
                          <w:sz w:val="36"/>
                        </w:rPr>
                        <w:t>AS</w:t>
                      </w:r>
                      <w:r>
                        <w:rPr>
                          <w:b/>
                          <w:color w:val="FFFFFF"/>
                          <w:spacing w:val="-7"/>
                          <w:sz w:val="36"/>
                        </w:rPr>
                        <w:t> </w:t>
                      </w:r>
                      <w:r>
                        <w:rPr>
                          <w:b/>
                          <w:color w:val="FFFFFF"/>
                          <w:sz w:val="36"/>
                        </w:rPr>
                        <w:t>PART</w:t>
                      </w:r>
                      <w:r>
                        <w:rPr>
                          <w:b/>
                          <w:color w:val="FFFFFF"/>
                          <w:spacing w:val="-8"/>
                          <w:sz w:val="36"/>
                        </w:rPr>
                        <w:t> </w:t>
                      </w:r>
                      <w:r>
                        <w:rPr>
                          <w:b/>
                          <w:color w:val="FFFFFF"/>
                          <w:sz w:val="36"/>
                        </w:rPr>
                        <w:t>OF</w:t>
                      </w:r>
                      <w:r>
                        <w:rPr>
                          <w:b/>
                          <w:color w:val="FFFFFF"/>
                          <w:spacing w:val="-8"/>
                          <w:sz w:val="36"/>
                        </w:rPr>
                        <w:t> </w:t>
                      </w:r>
                      <w:r>
                        <w:rPr>
                          <w:b/>
                          <w:color w:val="FFFFFF"/>
                          <w:sz w:val="36"/>
                        </w:rPr>
                        <w:t>CLINICAL </w:t>
                      </w:r>
                      <w:r>
                        <w:rPr>
                          <w:b/>
                          <w:color w:val="FFFFFF"/>
                          <w:spacing w:val="-4"/>
                          <w:sz w:val="36"/>
                        </w:rPr>
                        <w:t>CARE</w:t>
                      </w:r>
                    </w:p>
                  </w:txbxContent>
                </v:textbox>
                <v:fill type="solid"/>
                <w10:wrap type="topAndBottom"/>
              </v:shape>
            </w:pict>
          </mc:Fallback>
        </mc:AlternateContent>
      </w:r>
    </w:p>
    <w:p w14:paraId="0DA9E835" w14:textId="77777777" w:rsidR="001D05CB" w:rsidRDefault="001D05CB">
      <w:pPr>
        <w:pStyle w:val="BodyText"/>
        <w:spacing w:before="0"/>
        <w:ind w:left="0"/>
        <w:rPr>
          <w:sz w:val="28"/>
        </w:rPr>
      </w:pPr>
    </w:p>
    <w:p w14:paraId="0DA9E836" w14:textId="77777777" w:rsidR="001D05CB" w:rsidRDefault="001D05CB">
      <w:pPr>
        <w:pStyle w:val="BodyText"/>
        <w:spacing w:before="211"/>
        <w:ind w:left="0"/>
        <w:rPr>
          <w:sz w:val="28"/>
        </w:rPr>
      </w:pPr>
    </w:p>
    <w:p w14:paraId="0DA9E837" w14:textId="77777777" w:rsidR="001D05CB" w:rsidRDefault="00D3610C">
      <w:pPr>
        <w:spacing w:before="1"/>
        <w:ind w:left="1" w:right="2"/>
        <w:jc w:val="center"/>
        <w:rPr>
          <w:i/>
          <w:sz w:val="28"/>
        </w:rPr>
      </w:pPr>
      <w:r>
        <w:rPr>
          <w:i/>
          <w:color w:val="0D243F"/>
          <w:sz w:val="28"/>
        </w:rPr>
        <w:t>Agentic</w:t>
      </w:r>
      <w:r>
        <w:rPr>
          <w:i/>
          <w:color w:val="0D243F"/>
          <w:spacing w:val="-8"/>
          <w:sz w:val="28"/>
        </w:rPr>
        <w:t xml:space="preserve"> </w:t>
      </w:r>
      <w:r>
        <w:rPr>
          <w:i/>
          <w:color w:val="0D243F"/>
          <w:sz w:val="28"/>
        </w:rPr>
        <w:t>AI</w:t>
      </w:r>
      <w:r>
        <w:rPr>
          <w:i/>
          <w:color w:val="0D243F"/>
          <w:spacing w:val="-7"/>
          <w:sz w:val="28"/>
        </w:rPr>
        <w:t xml:space="preserve"> </w:t>
      </w:r>
      <w:r>
        <w:rPr>
          <w:i/>
          <w:color w:val="0D243F"/>
          <w:sz w:val="28"/>
        </w:rPr>
        <w:t>Solutions</w:t>
      </w:r>
      <w:r>
        <w:rPr>
          <w:i/>
          <w:color w:val="0D243F"/>
          <w:spacing w:val="-7"/>
          <w:sz w:val="28"/>
        </w:rPr>
        <w:t xml:space="preserve"> </w:t>
      </w:r>
      <w:r>
        <w:rPr>
          <w:i/>
          <w:color w:val="0D243F"/>
          <w:sz w:val="28"/>
        </w:rPr>
        <w:t>for</w:t>
      </w:r>
      <w:r>
        <w:rPr>
          <w:i/>
          <w:color w:val="0D243F"/>
          <w:spacing w:val="-8"/>
          <w:sz w:val="28"/>
        </w:rPr>
        <w:t xml:space="preserve"> </w:t>
      </w:r>
      <w:r>
        <w:rPr>
          <w:i/>
          <w:color w:val="0D243F"/>
          <w:sz w:val="28"/>
        </w:rPr>
        <w:t>Healthcare</w:t>
      </w:r>
      <w:r>
        <w:rPr>
          <w:i/>
          <w:color w:val="0D243F"/>
          <w:spacing w:val="-7"/>
          <w:sz w:val="28"/>
        </w:rPr>
        <w:t xml:space="preserve"> </w:t>
      </w:r>
      <w:r>
        <w:rPr>
          <w:i/>
          <w:color w:val="0D243F"/>
          <w:spacing w:val="-2"/>
          <w:sz w:val="28"/>
        </w:rPr>
        <w:t>Transformation</w:t>
      </w:r>
    </w:p>
    <w:p w14:paraId="0DA9E838" w14:textId="77777777" w:rsidR="001D05CB" w:rsidRDefault="00D3610C">
      <w:pPr>
        <w:pStyle w:val="Heading4"/>
      </w:pPr>
      <w:r>
        <w:rPr>
          <w:color w:val="AEB7B7"/>
        </w:rPr>
        <w:t>A</w:t>
      </w:r>
      <w:r>
        <w:rPr>
          <w:color w:val="AEB7B7"/>
          <w:spacing w:val="-3"/>
        </w:rPr>
        <w:t xml:space="preserve"> </w:t>
      </w:r>
      <w:r>
        <w:rPr>
          <w:color w:val="AEB7B7"/>
        </w:rPr>
        <w:t>Joint</w:t>
      </w:r>
      <w:r>
        <w:rPr>
          <w:color w:val="AEB7B7"/>
          <w:spacing w:val="-2"/>
        </w:rPr>
        <w:t xml:space="preserve"> </w:t>
      </w:r>
      <w:r>
        <w:rPr>
          <w:color w:val="AEB7B7"/>
        </w:rPr>
        <w:t>Response</w:t>
      </w:r>
      <w:r>
        <w:rPr>
          <w:color w:val="AEB7B7"/>
          <w:spacing w:val="-1"/>
        </w:rPr>
        <w:t xml:space="preserve"> </w:t>
      </w:r>
      <w:r>
        <w:rPr>
          <w:color w:val="AEB7B7"/>
        </w:rPr>
        <w:t>from</w:t>
      </w:r>
      <w:r>
        <w:rPr>
          <w:color w:val="AEB7B7"/>
          <w:spacing w:val="-1"/>
        </w:rPr>
        <w:t xml:space="preserve"> </w:t>
      </w:r>
      <w:r>
        <w:rPr>
          <w:color w:val="AEB7B7"/>
        </w:rPr>
        <w:t>Cyberhill</w:t>
      </w:r>
      <w:r>
        <w:rPr>
          <w:color w:val="AEB7B7"/>
          <w:spacing w:val="-1"/>
        </w:rPr>
        <w:t xml:space="preserve"> </w:t>
      </w:r>
      <w:r>
        <w:rPr>
          <w:color w:val="AEB7B7"/>
        </w:rPr>
        <w:t>Partners,</w:t>
      </w:r>
      <w:r>
        <w:rPr>
          <w:color w:val="AEB7B7"/>
          <w:spacing w:val="-2"/>
        </w:rPr>
        <w:t xml:space="preserve"> </w:t>
      </w:r>
      <w:r>
        <w:rPr>
          <w:color w:val="AEB7B7"/>
        </w:rPr>
        <w:t>LLC.</w:t>
      </w:r>
      <w:r>
        <w:rPr>
          <w:color w:val="AEB7B7"/>
          <w:spacing w:val="-1"/>
        </w:rPr>
        <w:t xml:space="preserve"> </w:t>
      </w:r>
      <w:r>
        <w:rPr>
          <w:color w:val="AEB7B7"/>
        </w:rPr>
        <w:t xml:space="preserve">&amp; </w:t>
      </w:r>
      <w:r>
        <w:rPr>
          <w:color w:val="AEB7B7"/>
          <w:spacing w:val="-2"/>
        </w:rPr>
        <w:t>ServiceNow</w:t>
      </w:r>
    </w:p>
    <w:p w14:paraId="0DA9E839" w14:textId="77777777" w:rsidR="001D05CB" w:rsidRDefault="001D05CB">
      <w:pPr>
        <w:pStyle w:val="BodyText"/>
        <w:spacing w:before="0"/>
        <w:ind w:left="0"/>
        <w:rPr>
          <w:sz w:val="24"/>
        </w:rPr>
      </w:pPr>
    </w:p>
    <w:p w14:paraId="0DA9E83A" w14:textId="77777777" w:rsidR="001D05CB" w:rsidRDefault="001D05CB">
      <w:pPr>
        <w:pStyle w:val="BodyText"/>
        <w:spacing w:before="50"/>
        <w:ind w:left="0"/>
        <w:rPr>
          <w:sz w:val="24"/>
        </w:rPr>
      </w:pPr>
    </w:p>
    <w:p w14:paraId="0DA9E83B" w14:textId="77777777" w:rsidR="001D05CB" w:rsidRDefault="00D3610C">
      <w:pPr>
        <w:pStyle w:val="Heading5"/>
        <w:spacing w:before="0"/>
        <w:ind w:left="4331"/>
      </w:pPr>
      <w:r>
        <w:rPr>
          <w:color w:val="101111"/>
        </w:rPr>
        <w:t>Submitted</w:t>
      </w:r>
      <w:r>
        <w:rPr>
          <w:color w:val="101111"/>
          <w:spacing w:val="-9"/>
        </w:rPr>
        <w:t xml:space="preserve"> </w:t>
      </w:r>
      <w:r>
        <w:rPr>
          <w:color w:val="101111"/>
          <w:spacing w:val="-5"/>
        </w:rPr>
        <w:t>to:</w:t>
      </w:r>
    </w:p>
    <w:p w14:paraId="0DA9E83C" w14:textId="77777777" w:rsidR="001D05CB" w:rsidRDefault="00D3610C">
      <w:pPr>
        <w:pStyle w:val="BodyText"/>
        <w:spacing w:before="98"/>
        <w:ind w:left="2386" w:right="2384" w:firstLine="556"/>
      </w:pPr>
      <w:r>
        <w:rPr>
          <w:color w:val="101111"/>
        </w:rPr>
        <w:t>Department of Health and Human Services Office</w:t>
      </w:r>
      <w:r>
        <w:rPr>
          <w:color w:val="101111"/>
          <w:spacing w:val="-6"/>
        </w:rPr>
        <w:t xml:space="preserve"> </w:t>
      </w:r>
      <w:r>
        <w:rPr>
          <w:color w:val="101111"/>
        </w:rPr>
        <w:t>of</w:t>
      </w:r>
      <w:r>
        <w:rPr>
          <w:color w:val="101111"/>
          <w:spacing w:val="-6"/>
        </w:rPr>
        <w:t xml:space="preserve"> </w:t>
      </w:r>
      <w:r>
        <w:rPr>
          <w:color w:val="101111"/>
        </w:rPr>
        <w:t>the</w:t>
      </w:r>
      <w:r>
        <w:rPr>
          <w:color w:val="101111"/>
          <w:spacing w:val="-6"/>
        </w:rPr>
        <w:t xml:space="preserve"> </w:t>
      </w:r>
      <w:r>
        <w:rPr>
          <w:color w:val="101111"/>
        </w:rPr>
        <w:t>Assistant</w:t>
      </w:r>
      <w:r>
        <w:rPr>
          <w:color w:val="101111"/>
          <w:spacing w:val="-6"/>
        </w:rPr>
        <w:t xml:space="preserve"> </w:t>
      </w:r>
      <w:r>
        <w:rPr>
          <w:color w:val="101111"/>
        </w:rPr>
        <w:t>Secretary</w:t>
      </w:r>
      <w:r>
        <w:rPr>
          <w:color w:val="101111"/>
          <w:spacing w:val="-6"/>
        </w:rPr>
        <w:t xml:space="preserve"> </w:t>
      </w:r>
      <w:r>
        <w:rPr>
          <w:color w:val="101111"/>
        </w:rPr>
        <w:t>for</w:t>
      </w:r>
      <w:r>
        <w:rPr>
          <w:color w:val="101111"/>
          <w:spacing w:val="-6"/>
        </w:rPr>
        <w:t xml:space="preserve"> </w:t>
      </w:r>
      <w:r>
        <w:rPr>
          <w:color w:val="101111"/>
        </w:rPr>
        <w:t>Technology</w:t>
      </w:r>
      <w:r>
        <w:rPr>
          <w:color w:val="101111"/>
          <w:spacing w:val="-6"/>
        </w:rPr>
        <w:t xml:space="preserve"> </w:t>
      </w:r>
      <w:r>
        <w:rPr>
          <w:color w:val="101111"/>
        </w:rPr>
        <w:t>Policy</w:t>
      </w:r>
    </w:p>
    <w:p w14:paraId="0DA9E83D" w14:textId="77777777" w:rsidR="001D05CB" w:rsidRDefault="00D3610C">
      <w:pPr>
        <w:pStyle w:val="BodyText"/>
        <w:spacing w:before="3"/>
        <w:ind w:left="1719"/>
      </w:pPr>
      <w:r>
        <w:rPr>
          <w:color w:val="101111"/>
        </w:rPr>
        <w:t>Office</w:t>
      </w:r>
      <w:r>
        <w:rPr>
          <w:color w:val="101111"/>
          <w:spacing w:val="-7"/>
        </w:rPr>
        <w:t xml:space="preserve"> </w:t>
      </w:r>
      <w:r>
        <w:rPr>
          <w:color w:val="101111"/>
        </w:rPr>
        <w:t>of</w:t>
      </w:r>
      <w:r>
        <w:rPr>
          <w:color w:val="101111"/>
          <w:spacing w:val="-6"/>
        </w:rPr>
        <w:t xml:space="preserve"> </w:t>
      </w:r>
      <w:r>
        <w:rPr>
          <w:color w:val="101111"/>
        </w:rPr>
        <w:t>the</w:t>
      </w:r>
      <w:r>
        <w:rPr>
          <w:color w:val="101111"/>
          <w:spacing w:val="-6"/>
        </w:rPr>
        <w:t xml:space="preserve"> </w:t>
      </w:r>
      <w:r>
        <w:rPr>
          <w:color w:val="101111"/>
        </w:rPr>
        <w:t>National</w:t>
      </w:r>
      <w:r>
        <w:rPr>
          <w:color w:val="101111"/>
          <w:spacing w:val="-6"/>
        </w:rPr>
        <w:t xml:space="preserve"> </w:t>
      </w:r>
      <w:r>
        <w:rPr>
          <w:color w:val="101111"/>
        </w:rPr>
        <w:t>Coordinator</w:t>
      </w:r>
      <w:r>
        <w:rPr>
          <w:color w:val="101111"/>
          <w:spacing w:val="-7"/>
        </w:rPr>
        <w:t xml:space="preserve"> </w:t>
      </w:r>
      <w:r>
        <w:rPr>
          <w:color w:val="101111"/>
        </w:rPr>
        <w:t>for</w:t>
      </w:r>
      <w:r>
        <w:rPr>
          <w:color w:val="101111"/>
          <w:spacing w:val="-6"/>
        </w:rPr>
        <w:t xml:space="preserve"> </w:t>
      </w:r>
      <w:r>
        <w:rPr>
          <w:color w:val="101111"/>
        </w:rPr>
        <w:t>Health</w:t>
      </w:r>
      <w:r>
        <w:rPr>
          <w:color w:val="101111"/>
          <w:spacing w:val="-6"/>
        </w:rPr>
        <w:t xml:space="preserve"> </w:t>
      </w:r>
      <w:r>
        <w:rPr>
          <w:color w:val="101111"/>
        </w:rPr>
        <w:t>Information</w:t>
      </w:r>
      <w:r>
        <w:rPr>
          <w:color w:val="101111"/>
          <w:spacing w:val="-6"/>
        </w:rPr>
        <w:t xml:space="preserve"> </w:t>
      </w:r>
      <w:r>
        <w:rPr>
          <w:color w:val="101111"/>
          <w:spacing w:val="-2"/>
        </w:rPr>
        <w:t>Technology</w:t>
      </w:r>
    </w:p>
    <w:p w14:paraId="0DA9E83E" w14:textId="77777777" w:rsidR="001D05CB" w:rsidRDefault="001D05CB">
      <w:pPr>
        <w:pStyle w:val="BodyText"/>
        <w:spacing w:before="147"/>
        <w:ind w:left="0"/>
      </w:pPr>
    </w:p>
    <w:p w14:paraId="0DA9E83F" w14:textId="77777777" w:rsidR="001D05CB" w:rsidRDefault="00D3610C">
      <w:pPr>
        <w:ind w:left="4279"/>
        <w:rPr>
          <w:b/>
          <w:sz w:val="24"/>
        </w:rPr>
      </w:pPr>
      <w:r>
        <w:rPr>
          <w:b/>
          <w:color w:val="1D4070"/>
          <w:sz w:val="24"/>
        </w:rPr>
        <w:t xml:space="preserve">January </w:t>
      </w:r>
      <w:r>
        <w:rPr>
          <w:b/>
          <w:color w:val="1D4070"/>
          <w:spacing w:val="-4"/>
          <w:sz w:val="24"/>
        </w:rPr>
        <w:t>2026</w:t>
      </w:r>
    </w:p>
    <w:p w14:paraId="0DA9E840" w14:textId="77777777" w:rsidR="001D05CB" w:rsidRDefault="001D05CB">
      <w:pPr>
        <w:pStyle w:val="BodyText"/>
        <w:spacing w:before="0"/>
        <w:ind w:left="0"/>
        <w:rPr>
          <w:b/>
          <w:sz w:val="20"/>
        </w:rPr>
      </w:pPr>
    </w:p>
    <w:p w14:paraId="0DA9E841" w14:textId="77777777" w:rsidR="001D05CB" w:rsidRDefault="001D05CB">
      <w:pPr>
        <w:pStyle w:val="BodyText"/>
        <w:spacing w:before="0"/>
        <w:ind w:left="0"/>
        <w:rPr>
          <w:b/>
          <w:sz w:val="20"/>
        </w:rPr>
      </w:pPr>
    </w:p>
    <w:p w14:paraId="0DA9E842" w14:textId="77777777" w:rsidR="001D05CB" w:rsidRDefault="001D05CB">
      <w:pPr>
        <w:pStyle w:val="BodyText"/>
        <w:spacing w:before="161"/>
        <w:ind w:left="0"/>
        <w:rPr>
          <w:b/>
          <w:sz w:val="20"/>
        </w:rPr>
      </w:pPr>
    </w:p>
    <w:tbl>
      <w:tblPr>
        <w:tblW w:w="0" w:type="auto"/>
        <w:tblInd w:w="360" w:type="dxa"/>
        <w:tblBorders>
          <w:top w:val="single" w:sz="2" w:space="0" w:color="AEB7B7"/>
          <w:left w:val="single" w:sz="2" w:space="0" w:color="AEB7B7"/>
          <w:bottom w:val="single" w:sz="2" w:space="0" w:color="AEB7B7"/>
          <w:right w:val="single" w:sz="2" w:space="0" w:color="AEB7B7"/>
          <w:insideH w:val="single" w:sz="2" w:space="0" w:color="AEB7B7"/>
          <w:insideV w:val="single" w:sz="2" w:space="0" w:color="AEB7B7"/>
        </w:tblBorders>
        <w:tblLayout w:type="fixed"/>
        <w:tblCellMar>
          <w:left w:w="0" w:type="dxa"/>
          <w:right w:w="0" w:type="dxa"/>
        </w:tblCellMar>
        <w:tblLook w:val="01E0" w:firstRow="1" w:lastRow="1" w:firstColumn="1" w:lastColumn="1" w:noHBand="0" w:noVBand="0"/>
      </w:tblPr>
      <w:tblGrid>
        <w:gridCol w:w="3120"/>
        <w:gridCol w:w="3120"/>
        <w:gridCol w:w="3120"/>
      </w:tblGrid>
      <w:tr w:rsidR="001D05CB" w14:paraId="0DA9E846" w14:textId="77777777">
        <w:trPr>
          <w:trHeight w:val="328"/>
        </w:trPr>
        <w:tc>
          <w:tcPr>
            <w:tcW w:w="3120" w:type="dxa"/>
            <w:tcBorders>
              <w:bottom w:val="nil"/>
            </w:tcBorders>
            <w:shd w:val="clear" w:color="auto" w:fill="F7F7F7"/>
          </w:tcPr>
          <w:p w14:paraId="0DA9E843" w14:textId="77777777" w:rsidR="001D05CB" w:rsidRDefault="00D3610C">
            <w:pPr>
              <w:pStyle w:val="TableParagraph"/>
              <w:spacing w:before="95" w:line="213" w:lineRule="exact"/>
              <w:rPr>
                <w:b/>
                <w:sz w:val="20"/>
              </w:rPr>
            </w:pPr>
            <w:r>
              <w:rPr>
                <w:b/>
                <w:color w:val="101111"/>
                <w:sz w:val="20"/>
              </w:rPr>
              <w:t>Primary</w:t>
            </w:r>
            <w:r>
              <w:rPr>
                <w:b/>
                <w:color w:val="101111"/>
                <w:spacing w:val="-9"/>
                <w:sz w:val="20"/>
              </w:rPr>
              <w:t xml:space="preserve"> </w:t>
            </w:r>
            <w:r>
              <w:rPr>
                <w:b/>
                <w:color w:val="101111"/>
                <w:spacing w:val="-2"/>
                <w:sz w:val="20"/>
              </w:rPr>
              <w:t>Contact:</w:t>
            </w:r>
          </w:p>
        </w:tc>
        <w:tc>
          <w:tcPr>
            <w:tcW w:w="3120" w:type="dxa"/>
            <w:tcBorders>
              <w:bottom w:val="nil"/>
            </w:tcBorders>
            <w:shd w:val="clear" w:color="auto" w:fill="F7F7F7"/>
          </w:tcPr>
          <w:p w14:paraId="0DA9E844" w14:textId="77777777" w:rsidR="001D05CB" w:rsidRDefault="00D3610C">
            <w:pPr>
              <w:pStyle w:val="TableParagraph"/>
              <w:spacing w:before="95" w:line="213" w:lineRule="exact"/>
              <w:rPr>
                <w:b/>
                <w:sz w:val="20"/>
              </w:rPr>
            </w:pPr>
            <w:r>
              <w:rPr>
                <w:b/>
                <w:color w:val="101111"/>
                <w:sz w:val="20"/>
              </w:rPr>
              <w:t>Corporate</w:t>
            </w:r>
            <w:r>
              <w:rPr>
                <w:b/>
                <w:color w:val="101111"/>
                <w:spacing w:val="-11"/>
                <w:sz w:val="20"/>
              </w:rPr>
              <w:t xml:space="preserve"> </w:t>
            </w:r>
            <w:r>
              <w:rPr>
                <w:b/>
                <w:color w:val="101111"/>
                <w:spacing w:val="-2"/>
                <w:sz w:val="20"/>
              </w:rPr>
              <w:t>Office:</w:t>
            </w:r>
          </w:p>
        </w:tc>
        <w:tc>
          <w:tcPr>
            <w:tcW w:w="3120" w:type="dxa"/>
            <w:tcBorders>
              <w:bottom w:val="nil"/>
            </w:tcBorders>
            <w:shd w:val="clear" w:color="auto" w:fill="F7F7F7"/>
          </w:tcPr>
          <w:p w14:paraId="0DA9E845" w14:textId="77777777" w:rsidR="001D05CB" w:rsidRDefault="00D3610C">
            <w:pPr>
              <w:pStyle w:val="TableParagraph"/>
              <w:spacing w:before="95" w:line="213" w:lineRule="exact"/>
              <w:rPr>
                <w:b/>
                <w:sz w:val="20"/>
              </w:rPr>
            </w:pPr>
            <w:r>
              <w:rPr>
                <w:b/>
                <w:color w:val="101111"/>
                <w:sz w:val="20"/>
              </w:rPr>
              <w:t>Corporate</w:t>
            </w:r>
            <w:r>
              <w:rPr>
                <w:b/>
                <w:color w:val="101111"/>
                <w:spacing w:val="-10"/>
                <w:sz w:val="20"/>
              </w:rPr>
              <w:t xml:space="preserve"> </w:t>
            </w:r>
            <w:r>
              <w:rPr>
                <w:b/>
                <w:color w:val="101111"/>
                <w:spacing w:val="-2"/>
                <w:sz w:val="20"/>
              </w:rPr>
              <w:t>Address:</w:t>
            </w:r>
          </w:p>
        </w:tc>
      </w:tr>
      <w:tr w:rsidR="001D05CB" w14:paraId="0DA9E84A" w14:textId="77777777">
        <w:trPr>
          <w:trHeight w:val="230"/>
        </w:trPr>
        <w:tc>
          <w:tcPr>
            <w:tcW w:w="3120" w:type="dxa"/>
            <w:tcBorders>
              <w:top w:val="nil"/>
              <w:bottom w:val="nil"/>
            </w:tcBorders>
            <w:shd w:val="clear" w:color="auto" w:fill="F7F7F7"/>
          </w:tcPr>
          <w:p w14:paraId="0DA9E847" w14:textId="77777777" w:rsidR="001D05CB" w:rsidRDefault="00D3610C">
            <w:pPr>
              <w:pStyle w:val="TableParagraph"/>
              <w:spacing w:before="0" w:line="210" w:lineRule="exact"/>
              <w:rPr>
                <w:sz w:val="20"/>
              </w:rPr>
            </w:pPr>
            <w:r>
              <w:rPr>
                <w:color w:val="101111"/>
                <w:sz w:val="20"/>
              </w:rPr>
              <w:t>Chris</w:t>
            </w:r>
            <w:r>
              <w:rPr>
                <w:color w:val="101111"/>
                <w:spacing w:val="-6"/>
                <w:sz w:val="20"/>
              </w:rPr>
              <w:t xml:space="preserve"> </w:t>
            </w:r>
            <w:r>
              <w:rPr>
                <w:color w:val="101111"/>
                <w:spacing w:val="-2"/>
                <w:sz w:val="20"/>
              </w:rPr>
              <w:t>Walker</w:t>
            </w:r>
          </w:p>
        </w:tc>
        <w:tc>
          <w:tcPr>
            <w:tcW w:w="3120" w:type="dxa"/>
            <w:tcBorders>
              <w:top w:val="nil"/>
              <w:bottom w:val="nil"/>
            </w:tcBorders>
            <w:shd w:val="clear" w:color="auto" w:fill="F7F7F7"/>
          </w:tcPr>
          <w:p w14:paraId="0DA9E848" w14:textId="77777777" w:rsidR="001D05CB" w:rsidRDefault="00D3610C">
            <w:pPr>
              <w:pStyle w:val="TableParagraph"/>
              <w:spacing w:before="0" w:line="210" w:lineRule="exact"/>
              <w:rPr>
                <w:sz w:val="20"/>
              </w:rPr>
            </w:pPr>
            <w:r>
              <w:rPr>
                <w:sz w:val="20"/>
              </w:rPr>
              <w:t>1900</w:t>
            </w:r>
            <w:r>
              <w:rPr>
                <w:spacing w:val="-6"/>
                <w:sz w:val="20"/>
              </w:rPr>
              <w:t xml:space="preserve"> </w:t>
            </w:r>
            <w:r>
              <w:rPr>
                <w:sz w:val="20"/>
              </w:rPr>
              <w:t>Reston</w:t>
            </w:r>
            <w:r>
              <w:rPr>
                <w:spacing w:val="-6"/>
                <w:sz w:val="20"/>
              </w:rPr>
              <w:t xml:space="preserve"> </w:t>
            </w:r>
            <w:r>
              <w:rPr>
                <w:sz w:val="20"/>
              </w:rPr>
              <w:t>Metro</w:t>
            </w:r>
            <w:r>
              <w:rPr>
                <w:spacing w:val="-5"/>
                <w:sz w:val="20"/>
              </w:rPr>
              <w:t xml:space="preserve"> </w:t>
            </w:r>
            <w:r>
              <w:rPr>
                <w:spacing w:val="-2"/>
                <w:sz w:val="20"/>
              </w:rPr>
              <w:t>Plaza</w:t>
            </w:r>
          </w:p>
        </w:tc>
        <w:tc>
          <w:tcPr>
            <w:tcW w:w="3120" w:type="dxa"/>
            <w:tcBorders>
              <w:top w:val="nil"/>
              <w:bottom w:val="nil"/>
            </w:tcBorders>
            <w:shd w:val="clear" w:color="auto" w:fill="F7F7F7"/>
          </w:tcPr>
          <w:p w14:paraId="0DA9E849" w14:textId="77777777" w:rsidR="001D05CB" w:rsidRDefault="00D3610C">
            <w:pPr>
              <w:pStyle w:val="TableParagraph"/>
              <w:spacing w:before="0" w:line="210" w:lineRule="exact"/>
              <w:rPr>
                <w:sz w:val="20"/>
              </w:rPr>
            </w:pPr>
            <w:r>
              <w:rPr>
                <w:color w:val="1D1C1D"/>
                <w:sz w:val="20"/>
              </w:rPr>
              <w:t>1985</w:t>
            </w:r>
            <w:r>
              <w:rPr>
                <w:color w:val="1D1C1D"/>
                <w:spacing w:val="-6"/>
                <w:sz w:val="20"/>
              </w:rPr>
              <w:t xml:space="preserve"> </w:t>
            </w:r>
            <w:r>
              <w:rPr>
                <w:color w:val="1D1C1D"/>
                <w:sz w:val="20"/>
              </w:rPr>
              <w:t>Riviera</w:t>
            </w:r>
            <w:r>
              <w:rPr>
                <w:color w:val="1D1C1D"/>
                <w:spacing w:val="-6"/>
                <w:sz w:val="20"/>
              </w:rPr>
              <w:t xml:space="preserve"> </w:t>
            </w:r>
            <w:r>
              <w:rPr>
                <w:color w:val="1D1C1D"/>
                <w:spacing w:val="-2"/>
                <w:sz w:val="20"/>
              </w:rPr>
              <w:t>Drive</w:t>
            </w:r>
          </w:p>
        </w:tc>
      </w:tr>
      <w:tr w:rsidR="001D05CB" w14:paraId="0DA9E84E" w14:textId="77777777">
        <w:trPr>
          <w:trHeight w:val="230"/>
        </w:trPr>
        <w:tc>
          <w:tcPr>
            <w:tcW w:w="3120" w:type="dxa"/>
            <w:tcBorders>
              <w:top w:val="nil"/>
              <w:bottom w:val="nil"/>
            </w:tcBorders>
            <w:shd w:val="clear" w:color="auto" w:fill="F7F7F7"/>
          </w:tcPr>
          <w:p w14:paraId="0DA9E84B" w14:textId="77777777" w:rsidR="001D05CB" w:rsidRDefault="00D3610C">
            <w:pPr>
              <w:pStyle w:val="TableParagraph"/>
              <w:spacing w:before="0" w:line="210" w:lineRule="exact"/>
              <w:rPr>
                <w:sz w:val="20"/>
              </w:rPr>
            </w:pPr>
            <w:r>
              <w:rPr>
                <w:color w:val="101111"/>
                <w:sz w:val="20"/>
              </w:rPr>
              <w:t>AI</w:t>
            </w:r>
            <w:r>
              <w:rPr>
                <w:color w:val="101111"/>
                <w:spacing w:val="-7"/>
                <w:sz w:val="20"/>
              </w:rPr>
              <w:t xml:space="preserve"> </w:t>
            </w:r>
            <w:r>
              <w:rPr>
                <w:color w:val="101111"/>
                <w:sz w:val="20"/>
              </w:rPr>
              <w:t>Solutions</w:t>
            </w:r>
            <w:r>
              <w:rPr>
                <w:color w:val="101111"/>
                <w:spacing w:val="-6"/>
                <w:sz w:val="20"/>
              </w:rPr>
              <w:t xml:space="preserve"> </w:t>
            </w:r>
            <w:r>
              <w:rPr>
                <w:color w:val="101111"/>
                <w:spacing w:val="-2"/>
                <w:sz w:val="20"/>
              </w:rPr>
              <w:t>Architect</w:t>
            </w:r>
          </w:p>
        </w:tc>
        <w:tc>
          <w:tcPr>
            <w:tcW w:w="3120" w:type="dxa"/>
            <w:tcBorders>
              <w:top w:val="nil"/>
              <w:bottom w:val="nil"/>
            </w:tcBorders>
            <w:shd w:val="clear" w:color="auto" w:fill="F7F7F7"/>
          </w:tcPr>
          <w:p w14:paraId="0DA9E84C" w14:textId="77777777" w:rsidR="001D05CB" w:rsidRDefault="00D3610C">
            <w:pPr>
              <w:pStyle w:val="TableParagraph"/>
              <w:spacing w:before="0" w:line="210" w:lineRule="exact"/>
              <w:rPr>
                <w:sz w:val="20"/>
              </w:rPr>
            </w:pPr>
            <w:r>
              <w:rPr>
                <w:sz w:val="20"/>
              </w:rPr>
              <w:t>6th</w:t>
            </w:r>
            <w:r>
              <w:rPr>
                <w:spacing w:val="-3"/>
                <w:sz w:val="20"/>
              </w:rPr>
              <w:t xml:space="preserve"> </w:t>
            </w:r>
            <w:r>
              <w:rPr>
                <w:spacing w:val="-2"/>
                <w:sz w:val="20"/>
              </w:rPr>
              <w:t>Floor</w:t>
            </w:r>
          </w:p>
        </w:tc>
        <w:tc>
          <w:tcPr>
            <w:tcW w:w="3120" w:type="dxa"/>
            <w:tcBorders>
              <w:top w:val="nil"/>
              <w:bottom w:val="nil"/>
            </w:tcBorders>
            <w:shd w:val="clear" w:color="auto" w:fill="F7F7F7"/>
          </w:tcPr>
          <w:p w14:paraId="0DA9E84D" w14:textId="77777777" w:rsidR="001D05CB" w:rsidRDefault="00D3610C">
            <w:pPr>
              <w:pStyle w:val="TableParagraph"/>
              <w:spacing w:before="0" w:line="210" w:lineRule="exact"/>
              <w:rPr>
                <w:sz w:val="20"/>
              </w:rPr>
            </w:pPr>
            <w:r>
              <w:rPr>
                <w:color w:val="1D1C1D"/>
                <w:sz w:val="20"/>
              </w:rPr>
              <w:t>Suite</w:t>
            </w:r>
            <w:r>
              <w:rPr>
                <w:color w:val="1D1C1D"/>
                <w:spacing w:val="-10"/>
                <w:sz w:val="20"/>
              </w:rPr>
              <w:t xml:space="preserve"> </w:t>
            </w:r>
            <w:r>
              <w:rPr>
                <w:color w:val="1D1C1D"/>
                <w:sz w:val="20"/>
              </w:rPr>
              <w:t>103-</w:t>
            </w:r>
            <w:r>
              <w:rPr>
                <w:color w:val="1D1C1D"/>
                <w:spacing w:val="-4"/>
                <w:sz w:val="20"/>
              </w:rPr>
              <w:t>1138</w:t>
            </w:r>
          </w:p>
        </w:tc>
      </w:tr>
      <w:tr w:rsidR="001D05CB" w14:paraId="0DA9E852" w14:textId="77777777">
        <w:trPr>
          <w:trHeight w:val="228"/>
        </w:trPr>
        <w:tc>
          <w:tcPr>
            <w:tcW w:w="3120" w:type="dxa"/>
            <w:tcBorders>
              <w:top w:val="nil"/>
              <w:bottom w:val="nil"/>
            </w:tcBorders>
            <w:shd w:val="clear" w:color="auto" w:fill="F7F7F7"/>
          </w:tcPr>
          <w:p w14:paraId="0DA9E84F" w14:textId="77777777" w:rsidR="001D05CB" w:rsidRDefault="00D3610C">
            <w:pPr>
              <w:pStyle w:val="TableParagraph"/>
              <w:spacing w:before="0" w:line="208" w:lineRule="exact"/>
              <w:rPr>
                <w:sz w:val="20"/>
              </w:rPr>
            </w:pPr>
            <w:hyperlink r:id="rId9">
              <w:r>
                <w:rPr>
                  <w:color w:val="101111"/>
                  <w:spacing w:val="-2"/>
                  <w:sz w:val="20"/>
                </w:rPr>
                <w:t>chris@cyberhillpartners.com</w:t>
              </w:r>
            </w:hyperlink>
          </w:p>
        </w:tc>
        <w:tc>
          <w:tcPr>
            <w:tcW w:w="3120" w:type="dxa"/>
            <w:tcBorders>
              <w:top w:val="nil"/>
              <w:bottom w:val="nil"/>
            </w:tcBorders>
            <w:shd w:val="clear" w:color="auto" w:fill="F7F7F7"/>
          </w:tcPr>
          <w:p w14:paraId="0DA9E850" w14:textId="77777777" w:rsidR="001D05CB" w:rsidRDefault="00D3610C">
            <w:pPr>
              <w:pStyle w:val="TableParagraph"/>
              <w:spacing w:before="0" w:line="208" w:lineRule="exact"/>
              <w:rPr>
                <w:sz w:val="20"/>
              </w:rPr>
            </w:pPr>
            <w:r>
              <w:rPr>
                <w:sz w:val="20"/>
              </w:rPr>
              <w:t>Reston,</w:t>
            </w:r>
            <w:r>
              <w:rPr>
                <w:spacing w:val="-9"/>
                <w:sz w:val="20"/>
              </w:rPr>
              <w:t xml:space="preserve"> </w:t>
            </w:r>
            <w:r>
              <w:rPr>
                <w:sz w:val="20"/>
              </w:rPr>
              <w:t>Virginia</w:t>
            </w:r>
            <w:r>
              <w:rPr>
                <w:spacing w:val="-8"/>
                <w:sz w:val="20"/>
              </w:rPr>
              <w:t xml:space="preserve"> </w:t>
            </w:r>
            <w:r>
              <w:rPr>
                <w:spacing w:val="-2"/>
                <w:sz w:val="20"/>
              </w:rPr>
              <w:t>20190</w:t>
            </w:r>
          </w:p>
        </w:tc>
        <w:tc>
          <w:tcPr>
            <w:tcW w:w="3120" w:type="dxa"/>
            <w:tcBorders>
              <w:top w:val="nil"/>
              <w:bottom w:val="nil"/>
            </w:tcBorders>
            <w:shd w:val="clear" w:color="auto" w:fill="F7F7F7"/>
          </w:tcPr>
          <w:p w14:paraId="0DA9E851" w14:textId="77777777" w:rsidR="001D05CB" w:rsidRDefault="00D3610C">
            <w:pPr>
              <w:pStyle w:val="TableParagraph"/>
              <w:spacing w:before="0" w:line="208" w:lineRule="exact"/>
              <w:rPr>
                <w:sz w:val="20"/>
              </w:rPr>
            </w:pPr>
            <w:r>
              <w:rPr>
                <w:color w:val="1D1C1D"/>
                <w:sz w:val="20"/>
              </w:rPr>
              <w:t>Mount</w:t>
            </w:r>
            <w:r>
              <w:rPr>
                <w:color w:val="1D1C1D"/>
                <w:spacing w:val="-7"/>
                <w:sz w:val="20"/>
              </w:rPr>
              <w:t xml:space="preserve"> </w:t>
            </w:r>
            <w:r>
              <w:rPr>
                <w:color w:val="1D1C1D"/>
                <w:sz w:val="20"/>
              </w:rPr>
              <w:t>Pleasant,</w:t>
            </w:r>
            <w:r>
              <w:rPr>
                <w:color w:val="1D1C1D"/>
                <w:spacing w:val="-6"/>
                <w:sz w:val="20"/>
              </w:rPr>
              <w:t xml:space="preserve"> </w:t>
            </w:r>
            <w:r>
              <w:rPr>
                <w:color w:val="1D1C1D"/>
                <w:sz w:val="20"/>
              </w:rPr>
              <w:t>SC</w:t>
            </w:r>
            <w:r>
              <w:rPr>
                <w:color w:val="1D1C1D"/>
                <w:spacing w:val="-7"/>
                <w:sz w:val="20"/>
              </w:rPr>
              <w:t xml:space="preserve"> </w:t>
            </w:r>
            <w:r>
              <w:rPr>
                <w:color w:val="1D1C1D"/>
                <w:spacing w:val="-2"/>
                <w:sz w:val="20"/>
              </w:rPr>
              <w:t>29464</w:t>
            </w:r>
          </w:p>
        </w:tc>
      </w:tr>
      <w:tr w:rsidR="001D05CB" w14:paraId="0DA9E856" w14:textId="77777777">
        <w:trPr>
          <w:trHeight w:val="470"/>
        </w:trPr>
        <w:tc>
          <w:tcPr>
            <w:tcW w:w="3120" w:type="dxa"/>
            <w:tcBorders>
              <w:top w:val="nil"/>
            </w:tcBorders>
            <w:shd w:val="clear" w:color="auto" w:fill="F7F7F7"/>
          </w:tcPr>
          <w:p w14:paraId="0DA9E853" w14:textId="77777777" w:rsidR="001D05CB" w:rsidRDefault="00D3610C">
            <w:pPr>
              <w:pStyle w:val="TableParagraph"/>
              <w:spacing w:before="0"/>
              <w:ind w:left="123"/>
              <w:rPr>
                <w:sz w:val="20"/>
              </w:rPr>
            </w:pPr>
            <w:r>
              <w:rPr>
                <w:noProof/>
                <w:sz w:val="20"/>
              </w:rPr>
              <w:drawing>
                <wp:inline distT="0" distB="0" distL="0" distR="0" wp14:anchorId="0DA9E983" wp14:editId="0DA9E984">
                  <wp:extent cx="1183338" cy="24022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183338" cy="240220"/>
                          </a:xfrm>
                          <a:prstGeom prst="rect">
                            <a:avLst/>
                          </a:prstGeom>
                        </pic:spPr>
                      </pic:pic>
                    </a:graphicData>
                  </a:graphic>
                </wp:inline>
              </w:drawing>
            </w:r>
          </w:p>
        </w:tc>
        <w:tc>
          <w:tcPr>
            <w:tcW w:w="3120" w:type="dxa"/>
            <w:tcBorders>
              <w:top w:val="nil"/>
            </w:tcBorders>
            <w:shd w:val="clear" w:color="auto" w:fill="F7F7F7"/>
          </w:tcPr>
          <w:p w14:paraId="0DA9E854" w14:textId="77777777" w:rsidR="001D05CB" w:rsidRDefault="001D05CB">
            <w:pPr>
              <w:pStyle w:val="TableParagraph"/>
              <w:spacing w:before="0"/>
              <w:ind w:left="0"/>
              <w:rPr>
                <w:rFonts w:ascii="Times New Roman"/>
                <w:sz w:val="24"/>
              </w:rPr>
            </w:pPr>
          </w:p>
        </w:tc>
        <w:tc>
          <w:tcPr>
            <w:tcW w:w="3120" w:type="dxa"/>
            <w:tcBorders>
              <w:top w:val="nil"/>
            </w:tcBorders>
            <w:shd w:val="clear" w:color="auto" w:fill="F7F7F7"/>
          </w:tcPr>
          <w:p w14:paraId="0DA9E855" w14:textId="77777777" w:rsidR="001D05CB" w:rsidRDefault="001D05CB">
            <w:pPr>
              <w:pStyle w:val="TableParagraph"/>
              <w:spacing w:before="0"/>
              <w:ind w:left="0"/>
              <w:rPr>
                <w:rFonts w:ascii="Times New Roman"/>
                <w:sz w:val="24"/>
              </w:rPr>
            </w:pPr>
          </w:p>
        </w:tc>
      </w:tr>
    </w:tbl>
    <w:p w14:paraId="0DA9E857" w14:textId="77777777" w:rsidR="001D05CB" w:rsidRDefault="001D05CB">
      <w:pPr>
        <w:pStyle w:val="TableParagraph"/>
        <w:rPr>
          <w:rFonts w:ascii="Times New Roman"/>
          <w:sz w:val="24"/>
        </w:rPr>
        <w:sectPr w:rsidR="001D05CB">
          <w:type w:val="continuous"/>
          <w:pgSz w:w="12240" w:h="15840"/>
          <w:pgMar w:top="1820" w:right="1080" w:bottom="280" w:left="1080" w:header="720" w:footer="720" w:gutter="0"/>
          <w:cols w:space="720"/>
        </w:sectPr>
      </w:pPr>
    </w:p>
    <w:p w14:paraId="0DA9E858" w14:textId="77777777" w:rsidR="001D05CB" w:rsidRDefault="001D05CB">
      <w:pPr>
        <w:pStyle w:val="BodyText"/>
        <w:spacing w:before="20"/>
        <w:ind w:left="0"/>
        <w:rPr>
          <w:b/>
          <w:sz w:val="32"/>
        </w:rPr>
      </w:pPr>
    </w:p>
    <w:p w14:paraId="0DA9E859" w14:textId="77777777" w:rsidR="001D05CB" w:rsidRDefault="00D3610C">
      <w:pPr>
        <w:pStyle w:val="Heading1"/>
        <w:spacing w:before="0"/>
        <w:ind w:left="360" w:firstLine="0"/>
      </w:pPr>
      <w:bookmarkStart w:id="0" w:name="_bookmark0"/>
      <w:bookmarkEnd w:id="0"/>
      <w:r>
        <w:rPr>
          <w:color w:val="1D4070"/>
        </w:rPr>
        <w:t>Table</w:t>
      </w:r>
      <w:r>
        <w:rPr>
          <w:color w:val="1D4070"/>
          <w:spacing w:val="-5"/>
        </w:rPr>
        <w:t xml:space="preserve"> </w:t>
      </w:r>
      <w:r>
        <w:rPr>
          <w:color w:val="1D4070"/>
        </w:rPr>
        <w:t>of</w:t>
      </w:r>
      <w:r>
        <w:rPr>
          <w:color w:val="1D4070"/>
          <w:spacing w:val="-4"/>
        </w:rPr>
        <w:t xml:space="preserve"> </w:t>
      </w:r>
      <w:r>
        <w:rPr>
          <w:color w:val="1D4070"/>
          <w:spacing w:val="-2"/>
        </w:rPr>
        <w:t>Contents</w:t>
      </w:r>
    </w:p>
    <w:p w14:paraId="0DA9E85A" w14:textId="77777777" w:rsidR="001D05CB" w:rsidRDefault="001D05CB">
      <w:pPr>
        <w:pStyle w:val="Heading1"/>
        <w:sectPr w:rsidR="001D05CB">
          <w:headerReference w:type="default" r:id="rId11"/>
          <w:footerReference w:type="default" r:id="rId12"/>
          <w:pgSz w:w="12240" w:h="15840"/>
          <w:pgMar w:top="1340" w:right="1080" w:bottom="1608" w:left="1080" w:header="708" w:footer="714" w:gutter="0"/>
          <w:pgNumType w:start="2"/>
          <w:cols w:space="720"/>
        </w:sectPr>
      </w:pPr>
    </w:p>
    <w:sdt>
      <w:sdtPr>
        <w:id w:val="651025564"/>
        <w:docPartObj>
          <w:docPartGallery w:val="Table of Contents"/>
          <w:docPartUnique/>
        </w:docPartObj>
      </w:sdtPr>
      <w:sdtEndPr/>
      <w:sdtContent>
        <w:p w14:paraId="0DA9E85B" w14:textId="77777777" w:rsidR="001D05CB" w:rsidRDefault="00D3610C">
          <w:pPr>
            <w:pStyle w:val="TOC1"/>
            <w:tabs>
              <w:tab w:val="right" w:leader="dot" w:pos="9710"/>
            </w:tabs>
            <w:spacing w:before="196"/>
            <w:ind w:left="360" w:firstLine="0"/>
          </w:pPr>
          <w:hyperlink w:anchor="_bookmark0" w:history="1">
            <w:r>
              <w:t>Table</w:t>
            </w:r>
            <w:r>
              <w:rPr>
                <w:spacing w:val="-4"/>
              </w:rPr>
              <w:t xml:space="preserve"> </w:t>
            </w:r>
            <w:r>
              <w:t>of</w:t>
            </w:r>
            <w:r>
              <w:rPr>
                <w:spacing w:val="-3"/>
              </w:rPr>
              <w:t xml:space="preserve"> </w:t>
            </w:r>
            <w:r>
              <w:rPr>
                <w:spacing w:val="-2"/>
              </w:rPr>
              <w:t>Contents</w:t>
            </w:r>
            <w:r>
              <w:rPr>
                <w:rFonts w:ascii="Times New Roman"/>
              </w:rPr>
              <w:tab/>
            </w:r>
            <w:r>
              <w:rPr>
                <w:spacing w:val="-10"/>
              </w:rPr>
              <w:t>2</w:t>
            </w:r>
          </w:hyperlink>
        </w:p>
        <w:p w14:paraId="0DA9E85C" w14:textId="77777777" w:rsidR="001D05CB" w:rsidRDefault="00D3610C">
          <w:pPr>
            <w:pStyle w:val="TOC1"/>
            <w:numPr>
              <w:ilvl w:val="0"/>
              <w:numId w:val="9"/>
            </w:numPr>
            <w:tabs>
              <w:tab w:val="left" w:pos="603"/>
              <w:tab w:val="right" w:leader="dot" w:pos="9710"/>
            </w:tabs>
            <w:spacing w:before="98"/>
            <w:ind w:left="603" w:hanging="243"/>
          </w:pPr>
          <w:hyperlink w:anchor="_bookmark1" w:history="1">
            <w:r>
              <w:t>Executive</w:t>
            </w:r>
            <w:r>
              <w:rPr>
                <w:spacing w:val="-9"/>
              </w:rPr>
              <w:t xml:space="preserve"> </w:t>
            </w:r>
            <w:r>
              <w:rPr>
                <w:spacing w:val="-2"/>
              </w:rPr>
              <w:t>Summary</w:t>
            </w:r>
            <w:r>
              <w:rPr>
                <w:rFonts w:ascii="Times New Roman"/>
              </w:rPr>
              <w:tab/>
            </w:r>
            <w:r>
              <w:rPr>
                <w:spacing w:val="-10"/>
              </w:rPr>
              <w:t>4</w:t>
            </w:r>
          </w:hyperlink>
        </w:p>
        <w:p w14:paraId="0DA9E85D" w14:textId="77777777" w:rsidR="001D05CB" w:rsidRDefault="00D3610C">
          <w:pPr>
            <w:pStyle w:val="TOC1"/>
            <w:numPr>
              <w:ilvl w:val="0"/>
              <w:numId w:val="9"/>
            </w:numPr>
            <w:tabs>
              <w:tab w:val="left" w:pos="603"/>
              <w:tab w:val="right" w:leader="dot" w:pos="9710"/>
            </w:tabs>
            <w:ind w:left="603" w:hanging="243"/>
          </w:pPr>
          <w:hyperlink w:anchor="_bookmark2" w:history="1">
            <w:r>
              <w:t>Responder</w:t>
            </w:r>
            <w:r>
              <w:rPr>
                <w:spacing w:val="-9"/>
              </w:rPr>
              <w:t xml:space="preserve"> </w:t>
            </w:r>
            <w:r>
              <w:rPr>
                <w:spacing w:val="-2"/>
              </w:rPr>
              <w:t>Qualifications</w:t>
            </w:r>
            <w:r>
              <w:rPr>
                <w:rFonts w:ascii="Times New Roman"/>
              </w:rPr>
              <w:tab/>
            </w:r>
            <w:r>
              <w:rPr>
                <w:spacing w:val="-10"/>
              </w:rPr>
              <w:t>4</w:t>
            </w:r>
          </w:hyperlink>
        </w:p>
        <w:p w14:paraId="0DA9E85E" w14:textId="77777777" w:rsidR="001D05CB" w:rsidRDefault="00D3610C">
          <w:pPr>
            <w:pStyle w:val="TOC2"/>
            <w:numPr>
              <w:ilvl w:val="1"/>
              <w:numId w:val="9"/>
            </w:numPr>
            <w:tabs>
              <w:tab w:val="left" w:pos="944"/>
              <w:tab w:val="right" w:leader="dot" w:pos="9710"/>
            </w:tabs>
            <w:ind w:left="944" w:hanging="365"/>
          </w:pPr>
          <w:hyperlink w:anchor="_bookmark3" w:history="1">
            <w:r>
              <w:t>About</w:t>
            </w:r>
            <w:r>
              <w:rPr>
                <w:spacing w:val="-7"/>
              </w:rPr>
              <w:t xml:space="preserve"> </w:t>
            </w:r>
            <w:r>
              <w:t>Cyberhill</w:t>
            </w:r>
            <w:r>
              <w:rPr>
                <w:spacing w:val="-7"/>
              </w:rPr>
              <w:t xml:space="preserve"> </w:t>
            </w:r>
            <w:r>
              <w:rPr>
                <w:spacing w:val="-2"/>
              </w:rPr>
              <w:t>Partners</w:t>
            </w:r>
            <w:r>
              <w:rPr>
                <w:rFonts w:ascii="Times New Roman"/>
              </w:rPr>
              <w:tab/>
            </w:r>
            <w:r>
              <w:rPr>
                <w:spacing w:val="-10"/>
              </w:rPr>
              <w:t>4</w:t>
            </w:r>
          </w:hyperlink>
        </w:p>
        <w:p w14:paraId="0DA9E85F" w14:textId="77777777" w:rsidR="001D05CB" w:rsidRDefault="00D3610C">
          <w:pPr>
            <w:pStyle w:val="TOC2"/>
            <w:numPr>
              <w:ilvl w:val="1"/>
              <w:numId w:val="9"/>
            </w:numPr>
            <w:tabs>
              <w:tab w:val="left" w:pos="944"/>
              <w:tab w:val="right" w:leader="dot" w:pos="9710"/>
            </w:tabs>
            <w:spacing w:before="102"/>
            <w:ind w:left="944" w:hanging="365"/>
          </w:pPr>
          <w:hyperlink w:anchor="_bookmark4" w:history="1">
            <w:r>
              <w:t>ServiceNow</w:t>
            </w:r>
            <w:r>
              <w:rPr>
                <w:spacing w:val="-10"/>
              </w:rPr>
              <w:t xml:space="preserve"> </w:t>
            </w:r>
            <w:r>
              <w:rPr>
                <w:spacing w:val="-2"/>
              </w:rPr>
              <w:t>Partnership</w:t>
            </w:r>
            <w:r>
              <w:rPr>
                <w:rFonts w:ascii="Times New Roman"/>
              </w:rPr>
              <w:tab/>
            </w:r>
            <w:r>
              <w:rPr>
                <w:spacing w:val="-10"/>
              </w:rPr>
              <w:t>4</w:t>
            </w:r>
          </w:hyperlink>
        </w:p>
        <w:p w14:paraId="0DA9E860" w14:textId="77777777" w:rsidR="001D05CB" w:rsidRDefault="00D3610C">
          <w:pPr>
            <w:pStyle w:val="TOC3"/>
            <w:tabs>
              <w:tab w:val="right" w:leader="dot" w:pos="9710"/>
            </w:tabs>
            <w:spacing w:before="103"/>
          </w:pPr>
          <w:hyperlink w:anchor="_bookmark5" w:history="1">
            <w:r>
              <w:t>Partner</w:t>
            </w:r>
            <w:r>
              <w:rPr>
                <w:spacing w:val="-7"/>
              </w:rPr>
              <w:t xml:space="preserve"> </w:t>
            </w:r>
            <w:r>
              <w:t>Contributions:</w:t>
            </w:r>
            <w:r>
              <w:rPr>
                <w:spacing w:val="-7"/>
              </w:rPr>
              <w:t xml:space="preserve"> </w:t>
            </w:r>
            <w:r>
              <w:t>Clear</w:t>
            </w:r>
            <w:r>
              <w:rPr>
                <w:spacing w:val="-7"/>
              </w:rPr>
              <w:t xml:space="preserve"> </w:t>
            </w:r>
            <w:r>
              <w:t>Roles</w:t>
            </w:r>
            <w:r>
              <w:rPr>
                <w:spacing w:val="-7"/>
              </w:rPr>
              <w:t xml:space="preserve"> </w:t>
            </w:r>
            <w:r>
              <w:t>and</w:t>
            </w:r>
            <w:r>
              <w:rPr>
                <w:spacing w:val="-6"/>
              </w:rPr>
              <w:t xml:space="preserve"> </w:t>
            </w:r>
            <w:r>
              <w:rPr>
                <w:spacing w:val="-2"/>
              </w:rPr>
              <w:t>Responsibilities</w:t>
            </w:r>
            <w:r>
              <w:rPr>
                <w:rFonts w:ascii="Times New Roman"/>
              </w:rPr>
              <w:tab/>
            </w:r>
            <w:r>
              <w:rPr>
                <w:spacing w:val="-10"/>
              </w:rPr>
              <w:t>5</w:t>
            </w:r>
          </w:hyperlink>
        </w:p>
        <w:p w14:paraId="0DA9E861" w14:textId="77777777" w:rsidR="001D05CB" w:rsidRDefault="00D3610C">
          <w:pPr>
            <w:pStyle w:val="TOC2"/>
            <w:numPr>
              <w:ilvl w:val="1"/>
              <w:numId w:val="9"/>
            </w:numPr>
            <w:tabs>
              <w:tab w:val="left" w:pos="944"/>
              <w:tab w:val="right" w:leader="dot" w:pos="9710"/>
            </w:tabs>
            <w:ind w:left="944" w:hanging="365"/>
          </w:pPr>
          <w:hyperlink w:anchor="_bookmark6" w:history="1">
            <w:r>
              <w:t>Relevant</w:t>
            </w:r>
            <w:r>
              <w:rPr>
                <w:spacing w:val="-8"/>
              </w:rPr>
              <w:t xml:space="preserve"> </w:t>
            </w:r>
            <w:r>
              <w:rPr>
                <w:spacing w:val="-2"/>
              </w:rPr>
              <w:t>Experience</w:t>
            </w:r>
            <w:r>
              <w:rPr>
                <w:rFonts w:ascii="Times New Roman"/>
              </w:rPr>
              <w:tab/>
            </w:r>
            <w:r>
              <w:rPr>
                <w:spacing w:val="-10"/>
              </w:rPr>
              <w:t>5</w:t>
            </w:r>
          </w:hyperlink>
        </w:p>
        <w:p w14:paraId="0DA9E862" w14:textId="77777777" w:rsidR="001D05CB" w:rsidRDefault="00D3610C">
          <w:pPr>
            <w:pStyle w:val="TOC1"/>
            <w:numPr>
              <w:ilvl w:val="0"/>
              <w:numId w:val="9"/>
            </w:numPr>
            <w:tabs>
              <w:tab w:val="left" w:pos="603"/>
              <w:tab w:val="right" w:leader="dot" w:pos="9710"/>
            </w:tabs>
            <w:ind w:left="603" w:hanging="243"/>
          </w:pPr>
          <w:hyperlink w:anchor="_bookmark7" w:history="1">
            <w:r>
              <w:t>Technical</w:t>
            </w:r>
            <w:r>
              <w:rPr>
                <w:spacing w:val="-9"/>
              </w:rPr>
              <w:t xml:space="preserve"> </w:t>
            </w:r>
            <w:r>
              <w:t>Approach:</w:t>
            </w:r>
            <w:r>
              <w:rPr>
                <w:spacing w:val="-8"/>
              </w:rPr>
              <w:t xml:space="preserve"> </w:t>
            </w:r>
            <w:r>
              <w:t>Clinical</w:t>
            </w:r>
            <w:r>
              <w:rPr>
                <w:spacing w:val="-9"/>
              </w:rPr>
              <w:t xml:space="preserve"> </w:t>
            </w:r>
            <w:r>
              <w:t>Care</w:t>
            </w:r>
            <w:r>
              <w:rPr>
                <w:spacing w:val="-8"/>
              </w:rPr>
              <w:t xml:space="preserve"> </w:t>
            </w:r>
            <w:r>
              <w:t>Intelligence</w:t>
            </w:r>
            <w:r>
              <w:rPr>
                <w:spacing w:val="-8"/>
              </w:rPr>
              <w:t xml:space="preserve"> </w:t>
            </w:r>
            <w:r>
              <w:rPr>
                <w:spacing w:val="-2"/>
              </w:rPr>
              <w:t>Platform</w:t>
            </w:r>
            <w:r>
              <w:rPr>
                <w:rFonts w:ascii="Times New Roman"/>
              </w:rPr>
              <w:tab/>
            </w:r>
            <w:r>
              <w:rPr>
                <w:spacing w:val="-10"/>
              </w:rPr>
              <w:t>7</w:t>
            </w:r>
          </w:hyperlink>
        </w:p>
        <w:p w14:paraId="0DA9E863" w14:textId="77777777" w:rsidR="001D05CB" w:rsidRDefault="00D3610C">
          <w:pPr>
            <w:pStyle w:val="TOC2"/>
            <w:numPr>
              <w:ilvl w:val="1"/>
              <w:numId w:val="9"/>
            </w:numPr>
            <w:tabs>
              <w:tab w:val="left" w:pos="944"/>
              <w:tab w:val="right" w:leader="dot" w:pos="9710"/>
            </w:tabs>
            <w:spacing w:before="98"/>
            <w:ind w:left="944" w:hanging="365"/>
          </w:pPr>
          <w:hyperlink w:anchor="_bookmark8" w:history="1">
            <w:r>
              <w:t>Solution</w:t>
            </w:r>
            <w:r>
              <w:rPr>
                <w:spacing w:val="-10"/>
              </w:rPr>
              <w:t xml:space="preserve"> </w:t>
            </w:r>
            <w:r>
              <w:rPr>
                <w:spacing w:val="-2"/>
              </w:rPr>
              <w:t>Overview</w:t>
            </w:r>
            <w:r>
              <w:rPr>
                <w:rFonts w:ascii="Times New Roman"/>
              </w:rPr>
              <w:tab/>
            </w:r>
            <w:r>
              <w:rPr>
                <w:spacing w:val="-10"/>
              </w:rPr>
              <w:t>7</w:t>
            </w:r>
          </w:hyperlink>
        </w:p>
        <w:p w14:paraId="0DA9E864" w14:textId="77777777" w:rsidR="001D05CB" w:rsidRDefault="00D3610C">
          <w:pPr>
            <w:pStyle w:val="TOC2"/>
            <w:numPr>
              <w:ilvl w:val="1"/>
              <w:numId w:val="9"/>
            </w:numPr>
            <w:tabs>
              <w:tab w:val="left" w:pos="944"/>
              <w:tab w:val="right" w:leader="dot" w:pos="9710"/>
            </w:tabs>
            <w:spacing w:before="102"/>
            <w:ind w:left="944" w:hanging="365"/>
          </w:pPr>
          <w:hyperlink w:anchor="_bookmark9" w:history="1">
            <w:r>
              <w:t>Clinical</w:t>
            </w:r>
            <w:r>
              <w:rPr>
                <w:spacing w:val="-9"/>
              </w:rPr>
              <w:t xml:space="preserve"> </w:t>
            </w:r>
            <w:r>
              <w:t>Knowledge</w:t>
            </w:r>
            <w:r>
              <w:rPr>
                <w:spacing w:val="-8"/>
              </w:rPr>
              <w:t xml:space="preserve"> </w:t>
            </w:r>
            <w:r>
              <w:t>Ontology</w:t>
            </w:r>
            <w:r>
              <w:rPr>
                <w:spacing w:val="-8"/>
              </w:rPr>
              <w:t xml:space="preserve"> </w:t>
            </w:r>
            <w:r>
              <w:rPr>
                <w:spacing w:val="-2"/>
              </w:rPr>
              <w:t>Architecture</w:t>
            </w:r>
            <w:r>
              <w:rPr>
                <w:rFonts w:ascii="Times New Roman"/>
              </w:rPr>
              <w:tab/>
            </w:r>
            <w:r>
              <w:rPr>
                <w:spacing w:val="-10"/>
              </w:rPr>
              <w:t>7</w:t>
            </w:r>
          </w:hyperlink>
        </w:p>
        <w:p w14:paraId="0DA9E865" w14:textId="77777777" w:rsidR="001D05CB" w:rsidRDefault="00D3610C">
          <w:pPr>
            <w:pStyle w:val="TOC3"/>
            <w:tabs>
              <w:tab w:val="right" w:leader="dot" w:pos="9710"/>
            </w:tabs>
            <w:spacing w:before="97"/>
          </w:pPr>
          <w:hyperlink w:anchor="_bookmark10" w:history="1">
            <w:r>
              <w:t>Core</w:t>
            </w:r>
            <w:r>
              <w:rPr>
                <w:spacing w:val="-6"/>
              </w:rPr>
              <w:t xml:space="preserve"> </w:t>
            </w:r>
            <w:r>
              <w:t>Ontology</w:t>
            </w:r>
            <w:r>
              <w:rPr>
                <w:spacing w:val="-6"/>
              </w:rPr>
              <w:t xml:space="preserve"> </w:t>
            </w:r>
            <w:r>
              <w:rPr>
                <w:spacing w:val="-2"/>
              </w:rPr>
              <w:t>Entities</w:t>
            </w:r>
            <w:r>
              <w:rPr>
                <w:rFonts w:ascii="Times New Roman"/>
              </w:rPr>
              <w:tab/>
            </w:r>
            <w:r>
              <w:rPr>
                <w:spacing w:val="-10"/>
              </w:rPr>
              <w:t>8</w:t>
            </w:r>
          </w:hyperlink>
        </w:p>
        <w:p w14:paraId="0DA9E866" w14:textId="77777777" w:rsidR="001D05CB" w:rsidRDefault="00D3610C">
          <w:pPr>
            <w:pStyle w:val="TOC2"/>
            <w:numPr>
              <w:ilvl w:val="1"/>
              <w:numId w:val="9"/>
            </w:numPr>
            <w:tabs>
              <w:tab w:val="left" w:pos="944"/>
              <w:tab w:val="right" w:leader="dot" w:pos="9710"/>
            </w:tabs>
            <w:spacing w:before="103"/>
            <w:ind w:left="944" w:hanging="365"/>
          </w:pPr>
          <w:hyperlink w:anchor="_bookmark11" w:history="1">
            <w:r>
              <w:t>Agentic</w:t>
            </w:r>
            <w:r>
              <w:rPr>
                <w:spacing w:val="-5"/>
              </w:rPr>
              <w:t xml:space="preserve"> </w:t>
            </w:r>
            <w:r>
              <w:t>AI</w:t>
            </w:r>
            <w:r>
              <w:rPr>
                <w:spacing w:val="-4"/>
              </w:rPr>
              <w:t xml:space="preserve"> </w:t>
            </w:r>
            <w:r>
              <w:rPr>
                <w:spacing w:val="-2"/>
              </w:rPr>
              <w:t>Architecture</w:t>
            </w:r>
            <w:r>
              <w:rPr>
                <w:rFonts w:ascii="Times New Roman"/>
              </w:rPr>
              <w:tab/>
            </w:r>
            <w:r>
              <w:rPr>
                <w:spacing w:val="-10"/>
              </w:rPr>
              <w:t>8</w:t>
            </w:r>
          </w:hyperlink>
        </w:p>
        <w:p w14:paraId="0DA9E867" w14:textId="77777777" w:rsidR="001D05CB" w:rsidRDefault="00D3610C">
          <w:pPr>
            <w:pStyle w:val="TOC1"/>
            <w:numPr>
              <w:ilvl w:val="0"/>
              <w:numId w:val="9"/>
            </w:numPr>
            <w:tabs>
              <w:tab w:val="left" w:pos="603"/>
              <w:tab w:val="right" w:leader="dot" w:pos="9710"/>
            </w:tabs>
            <w:spacing w:before="97"/>
            <w:ind w:left="603" w:hanging="243"/>
          </w:pPr>
          <w:hyperlink w:anchor="_bookmark12" w:history="1">
            <w:r>
              <w:t>Responses</w:t>
            </w:r>
            <w:r>
              <w:rPr>
                <w:spacing w:val="-7"/>
              </w:rPr>
              <w:t xml:space="preserve"> </w:t>
            </w:r>
            <w:r>
              <w:t>to</w:t>
            </w:r>
            <w:r>
              <w:rPr>
                <w:spacing w:val="-6"/>
              </w:rPr>
              <w:t xml:space="preserve"> </w:t>
            </w:r>
            <w:r>
              <w:t>Specific</w:t>
            </w:r>
            <w:r>
              <w:rPr>
                <w:spacing w:val="-6"/>
              </w:rPr>
              <w:t xml:space="preserve"> </w:t>
            </w:r>
            <w:r>
              <w:rPr>
                <w:spacing w:val="-2"/>
              </w:rPr>
              <w:t>Questions</w:t>
            </w:r>
            <w:r>
              <w:rPr>
                <w:rFonts w:ascii="Times New Roman"/>
              </w:rPr>
              <w:tab/>
            </w:r>
            <w:r>
              <w:rPr>
                <w:spacing w:val="-10"/>
              </w:rPr>
              <w:t>9</w:t>
            </w:r>
          </w:hyperlink>
        </w:p>
        <w:p w14:paraId="0DA9E868" w14:textId="77777777" w:rsidR="001D05CB" w:rsidRDefault="00D3610C">
          <w:pPr>
            <w:pStyle w:val="TOC3"/>
            <w:tabs>
              <w:tab w:val="right" w:leader="dot" w:pos="9710"/>
            </w:tabs>
          </w:pPr>
          <w:hyperlink w:anchor="_bookmark13" w:history="1">
            <w:r>
              <w:t>HIPAA</w:t>
            </w:r>
            <w:r>
              <w:rPr>
                <w:spacing w:val="-6"/>
              </w:rPr>
              <w:t xml:space="preserve"> </w:t>
            </w:r>
            <w:r>
              <w:t>Compliance</w:t>
            </w:r>
            <w:r>
              <w:rPr>
                <w:spacing w:val="-5"/>
              </w:rPr>
              <w:t xml:space="preserve"> </w:t>
            </w:r>
            <w:r>
              <w:t>and</w:t>
            </w:r>
            <w:r>
              <w:rPr>
                <w:spacing w:val="-6"/>
              </w:rPr>
              <w:t xml:space="preserve"> </w:t>
            </w:r>
            <w:r>
              <w:t>PHI</w:t>
            </w:r>
            <w:r>
              <w:rPr>
                <w:spacing w:val="-5"/>
              </w:rPr>
              <w:t xml:space="preserve"> </w:t>
            </w:r>
            <w:r>
              <w:t>Access</w:t>
            </w:r>
            <w:r>
              <w:rPr>
                <w:spacing w:val="-5"/>
              </w:rPr>
              <w:t xml:space="preserve"> </w:t>
            </w:r>
            <w:r>
              <w:rPr>
                <w:spacing w:val="-2"/>
              </w:rPr>
              <w:t>Control</w:t>
            </w:r>
            <w:r>
              <w:rPr>
                <w:rFonts w:ascii="Times New Roman"/>
              </w:rPr>
              <w:tab/>
            </w:r>
            <w:r>
              <w:rPr>
                <w:spacing w:val="-10"/>
              </w:rPr>
              <w:t>9</w:t>
            </w:r>
          </w:hyperlink>
        </w:p>
        <w:p w14:paraId="0DA9E869" w14:textId="77777777" w:rsidR="001D05CB" w:rsidRDefault="00D3610C">
          <w:pPr>
            <w:pStyle w:val="TOC3"/>
            <w:tabs>
              <w:tab w:val="right" w:leader="dot" w:pos="9710"/>
            </w:tabs>
            <w:spacing w:before="98"/>
          </w:pPr>
          <w:hyperlink w:anchor="_bookmark14" w:history="1">
            <w:r>
              <w:t>Regulatory</w:t>
            </w:r>
            <w:r>
              <w:rPr>
                <w:spacing w:val="-10"/>
              </w:rPr>
              <w:t xml:space="preserve"> </w:t>
            </w:r>
            <w:r>
              <w:rPr>
                <w:spacing w:val="-2"/>
              </w:rPr>
              <w:t>Uncertainty</w:t>
            </w:r>
            <w:r>
              <w:rPr>
                <w:rFonts w:ascii="Times New Roman"/>
              </w:rPr>
              <w:tab/>
            </w:r>
            <w:r>
              <w:rPr>
                <w:spacing w:val="-10"/>
              </w:rPr>
              <w:t>9</w:t>
            </w:r>
          </w:hyperlink>
        </w:p>
        <w:p w14:paraId="0DA9E86A" w14:textId="77777777" w:rsidR="001D05CB" w:rsidRDefault="00D3610C">
          <w:pPr>
            <w:pStyle w:val="TOC3"/>
            <w:tabs>
              <w:tab w:val="right" w:leader="dot" w:pos="9710"/>
            </w:tabs>
          </w:pPr>
          <w:hyperlink w:anchor="_bookmark15" w:history="1">
            <w:r>
              <w:t>Data</w:t>
            </w:r>
            <w:r>
              <w:rPr>
                <w:spacing w:val="-10"/>
              </w:rPr>
              <w:t xml:space="preserve"> </w:t>
            </w:r>
            <w:r>
              <w:t>Interoperability</w:t>
            </w:r>
            <w:r>
              <w:rPr>
                <w:spacing w:val="-10"/>
              </w:rPr>
              <w:t xml:space="preserve"> </w:t>
            </w:r>
            <w:r>
              <w:rPr>
                <w:spacing w:val="-4"/>
              </w:rPr>
              <w:t>Gaps</w:t>
            </w:r>
            <w:r>
              <w:rPr>
                <w:rFonts w:ascii="Times New Roman"/>
              </w:rPr>
              <w:tab/>
            </w:r>
            <w:r>
              <w:rPr>
                <w:spacing w:val="-10"/>
              </w:rPr>
              <w:t>9</w:t>
            </w:r>
          </w:hyperlink>
        </w:p>
        <w:p w14:paraId="0DA9E86B" w14:textId="77777777" w:rsidR="001D05CB" w:rsidRDefault="00D3610C">
          <w:pPr>
            <w:pStyle w:val="TOC3"/>
            <w:tabs>
              <w:tab w:val="right" w:leader="dot" w:pos="9710"/>
            </w:tabs>
            <w:spacing w:before="97"/>
          </w:pPr>
          <w:hyperlink w:anchor="_bookmark16" w:history="1">
            <w:r>
              <w:t>Trust</w:t>
            </w:r>
            <w:r>
              <w:rPr>
                <w:spacing w:val="-8"/>
              </w:rPr>
              <w:t xml:space="preserve"> </w:t>
            </w:r>
            <w:r>
              <w:t>and</w:t>
            </w:r>
            <w:r>
              <w:rPr>
                <w:spacing w:val="-7"/>
              </w:rPr>
              <w:t xml:space="preserve"> </w:t>
            </w:r>
            <w:r>
              <w:t>Explainability</w:t>
            </w:r>
            <w:r>
              <w:rPr>
                <w:spacing w:val="-7"/>
              </w:rPr>
              <w:t xml:space="preserve"> </w:t>
            </w:r>
            <w:r>
              <w:rPr>
                <w:spacing w:val="-2"/>
              </w:rPr>
              <w:t>Deficits</w:t>
            </w:r>
            <w:r>
              <w:rPr>
                <w:rFonts w:ascii="Times New Roman"/>
              </w:rPr>
              <w:tab/>
            </w:r>
            <w:r>
              <w:rPr>
                <w:spacing w:val="-10"/>
              </w:rPr>
              <w:t>9</w:t>
            </w:r>
          </w:hyperlink>
        </w:p>
        <w:p w14:paraId="0DA9E86C" w14:textId="77777777" w:rsidR="001D05CB" w:rsidRDefault="00D3610C">
          <w:pPr>
            <w:pStyle w:val="TOC3"/>
            <w:tabs>
              <w:tab w:val="right" w:leader="dot" w:pos="9710"/>
            </w:tabs>
          </w:pPr>
          <w:hyperlink w:anchor="_bookmark17" w:history="1">
            <w:r>
              <w:t>Reimbursement</w:t>
            </w:r>
            <w:r>
              <w:rPr>
                <w:spacing w:val="-13"/>
              </w:rPr>
              <w:t xml:space="preserve"> </w:t>
            </w:r>
            <w:r>
              <w:rPr>
                <w:spacing w:val="-2"/>
              </w:rPr>
              <w:t>Misalignment</w:t>
            </w:r>
            <w:r>
              <w:rPr>
                <w:rFonts w:ascii="Times New Roman"/>
              </w:rPr>
              <w:tab/>
            </w:r>
            <w:r>
              <w:rPr>
                <w:spacing w:val="-10"/>
              </w:rPr>
              <w:t>9</w:t>
            </w:r>
          </w:hyperlink>
        </w:p>
        <w:p w14:paraId="0DA9E86D" w14:textId="77777777" w:rsidR="001D05CB" w:rsidRDefault="00D3610C">
          <w:pPr>
            <w:pStyle w:val="TOC3"/>
            <w:tabs>
              <w:tab w:val="right" w:leader="dot" w:pos="9710"/>
            </w:tabs>
            <w:spacing w:before="98"/>
          </w:pPr>
          <w:hyperlink w:anchor="_bookmark18" w:history="1">
            <w:r>
              <w:t>Regulatory</w:t>
            </w:r>
            <w:r>
              <w:rPr>
                <w:spacing w:val="-10"/>
              </w:rPr>
              <w:t xml:space="preserve"> </w:t>
            </w:r>
            <w:r>
              <w:rPr>
                <w:spacing w:val="-2"/>
              </w:rPr>
              <w:t>Recommendations</w:t>
            </w:r>
            <w:r>
              <w:rPr>
                <w:rFonts w:ascii="Times New Roman"/>
              </w:rPr>
              <w:tab/>
            </w:r>
            <w:r>
              <w:rPr>
                <w:spacing w:val="-10"/>
              </w:rPr>
              <w:t>9</w:t>
            </w:r>
          </w:hyperlink>
        </w:p>
        <w:p w14:paraId="0DA9E86E" w14:textId="77777777" w:rsidR="001D05CB" w:rsidRDefault="00D3610C">
          <w:pPr>
            <w:pStyle w:val="TOC3"/>
            <w:tabs>
              <w:tab w:val="right" w:leader="dot" w:pos="9709"/>
            </w:tabs>
          </w:pPr>
          <w:hyperlink w:anchor="_bookmark19" w:history="1">
            <w:r>
              <w:t>Payment</w:t>
            </w:r>
            <w:r>
              <w:rPr>
                <w:spacing w:val="-7"/>
              </w:rPr>
              <w:t xml:space="preserve"> </w:t>
            </w:r>
            <w:r>
              <w:t>Policy</w:t>
            </w:r>
            <w:r>
              <w:rPr>
                <w:spacing w:val="-6"/>
              </w:rPr>
              <w:t xml:space="preserve"> </w:t>
            </w:r>
            <w:r>
              <w:rPr>
                <w:spacing w:val="-2"/>
              </w:rPr>
              <w:t>Recommendations</w:t>
            </w:r>
            <w:r>
              <w:rPr>
                <w:rFonts w:ascii="Times New Roman"/>
              </w:rPr>
              <w:tab/>
            </w:r>
            <w:r>
              <w:rPr>
                <w:spacing w:val="-5"/>
              </w:rPr>
              <w:t>10</w:t>
            </w:r>
          </w:hyperlink>
        </w:p>
        <w:p w14:paraId="0DA9E86F" w14:textId="77777777" w:rsidR="001D05CB" w:rsidRDefault="00D3610C">
          <w:pPr>
            <w:pStyle w:val="TOC3"/>
            <w:tabs>
              <w:tab w:val="right" w:leader="dot" w:pos="9709"/>
            </w:tabs>
          </w:pPr>
          <w:hyperlink w:anchor="_bookmark20" w:history="1">
            <w:r>
              <w:t>Liability</w:t>
            </w:r>
            <w:r>
              <w:rPr>
                <w:spacing w:val="-6"/>
              </w:rPr>
              <w:t xml:space="preserve"> </w:t>
            </w:r>
            <w:r>
              <w:t>and</w:t>
            </w:r>
            <w:r>
              <w:rPr>
                <w:spacing w:val="-6"/>
              </w:rPr>
              <w:t xml:space="preserve"> </w:t>
            </w:r>
            <w:r>
              <w:rPr>
                <w:spacing w:val="-2"/>
              </w:rPr>
              <w:t>Accountability</w:t>
            </w:r>
            <w:r>
              <w:rPr>
                <w:rFonts w:ascii="Times New Roman"/>
              </w:rPr>
              <w:tab/>
            </w:r>
            <w:r>
              <w:rPr>
                <w:spacing w:val="-5"/>
              </w:rPr>
              <w:t>10</w:t>
            </w:r>
          </w:hyperlink>
        </w:p>
        <w:p w14:paraId="0DA9E870" w14:textId="77777777" w:rsidR="001D05CB" w:rsidRDefault="00D3610C">
          <w:pPr>
            <w:pStyle w:val="TOC3"/>
            <w:tabs>
              <w:tab w:val="right" w:leader="dot" w:pos="9709"/>
            </w:tabs>
            <w:spacing w:before="98"/>
          </w:pPr>
          <w:hyperlink w:anchor="_bookmark21" w:history="1">
            <w:r>
              <w:t>Privacy</w:t>
            </w:r>
            <w:r>
              <w:rPr>
                <w:spacing w:val="-5"/>
              </w:rPr>
              <w:t xml:space="preserve"> </w:t>
            </w:r>
            <w:r>
              <w:t>and</w:t>
            </w:r>
            <w:r>
              <w:rPr>
                <w:spacing w:val="-5"/>
              </w:rPr>
              <w:t xml:space="preserve"> </w:t>
            </w:r>
            <w:r>
              <w:rPr>
                <w:spacing w:val="-2"/>
              </w:rPr>
              <w:t>Security</w:t>
            </w:r>
            <w:r>
              <w:rPr>
                <w:rFonts w:ascii="Times New Roman"/>
              </w:rPr>
              <w:tab/>
            </w:r>
            <w:r>
              <w:rPr>
                <w:spacing w:val="-5"/>
              </w:rPr>
              <w:t>10</w:t>
            </w:r>
          </w:hyperlink>
        </w:p>
        <w:p w14:paraId="0DA9E871" w14:textId="77777777" w:rsidR="001D05CB" w:rsidRDefault="00D3610C">
          <w:pPr>
            <w:pStyle w:val="TOC3"/>
            <w:tabs>
              <w:tab w:val="right" w:leader="dot" w:pos="9709"/>
            </w:tabs>
          </w:pPr>
          <w:hyperlink w:anchor="_bookmark22" w:history="1">
            <w:r>
              <w:t>Algorithmic</w:t>
            </w:r>
            <w:r>
              <w:rPr>
                <w:spacing w:val="-11"/>
              </w:rPr>
              <w:t xml:space="preserve"> </w:t>
            </w:r>
            <w:r>
              <w:rPr>
                <w:spacing w:val="-4"/>
              </w:rPr>
              <w:t>Bias</w:t>
            </w:r>
            <w:r>
              <w:rPr>
                <w:rFonts w:ascii="Times New Roman"/>
              </w:rPr>
              <w:tab/>
            </w:r>
            <w:r>
              <w:rPr>
                <w:spacing w:val="-7"/>
              </w:rPr>
              <w:t>10</w:t>
            </w:r>
          </w:hyperlink>
        </w:p>
        <w:p w14:paraId="0DA9E872" w14:textId="77777777" w:rsidR="001D05CB" w:rsidRDefault="00D3610C">
          <w:pPr>
            <w:pStyle w:val="TOC3"/>
            <w:tabs>
              <w:tab w:val="right" w:leader="dot" w:pos="9709"/>
            </w:tabs>
            <w:spacing w:before="97"/>
          </w:pPr>
          <w:hyperlink w:anchor="_bookmark23" w:history="1">
            <w:r>
              <w:t>Pre-Deployment</w:t>
            </w:r>
            <w:r>
              <w:rPr>
                <w:spacing w:val="-14"/>
              </w:rPr>
              <w:t xml:space="preserve"> </w:t>
            </w:r>
            <w:r>
              <w:rPr>
                <w:spacing w:val="-2"/>
              </w:rPr>
              <w:t>Evaluation</w:t>
            </w:r>
            <w:r>
              <w:rPr>
                <w:rFonts w:ascii="Times New Roman"/>
              </w:rPr>
              <w:tab/>
            </w:r>
            <w:r>
              <w:rPr>
                <w:spacing w:val="-5"/>
              </w:rPr>
              <w:t>10</w:t>
            </w:r>
          </w:hyperlink>
        </w:p>
        <w:p w14:paraId="0DA9E873" w14:textId="77777777" w:rsidR="001D05CB" w:rsidRDefault="00D3610C">
          <w:pPr>
            <w:pStyle w:val="TOC3"/>
            <w:tabs>
              <w:tab w:val="right" w:leader="dot" w:pos="9709"/>
            </w:tabs>
            <w:spacing w:before="103"/>
          </w:pPr>
          <w:hyperlink w:anchor="_bookmark24" w:history="1">
            <w:r>
              <w:t>Post-Deployment</w:t>
            </w:r>
            <w:r>
              <w:rPr>
                <w:spacing w:val="-15"/>
              </w:rPr>
              <w:t xml:space="preserve"> </w:t>
            </w:r>
            <w:r>
              <w:rPr>
                <w:spacing w:val="-2"/>
              </w:rPr>
              <w:t>Monitoring</w:t>
            </w:r>
            <w:r>
              <w:rPr>
                <w:rFonts w:ascii="Times New Roman"/>
              </w:rPr>
              <w:tab/>
            </w:r>
            <w:r>
              <w:rPr>
                <w:spacing w:val="-5"/>
              </w:rPr>
              <w:t>11</w:t>
            </w:r>
          </w:hyperlink>
        </w:p>
        <w:p w14:paraId="0DA9E874" w14:textId="77777777" w:rsidR="001D05CB" w:rsidRDefault="00D3610C">
          <w:pPr>
            <w:pStyle w:val="TOC3"/>
            <w:tabs>
              <w:tab w:val="right" w:leader="dot" w:pos="9709"/>
            </w:tabs>
            <w:spacing w:before="97"/>
          </w:pPr>
          <w:hyperlink w:anchor="_bookmark25" w:history="1">
            <w:r>
              <w:t>Standards</w:t>
            </w:r>
            <w:r>
              <w:rPr>
                <w:spacing w:val="-10"/>
              </w:rPr>
              <w:t xml:space="preserve"> </w:t>
            </w:r>
            <w:r>
              <w:t>Development</w:t>
            </w:r>
            <w:r>
              <w:rPr>
                <w:spacing w:val="-10"/>
              </w:rPr>
              <w:t xml:space="preserve"> </w:t>
            </w:r>
            <w:r>
              <w:rPr>
                <w:spacing w:val="-2"/>
              </w:rPr>
              <w:t>Support</w:t>
            </w:r>
            <w:r>
              <w:rPr>
                <w:rFonts w:ascii="Times New Roman"/>
              </w:rPr>
              <w:tab/>
            </w:r>
            <w:r>
              <w:rPr>
                <w:spacing w:val="-5"/>
              </w:rPr>
              <w:t>11</w:t>
            </w:r>
          </w:hyperlink>
        </w:p>
        <w:p w14:paraId="0DA9E875" w14:textId="77777777" w:rsidR="001D05CB" w:rsidRDefault="00D3610C">
          <w:pPr>
            <w:pStyle w:val="TOC3"/>
            <w:tabs>
              <w:tab w:val="right" w:leader="dot" w:pos="9709"/>
            </w:tabs>
          </w:pPr>
          <w:hyperlink w:anchor="_bookmark26" w:history="1">
            <w:r>
              <w:t>Testing</w:t>
            </w:r>
            <w:r>
              <w:rPr>
                <w:spacing w:val="-7"/>
              </w:rPr>
              <w:t xml:space="preserve"> </w:t>
            </w:r>
            <w:r>
              <w:rPr>
                <w:spacing w:val="-2"/>
              </w:rPr>
              <w:t>Infrastructure</w:t>
            </w:r>
            <w:r>
              <w:rPr>
                <w:rFonts w:ascii="Times New Roman"/>
              </w:rPr>
              <w:tab/>
            </w:r>
            <w:r>
              <w:rPr>
                <w:spacing w:val="-5"/>
              </w:rPr>
              <w:t>11</w:t>
            </w:r>
          </w:hyperlink>
        </w:p>
        <w:p w14:paraId="0DA9E876" w14:textId="77777777" w:rsidR="001D05CB" w:rsidRDefault="00D3610C">
          <w:pPr>
            <w:pStyle w:val="TOC3"/>
            <w:tabs>
              <w:tab w:val="right" w:leader="dot" w:pos="9709"/>
            </w:tabs>
            <w:spacing w:before="98"/>
          </w:pPr>
          <w:hyperlink w:anchor="_bookmark27" w:history="1">
            <w:r>
              <w:t>Workforce</w:t>
            </w:r>
            <w:r>
              <w:rPr>
                <w:spacing w:val="-9"/>
              </w:rPr>
              <w:t xml:space="preserve"> </w:t>
            </w:r>
            <w:r>
              <w:rPr>
                <w:spacing w:val="-2"/>
              </w:rPr>
              <w:t>Development</w:t>
            </w:r>
            <w:r>
              <w:rPr>
                <w:rFonts w:ascii="Times New Roman"/>
              </w:rPr>
              <w:tab/>
            </w:r>
            <w:r>
              <w:rPr>
                <w:spacing w:val="-5"/>
              </w:rPr>
              <w:t>11</w:t>
            </w:r>
          </w:hyperlink>
        </w:p>
        <w:p w14:paraId="0DA9E877" w14:textId="77777777" w:rsidR="001D05CB" w:rsidRDefault="00D3610C">
          <w:pPr>
            <w:pStyle w:val="TOC3"/>
            <w:tabs>
              <w:tab w:val="right" w:leader="dot" w:pos="9709"/>
            </w:tabs>
          </w:pPr>
          <w:hyperlink w:anchor="_bookmark28" w:history="1">
            <w:r>
              <w:rPr>
                <w:spacing w:val="-2"/>
              </w:rPr>
              <w:t>Successes</w:t>
            </w:r>
            <w:r>
              <w:rPr>
                <w:rFonts w:ascii="Times New Roman"/>
              </w:rPr>
              <w:tab/>
            </w:r>
            <w:r>
              <w:rPr>
                <w:spacing w:val="-5"/>
              </w:rPr>
              <w:t>11</w:t>
            </w:r>
          </w:hyperlink>
        </w:p>
        <w:p w14:paraId="0DA9E878" w14:textId="77777777" w:rsidR="001D05CB" w:rsidRDefault="00D3610C">
          <w:pPr>
            <w:pStyle w:val="TOC3"/>
            <w:tabs>
              <w:tab w:val="right" w:leader="dot" w:pos="9709"/>
            </w:tabs>
            <w:spacing w:before="97"/>
          </w:pPr>
          <w:hyperlink w:anchor="_bookmark29" w:history="1">
            <w:r>
              <w:rPr>
                <w:spacing w:val="-2"/>
              </w:rPr>
              <w:t>Shortfalls</w:t>
            </w:r>
            <w:r>
              <w:rPr>
                <w:rFonts w:ascii="Times New Roman"/>
              </w:rPr>
              <w:tab/>
            </w:r>
            <w:r>
              <w:rPr>
                <w:spacing w:val="-5"/>
              </w:rPr>
              <w:t>11</w:t>
            </w:r>
          </w:hyperlink>
        </w:p>
        <w:p w14:paraId="0DA9E879" w14:textId="77777777" w:rsidR="001D05CB" w:rsidRDefault="00D3610C">
          <w:pPr>
            <w:pStyle w:val="TOC3"/>
            <w:tabs>
              <w:tab w:val="right" w:leader="dot" w:pos="9709"/>
            </w:tabs>
            <w:spacing w:before="103"/>
          </w:pPr>
          <w:hyperlink w:anchor="_bookmark30" w:history="1">
            <w:r>
              <w:t>High-Potential</w:t>
            </w:r>
            <w:r>
              <w:rPr>
                <w:spacing w:val="-12"/>
              </w:rPr>
              <w:t xml:space="preserve"> </w:t>
            </w:r>
            <w:r>
              <w:t>Novel</w:t>
            </w:r>
            <w:r>
              <w:rPr>
                <w:spacing w:val="-9"/>
              </w:rPr>
              <w:t xml:space="preserve"> </w:t>
            </w:r>
            <w:r>
              <w:rPr>
                <w:spacing w:val="-2"/>
              </w:rPr>
              <w:t>Applications</w:t>
            </w:r>
            <w:r>
              <w:rPr>
                <w:rFonts w:ascii="Times New Roman"/>
              </w:rPr>
              <w:tab/>
            </w:r>
            <w:r>
              <w:rPr>
                <w:spacing w:val="-5"/>
              </w:rPr>
              <w:t>11</w:t>
            </w:r>
          </w:hyperlink>
        </w:p>
        <w:p w14:paraId="0DA9E87A" w14:textId="77777777" w:rsidR="001D05CB" w:rsidRDefault="00D3610C">
          <w:pPr>
            <w:pStyle w:val="TOC3"/>
            <w:tabs>
              <w:tab w:val="right" w:leader="dot" w:pos="9709"/>
            </w:tabs>
            <w:spacing w:before="97"/>
          </w:pPr>
          <w:hyperlink w:anchor="_bookmark31" w:history="1">
            <w:r>
              <w:t>Key</w:t>
            </w:r>
            <w:r>
              <w:rPr>
                <w:spacing w:val="-6"/>
              </w:rPr>
              <w:t xml:space="preserve"> </w:t>
            </w:r>
            <w:r>
              <w:t>Decision</w:t>
            </w:r>
            <w:r>
              <w:rPr>
                <w:spacing w:val="-5"/>
              </w:rPr>
              <w:t xml:space="preserve"> </w:t>
            </w:r>
            <w:r>
              <w:rPr>
                <w:spacing w:val="-2"/>
              </w:rPr>
              <w:t>Makers</w:t>
            </w:r>
            <w:r>
              <w:rPr>
                <w:rFonts w:ascii="Times New Roman"/>
              </w:rPr>
              <w:tab/>
            </w:r>
            <w:r>
              <w:rPr>
                <w:spacing w:val="-5"/>
              </w:rPr>
              <w:t>12</w:t>
            </w:r>
          </w:hyperlink>
        </w:p>
        <w:p w14:paraId="0DA9E87B" w14:textId="77777777" w:rsidR="001D05CB" w:rsidRDefault="00D3610C">
          <w:pPr>
            <w:pStyle w:val="TOC3"/>
            <w:tabs>
              <w:tab w:val="right" w:leader="dot" w:pos="9709"/>
            </w:tabs>
          </w:pPr>
          <w:hyperlink w:anchor="_bookmark32" w:history="1">
            <w:r>
              <w:t>Administrative</w:t>
            </w:r>
            <w:r>
              <w:rPr>
                <w:spacing w:val="-14"/>
              </w:rPr>
              <w:t xml:space="preserve"> </w:t>
            </w:r>
            <w:r>
              <w:rPr>
                <w:spacing w:val="-2"/>
              </w:rPr>
              <w:t>Hurdles</w:t>
            </w:r>
            <w:r>
              <w:rPr>
                <w:rFonts w:ascii="Times New Roman"/>
              </w:rPr>
              <w:tab/>
            </w:r>
            <w:r>
              <w:rPr>
                <w:spacing w:val="-5"/>
              </w:rPr>
              <w:t>12</w:t>
            </w:r>
          </w:hyperlink>
        </w:p>
        <w:p w14:paraId="0DA9E87C" w14:textId="77777777" w:rsidR="001D05CB" w:rsidRDefault="00D3610C">
          <w:pPr>
            <w:pStyle w:val="TOC3"/>
            <w:tabs>
              <w:tab w:val="right" w:leader="dot" w:pos="9709"/>
            </w:tabs>
            <w:spacing w:after="20"/>
          </w:pPr>
          <w:hyperlink w:anchor="_bookmark33" w:history="1">
            <w:r>
              <w:t>Priority</w:t>
            </w:r>
            <w:r>
              <w:rPr>
                <w:spacing w:val="-6"/>
              </w:rPr>
              <w:t xml:space="preserve"> </w:t>
            </w:r>
            <w:r>
              <w:t>Data</w:t>
            </w:r>
            <w:r>
              <w:rPr>
                <w:spacing w:val="-6"/>
              </w:rPr>
              <w:t xml:space="preserve"> </w:t>
            </w:r>
            <w:r>
              <w:rPr>
                <w:spacing w:val="-2"/>
              </w:rPr>
              <w:t>Types</w:t>
            </w:r>
            <w:r>
              <w:rPr>
                <w:rFonts w:ascii="Times New Roman"/>
              </w:rPr>
              <w:tab/>
            </w:r>
            <w:r>
              <w:rPr>
                <w:spacing w:val="-5"/>
              </w:rPr>
              <w:t>12</w:t>
            </w:r>
          </w:hyperlink>
        </w:p>
        <w:p w14:paraId="0DA9E87D" w14:textId="77777777" w:rsidR="001D05CB" w:rsidRDefault="00D3610C">
          <w:pPr>
            <w:pStyle w:val="TOC3"/>
            <w:tabs>
              <w:tab w:val="right" w:leader="dot" w:pos="9709"/>
            </w:tabs>
            <w:spacing w:before="83"/>
          </w:pPr>
          <w:hyperlink w:anchor="_bookmark34" w:history="1">
            <w:r>
              <w:t>Priority</w:t>
            </w:r>
            <w:r>
              <w:rPr>
                <w:spacing w:val="-8"/>
              </w:rPr>
              <w:t xml:space="preserve"> </w:t>
            </w:r>
            <w:r>
              <w:rPr>
                <w:spacing w:val="-2"/>
              </w:rPr>
              <w:t>Standards</w:t>
            </w:r>
            <w:r>
              <w:rPr>
                <w:rFonts w:ascii="Times New Roman"/>
              </w:rPr>
              <w:tab/>
            </w:r>
            <w:r>
              <w:rPr>
                <w:spacing w:val="-5"/>
              </w:rPr>
              <w:t>12</w:t>
            </w:r>
          </w:hyperlink>
        </w:p>
        <w:p w14:paraId="0DA9E87E" w14:textId="77777777" w:rsidR="001D05CB" w:rsidRDefault="00D3610C">
          <w:pPr>
            <w:pStyle w:val="TOC3"/>
            <w:tabs>
              <w:tab w:val="right" w:leader="dot" w:pos="9709"/>
            </w:tabs>
          </w:pPr>
          <w:hyperlink w:anchor="_bookmark35" w:history="1">
            <w:r>
              <w:t>Benchmarking</w:t>
            </w:r>
            <w:r>
              <w:rPr>
                <w:spacing w:val="-12"/>
              </w:rPr>
              <w:t xml:space="preserve"> </w:t>
            </w:r>
            <w:r>
              <w:rPr>
                <w:spacing w:val="-2"/>
              </w:rPr>
              <w:t>Tools</w:t>
            </w:r>
            <w:r>
              <w:rPr>
                <w:rFonts w:ascii="Times New Roman"/>
              </w:rPr>
              <w:tab/>
            </w:r>
            <w:r>
              <w:rPr>
                <w:spacing w:val="-5"/>
              </w:rPr>
              <w:t>13</w:t>
            </w:r>
          </w:hyperlink>
        </w:p>
        <w:p w14:paraId="0DA9E87F" w14:textId="77777777" w:rsidR="001D05CB" w:rsidRDefault="00D3610C">
          <w:pPr>
            <w:pStyle w:val="TOC3"/>
            <w:tabs>
              <w:tab w:val="right" w:leader="dot" w:pos="9709"/>
            </w:tabs>
            <w:spacing w:before="98"/>
          </w:pPr>
          <w:hyperlink w:anchor="_bookmark36" w:history="1">
            <w:r>
              <w:t>Patient/Caregiver</w:t>
            </w:r>
            <w:r>
              <w:rPr>
                <w:spacing w:val="-11"/>
              </w:rPr>
              <w:t xml:space="preserve"> </w:t>
            </w:r>
            <w:r>
              <w:t>Challenges</w:t>
            </w:r>
            <w:r>
              <w:rPr>
                <w:spacing w:val="-8"/>
              </w:rPr>
              <w:t xml:space="preserve"> </w:t>
            </w:r>
            <w:r>
              <w:t>AI</w:t>
            </w:r>
            <w:r>
              <w:rPr>
                <w:spacing w:val="-9"/>
              </w:rPr>
              <w:t xml:space="preserve"> </w:t>
            </w:r>
            <w:r>
              <w:t>Could</w:t>
            </w:r>
            <w:r>
              <w:rPr>
                <w:spacing w:val="-8"/>
              </w:rPr>
              <w:t xml:space="preserve"> </w:t>
            </w:r>
            <w:r>
              <w:rPr>
                <w:spacing w:val="-2"/>
              </w:rPr>
              <w:t>Address</w:t>
            </w:r>
            <w:r>
              <w:rPr>
                <w:rFonts w:ascii="Times New Roman"/>
              </w:rPr>
              <w:tab/>
            </w:r>
            <w:r>
              <w:rPr>
                <w:spacing w:val="-5"/>
              </w:rPr>
              <w:t>13</w:t>
            </w:r>
          </w:hyperlink>
        </w:p>
        <w:p w14:paraId="0DA9E880" w14:textId="77777777" w:rsidR="001D05CB" w:rsidRDefault="00D3610C">
          <w:pPr>
            <w:pStyle w:val="TOC3"/>
            <w:tabs>
              <w:tab w:val="right" w:leader="dot" w:pos="9709"/>
            </w:tabs>
          </w:pPr>
          <w:hyperlink w:anchor="_bookmark37" w:history="1">
            <w:r>
              <w:rPr>
                <w:spacing w:val="-2"/>
              </w:rPr>
              <w:t>Patient/Caregiver</w:t>
            </w:r>
            <w:r>
              <w:rPr>
                <w:spacing w:val="17"/>
              </w:rPr>
              <w:t xml:space="preserve"> </w:t>
            </w:r>
            <w:r>
              <w:rPr>
                <w:spacing w:val="-2"/>
              </w:rPr>
              <w:t>Concerns</w:t>
            </w:r>
            <w:r>
              <w:rPr>
                <w:rFonts w:ascii="Times New Roman"/>
              </w:rPr>
              <w:tab/>
            </w:r>
            <w:r>
              <w:rPr>
                <w:spacing w:val="-5"/>
              </w:rPr>
              <w:t>13</w:t>
            </w:r>
          </w:hyperlink>
        </w:p>
        <w:p w14:paraId="0DA9E881" w14:textId="77777777" w:rsidR="001D05CB" w:rsidRDefault="00D3610C">
          <w:pPr>
            <w:pStyle w:val="TOC3"/>
            <w:tabs>
              <w:tab w:val="right" w:leader="dot" w:pos="9709"/>
            </w:tabs>
            <w:spacing w:before="98"/>
          </w:pPr>
          <w:hyperlink w:anchor="_bookmark38" w:history="1">
            <w:r>
              <w:t>High-Priority</w:t>
            </w:r>
            <w:r>
              <w:rPr>
                <w:spacing w:val="-11"/>
              </w:rPr>
              <w:t xml:space="preserve"> </w:t>
            </w:r>
            <w:r>
              <w:t>Research</w:t>
            </w:r>
            <w:r>
              <w:rPr>
                <w:spacing w:val="-10"/>
              </w:rPr>
              <w:t xml:space="preserve"> </w:t>
            </w:r>
            <w:r>
              <w:rPr>
                <w:spacing w:val="-2"/>
              </w:rPr>
              <w:t>Areas</w:t>
            </w:r>
            <w:r>
              <w:rPr>
                <w:rFonts w:ascii="Times New Roman"/>
              </w:rPr>
              <w:tab/>
            </w:r>
            <w:r>
              <w:rPr>
                <w:spacing w:val="-5"/>
              </w:rPr>
              <w:t>13</w:t>
            </w:r>
          </w:hyperlink>
        </w:p>
        <w:p w14:paraId="0DA9E882" w14:textId="77777777" w:rsidR="001D05CB" w:rsidRDefault="00D3610C">
          <w:pPr>
            <w:pStyle w:val="TOC1"/>
            <w:numPr>
              <w:ilvl w:val="0"/>
              <w:numId w:val="9"/>
            </w:numPr>
            <w:tabs>
              <w:tab w:val="left" w:pos="603"/>
              <w:tab w:val="right" w:leader="dot" w:pos="9709"/>
            </w:tabs>
            <w:ind w:left="603" w:hanging="243"/>
          </w:pPr>
          <w:hyperlink w:anchor="_bookmark39" w:history="1">
            <w:r>
              <w:rPr>
                <w:spacing w:val="-2"/>
              </w:rPr>
              <w:t>Conclusion</w:t>
            </w:r>
            <w:r>
              <w:rPr>
                <w:rFonts w:ascii="Times New Roman"/>
              </w:rPr>
              <w:tab/>
            </w:r>
            <w:r>
              <w:rPr>
                <w:spacing w:val="-5"/>
              </w:rPr>
              <w:t>14</w:t>
            </w:r>
          </w:hyperlink>
        </w:p>
      </w:sdtContent>
    </w:sdt>
    <w:p w14:paraId="0DA9E883" w14:textId="77777777" w:rsidR="001D05CB" w:rsidRDefault="001D05CB">
      <w:pPr>
        <w:pStyle w:val="TOC1"/>
        <w:sectPr w:rsidR="001D05CB">
          <w:type w:val="continuous"/>
          <w:pgSz w:w="12240" w:h="15840"/>
          <w:pgMar w:top="1357" w:right="1080" w:bottom="1608" w:left="1080" w:header="708" w:footer="714" w:gutter="0"/>
          <w:cols w:space="720"/>
        </w:sectPr>
      </w:pPr>
    </w:p>
    <w:p w14:paraId="0DA9E884" w14:textId="77777777" w:rsidR="001D05CB" w:rsidRDefault="00D3610C">
      <w:pPr>
        <w:pStyle w:val="Heading1"/>
        <w:numPr>
          <w:ilvl w:val="0"/>
          <w:numId w:val="8"/>
        </w:numPr>
        <w:tabs>
          <w:tab w:val="left" w:pos="715"/>
        </w:tabs>
        <w:ind w:hanging="355"/>
      </w:pPr>
      <w:bookmarkStart w:id="1" w:name="_bookmark1"/>
      <w:bookmarkEnd w:id="1"/>
      <w:r>
        <w:rPr>
          <w:color w:val="1D4070"/>
        </w:rPr>
        <w:lastRenderedPageBreak/>
        <w:t>Executive</w:t>
      </w:r>
      <w:r>
        <w:rPr>
          <w:color w:val="1D4070"/>
          <w:spacing w:val="-11"/>
        </w:rPr>
        <w:t xml:space="preserve"> </w:t>
      </w:r>
      <w:r>
        <w:rPr>
          <w:color w:val="1D4070"/>
          <w:spacing w:val="-2"/>
        </w:rPr>
        <w:t>Summary</w:t>
      </w:r>
    </w:p>
    <w:p w14:paraId="0DA9E885" w14:textId="77777777" w:rsidR="001D05CB" w:rsidRDefault="00D3610C">
      <w:pPr>
        <w:pStyle w:val="BodyText"/>
        <w:spacing w:before="192"/>
        <w:ind w:left="360" w:right="410"/>
      </w:pPr>
      <w:r>
        <w:rPr>
          <w:color w:val="101111"/>
        </w:rPr>
        <w:t>Cyberhill, in collaboration with ServiceNow, is pleased to submit this response to the Department of Health and Human Services (HHS) Request for Information regarding the acceleration</w:t>
      </w:r>
      <w:r>
        <w:rPr>
          <w:color w:val="101111"/>
          <w:spacing w:val="-3"/>
        </w:rPr>
        <w:t xml:space="preserve"> </w:t>
      </w:r>
      <w:r>
        <w:rPr>
          <w:color w:val="101111"/>
        </w:rPr>
        <w:t>of</w:t>
      </w:r>
      <w:r>
        <w:rPr>
          <w:color w:val="101111"/>
          <w:spacing w:val="-3"/>
        </w:rPr>
        <w:t xml:space="preserve"> </w:t>
      </w:r>
      <w:r>
        <w:rPr>
          <w:color w:val="101111"/>
        </w:rPr>
        <w:t>AI</w:t>
      </w:r>
      <w:r>
        <w:rPr>
          <w:color w:val="101111"/>
          <w:spacing w:val="-3"/>
        </w:rPr>
        <w:t xml:space="preserve"> </w:t>
      </w:r>
      <w:r>
        <w:rPr>
          <w:color w:val="101111"/>
        </w:rPr>
        <w:t>adoption</w:t>
      </w:r>
      <w:r>
        <w:rPr>
          <w:color w:val="101111"/>
          <w:spacing w:val="-3"/>
        </w:rPr>
        <w:t xml:space="preserve"> </w:t>
      </w:r>
      <w:r>
        <w:rPr>
          <w:color w:val="101111"/>
        </w:rPr>
        <w:t>in</w:t>
      </w:r>
      <w:r>
        <w:rPr>
          <w:color w:val="101111"/>
          <w:spacing w:val="-3"/>
        </w:rPr>
        <w:t xml:space="preserve"> </w:t>
      </w:r>
      <w:r>
        <w:rPr>
          <w:color w:val="101111"/>
        </w:rPr>
        <w:t>clinical</w:t>
      </w:r>
      <w:r>
        <w:rPr>
          <w:color w:val="101111"/>
          <w:spacing w:val="-3"/>
        </w:rPr>
        <w:t xml:space="preserve"> </w:t>
      </w:r>
      <w:r>
        <w:rPr>
          <w:color w:val="101111"/>
        </w:rPr>
        <w:t>care.</w:t>
      </w:r>
      <w:r>
        <w:rPr>
          <w:color w:val="101111"/>
          <w:spacing w:val="-3"/>
        </w:rPr>
        <w:t xml:space="preserve"> </w:t>
      </w:r>
      <w:r>
        <w:rPr>
          <w:color w:val="101111"/>
        </w:rPr>
        <w:t>As</w:t>
      </w:r>
      <w:r>
        <w:rPr>
          <w:color w:val="101111"/>
          <w:spacing w:val="-3"/>
        </w:rPr>
        <w:t xml:space="preserve"> </w:t>
      </w:r>
      <w:r>
        <w:rPr>
          <w:color w:val="101111"/>
        </w:rPr>
        <w:t>an</w:t>
      </w:r>
      <w:r>
        <w:rPr>
          <w:color w:val="101111"/>
          <w:spacing w:val="-3"/>
        </w:rPr>
        <w:t xml:space="preserve"> </w:t>
      </w:r>
      <w:r>
        <w:rPr>
          <w:color w:val="101111"/>
        </w:rPr>
        <w:t>AI</w:t>
      </w:r>
      <w:r>
        <w:rPr>
          <w:color w:val="101111"/>
          <w:spacing w:val="-3"/>
        </w:rPr>
        <w:t xml:space="preserve"> </w:t>
      </w:r>
      <w:r>
        <w:rPr>
          <w:color w:val="101111"/>
        </w:rPr>
        <w:t>solutions</w:t>
      </w:r>
      <w:r>
        <w:rPr>
          <w:color w:val="101111"/>
          <w:spacing w:val="-3"/>
        </w:rPr>
        <w:t xml:space="preserve"> </w:t>
      </w:r>
      <w:r>
        <w:rPr>
          <w:color w:val="101111"/>
        </w:rPr>
        <w:t>firm</w:t>
      </w:r>
      <w:r>
        <w:rPr>
          <w:color w:val="101111"/>
          <w:spacing w:val="-3"/>
        </w:rPr>
        <w:t xml:space="preserve"> </w:t>
      </w:r>
      <w:r>
        <w:rPr>
          <w:color w:val="101111"/>
        </w:rPr>
        <w:t>with</w:t>
      </w:r>
      <w:r>
        <w:rPr>
          <w:color w:val="101111"/>
          <w:spacing w:val="-3"/>
        </w:rPr>
        <w:t xml:space="preserve"> </w:t>
      </w:r>
      <w:r>
        <w:rPr>
          <w:color w:val="101111"/>
        </w:rPr>
        <w:t>deep</w:t>
      </w:r>
      <w:r>
        <w:rPr>
          <w:color w:val="101111"/>
          <w:spacing w:val="-3"/>
        </w:rPr>
        <w:t xml:space="preserve"> </w:t>
      </w:r>
      <w:r>
        <w:rPr>
          <w:color w:val="101111"/>
        </w:rPr>
        <w:t>expertise</w:t>
      </w:r>
      <w:r>
        <w:rPr>
          <w:color w:val="101111"/>
          <w:spacing w:val="-3"/>
        </w:rPr>
        <w:t xml:space="preserve"> </w:t>
      </w:r>
      <w:r>
        <w:rPr>
          <w:color w:val="101111"/>
        </w:rPr>
        <w:t>within</w:t>
      </w:r>
      <w:r>
        <w:rPr>
          <w:color w:val="101111"/>
          <w:spacing w:val="-3"/>
        </w:rPr>
        <w:t xml:space="preserve"> </w:t>
      </w:r>
      <w:r>
        <w:rPr>
          <w:color w:val="101111"/>
        </w:rPr>
        <w:t>the Department of War (DoW) and Intelligence Community (IC), Cyberhill brings a unique perspective on deploying secure, scalable, and governance-compliant AI solutions in highly regulated environments.</w:t>
      </w:r>
    </w:p>
    <w:p w14:paraId="0DA9E886" w14:textId="77777777" w:rsidR="001D05CB" w:rsidRDefault="00D3610C">
      <w:pPr>
        <w:pStyle w:val="BodyText"/>
        <w:spacing w:before="200"/>
        <w:ind w:left="360" w:right="434"/>
      </w:pPr>
      <w:r>
        <w:rPr>
          <w:color w:val="101111"/>
        </w:rPr>
        <w:t>Our</w:t>
      </w:r>
      <w:r>
        <w:rPr>
          <w:color w:val="101111"/>
          <w:spacing w:val="-4"/>
        </w:rPr>
        <w:t xml:space="preserve"> </w:t>
      </w:r>
      <w:r>
        <w:rPr>
          <w:color w:val="101111"/>
        </w:rPr>
        <w:t>response</w:t>
      </w:r>
      <w:r>
        <w:rPr>
          <w:color w:val="101111"/>
          <w:spacing w:val="-4"/>
        </w:rPr>
        <w:t xml:space="preserve"> </w:t>
      </w:r>
      <w:r>
        <w:rPr>
          <w:color w:val="101111"/>
        </w:rPr>
        <w:t>addresses</w:t>
      </w:r>
      <w:r>
        <w:rPr>
          <w:color w:val="101111"/>
          <w:spacing w:val="-4"/>
        </w:rPr>
        <w:t xml:space="preserve"> </w:t>
      </w:r>
      <w:r>
        <w:rPr>
          <w:color w:val="101111"/>
        </w:rPr>
        <w:t>the</w:t>
      </w:r>
      <w:r>
        <w:rPr>
          <w:color w:val="101111"/>
          <w:spacing w:val="-4"/>
        </w:rPr>
        <w:t xml:space="preserve"> </w:t>
      </w:r>
      <w:r>
        <w:rPr>
          <w:color w:val="101111"/>
        </w:rPr>
        <w:t>three</w:t>
      </w:r>
      <w:r>
        <w:rPr>
          <w:color w:val="101111"/>
          <w:spacing w:val="-4"/>
        </w:rPr>
        <w:t xml:space="preserve"> </w:t>
      </w:r>
      <w:r>
        <w:rPr>
          <w:color w:val="101111"/>
        </w:rPr>
        <w:t>core</w:t>
      </w:r>
      <w:r>
        <w:rPr>
          <w:color w:val="101111"/>
          <w:spacing w:val="-4"/>
        </w:rPr>
        <w:t xml:space="preserve"> </w:t>
      </w:r>
      <w:r>
        <w:rPr>
          <w:color w:val="101111"/>
        </w:rPr>
        <w:t>pillars</w:t>
      </w:r>
      <w:r>
        <w:rPr>
          <w:color w:val="101111"/>
          <w:spacing w:val="-4"/>
        </w:rPr>
        <w:t xml:space="preserve"> </w:t>
      </w:r>
      <w:r>
        <w:rPr>
          <w:color w:val="101111"/>
        </w:rPr>
        <w:t>identified</w:t>
      </w:r>
      <w:r>
        <w:rPr>
          <w:color w:val="101111"/>
          <w:spacing w:val="-4"/>
        </w:rPr>
        <w:t xml:space="preserve"> </w:t>
      </w:r>
      <w:r>
        <w:rPr>
          <w:color w:val="101111"/>
        </w:rPr>
        <w:t>by</w:t>
      </w:r>
      <w:r>
        <w:rPr>
          <w:color w:val="101111"/>
          <w:spacing w:val="-4"/>
        </w:rPr>
        <w:t xml:space="preserve"> </w:t>
      </w:r>
      <w:r>
        <w:rPr>
          <w:color w:val="101111"/>
        </w:rPr>
        <w:t>HHS—Regulation,</w:t>
      </w:r>
      <w:r>
        <w:rPr>
          <w:color w:val="101111"/>
          <w:spacing w:val="-4"/>
        </w:rPr>
        <w:t xml:space="preserve"> </w:t>
      </w:r>
      <w:r>
        <w:rPr>
          <w:color w:val="101111"/>
        </w:rPr>
        <w:t>Reimbursement, and Research &amp; Development—while providing actionable recommendations derived from our experience deploying agentic AI systems for federal agencies. Our approach emphasizes:</w:t>
      </w:r>
    </w:p>
    <w:p w14:paraId="0DA9E887" w14:textId="77777777" w:rsidR="001D05CB" w:rsidRDefault="00D3610C">
      <w:pPr>
        <w:pStyle w:val="ListParagraph"/>
        <w:numPr>
          <w:ilvl w:val="0"/>
          <w:numId w:val="7"/>
        </w:numPr>
        <w:tabs>
          <w:tab w:val="left" w:pos="1079"/>
        </w:tabs>
        <w:spacing w:before="201"/>
        <w:ind w:left="1079" w:hanging="359"/>
      </w:pPr>
      <w:r>
        <w:rPr>
          <w:color w:val="101111"/>
        </w:rPr>
        <w:t>Security-First</w:t>
      </w:r>
      <w:r>
        <w:rPr>
          <w:color w:val="101111"/>
          <w:spacing w:val="-12"/>
        </w:rPr>
        <w:t xml:space="preserve"> </w:t>
      </w:r>
      <w:r>
        <w:rPr>
          <w:color w:val="101111"/>
        </w:rPr>
        <w:t>Architecture:</w:t>
      </w:r>
      <w:r>
        <w:rPr>
          <w:color w:val="101111"/>
          <w:spacing w:val="-10"/>
        </w:rPr>
        <w:t xml:space="preserve"> </w:t>
      </w:r>
      <w:r>
        <w:rPr>
          <w:color w:val="101111"/>
        </w:rPr>
        <w:t>HIPAA-aligned</w:t>
      </w:r>
      <w:r>
        <w:rPr>
          <w:color w:val="101111"/>
          <w:spacing w:val="-9"/>
        </w:rPr>
        <w:t xml:space="preserve"> </w:t>
      </w:r>
      <w:r>
        <w:rPr>
          <w:color w:val="101111"/>
        </w:rPr>
        <w:t>AI</w:t>
      </w:r>
      <w:r>
        <w:rPr>
          <w:color w:val="101111"/>
          <w:spacing w:val="-10"/>
        </w:rPr>
        <w:t xml:space="preserve"> </w:t>
      </w:r>
      <w:r>
        <w:rPr>
          <w:color w:val="101111"/>
        </w:rPr>
        <w:t>deployments</w:t>
      </w:r>
      <w:r>
        <w:rPr>
          <w:color w:val="101111"/>
          <w:spacing w:val="-9"/>
        </w:rPr>
        <w:t xml:space="preserve"> </w:t>
      </w:r>
      <w:r>
        <w:rPr>
          <w:color w:val="101111"/>
        </w:rPr>
        <w:t>with</w:t>
      </w:r>
      <w:r>
        <w:rPr>
          <w:color w:val="101111"/>
          <w:spacing w:val="-10"/>
        </w:rPr>
        <w:t xml:space="preserve"> </w:t>
      </w:r>
      <w:r>
        <w:rPr>
          <w:color w:val="101111"/>
        </w:rPr>
        <w:t>zero-trust</w:t>
      </w:r>
      <w:r>
        <w:rPr>
          <w:color w:val="101111"/>
          <w:spacing w:val="-9"/>
        </w:rPr>
        <w:t xml:space="preserve"> </w:t>
      </w:r>
      <w:r>
        <w:rPr>
          <w:color w:val="101111"/>
          <w:spacing w:val="-2"/>
        </w:rPr>
        <w:t>principles</w:t>
      </w:r>
    </w:p>
    <w:p w14:paraId="0DA9E888" w14:textId="77777777" w:rsidR="001D05CB" w:rsidRDefault="00D3610C">
      <w:pPr>
        <w:pStyle w:val="ListParagraph"/>
        <w:numPr>
          <w:ilvl w:val="0"/>
          <w:numId w:val="7"/>
        </w:numPr>
        <w:tabs>
          <w:tab w:val="left" w:pos="1079"/>
        </w:tabs>
        <w:ind w:left="1079" w:hanging="359"/>
      </w:pPr>
      <w:r>
        <w:rPr>
          <w:color w:val="101111"/>
        </w:rPr>
        <w:t>Knowledge</w:t>
      </w:r>
      <w:r>
        <w:rPr>
          <w:color w:val="101111"/>
          <w:spacing w:val="-12"/>
        </w:rPr>
        <w:t xml:space="preserve"> </w:t>
      </w:r>
      <w:r>
        <w:rPr>
          <w:color w:val="101111"/>
        </w:rPr>
        <w:t>Graph-Powered</w:t>
      </w:r>
      <w:r>
        <w:rPr>
          <w:color w:val="101111"/>
          <w:spacing w:val="-11"/>
        </w:rPr>
        <w:t xml:space="preserve"> </w:t>
      </w:r>
      <w:r>
        <w:rPr>
          <w:color w:val="101111"/>
        </w:rPr>
        <w:t>Intelligence:</w:t>
      </w:r>
      <w:r>
        <w:rPr>
          <w:color w:val="101111"/>
          <w:spacing w:val="-11"/>
        </w:rPr>
        <w:t xml:space="preserve"> </w:t>
      </w:r>
      <w:r>
        <w:rPr>
          <w:color w:val="101111"/>
        </w:rPr>
        <w:t>Ontology-driven</w:t>
      </w:r>
      <w:r>
        <w:rPr>
          <w:color w:val="101111"/>
          <w:spacing w:val="-12"/>
        </w:rPr>
        <w:t xml:space="preserve"> </w:t>
      </w:r>
      <w:r>
        <w:rPr>
          <w:color w:val="101111"/>
        </w:rPr>
        <w:t>clinical</w:t>
      </w:r>
      <w:r>
        <w:rPr>
          <w:color w:val="101111"/>
          <w:spacing w:val="-11"/>
        </w:rPr>
        <w:t xml:space="preserve"> </w:t>
      </w:r>
      <w:r>
        <w:rPr>
          <w:color w:val="101111"/>
        </w:rPr>
        <w:t>decision</w:t>
      </w:r>
      <w:r>
        <w:rPr>
          <w:color w:val="101111"/>
          <w:spacing w:val="-11"/>
        </w:rPr>
        <w:t xml:space="preserve"> </w:t>
      </w:r>
      <w:r>
        <w:rPr>
          <w:color w:val="101111"/>
          <w:spacing w:val="-2"/>
        </w:rPr>
        <w:t>support</w:t>
      </w:r>
    </w:p>
    <w:p w14:paraId="0DA9E889" w14:textId="77777777" w:rsidR="001D05CB" w:rsidRDefault="00D3610C">
      <w:pPr>
        <w:pStyle w:val="ListParagraph"/>
        <w:numPr>
          <w:ilvl w:val="0"/>
          <w:numId w:val="7"/>
        </w:numPr>
        <w:tabs>
          <w:tab w:val="left" w:pos="1079"/>
        </w:tabs>
        <w:spacing w:before="98"/>
        <w:ind w:left="1079" w:hanging="359"/>
      </w:pPr>
      <w:r>
        <w:rPr>
          <w:color w:val="101111"/>
        </w:rPr>
        <w:t>Agentic</w:t>
      </w:r>
      <w:r>
        <w:rPr>
          <w:color w:val="101111"/>
          <w:spacing w:val="-7"/>
        </w:rPr>
        <w:t xml:space="preserve"> </w:t>
      </w:r>
      <w:r>
        <w:rPr>
          <w:color w:val="101111"/>
        </w:rPr>
        <w:t>AI</w:t>
      </w:r>
      <w:r>
        <w:rPr>
          <w:color w:val="101111"/>
          <w:spacing w:val="-7"/>
        </w:rPr>
        <w:t xml:space="preserve"> </w:t>
      </w:r>
      <w:r>
        <w:rPr>
          <w:color w:val="101111"/>
        </w:rPr>
        <w:t>Workflows:</w:t>
      </w:r>
      <w:r>
        <w:rPr>
          <w:color w:val="101111"/>
          <w:spacing w:val="-6"/>
        </w:rPr>
        <w:t xml:space="preserve"> </w:t>
      </w:r>
      <w:r>
        <w:rPr>
          <w:color w:val="101111"/>
        </w:rPr>
        <w:t>Autonomous</w:t>
      </w:r>
      <w:r>
        <w:rPr>
          <w:color w:val="101111"/>
          <w:spacing w:val="-7"/>
        </w:rPr>
        <w:t xml:space="preserve"> </w:t>
      </w:r>
      <w:r>
        <w:rPr>
          <w:color w:val="101111"/>
        </w:rPr>
        <w:t>clinical</w:t>
      </w:r>
      <w:r>
        <w:rPr>
          <w:color w:val="101111"/>
          <w:spacing w:val="-7"/>
        </w:rPr>
        <w:t xml:space="preserve"> </w:t>
      </w:r>
      <w:r>
        <w:rPr>
          <w:color w:val="101111"/>
        </w:rPr>
        <w:t>task</w:t>
      </w:r>
      <w:r>
        <w:rPr>
          <w:color w:val="101111"/>
          <w:spacing w:val="-6"/>
        </w:rPr>
        <w:t xml:space="preserve"> </w:t>
      </w:r>
      <w:r>
        <w:rPr>
          <w:color w:val="101111"/>
        </w:rPr>
        <w:t>automation</w:t>
      </w:r>
      <w:r>
        <w:rPr>
          <w:color w:val="101111"/>
          <w:spacing w:val="-7"/>
        </w:rPr>
        <w:t xml:space="preserve"> </w:t>
      </w:r>
      <w:r>
        <w:rPr>
          <w:color w:val="101111"/>
        </w:rPr>
        <w:t>with</w:t>
      </w:r>
      <w:r>
        <w:rPr>
          <w:color w:val="101111"/>
          <w:spacing w:val="-7"/>
        </w:rPr>
        <w:t xml:space="preserve"> </w:t>
      </w:r>
      <w:r>
        <w:rPr>
          <w:color w:val="101111"/>
        </w:rPr>
        <w:t>human</w:t>
      </w:r>
      <w:r>
        <w:rPr>
          <w:color w:val="101111"/>
          <w:spacing w:val="-6"/>
        </w:rPr>
        <w:t xml:space="preserve"> </w:t>
      </w:r>
      <w:r>
        <w:rPr>
          <w:color w:val="101111"/>
          <w:spacing w:val="-2"/>
        </w:rPr>
        <w:t>oversight</w:t>
      </w:r>
    </w:p>
    <w:p w14:paraId="0DA9E88A" w14:textId="77777777" w:rsidR="001D05CB" w:rsidRDefault="00D3610C">
      <w:pPr>
        <w:pStyle w:val="ListParagraph"/>
        <w:numPr>
          <w:ilvl w:val="0"/>
          <w:numId w:val="7"/>
        </w:numPr>
        <w:tabs>
          <w:tab w:val="left" w:pos="1079"/>
        </w:tabs>
        <w:ind w:left="1079" w:hanging="359"/>
      </w:pPr>
      <w:r>
        <w:rPr>
          <w:color w:val="101111"/>
        </w:rPr>
        <w:t>Interoperability</w:t>
      </w:r>
      <w:r>
        <w:rPr>
          <w:color w:val="101111"/>
          <w:spacing w:val="-11"/>
        </w:rPr>
        <w:t xml:space="preserve"> </w:t>
      </w:r>
      <w:r>
        <w:rPr>
          <w:color w:val="101111"/>
        </w:rPr>
        <w:t>by</w:t>
      </w:r>
      <w:r>
        <w:rPr>
          <w:color w:val="101111"/>
          <w:spacing w:val="-9"/>
        </w:rPr>
        <w:t xml:space="preserve"> </w:t>
      </w:r>
      <w:r>
        <w:rPr>
          <w:color w:val="101111"/>
        </w:rPr>
        <w:t>Design:</w:t>
      </w:r>
      <w:r>
        <w:rPr>
          <w:color w:val="101111"/>
          <w:spacing w:val="-9"/>
        </w:rPr>
        <w:t xml:space="preserve"> </w:t>
      </w:r>
      <w:r>
        <w:rPr>
          <w:color w:val="101111"/>
        </w:rPr>
        <w:t>FHIR-native,</w:t>
      </w:r>
      <w:r>
        <w:rPr>
          <w:color w:val="101111"/>
          <w:spacing w:val="-9"/>
        </w:rPr>
        <w:t xml:space="preserve"> </w:t>
      </w:r>
      <w:r>
        <w:rPr>
          <w:color w:val="101111"/>
        </w:rPr>
        <w:t>HL7-compliant</w:t>
      </w:r>
      <w:r>
        <w:rPr>
          <w:color w:val="101111"/>
          <w:spacing w:val="-9"/>
        </w:rPr>
        <w:t xml:space="preserve"> </w:t>
      </w:r>
      <w:r>
        <w:rPr>
          <w:color w:val="101111"/>
        </w:rPr>
        <w:t>data</w:t>
      </w:r>
      <w:r>
        <w:rPr>
          <w:color w:val="101111"/>
          <w:spacing w:val="-8"/>
        </w:rPr>
        <w:t xml:space="preserve"> </w:t>
      </w:r>
      <w:r>
        <w:rPr>
          <w:color w:val="101111"/>
          <w:spacing w:val="-2"/>
        </w:rPr>
        <w:t>exchange</w:t>
      </w:r>
    </w:p>
    <w:p w14:paraId="0DA9E88B" w14:textId="77777777" w:rsidR="001D05CB" w:rsidRDefault="00D3610C">
      <w:pPr>
        <w:pStyle w:val="BodyText"/>
        <w:spacing w:before="198"/>
        <w:ind w:left="360" w:right="434"/>
      </w:pPr>
      <w:r>
        <w:rPr>
          <w:color w:val="101111"/>
        </w:rPr>
        <w:t>Our</w:t>
      </w:r>
      <w:r>
        <w:rPr>
          <w:color w:val="101111"/>
          <w:spacing w:val="-4"/>
        </w:rPr>
        <w:t xml:space="preserve"> </w:t>
      </w:r>
      <w:r>
        <w:rPr>
          <w:color w:val="101111"/>
        </w:rPr>
        <w:t>proposed</w:t>
      </w:r>
      <w:r>
        <w:rPr>
          <w:color w:val="101111"/>
          <w:spacing w:val="-4"/>
        </w:rPr>
        <w:t xml:space="preserve"> </w:t>
      </w:r>
      <w:r>
        <w:rPr>
          <w:color w:val="101111"/>
        </w:rPr>
        <w:t>Clinical</w:t>
      </w:r>
      <w:r>
        <w:rPr>
          <w:color w:val="101111"/>
          <w:spacing w:val="-4"/>
        </w:rPr>
        <w:t xml:space="preserve"> </w:t>
      </w:r>
      <w:r>
        <w:rPr>
          <w:color w:val="101111"/>
        </w:rPr>
        <w:t>Care</w:t>
      </w:r>
      <w:r>
        <w:rPr>
          <w:color w:val="101111"/>
          <w:spacing w:val="-4"/>
        </w:rPr>
        <w:t xml:space="preserve"> </w:t>
      </w:r>
      <w:r>
        <w:rPr>
          <w:color w:val="101111"/>
        </w:rPr>
        <w:t>Intelligence</w:t>
      </w:r>
      <w:r>
        <w:rPr>
          <w:color w:val="101111"/>
          <w:spacing w:val="-4"/>
        </w:rPr>
        <w:t xml:space="preserve"> </w:t>
      </w:r>
      <w:r>
        <w:rPr>
          <w:color w:val="101111"/>
        </w:rPr>
        <w:t>Platform</w:t>
      </w:r>
      <w:r>
        <w:rPr>
          <w:color w:val="101111"/>
          <w:spacing w:val="-4"/>
        </w:rPr>
        <w:t xml:space="preserve"> </w:t>
      </w:r>
      <w:r>
        <w:rPr>
          <w:color w:val="101111"/>
        </w:rPr>
        <w:t>(CCIP)</w:t>
      </w:r>
      <w:r>
        <w:rPr>
          <w:color w:val="101111"/>
          <w:spacing w:val="-4"/>
        </w:rPr>
        <w:t xml:space="preserve"> </w:t>
      </w:r>
      <w:r>
        <w:rPr>
          <w:color w:val="101111"/>
        </w:rPr>
        <w:t>leverages</w:t>
      </w:r>
      <w:r>
        <w:rPr>
          <w:color w:val="101111"/>
          <w:spacing w:val="-4"/>
        </w:rPr>
        <w:t xml:space="preserve"> </w:t>
      </w:r>
      <w:r>
        <w:rPr>
          <w:color w:val="101111"/>
        </w:rPr>
        <w:t>the</w:t>
      </w:r>
      <w:r>
        <w:rPr>
          <w:color w:val="101111"/>
          <w:spacing w:val="-4"/>
        </w:rPr>
        <w:t xml:space="preserve"> </w:t>
      </w:r>
      <w:r>
        <w:rPr>
          <w:color w:val="101111"/>
        </w:rPr>
        <w:t>ServiceNow</w:t>
      </w:r>
      <w:r>
        <w:rPr>
          <w:color w:val="101111"/>
          <w:spacing w:val="-4"/>
        </w:rPr>
        <w:t xml:space="preserve"> </w:t>
      </w:r>
      <w:r>
        <w:rPr>
          <w:color w:val="101111"/>
        </w:rPr>
        <w:t>Healthcare and Life Sciences Service Management platform as its enterprise foundation, augmented with Cyberhill's custom ontology engineering and agentic AI. This combination delivers a solution that is both enterprise-grade and clinically intelligent.</w:t>
      </w:r>
    </w:p>
    <w:p w14:paraId="0DA9E88C" w14:textId="77777777" w:rsidR="001D05CB" w:rsidRDefault="00D3610C">
      <w:pPr>
        <w:pStyle w:val="Heading1"/>
        <w:numPr>
          <w:ilvl w:val="0"/>
          <w:numId w:val="8"/>
        </w:numPr>
        <w:tabs>
          <w:tab w:val="left" w:pos="715"/>
        </w:tabs>
        <w:spacing w:before="200"/>
        <w:ind w:hanging="355"/>
      </w:pPr>
      <w:bookmarkStart w:id="2" w:name="_bookmark2"/>
      <w:bookmarkStart w:id="3" w:name="_bookmark3"/>
      <w:bookmarkEnd w:id="2"/>
      <w:bookmarkEnd w:id="3"/>
      <w:r>
        <w:rPr>
          <w:color w:val="1D4070"/>
        </w:rPr>
        <w:t>Responder</w:t>
      </w:r>
      <w:r>
        <w:rPr>
          <w:color w:val="1D4070"/>
          <w:spacing w:val="-14"/>
        </w:rPr>
        <w:t xml:space="preserve"> </w:t>
      </w:r>
      <w:r>
        <w:rPr>
          <w:color w:val="1D4070"/>
          <w:spacing w:val="-2"/>
        </w:rPr>
        <w:t>Qualifications</w:t>
      </w:r>
    </w:p>
    <w:p w14:paraId="0DA9E88D" w14:textId="77777777" w:rsidR="001D05CB" w:rsidRDefault="00D3610C">
      <w:pPr>
        <w:pStyle w:val="ListParagraph"/>
        <w:numPr>
          <w:ilvl w:val="1"/>
          <w:numId w:val="8"/>
        </w:numPr>
        <w:tabs>
          <w:tab w:val="left" w:pos="824"/>
        </w:tabs>
        <w:spacing w:before="241"/>
        <w:ind w:left="824" w:hanging="464"/>
        <w:rPr>
          <w:b/>
          <w:sz w:val="28"/>
        </w:rPr>
      </w:pPr>
      <w:r>
        <w:rPr>
          <w:b/>
          <w:color w:val="1D4070"/>
          <w:sz w:val="28"/>
        </w:rPr>
        <w:t>About</w:t>
      </w:r>
      <w:r>
        <w:rPr>
          <w:b/>
          <w:color w:val="1D4070"/>
          <w:spacing w:val="-8"/>
          <w:sz w:val="28"/>
        </w:rPr>
        <w:t xml:space="preserve"> </w:t>
      </w:r>
      <w:r>
        <w:rPr>
          <w:b/>
          <w:color w:val="1D4070"/>
          <w:spacing w:val="-2"/>
          <w:sz w:val="28"/>
        </w:rPr>
        <w:t>Cyberhill</w:t>
      </w:r>
    </w:p>
    <w:p w14:paraId="0DA9E88E" w14:textId="77777777" w:rsidR="001D05CB" w:rsidRDefault="00D3610C">
      <w:pPr>
        <w:pStyle w:val="BodyText"/>
        <w:spacing w:before="176"/>
        <w:ind w:left="360" w:right="410"/>
      </w:pPr>
      <w:r>
        <w:rPr>
          <w:color w:val="101111"/>
        </w:rPr>
        <w:t>Cyberhill</w:t>
      </w:r>
      <w:r>
        <w:rPr>
          <w:color w:val="101111"/>
          <w:spacing w:val="-4"/>
        </w:rPr>
        <w:t xml:space="preserve"> </w:t>
      </w:r>
      <w:r>
        <w:rPr>
          <w:color w:val="101111"/>
        </w:rPr>
        <w:t>is</w:t>
      </w:r>
      <w:r>
        <w:rPr>
          <w:color w:val="101111"/>
          <w:spacing w:val="-4"/>
        </w:rPr>
        <w:t xml:space="preserve"> </w:t>
      </w:r>
      <w:r>
        <w:rPr>
          <w:color w:val="101111"/>
        </w:rPr>
        <w:t>a</w:t>
      </w:r>
      <w:r>
        <w:rPr>
          <w:color w:val="101111"/>
          <w:spacing w:val="-4"/>
        </w:rPr>
        <w:t xml:space="preserve"> </w:t>
      </w:r>
      <w:r>
        <w:rPr>
          <w:color w:val="101111"/>
        </w:rPr>
        <w:t>professional</w:t>
      </w:r>
      <w:r>
        <w:rPr>
          <w:color w:val="101111"/>
          <w:spacing w:val="-4"/>
        </w:rPr>
        <w:t xml:space="preserve"> </w:t>
      </w:r>
      <w:r>
        <w:rPr>
          <w:color w:val="101111"/>
        </w:rPr>
        <w:t>services</w:t>
      </w:r>
      <w:r>
        <w:rPr>
          <w:color w:val="101111"/>
          <w:spacing w:val="-4"/>
        </w:rPr>
        <w:t xml:space="preserve"> </w:t>
      </w:r>
      <w:r>
        <w:rPr>
          <w:color w:val="101111"/>
        </w:rPr>
        <w:t>firm</w:t>
      </w:r>
      <w:r>
        <w:rPr>
          <w:color w:val="101111"/>
          <w:spacing w:val="-4"/>
        </w:rPr>
        <w:t xml:space="preserve"> </w:t>
      </w:r>
      <w:r>
        <w:rPr>
          <w:color w:val="101111"/>
        </w:rPr>
        <w:t>headquartered</w:t>
      </w:r>
      <w:r>
        <w:rPr>
          <w:color w:val="101111"/>
          <w:spacing w:val="-4"/>
        </w:rPr>
        <w:t xml:space="preserve"> </w:t>
      </w:r>
      <w:r>
        <w:rPr>
          <w:color w:val="101111"/>
        </w:rPr>
        <w:t>in</w:t>
      </w:r>
      <w:r>
        <w:rPr>
          <w:color w:val="101111"/>
          <w:spacing w:val="-4"/>
        </w:rPr>
        <w:t xml:space="preserve"> </w:t>
      </w:r>
      <w:r>
        <w:rPr>
          <w:color w:val="101111"/>
        </w:rPr>
        <w:t>Austin,</w:t>
      </w:r>
      <w:r>
        <w:rPr>
          <w:color w:val="101111"/>
          <w:spacing w:val="-4"/>
        </w:rPr>
        <w:t xml:space="preserve"> </w:t>
      </w:r>
      <w:r>
        <w:rPr>
          <w:color w:val="101111"/>
        </w:rPr>
        <w:t>Texas,</w:t>
      </w:r>
      <w:r>
        <w:rPr>
          <w:color w:val="101111"/>
          <w:spacing w:val="-4"/>
        </w:rPr>
        <w:t xml:space="preserve"> </w:t>
      </w:r>
      <w:r>
        <w:rPr>
          <w:color w:val="101111"/>
        </w:rPr>
        <w:t>specializing</w:t>
      </w:r>
      <w:r>
        <w:rPr>
          <w:color w:val="101111"/>
          <w:spacing w:val="-4"/>
        </w:rPr>
        <w:t xml:space="preserve"> </w:t>
      </w:r>
      <w:r>
        <w:rPr>
          <w:color w:val="101111"/>
        </w:rPr>
        <w:t>in</w:t>
      </w:r>
      <w:r>
        <w:rPr>
          <w:color w:val="101111"/>
          <w:spacing w:val="-4"/>
        </w:rPr>
        <w:t xml:space="preserve"> </w:t>
      </w:r>
      <w:r>
        <w:rPr>
          <w:color w:val="101111"/>
        </w:rPr>
        <w:t>complex software implementations for Fortune 500 companies and the U.S. Government. With over 8 years of experience and 800+ successful enterprise software implementations, Cyberhill has established itself as a trusted partner for organizations navigating digital transformation.</w:t>
      </w:r>
    </w:p>
    <w:p w14:paraId="0DA9E88F" w14:textId="77777777" w:rsidR="001D05CB" w:rsidRDefault="00D3610C">
      <w:pPr>
        <w:pStyle w:val="BodyText"/>
        <w:spacing w:before="202"/>
        <w:ind w:left="360"/>
      </w:pPr>
      <w:r>
        <w:rPr>
          <w:color w:val="101111"/>
        </w:rPr>
        <w:t>Our</w:t>
      </w:r>
      <w:r>
        <w:rPr>
          <w:color w:val="101111"/>
          <w:spacing w:val="-7"/>
        </w:rPr>
        <w:t xml:space="preserve"> </w:t>
      </w:r>
      <w:r>
        <w:rPr>
          <w:color w:val="101111"/>
        </w:rPr>
        <w:t>core</w:t>
      </w:r>
      <w:r>
        <w:rPr>
          <w:color w:val="101111"/>
          <w:spacing w:val="-7"/>
        </w:rPr>
        <w:t xml:space="preserve"> </w:t>
      </w:r>
      <w:r>
        <w:rPr>
          <w:color w:val="101111"/>
        </w:rPr>
        <w:t>competencies</w:t>
      </w:r>
      <w:r>
        <w:rPr>
          <w:color w:val="101111"/>
          <w:spacing w:val="-7"/>
        </w:rPr>
        <w:t xml:space="preserve"> </w:t>
      </w:r>
      <w:r>
        <w:rPr>
          <w:color w:val="101111"/>
        </w:rPr>
        <w:t>span</w:t>
      </w:r>
      <w:r>
        <w:rPr>
          <w:color w:val="101111"/>
          <w:spacing w:val="-7"/>
        </w:rPr>
        <w:t xml:space="preserve"> </w:t>
      </w:r>
      <w:r>
        <w:rPr>
          <w:color w:val="101111"/>
        </w:rPr>
        <w:t>three</w:t>
      </w:r>
      <w:r>
        <w:rPr>
          <w:color w:val="101111"/>
          <w:spacing w:val="-7"/>
        </w:rPr>
        <w:t xml:space="preserve"> </w:t>
      </w:r>
      <w:r>
        <w:rPr>
          <w:color w:val="101111"/>
        </w:rPr>
        <w:t>interconnected</w:t>
      </w:r>
      <w:r>
        <w:rPr>
          <w:color w:val="101111"/>
          <w:spacing w:val="-7"/>
        </w:rPr>
        <w:t xml:space="preserve"> </w:t>
      </w:r>
      <w:r>
        <w:rPr>
          <w:color w:val="101111"/>
          <w:spacing w:val="-2"/>
        </w:rPr>
        <w:t>domains:</w:t>
      </w:r>
    </w:p>
    <w:p w14:paraId="0DA9E890" w14:textId="77777777" w:rsidR="001D05CB" w:rsidRDefault="001D05CB">
      <w:pPr>
        <w:pStyle w:val="BodyText"/>
        <w:spacing w:before="8"/>
        <w:ind w:left="0"/>
        <w:rPr>
          <w:sz w:val="17"/>
        </w:rPr>
      </w:pPr>
    </w:p>
    <w:tbl>
      <w:tblPr>
        <w:tblW w:w="0" w:type="auto"/>
        <w:tblInd w:w="360" w:type="dxa"/>
        <w:tblBorders>
          <w:top w:val="single" w:sz="2" w:space="0" w:color="AEB7B7"/>
          <w:left w:val="single" w:sz="2" w:space="0" w:color="AEB7B7"/>
          <w:bottom w:val="single" w:sz="2" w:space="0" w:color="AEB7B7"/>
          <w:right w:val="single" w:sz="2" w:space="0" w:color="AEB7B7"/>
          <w:insideH w:val="single" w:sz="2" w:space="0" w:color="AEB7B7"/>
          <w:insideV w:val="single" w:sz="2" w:space="0" w:color="AEB7B7"/>
        </w:tblBorders>
        <w:tblLayout w:type="fixed"/>
        <w:tblCellMar>
          <w:left w:w="0" w:type="dxa"/>
          <w:right w:w="0" w:type="dxa"/>
        </w:tblCellMar>
        <w:tblLook w:val="01E0" w:firstRow="1" w:lastRow="1" w:firstColumn="1" w:lastColumn="1" w:noHBand="0" w:noVBand="0"/>
      </w:tblPr>
      <w:tblGrid>
        <w:gridCol w:w="3120"/>
        <w:gridCol w:w="3120"/>
        <w:gridCol w:w="3120"/>
      </w:tblGrid>
      <w:tr w:rsidR="001D05CB" w14:paraId="0DA9E894" w14:textId="77777777">
        <w:trPr>
          <w:trHeight w:val="407"/>
        </w:trPr>
        <w:tc>
          <w:tcPr>
            <w:tcW w:w="3120" w:type="dxa"/>
            <w:shd w:val="clear" w:color="auto" w:fill="1D4070"/>
          </w:tcPr>
          <w:p w14:paraId="0DA9E891" w14:textId="77777777" w:rsidR="001D05CB" w:rsidRDefault="00D3610C">
            <w:pPr>
              <w:pStyle w:val="TableParagraph"/>
              <w:spacing w:before="72"/>
              <w:ind w:left="8"/>
              <w:jc w:val="center"/>
              <w:rPr>
                <w:b/>
              </w:rPr>
            </w:pPr>
            <w:r>
              <w:rPr>
                <w:b/>
                <w:color w:val="FFFFFF"/>
                <w:spacing w:val="-2"/>
              </w:rPr>
              <w:t>AI/ML</w:t>
            </w:r>
          </w:p>
        </w:tc>
        <w:tc>
          <w:tcPr>
            <w:tcW w:w="3120" w:type="dxa"/>
            <w:shd w:val="clear" w:color="auto" w:fill="1D4070"/>
          </w:tcPr>
          <w:p w14:paraId="0DA9E892" w14:textId="77777777" w:rsidR="001D05CB" w:rsidRDefault="00D3610C">
            <w:pPr>
              <w:pStyle w:val="TableParagraph"/>
              <w:spacing w:before="72"/>
              <w:ind w:left="621"/>
              <w:rPr>
                <w:b/>
              </w:rPr>
            </w:pPr>
            <w:r>
              <w:rPr>
                <w:b/>
                <w:color w:val="FFFFFF"/>
                <w:spacing w:val="-2"/>
              </w:rPr>
              <w:t>CYBERSECURITY</w:t>
            </w:r>
          </w:p>
        </w:tc>
        <w:tc>
          <w:tcPr>
            <w:tcW w:w="3120" w:type="dxa"/>
            <w:shd w:val="clear" w:color="auto" w:fill="1D4070"/>
          </w:tcPr>
          <w:p w14:paraId="0DA9E893" w14:textId="77777777" w:rsidR="001D05CB" w:rsidRDefault="00D3610C">
            <w:pPr>
              <w:pStyle w:val="TableParagraph"/>
              <w:spacing w:before="72"/>
              <w:ind w:left="8"/>
              <w:jc w:val="center"/>
              <w:rPr>
                <w:b/>
              </w:rPr>
            </w:pPr>
            <w:r>
              <w:rPr>
                <w:b/>
                <w:color w:val="FFFFFF"/>
                <w:spacing w:val="-2"/>
              </w:rPr>
              <w:t>CLOUD</w:t>
            </w:r>
          </w:p>
        </w:tc>
      </w:tr>
      <w:tr w:rsidR="001D05CB" w14:paraId="0DA9E8A4" w14:textId="77777777">
        <w:trPr>
          <w:trHeight w:val="1305"/>
        </w:trPr>
        <w:tc>
          <w:tcPr>
            <w:tcW w:w="3120" w:type="dxa"/>
          </w:tcPr>
          <w:p w14:paraId="0DA9E895" w14:textId="77777777" w:rsidR="001D05CB" w:rsidRDefault="00D3610C">
            <w:pPr>
              <w:pStyle w:val="TableParagraph"/>
              <w:numPr>
                <w:ilvl w:val="0"/>
                <w:numId w:val="6"/>
              </w:numPr>
              <w:tabs>
                <w:tab w:val="left" w:pos="247"/>
              </w:tabs>
              <w:ind w:hanging="125"/>
              <w:rPr>
                <w:sz w:val="20"/>
              </w:rPr>
            </w:pPr>
            <w:r>
              <w:rPr>
                <w:color w:val="101111"/>
                <w:sz w:val="20"/>
              </w:rPr>
              <w:t>Custom</w:t>
            </w:r>
            <w:r>
              <w:rPr>
                <w:color w:val="101111"/>
                <w:spacing w:val="-7"/>
                <w:sz w:val="20"/>
              </w:rPr>
              <w:t xml:space="preserve"> </w:t>
            </w:r>
            <w:r>
              <w:rPr>
                <w:color w:val="101111"/>
                <w:sz w:val="20"/>
              </w:rPr>
              <w:t>AI</w:t>
            </w:r>
            <w:r>
              <w:rPr>
                <w:color w:val="101111"/>
                <w:spacing w:val="-5"/>
                <w:sz w:val="20"/>
              </w:rPr>
              <w:t xml:space="preserve"> </w:t>
            </w:r>
            <w:r>
              <w:rPr>
                <w:color w:val="101111"/>
                <w:sz w:val="20"/>
              </w:rPr>
              <w:t>Agent</w:t>
            </w:r>
            <w:r>
              <w:rPr>
                <w:color w:val="101111"/>
                <w:spacing w:val="-5"/>
                <w:sz w:val="20"/>
              </w:rPr>
              <w:t xml:space="preserve"> Dev</w:t>
            </w:r>
          </w:p>
          <w:p w14:paraId="0DA9E896" w14:textId="77777777" w:rsidR="001D05CB" w:rsidRDefault="00D3610C">
            <w:pPr>
              <w:pStyle w:val="TableParagraph"/>
              <w:numPr>
                <w:ilvl w:val="0"/>
                <w:numId w:val="6"/>
              </w:numPr>
              <w:tabs>
                <w:tab w:val="left" w:pos="247"/>
              </w:tabs>
              <w:spacing w:before="0"/>
              <w:ind w:hanging="125"/>
              <w:rPr>
                <w:sz w:val="20"/>
              </w:rPr>
            </w:pPr>
            <w:r>
              <w:rPr>
                <w:color w:val="101111"/>
                <w:sz w:val="20"/>
              </w:rPr>
              <w:t>Ontology</w:t>
            </w:r>
            <w:r>
              <w:rPr>
                <w:color w:val="101111"/>
                <w:spacing w:val="-9"/>
                <w:sz w:val="20"/>
              </w:rPr>
              <w:t xml:space="preserve"> </w:t>
            </w:r>
            <w:r>
              <w:rPr>
                <w:color w:val="101111"/>
                <w:spacing w:val="-2"/>
                <w:sz w:val="20"/>
              </w:rPr>
              <w:t>Engineering</w:t>
            </w:r>
          </w:p>
          <w:p w14:paraId="0DA9E897" w14:textId="77777777" w:rsidR="001D05CB" w:rsidRDefault="00D3610C">
            <w:pPr>
              <w:pStyle w:val="TableParagraph"/>
              <w:numPr>
                <w:ilvl w:val="0"/>
                <w:numId w:val="6"/>
              </w:numPr>
              <w:tabs>
                <w:tab w:val="left" w:pos="247"/>
              </w:tabs>
              <w:spacing w:before="1"/>
              <w:ind w:hanging="125"/>
              <w:rPr>
                <w:sz w:val="20"/>
              </w:rPr>
            </w:pPr>
            <w:r>
              <w:rPr>
                <w:color w:val="101111"/>
                <w:sz w:val="20"/>
              </w:rPr>
              <w:t>Knowledge</w:t>
            </w:r>
            <w:r>
              <w:rPr>
                <w:color w:val="101111"/>
                <w:spacing w:val="-12"/>
                <w:sz w:val="20"/>
              </w:rPr>
              <w:t xml:space="preserve"> </w:t>
            </w:r>
            <w:r>
              <w:rPr>
                <w:color w:val="101111"/>
                <w:spacing w:val="-2"/>
                <w:sz w:val="20"/>
              </w:rPr>
              <w:t>Graphs</w:t>
            </w:r>
          </w:p>
          <w:p w14:paraId="0DA9E898" w14:textId="77777777" w:rsidR="001D05CB" w:rsidRDefault="00D3610C">
            <w:pPr>
              <w:pStyle w:val="TableParagraph"/>
              <w:numPr>
                <w:ilvl w:val="0"/>
                <w:numId w:val="6"/>
              </w:numPr>
              <w:tabs>
                <w:tab w:val="left" w:pos="247"/>
              </w:tabs>
              <w:spacing w:before="0"/>
              <w:ind w:hanging="125"/>
              <w:rPr>
                <w:sz w:val="20"/>
              </w:rPr>
            </w:pPr>
            <w:r>
              <w:rPr>
                <w:color w:val="101111"/>
                <w:sz w:val="20"/>
              </w:rPr>
              <w:t>MLOps</w:t>
            </w:r>
            <w:r>
              <w:rPr>
                <w:color w:val="101111"/>
                <w:spacing w:val="-5"/>
                <w:sz w:val="20"/>
              </w:rPr>
              <w:t xml:space="preserve"> </w:t>
            </w:r>
            <w:r>
              <w:rPr>
                <w:color w:val="101111"/>
                <w:sz w:val="20"/>
              </w:rPr>
              <w:t>&amp;</w:t>
            </w:r>
            <w:r>
              <w:rPr>
                <w:color w:val="101111"/>
                <w:spacing w:val="-4"/>
                <w:sz w:val="20"/>
              </w:rPr>
              <w:t xml:space="preserve"> </w:t>
            </w:r>
            <w:r>
              <w:rPr>
                <w:color w:val="101111"/>
                <w:spacing w:val="-2"/>
                <w:sz w:val="20"/>
              </w:rPr>
              <w:t>Lifecycle</w:t>
            </w:r>
          </w:p>
          <w:p w14:paraId="0DA9E899" w14:textId="77777777" w:rsidR="001D05CB" w:rsidRDefault="00D3610C">
            <w:pPr>
              <w:pStyle w:val="TableParagraph"/>
              <w:numPr>
                <w:ilvl w:val="0"/>
                <w:numId w:val="6"/>
              </w:numPr>
              <w:tabs>
                <w:tab w:val="left" w:pos="247"/>
              </w:tabs>
              <w:spacing w:before="1"/>
              <w:ind w:hanging="125"/>
              <w:rPr>
                <w:sz w:val="20"/>
              </w:rPr>
            </w:pPr>
            <w:r>
              <w:rPr>
                <w:color w:val="101111"/>
                <w:sz w:val="20"/>
              </w:rPr>
              <w:t>Model</w:t>
            </w:r>
            <w:r>
              <w:rPr>
                <w:color w:val="101111"/>
                <w:spacing w:val="-6"/>
                <w:sz w:val="20"/>
              </w:rPr>
              <w:t xml:space="preserve"> </w:t>
            </w:r>
            <w:r>
              <w:rPr>
                <w:color w:val="101111"/>
                <w:spacing w:val="-2"/>
                <w:sz w:val="20"/>
              </w:rPr>
              <w:t>Security</w:t>
            </w:r>
          </w:p>
        </w:tc>
        <w:tc>
          <w:tcPr>
            <w:tcW w:w="3120" w:type="dxa"/>
          </w:tcPr>
          <w:p w14:paraId="0DA9E89A" w14:textId="77777777" w:rsidR="001D05CB" w:rsidRDefault="00D3610C">
            <w:pPr>
              <w:pStyle w:val="TableParagraph"/>
              <w:numPr>
                <w:ilvl w:val="0"/>
                <w:numId w:val="5"/>
              </w:numPr>
              <w:tabs>
                <w:tab w:val="left" w:pos="247"/>
              </w:tabs>
              <w:ind w:hanging="125"/>
              <w:rPr>
                <w:sz w:val="20"/>
              </w:rPr>
            </w:pPr>
            <w:r>
              <w:rPr>
                <w:color w:val="101111"/>
                <w:sz w:val="20"/>
              </w:rPr>
              <w:t>Zero</w:t>
            </w:r>
            <w:r>
              <w:rPr>
                <w:color w:val="101111"/>
                <w:spacing w:val="-6"/>
                <w:sz w:val="20"/>
              </w:rPr>
              <w:t xml:space="preserve"> </w:t>
            </w:r>
            <w:r>
              <w:rPr>
                <w:color w:val="101111"/>
                <w:sz w:val="20"/>
              </w:rPr>
              <w:t>Trust</w:t>
            </w:r>
            <w:r>
              <w:rPr>
                <w:color w:val="101111"/>
                <w:spacing w:val="-4"/>
                <w:sz w:val="20"/>
              </w:rPr>
              <w:t xml:space="preserve"> </w:t>
            </w:r>
            <w:r>
              <w:rPr>
                <w:color w:val="101111"/>
                <w:spacing w:val="-2"/>
                <w:sz w:val="20"/>
              </w:rPr>
              <w:t>Strategy</w:t>
            </w:r>
          </w:p>
          <w:p w14:paraId="0DA9E89B" w14:textId="77777777" w:rsidR="001D05CB" w:rsidRDefault="00D3610C">
            <w:pPr>
              <w:pStyle w:val="TableParagraph"/>
              <w:numPr>
                <w:ilvl w:val="0"/>
                <w:numId w:val="5"/>
              </w:numPr>
              <w:tabs>
                <w:tab w:val="left" w:pos="247"/>
              </w:tabs>
              <w:spacing w:before="0"/>
              <w:ind w:hanging="125"/>
              <w:rPr>
                <w:sz w:val="20"/>
              </w:rPr>
            </w:pPr>
            <w:r>
              <w:rPr>
                <w:color w:val="101111"/>
                <w:sz w:val="20"/>
              </w:rPr>
              <w:t>PAM</w:t>
            </w:r>
            <w:r>
              <w:rPr>
                <w:color w:val="101111"/>
                <w:spacing w:val="-4"/>
                <w:sz w:val="20"/>
              </w:rPr>
              <w:t xml:space="preserve"> </w:t>
            </w:r>
            <w:r>
              <w:rPr>
                <w:color w:val="101111"/>
                <w:sz w:val="20"/>
              </w:rPr>
              <w:t>&amp;</w:t>
            </w:r>
            <w:r>
              <w:rPr>
                <w:color w:val="101111"/>
                <w:spacing w:val="-4"/>
                <w:sz w:val="20"/>
              </w:rPr>
              <w:t xml:space="preserve"> </w:t>
            </w:r>
            <w:r>
              <w:rPr>
                <w:color w:val="101111"/>
                <w:spacing w:val="-5"/>
                <w:sz w:val="20"/>
              </w:rPr>
              <w:t>IAM</w:t>
            </w:r>
          </w:p>
          <w:p w14:paraId="0DA9E89C" w14:textId="77777777" w:rsidR="001D05CB" w:rsidRDefault="00D3610C">
            <w:pPr>
              <w:pStyle w:val="TableParagraph"/>
              <w:numPr>
                <w:ilvl w:val="0"/>
                <w:numId w:val="5"/>
              </w:numPr>
              <w:tabs>
                <w:tab w:val="left" w:pos="247"/>
              </w:tabs>
              <w:spacing w:before="1"/>
              <w:ind w:hanging="125"/>
              <w:rPr>
                <w:sz w:val="20"/>
              </w:rPr>
            </w:pPr>
            <w:r>
              <w:rPr>
                <w:color w:val="101111"/>
                <w:sz w:val="20"/>
              </w:rPr>
              <w:t>SIEM</w:t>
            </w:r>
            <w:r>
              <w:rPr>
                <w:color w:val="101111"/>
                <w:spacing w:val="-7"/>
                <w:sz w:val="20"/>
              </w:rPr>
              <w:t xml:space="preserve"> </w:t>
            </w:r>
            <w:r>
              <w:rPr>
                <w:color w:val="101111"/>
                <w:spacing w:val="-2"/>
                <w:sz w:val="20"/>
              </w:rPr>
              <w:t>Implementation</w:t>
            </w:r>
          </w:p>
          <w:p w14:paraId="0DA9E89D" w14:textId="77777777" w:rsidR="001D05CB" w:rsidRDefault="00D3610C">
            <w:pPr>
              <w:pStyle w:val="TableParagraph"/>
              <w:numPr>
                <w:ilvl w:val="0"/>
                <w:numId w:val="5"/>
              </w:numPr>
              <w:tabs>
                <w:tab w:val="left" w:pos="247"/>
              </w:tabs>
              <w:spacing w:before="0"/>
              <w:ind w:hanging="125"/>
              <w:rPr>
                <w:sz w:val="20"/>
              </w:rPr>
            </w:pPr>
            <w:r>
              <w:rPr>
                <w:color w:val="101111"/>
                <w:sz w:val="20"/>
              </w:rPr>
              <w:t>Network</w:t>
            </w:r>
            <w:r>
              <w:rPr>
                <w:color w:val="101111"/>
                <w:spacing w:val="-9"/>
                <w:sz w:val="20"/>
              </w:rPr>
              <w:t xml:space="preserve"> </w:t>
            </w:r>
            <w:r>
              <w:rPr>
                <w:color w:val="101111"/>
                <w:spacing w:val="-2"/>
                <w:sz w:val="20"/>
              </w:rPr>
              <w:t>Detection</w:t>
            </w:r>
          </w:p>
          <w:p w14:paraId="0DA9E89E" w14:textId="77777777" w:rsidR="001D05CB" w:rsidRDefault="00D3610C">
            <w:pPr>
              <w:pStyle w:val="TableParagraph"/>
              <w:numPr>
                <w:ilvl w:val="0"/>
                <w:numId w:val="5"/>
              </w:numPr>
              <w:tabs>
                <w:tab w:val="left" w:pos="247"/>
              </w:tabs>
              <w:spacing w:before="1"/>
              <w:ind w:hanging="125"/>
              <w:rPr>
                <w:sz w:val="20"/>
              </w:rPr>
            </w:pPr>
            <w:r>
              <w:rPr>
                <w:color w:val="101111"/>
                <w:sz w:val="20"/>
              </w:rPr>
              <w:t>DLP</w:t>
            </w:r>
            <w:r>
              <w:rPr>
                <w:color w:val="101111"/>
                <w:spacing w:val="-5"/>
                <w:sz w:val="20"/>
              </w:rPr>
              <w:t xml:space="preserve"> </w:t>
            </w:r>
            <w:r>
              <w:rPr>
                <w:color w:val="101111"/>
                <w:spacing w:val="-2"/>
                <w:sz w:val="20"/>
              </w:rPr>
              <w:t>Solutions</w:t>
            </w:r>
          </w:p>
        </w:tc>
        <w:tc>
          <w:tcPr>
            <w:tcW w:w="3120" w:type="dxa"/>
          </w:tcPr>
          <w:p w14:paraId="0DA9E89F" w14:textId="77777777" w:rsidR="001D05CB" w:rsidRDefault="00D3610C">
            <w:pPr>
              <w:pStyle w:val="TableParagraph"/>
              <w:numPr>
                <w:ilvl w:val="0"/>
                <w:numId w:val="4"/>
              </w:numPr>
              <w:tabs>
                <w:tab w:val="left" w:pos="247"/>
              </w:tabs>
              <w:ind w:hanging="125"/>
              <w:rPr>
                <w:sz w:val="20"/>
              </w:rPr>
            </w:pPr>
            <w:r>
              <w:rPr>
                <w:color w:val="101111"/>
                <w:sz w:val="20"/>
              </w:rPr>
              <w:t>Hybrid</w:t>
            </w:r>
            <w:r>
              <w:rPr>
                <w:color w:val="101111"/>
                <w:spacing w:val="-8"/>
                <w:sz w:val="20"/>
              </w:rPr>
              <w:t xml:space="preserve"> </w:t>
            </w:r>
            <w:r>
              <w:rPr>
                <w:color w:val="101111"/>
                <w:spacing w:val="-2"/>
                <w:sz w:val="20"/>
              </w:rPr>
              <w:t>Migration</w:t>
            </w:r>
          </w:p>
          <w:p w14:paraId="0DA9E8A0" w14:textId="77777777" w:rsidR="001D05CB" w:rsidRDefault="00D3610C">
            <w:pPr>
              <w:pStyle w:val="TableParagraph"/>
              <w:numPr>
                <w:ilvl w:val="0"/>
                <w:numId w:val="4"/>
              </w:numPr>
              <w:tabs>
                <w:tab w:val="left" w:pos="247"/>
              </w:tabs>
              <w:spacing w:before="0"/>
              <w:ind w:hanging="125"/>
              <w:rPr>
                <w:sz w:val="20"/>
              </w:rPr>
            </w:pPr>
            <w:r>
              <w:rPr>
                <w:color w:val="101111"/>
                <w:sz w:val="20"/>
              </w:rPr>
              <w:t>Cloud</w:t>
            </w:r>
            <w:r>
              <w:rPr>
                <w:color w:val="101111"/>
                <w:spacing w:val="-7"/>
                <w:sz w:val="20"/>
              </w:rPr>
              <w:t xml:space="preserve"> </w:t>
            </w:r>
            <w:r>
              <w:rPr>
                <w:color w:val="101111"/>
                <w:spacing w:val="-2"/>
                <w:sz w:val="20"/>
              </w:rPr>
              <w:t>Strategy</w:t>
            </w:r>
          </w:p>
          <w:p w14:paraId="0DA9E8A1" w14:textId="77777777" w:rsidR="001D05CB" w:rsidRDefault="00D3610C">
            <w:pPr>
              <w:pStyle w:val="TableParagraph"/>
              <w:numPr>
                <w:ilvl w:val="0"/>
                <w:numId w:val="4"/>
              </w:numPr>
              <w:tabs>
                <w:tab w:val="left" w:pos="247"/>
              </w:tabs>
              <w:spacing w:before="1"/>
              <w:ind w:hanging="125"/>
              <w:rPr>
                <w:sz w:val="20"/>
              </w:rPr>
            </w:pPr>
            <w:r>
              <w:rPr>
                <w:color w:val="101111"/>
                <w:sz w:val="20"/>
              </w:rPr>
              <w:t>DevOps</w:t>
            </w:r>
            <w:r>
              <w:rPr>
                <w:color w:val="101111"/>
                <w:spacing w:val="-8"/>
                <w:sz w:val="20"/>
              </w:rPr>
              <w:t xml:space="preserve"> </w:t>
            </w:r>
            <w:r>
              <w:rPr>
                <w:color w:val="101111"/>
                <w:spacing w:val="-2"/>
                <w:sz w:val="20"/>
              </w:rPr>
              <w:t>Automation</w:t>
            </w:r>
          </w:p>
          <w:p w14:paraId="0DA9E8A2" w14:textId="77777777" w:rsidR="001D05CB" w:rsidRDefault="00D3610C">
            <w:pPr>
              <w:pStyle w:val="TableParagraph"/>
              <w:numPr>
                <w:ilvl w:val="0"/>
                <w:numId w:val="4"/>
              </w:numPr>
              <w:tabs>
                <w:tab w:val="left" w:pos="247"/>
              </w:tabs>
              <w:spacing w:before="0"/>
              <w:ind w:hanging="125"/>
              <w:rPr>
                <w:sz w:val="20"/>
              </w:rPr>
            </w:pPr>
            <w:r>
              <w:rPr>
                <w:color w:val="101111"/>
                <w:sz w:val="20"/>
              </w:rPr>
              <w:t>Data</w:t>
            </w:r>
            <w:r>
              <w:rPr>
                <w:color w:val="101111"/>
                <w:spacing w:val="-6"/>
                <w:sz w:val="20"/>
              </w:rPr>
              <w:t xml:space="preserve"> </w:t>
            </w:r>
            <w:r>
              <w:rPr>
                <w:color w:val="101111"/>
                <w:spacing w:val="-2"/>
                <w:sz w:val="20"/>
              </w:rPr>
              <w:t>Engineering</w:t>
            </w:r>
          </w:p>
          <w:p w14:paraId="0DA9E8A3" w14:textId="77777777" w:rsidR="001D05CB" w:rsidRDefault="00D3610C">
            <w:pPr>
              <w:pStyle w:val="TableParagraph"/>
              <w:numPr>
                <w:ilvl w:val="0"/>
                <w:numId w:val="4"/>
              </w:numPr>
              <w:tabs>
                <w:tab w:val="left" w:pos="247"/>
              </w:tabs>
              <w:spacing w:before="1"/>
              <w:ind w:hanging="125"/>
              <w:rPr>
                <w:sz w:val="20"/>
              </w:rPr>
            </w:pPr>
            <w:r>
              <w:rPr>
                <w:color w:val="101111"/>
                <w:sz w:val="20"/>
              </w:rPr>
              <w:t>Cloud</w:t>
            </w:r>
            <w:r>
              <w:rPr>
                <w:color w:val="101111"/>
                <w:spacing w:val="-10"/>
                <w:sz w:val="20"/>
              </w:rPr>
              <w:t xml:space="preserve"> </w:t>
            </w:r>
            <w:r>
              <w:rPr>
                <w:color w:val="101111"/>
                <w:sz w:val="20"/>
              </w:rPr>
              <w:t>Native</w:t>
            </w:r>
            <w:r>
              <w:rPr>
                <w:color w:val="101111"/>
                <w:spacing w:val="-7"/>
                <w:sz w:val="20"/>
              </w:rPr>
              <w:t xml:space="preserve"> </w:t>
            </w:r>
            <w:r>
              <w:rPr>
                <w:color w:val="101111"/>
                <w:spacing w:val="-4"/>
                <w:sz w:val="20"/>
              </w:rPr>
              <w:t>Apps</w:t>
            </w:r>
          </w:p>
        </w:tc>
      </w:tr>
    </w:tbl>
    <w:p w14:paraId="0DA9E8A5" w14:textId="77777777" w:rsidR="001D05CB" w:rsidRDefault="001D05CB">
      <w:pPr>
        <w:pStyle w:val="BodyText"/>
        <w:spacing w:before="0"/>
        <w:ind w:left="0"/>
      </w:pPr>
    </w:p>
    <w:p w14:paraId="0DA9E8A6" w14:textId="77777777" w:rsidR="001D05CB" w:rsidRDefault="001D05CB">
      <w:pPr>
        <w:pStyle w:val="BodyText"/>
        <w:spacing w:before="0"/>
        <w:ind w:left="0"/>
      </w:pPr>
    </w:p>
    <w:p w14:paraId="0DA9E8A7" w14:textId="77777777" w:rsidR="001D05CB" w:rsidRDefault="001D05CB">
      <w:pPr>
        <w:pStyle w:val="BodyText"/>
        <w:spacing w:before="0"/>
        <w:ind w:left="0"/>
      </w:pPr>
    </w:p>
    <w:p w14:paraId="0DA9E8A8" w14:textId="77777777" w:rsidR="001D05CB" w:rsidRDefault="001D05CB">
      <w:pPr>
        <w:pStyle w:val="BodyText"/>
        <w:spacing w:before="0"/>
        <w:ind w:left="0"/>
      </w:pPr>
    </w:p>
    <w:p w14:paraId="0DA9E8A9" w14:textId="77777777" w:rsidR="001D05CB" w:rsidRDefault="001D05CB">
      <w:pPr>
        <w:pStyle w:val="BodyText"/>
        <w:spacing w:before="0"/>
        <w:ind w:left="0"/>
      </w:pPr>
    </w:p>
    <w:p w14:paraId="0DA9E8AA" w14:textId="77777777" w:rsidR="001D05CB" w:rsidRDefault="001D05CB">
      <w:pPr>
        <w:pStyle w:val="BodyText"/>
        <w:spacing w:before="0"/>
        <w:ind w:left="0"/>
      </w:pPr>
    </w:p>
    <w:p w14:paraId="0DA9E8AB" w14:textId="77777777" w:rsidR="001D05CB" w:rsidRDefault="001D05CB">
      <w:pPr>
        <w:pStyle w:val="BodyText"/>
        <w:spacing w:before="79"/>
        <w:ind w:left="0"/>
      </w:pPr>
    </w:p>
    <w:p w14:paraId="0DA9E8AC" w14:textId="77777777" w:rsidR="001D05CB" w:rsidRDefault="00D3610C">
      <w:pPr>
        <w:pStyle w:val="Heading2"/>
        <w:numPr>
          <w:ilvl w:val="1"/>
          <w:numId w:val="8"/>
        </w:numPr>
        <w:tabs>
          <w:tab w:val="left" w:pos="824"/>
        </w:tabs>
        <w:ind w:left="824" w:hanging="464"/>
      </w:pPr>
      <w:bookmarkStart w:id="4" w:name="_bookmark4"/>
      <w:bookmarkEnd w:id="4"/>
      <w:r>
        <w:rPr>
          <w:color w:val="1D4070"/>
        </w:rPr>
        <w:t>ServiceNow</w:t>
      </w:r>
      <w:r>
        <w:rPr>
          <w:color w:val="1D4070"/>
          <w:spacing w:val="-13"/>
        </w:rPr>
        <w:t xml:space="preserve"> </w:t>
      </w:r>
      <w:r>
        <w:rPr>
          <w:color w:val="1D4070"/>
          <w:spacing w:val="-2"/>
        </w:rPr>
        <w:t>Partnership</w:t>
      </w:r>
    </w:p>
    <w:p w14:paraId="0DA9E8AD" w14:textId="77777777" w:rsidR="001D05CB" w:rsidRDefault="001D05CB">
      <w:pPr>
        <w:pStyle w:val="Heading2"/>
        <w:sectPr w:rsidR="001D05CB">
          <w:pgSz w:w="12240" w:h="15840"/>
          <w:pgMar w:top="1340" w:right="1080" w:bottom="900" w:left="1080" w:header="708" w:footer="714" w:gutter="0"/>
          <w:cols w:space="720"/>
        </w:sectPr>
      </w:pPr>
    </w:p>
    <w:p w14:paraId="0DA9E8AE" w14:textId="77777777" w:rsidR="001D05CB" w:rsidRDefault="00D3610C">
      <w:pPr>
        <w:pStyle w:val="BodyText"/>
        <w:spacing w:before="83"/>
        <w:ind w:left="360" w:right="434"/>
      </w:pPr>
      <w:r>
        <w:rPr>
          <w:color w:val="101111"/>
        </w:rPr>
        <w:lastRenderedPageBreak/>
        <w:t>Cyberhill maintains a strategic partnership with ServiceNow, the leading digital workflow platform.</w:t>
      </w:r>
      <w:r>
        <w:rPr>
          <w:color w:val="101111"/>
          <w:spacing w:val="-5"/>
        </w:rPr>
        <w:t xml:space="preserve"> </w:t>
      </w:r>
      <w:r>
        <w:rPr>
          <w:color w:val="101111"/>
        </w:rPr>
        <w:t>ServiceNow's</w:t>
      </w:r>
      <w:r>
        <w:rPr>
          <w:color w:val="101111"/>
          <w:spacing w:val="-5"/>
        </w:rPr>
        <w:t xml:space="preserve"> </w:t>
      </w:r>
      <w:r>
        <w:rPr>
          <w:color w:val="101111"/>
        </w:rPr>
        <w:t>Healthcare</w:t>
      </w:r>
      <w:r>
        <w:rPr>
          <w:color w:val="101111"/>
          <w:spacing w:val="-5"/>
        </w:rPr>
        <w:t xml:space="preserve"> </w:t>
      </w:r>
      <w:r>
        <w:rPr>
          <w:color w:val="101111"/>
        </w:rPr>
        <w:t>and</w:t>
      </w:r>
      <w:r>
        <w:rPr>
          <w:color w:val="101111"/>
          <w:spacing w:val="-5"/>
        </w:rPr>
        <w:t xml:space="preserve"> </w:t>
      </w:r>
      <w:r>
        <w:rPr>
          <w:color w:val="101111"/>
        </w:rPr>
        <w:t>Life</w:t>
      </w:r>
      <w:r>
        <w:rPr>
          <w:color w:val="101111"/>
          <w:spacing w:val="-5"/>
        </w:rPr>
        <w:t xml:space="preserve"> </w:t>
      </w:r>
      <w:r>
        <w:rPr>
          <w:color w:val="101111"/>
        </w:rPr>
        <w:t>Sciences</w:t>
      </w:r>
      <w:r>
        <w:rPr>
          <w:color w:val="101111"/>
          <w:spacing w:val="-5"/>
        </w:rPr>
        <w:t xml:space="preserve"> </w:t>
      </w:r>
      <w:r>
        <w:rPr>
          <w:color w:val="101111"/>
        </w:rPr>
        <w:t>Service</w:t>
      </w:r>
      <w:r>
        <w:rPr>
          <w:color w:val="101111"/>
          <w:spacing w:val="-5"/>
        </w:rPr>
        <w:t xml:space="preserve"> </w:t>
      </w:r>
      <w:r>
        <w:rPr>
          <w:color w:val="101111"/>
        </w:rPr>
        <w:t>Management</w:t>
      </w:r>
      <w:r>
        <w:rPr>
          <w:color w:val="101111"/>
          <w:spacing w:val="-5"/>
        </w:rPr>
        <w:t xml:space="preserve"> </w:t>
      </w:r>
      <w:r>
        <w:rPr>
          <w:color w:val="101111"/>
        </w:rPr>
        <w:t>(HLSM)</w:t>
      </w:r>
      <w:r>
        <w:rPr>
          <w:color w:val="101111"/>
          <w:spacing w:val="-5"/>
        </w:rPr>
        <w:t xml:space="preserve"> </w:t>
      </w:r>
      <w:r>
        <w:rPr>
          <w:color w:val="101111"/>
        </w:rPr>
        <w:t>solution provides the enterprise foundation for our proposed clinical AI platform, offering:</w:t>
      </w:r>
    </w:p>
    <w:p w14:paraId="0DA9E8AF" w14:textId="77777777" w:rsidR="001D05CB" w:rsidRDefault="00D3610C">
      <w:pPr>
        <w:pStyle w:val="ListParagraph"/>
        <w:numPr>
          <w:ilvl w:val="2"/>
          <w:numId w:val="8"/>
        </w:numPr>
        <w:tabs>
          <w:tab w:val="left" w:pos="1079"/>
        </w:tabs>
        <w:spacing w:before="201"/>
        <w:ind w:left="1079" w:hanging="359"/>
      </w:pPr>
      <w:r>
        <w:rPr>
          <w:color w:val="101111"/>
        </w:rPr>
        <w:t>FedRAMP</w:t>
      </w:r>
      <w:r>
        <w:rPr>
          <w:color w:val="101111"/>
          <w:spacing w:val="-10"/>
        </w:rPr>
        <w:t xml:space="preserve"> </w:t>
      </w:r>
      <w:r>
        <w:rPr>
          <w:color w:val="101111"/>
        </w:rPr>
        <w:t>High</w:t>
      </w:r>
      <w:r>
        <w:rPr>
          <w:color w:val="101111"/>
          <w:spacing w:val="-7"/>
        </w:rPr>
        <w:t xml:space="preserve"> </w:t>
      </w:r>
      <w:r>
        <w:rPr>
          <w:color w:val="101111"/>
        </w:rPr>
        <w:t>Authorization</w:t>
      </w:r>
      <w:r>
        <w:rPr>
          <w:color w:val="101111"/>
          <w:spacing w:val="-8"/>
        </w:rPr>
        <w:t xml:space="preserve"> </w:t>
      </w:r>
      <w:r>
        <w:rPr>
          <w:color w:val="101111"/>
        </w:rPr>
        <w:t>for</w:t>
      </w:r>
      <w:r>
        <w:rPr>
          <w:color w:val="101111"/>
          <w:spacing w:val="-7"/>
        </w:rPr>
        <w:t xml:space="preserve"> </w:t>
      </w:r>
      <w:r>
        <w:rPr>
          <w:color w:val="101111"/>
        </w:rPr>
        <w:t>government</w:t>
      </w:r>
      <w:r>
        <w:rPr>
          <w:color w:val="101111"/>
          <w:spacing w:val="-7"/>
        </w:rPr>
        <w:t xml:space="preserve"> </w:t>
      </w:r>
      <w:r>
        <w:rPr>
          <w:color w:val="101111"/>
          <w:spacing w:val="-2"/>
        </w:rPr>
        <w:t>deployments</w:t>
      </w:r>
    </w:p>
    <w:p w14:paraId="0DA9E8B0" w14:textId="77777777" w:rsidR="001D05CB" w:rsidRDefault="00D3610C">
      <w:pPr>
        <w:pStyle w:val="ListParagraph"/>
        <w:numPr>
          <w:ilvl w:val="2"/>
          <w:numId w:val="8"/>
        </w:numPr>
        <w:tabs>
          <w:tab w:val="left" w:pos="1079"/>
        </w:tabs>
        <w:spacing w:before="98"/>
        <w:ind w:left="1079" w:hanging="359"/>
      </w:pPr>
      <w:r>
        <w:rPr>
          <w:color w:val="101111"/>
        </w:rPr>
        <w:t>HIPAA</w:t>
      </w:r>
      <w:r>
        <w:rPr>
          <w:color w:val="101111"/>
          <w:spacing w:val="-8"/>
        </w:rPr>
        <w:t xml:space="preserve"> </w:t>
      </w:r>
      <w:r>
        <w:rPr>
          <w:color w:val="101111"/>
        </w:rPr>
        <w:t>Business</w:t>
      </w:r>
      <w:r>
        <w:rPr>
          <w:color w:val="101111"/>
          <w:spacing w:val="-7"/>
        </w:rPr>
        <w:t xml:space="preserve"> </w:t>
      </w:r>
      <w:r>
        <w:rPr>
          <w:color w:val="101111"/>
        </w:rPr>
        <w:t>Associate</w:t>
      </w:r>
      <w:r>
        <w:rPr>
          <w:color w:val="101111"/>
          <w:spacing w:val="-7"/>
        </w:rPr>
        <w:t xml:space="preserve"> </w:t>
      </w:r>
      <w:r>
        <w:rPr>
          <w:color w:val="101111"/>
        </w:rPr>
        <w:t>Agreement</w:t>
      </w:r>
      <w:r>
        <w:rPr>
          <w:color w:val="101111"/>
          <w:spacing w:val="-7"/>
        </w:rPr>
        <w:t xml:space="preserve"> </w:t>
      </w:r>
      <w:r>
        <w:rPr>
          <w:color w:val="101111"/>
        </w:rPr>
        <w:t>(BAA)</w:t>
      </w:r>
      <w:r>
        <w:rPr>
          <w:color w:val="101111"/>
          <w:spacing w:val="-7"/>
        </w:rPr>
        <w:t xml:space="preserve"> </w:t>
      </w:r>
      <w:r>
        <w:rPr>
          <w:color w:val="101111"/>
          <w:spacing w:val="-2"/>
        </w:rPr>
        <w:t>compliance</w:t>
      </w:r>
    </w:p>
    <w:p w14:paraId="0DA9E8B1" w14:textId="77777777" w:rsidR="001D05CB" w:rsidRDefault="00D3610C">
      <w:pPr>
        <w:pStyle w:val="ListParagraph"/>
        <w:numPr>
          <w:ilvl w:val="2"/>
          <w:numId w:val="8"/>
        </w:numPr>
        <w:tabs>
          <w:tab w:val="left" w:pos="1079"/>
        </w:tabs>
        <w:ind w:left="1079" w:hanging="359"/>
      </w:pPr>
      <w:r>
        <w:rPr>
          <w:color w:val="101111"/>
        </w:rPr>
        <w:t>Native</w:t>
      </w:r>
      <w:r>
        <w:rPr>
          <w:color w:val="101111"/>
          <w:spacing w:val="-8"/>
        </w:rPr>
        <w:t xml:space="preserve"> </w:t>
      </w:r>
      <w:r>
        <w:rPr>
          <w:color w:val="101111"/>
        </w:rPr>
        <w:t>FHIR</w:t>
      </w:r>
      <w:r>
        <w:rPr>
          <w:color w:val="101111"/>
          <w:spacing w:val="-6"/>
        </w:rPr>
        <w:t xml:space="preserve"> </w:t>
      </w:r>
      <w:r>
        <w:rPr>
          <w:color w:val="101111"/>
        </w:rPr>
        <w:t>R4</w:t>
      </w:r>
      <w:r>
        <w:rPr>
          <w:color w:val="101111"/>
          <w:spacing w:val="-6"/>
        </w:rPr>
        <w:t xml:space="preserve"> </w:t>
      </w:r>
      <w:r>
        <w:rPr>
          <w:color w:val="101111"/>
        </w:rPr>
        <w:t>integration</w:t>
      </w:r>
      <w:r>
        <w:rPr>
          <w:color w:val="101111"/>
          <w:spacing w:val="-5"/>
        </w:rPr>
        <w:t xml:space="preserve"> </w:t>
      </w:r>
      <w:r>
        <w:rPr>
          <w:color w:val="101111"/>
          <w:spacing w:val="-2"/>
        </w:rPr>
        <w:t>capabilities</w:t>
      </w:r>
    </w:p>
    <w:p w14:paraId="0DA9E8B2" w14:textId="77777777" w:rsidR="001D05CB" w:rsidRDefault="00D3610C">
      <w:pPr>
        <w:pStyle w:val="ListParagraph"/>
        <w:numPr>
          <w:ilvl w:val="2"/>
          <w:numId w:val="8"/>
        </w:numPr>
        <w:tabs>
          <w:tab w:val="left" w:pos="1079"/>
        </w:tabs>
        <w:spacing w:before="97"/>
        <w:ind w:left="1079" w:hanging="359"/>
      </w:pPr>
      <w:r>
        <w:rPr>
          <w:color w:val="101111"/>
        </w:rPr>
        <w:t>Now</w:t>
      </w:r>
      <w:r>
        <w:rPr>
          <w:color w:val="101111"/>
          <w:spacing w:val="-8"/>
        </w:rPr>
        <w:t xml:space="preserve"> </w:t>
      </w:r>
      <w:r>
        <w:rPr>
          <w:color w:val="101111"/>
        </w:rPr>
        <w:t>Assist</w:t>
      </w:r>
      <w:r>
        <w:rPr>
          <w:color w:val="101111"/>
          <w:spacing w:val="-8"/>
        </w:rPr>
        <w:t xml:space="preserve"> </w:t>
      </w:r>
      <w:r>
        <w:rPr>
          <w:color w:val="101111"/>
        </w:rPr>
        <w:t>AI</w:t>
      </w:r>
      <w:r>
        <w:rPr>
          <w:color w:val="101111"/>
          <w:spacing w:val="-8"/>
        </w:rPr>
        <w:t xml:space="preserve"> </w:t>
      </w:r>
      <w:r>
        <w:rPr>
          <w:color w:val="101111"/>
        </w:rPr>
        <w:t>capabilities</w:t>
      </w:r>
      <w:r>
        <w:rPr>
          <w:color w:val="101111"/>
          <w:spacing w:val="-8"/>
        </w:rPr>
        <w:t xml:space="preserve"> </w:t>
      </w:r>
      <w:r>
        <w:rPr>
          <w:color w:val="101111"/>
        </w:rPr>
        <w:t>with</w:t>
      </w:r>
      <w:r>
        <w:rPr>
          <w:color w:val="101111"/>
          <w:spacing w:val="-8"/>
        </w:rPr>
        <w:t xml:space="preserve"> </w:t>
      </w:r>
      <w:r>
        <w:rPr>
          <w:color w:val="101111"/>
        </w:rPr>
        <w:t>healthcare-specific</w:t>
      </w:r>
      <w:r>
        <w:rPr>
          <w:color w:val="101111"/>
          <w:spacing w:val="-8"/>
        </w:rPr>
        <w:t xml:space="preserve"> </w:t>
      </w:r>
      <w:r>
        <w:rPr>
          <w:color w:val="101111"/>
          <w:spacing w:val="-2"/>
        </w:rPr>
        <w:t>training</w:t>
      </w:r>
    </w:p>
    <w:p w14:paraId="0DA9E8B3" w14:textId="77777777" w:rsidR="001D05CB" w:rsidRDefault="00D3610C">
      <w:pPr>
        <w:pStyle w:val="Heading3"/>
        <w:spacing w:before="204"/>
      </w:pPr>
      <w:bookmarkStart w:id="5" w:name="_bookmark5"/>
      <w:bookmarkEnd w:id="5"/>
      <w:r>
        <w:rPr>
          <w:color w:val="0D243F"/>
        </w:rPr>
        <w:t>Partner</w:t>
      </w:r>
      <w:r>
        <w:rPr>
          <w:color w:val="0D243F"/>
          <w:spacing w:val="-1"/>
        </w:rPr>
        <w:t xml:space="preserve"> </w:t>
      </w:r>
      <w:r>
        <w:rPr>
          <w:color w:val="0D243F"/>
        </w:rPr>
        <w:t>Contributions: Clear</w:t>
      </w:r>
      <w:r>
        <w:rPr>
          <w:color w:val="0D243F"/>
          <w:spacing w:val="-1"/>
        </w:rPr>
        <w:t xml:space="preserve"> </w:t>
      </w:r>
      <w:r>
        <w:rPr>
          <w:color w:val="0D243F"/>
        </w:rPr>
        <w:t>Roles and</w:t>
      </w:r>
      <w:r>
        <w:rPr>
          <w:color w:val="0D243F"/>
          <w:spacing w:val="-1"/>
        </w:rPr>
        <w:t xml:space="preserve"> </w:t>
      </w:r>
      <w:r>
        <w:rPr>
          <w:color w:val="0D243F"/>
          <w:spacing w:val="-2"/>
        </w:rPr>
        <w:t>Responsibilities</w:t>
      </w:r>
    </w:p>
    <w:p w14:paraId="0DA9E8B4" w14:textId="77777777" w:rsidR="001D05CB" w:rsidRDefault="00D3610C">
      <w:pPr>
        <w:pStyle w:val="BodyText"/>
        <w:spacing w:before="117"/>
        <w:ind w:left="360" w:right="410"/>
      </w:pPr>
      <w:r>
        <w:rPr>
          <w:b/>
          <w:color w:val="101111"/>
        </w:rPr>
        <w:t>ServiceNow</w:t>
      </w:r>
      <w:r>
        <w:rPr>
          <w:b/>
          <w:color w:val="101111"/>
          <w:spacing w:val="-5"/>
        </w:rPr>
        <w:t xml:space="preserve"> </w:t>
      </w:r>
      <w:r>
        <w:rPr>
          <w:b/>
          <w:color w:val="101111"/>
        </w:rPr>
        <w:t>Provides:</w:t>
      </w:r>
      <w:r>
        <w:rPr>
          <w:b/>
          <w:color w:val="101111"/>
          <w:spacing w:val="-5"/>
        </w:rPr>
        <w:t xml:space="preserve"> </w:t>
      </w:r>
      <w:r>
        <w:rPr>
          <w:color w:val="101111"/>
        </w:rPr>
        <w:t>Enterprise</w:t>
      </w:r>
      <w:r>
        <w:rPr>
          <w:color w:val="101111"/>
          <w:spacing w:val="-5"/>
        </w:rPr>
        <w:t xml:space="preserve"> </w:t>
      </w:r>
      <w:r>
        <w:rPr>
          <w:color w:val="101111"/>
        </w:rPr>
        <w:t>workflow</w:t>
      </w:r>
      <w:r>
        <w:rPr>
          <w:color w:val="101111"/>
          <w:spacing w:val="-5"/>
        </w:rPr>
        <w:t xml:space="preserve"> </w:t>
      </w:r>
      <w:r>
        <w:rPr>
          <w:color w:val="101111"/>
        </w:rPr>
        <w:t>backbone</w:t>
      </w:r>
      <w:r>
        <w:rPr>
          <w:color w:val="101111"/>
          <w:spacing w:val="-5"/>
        </w:rPr>
        <w:t xml:space="preserve"> </w:t>
      </w:r>
      <w:r>
        <w:rPr>
          <w:color w:val="101111"/>
        </w:rPr>
        <w:t>with</w:t>
      </w:r>
      <w:r>
        <w:rPr>
          <w:color w:val="101111"/>
          <w:spacing w:val="-5"/>
        </w:rPr>
        <w:t xml:space="preserve"> </w:t>
      </w:r>
      <w:r>
        <w:rPr>
          <w:color w:val="101111"/>
        </w:rPr>
        <w:t>FedRAMP</w:t>
      </w:r>
      <w:r>
        <w:rPr>
          <w:color w:val="101111"/>
          <w:spacing w:val="-5"/>
        </w:rPr>
        <w:t xml:space="preserve"> </w:t>
      </w:r>
      <w:r>
        <w:rPr>
          <w:color w:val="101111"/>
        </w:rPr>
        <w:t>High/HIPAA</w:t>
      </w:r>
      <w:r>
        <w:rPr>
          <w:color w:val="101111"/>
          <w:spacing w:val="-5"/>
        </w:rPr>
        <w:t xml:space="preserve"> </w:t>
      </w:r>
      <w:r>
        <w:rPr>
          <w:color w:val="101111"/>
        </w:rPr>
        <w:t>compliance; healthcare-specific service management modules (patient flow, care coordination, provider management); native Now Assist conversational AI; enterprise integration hub with pre-built healthcare connectors; scalable cloud infrastructure with guaranteed uptime SLAs.</w:t>
      </w:r>
    </w:p>
    <w:p w14:paraId="0DA9E8B5" w14:textId="77777777" w:rsidR="001D05CB" w:rsidRDefault="00D3610C">
      <w:pPr>
        <w:pStyle w:val="BodyText"/>
        <w:ind w:left="360" w:right="413"/>
      </w:pPr>
      <w:r>
        <w:rPr>
          <w:b/>
          <w:color w:val="101111"/>
        </w:rPr>
        <w:t xml:space="preserve">Cyberhill Provides: </w:t>
      </w:r>
      <w:r>
        <w:rPr>
          <w:color w:val="101111"/>
        </w:rPr>
        <w:t>Custom clinical ontology engineering and knowledge graph development; graph-native AI architecture with explainable reasoning paths; agentic AI orchestration with human-in-the-loop controls; domain-specific model fine-tuning and prompt engineering; semantic layer design that grounds AI outputs in authoritative clinical sources, reducing hallucinations;</w:t>
      </w:r>
      <w:r>
        <w:rPr>
          <w:color w:val="101111"/>
          <w:spacing w:val="-5"/>
        </w:rPr>
        <w:t xml:space="preserve"> </w:t>
      </w:r>
      <w:r>
        <w:rPr>
          <w:color w:val="101111"/>
        </w:rPr>
        <w:t>specialized</w:t>
      </w:r>
      <w:r>
        <w:rPr>
          <w:color w:val="101111"/>
          <w:spacing w:val="-5"/>
        </w:rPr>
        <w:t xml:space="preserve"> </w:t>
      </w:r>
      <w:r>
        <w:rPr>
          <w:color w:val="101111"/>
        </w:rPr>
        <w:t>integration</w:t>
      </w:r>
      <w:r>
        <w:rPr>
          <w:color w:val="101111"/>
          <w:spacing w:val="-5"/>
        </w:rPr>
        <w:t xml:space="preserve"> </w:t>
      </w:r>
      <w:r>
        <w:rPr>
          <w:color w:val="101111"/>
        </w:rPr>
        <w:t>with</w:t>
      </w:r>
      <w:r>
        <w:rPr>
          <w:color w:val="101111"/>
          <w:spacing w:val="-5"/>
        </w:rPr>
        <w:t xml:space="preserve"> </w:t>
      </w:r>
      <w:r>
        <w:rPr>
          <w:color w:val="101111"/>
        </w:rPr>
        <w:t>clinical</w:t>
      </w:r>
      <w:r>
        <w:rPr>
          <w:color w:val="101111"/>
          <w:spacing w:val="-5"/>
        </w:rPr>
        <w:t xml:space="preserve"> </w:t>
      </w:r>
      <w:r>
        <w:rPr>
          <w:color w:val="101111"/>
        </w:rPr>
        <w:t>terminologies</w:t>
      </w:r>
      <w:r>
        <w:rPr>
          <w:color w:val="101111"/>
          <w:spacing w:val="-5"/>
        </w:rPr>
        <w:t xml:space="preserve"> </w:t>
      </w:r>
      <w:r>
        <w:rPr>
          <w:color w:val="101111"/>
        </w:rPr>
        <w:t>(ICD-10,</w:t>
      </w:r>
      <w:r>
        <w:rPr>
          <w:color w:val="101111"/>
          <w:spacing w:val="-5"/>
        </w:rPr>
        <w:t xml:space="preserve"> </w:t>
      </w:r>
      <w:r>
        <w:rPr>
          <w:color w:val="101111"/>
        </w:rPr>
        <w:t>SNOMED</w:t>
      </w:r>
      <w:r>
        <w:rPr>
          <w:color w:val="101111"/>
          <w:spacing w:val="-5"/>
        </w:rPr>
        <w:t xml:space="preserve"> </w:t>
      </w:r>
      <w:r>
        <w:rPr>
          <w:color w:val="101111"/>
        </w:rPr>
        <w:t>CT,</w:t>
      </w:r>
      <w:r>
        <w:rPr>
          <w:color w:val="101111"/>
          <w:spacing w:val="-5"/>
        </w:rPr>
        <w:t xml:space="preserve"> </w:t>
      </w:r>
      <w:r>
        <w:rPr>
          <w:color w:val="101111"/>
        </w:rPr>
        <w:t>LOINC, RxNorm). Cyberhill’s unique value lies in transforming ServiceNow’s powerful enterprise platform into a clinically intelligent system that understands healthcare semantics—not just healthcare workflows.</w:t>
      </w:r>
    </w:p>
    <w:p w14:paraId="0DA9E8B6" w14:textId="77777777" w:rsidR="001D05CB" w:rsidRDefault="00D3610C">
      <w:pPr>
        <w:pStyle w:val="Heading2"/>
        <w:numPr>
          <w:ilvl w:val="1"/>
          <w:numId w:val="8"/>
        </w:numPr>
        <w:tabs>
          <w:tab w:val="left" w:pos="824"/>
        </w:tabs>
        <w:spacing w:before="238"/>
        <w:ind w:left="824" w:hanging="464"/>
      </w:pPr>
      <w:bookmarkStart w:id="6" w:name="_bookmark6"/>
      <w:bookmarkEnd w:id="6"/>
      <w:r>
        <w:rPr>
          <w:color w:val="1D4070"/>
        </w:rPr>
        <w:t>Relevant</w:t>
      </w:r>
      <w:r>
        <w:rPr>
          <w:color w:val="1D4070"/>
          <w:spacing w:val="-11"/>
        </w:rPr>
        <w:t xml:space="preserve"> </w:t>
      </w:r>
      <w:r>
        <w:rPr>
          <w:color w:val="1D4070"/>
          <w:spacing w:val="-2"/>
        </w:rPr>
        <w:t>Experience</w:t>
      </w:r>
    </w:p>
    <w:p w14:paraId="0DA9E8B7" w14:textId="77777777" w:rsidR="001D05CB" w:rsidRDefault="00D3610C">
      <w:pPr>
        <w:pStyle w:val="BodyText"/>
        <w:spacing w:before="181"/>
        <w:ind w:left="360"/>
      </w:pPr>
      <w:r>
        <w:rPr>
          <w:color w:val="101111"/>
        </w:rPr>
        <w:t>Cyberhill has successfully delivered AI-powered document intelligence platforms for federal agencies,</w:t>
      </w:r>
      <w:r>
        <w:rPr>
          <w:color w:val="101111"/>
          <w:spacing w:val="-4"/>
        </w:rPr>
        <w:t xml:space="preserve"> </w:t>
      </w:r>
      <w:r>
        <w:rPr>
          <w:color w:val="101111"/>
        </w:rPr>
        <w:t>including</w:t>
      </w:r>
      <w:r>
        <w:rPr>
          <w:color w:val="101111"/>
          <w:spacing w:val="-4"/>
        </w:rPr>
        <w:t xml:space="preserve"> </w:t>
      </w:r>
      <w:r>
        <w:rPr>
          <w:color w:val="101111"/>
        </w:rPr>
        <w:t>agentic</w:t>
      </w:r>
      <w:r>
        <w:rPr>
          <w:color w:val="101111"/>
          <w:spacing w:val="-4"/>
        </w:rPr>
        <w:t xml:space="preserve"> </w:t>
      </w:r>
      <w:r>
        <w:rPr>
          <w:color w:val="101111"/>
        </w:rPr>
        <w:t>systems</w:t>
      </w:r>
      <w:r>
        <w:rPr>
          <w:color w:val="101111"/>
          <w:spacing w:val="-4"/>
        </w:rPr>
        <w:t xml:space="preserve"> </w:t>
      </w:r>
      <w:r>
        <w:rPr>
          <w:color w:val="101111"/>
        </w:rPr>
        <w:t>that</w:t>
      </w:r>
      <w:r>
        <w:rPr>
          <w:color w:val="101111"/>
          <w:spacing w:val="-4"/>
        </w:rPr>
        <w:t xml:space="preserve"> </w:t>
      </w:r>
      <w:r>
        <w:rPr>
          <w:color w:val="101111"/>
        </w:rPr>
        <w:t>process</w:t>
      </w:r>
      <w:r>
        <w:rPr>
          <w:color w:val="101111"/>
          <w:spacing w:val="-4"/>
        </w:rPr>
        <w:t xml:space="preserve"> </w:t>
      </w:r>
      <w:r>
        <w:rPr>
          <w:color w:val="101111"/>
        </w:rPr>
        <w:t>complex</w:t>
      </w:r>
      <w:r>
        <w:rPr>
          <w:color w:val="101111"/>
          <w:spacing w:val="-4"/>
        </w:rPr>
        <w:t xml:space="preserve"> </w:t>
      </w:r>
      <w:r>
        <w:rPr>
          <w:color w:val="101111"/>
        </w:rPr>
        <w:t>regulatory</w:t>
      </w:r>
      <w:r>
        <w:rPr>
          <w:color w:val="101111"/>
          <w:spacing w:val="-4"/>
        </w:rPr>
        <w:t xml:space="preserve"> </w:t>
      </w:r>
      <w:r>
        <w:rPr>
          <w:color w:val="101111"/>
        </w:rPr>
        <w:t>documents,</w:t>
      </w:r>
      <w:r>
        <w:rPr>
          <w:color w:val="101111"/>
          <w:spacing w:val="-4"/>
        </w:rPr>
        <w:t xml:space="preserve"> </w:t>
      </w:r>
      <w:r>
        <w:rPr>
          <w:color w:val="101111"/>
        </w:rPr>
        <w:t>extract</w:t>
      </w:r>
      <w:r>
        <w:rPr>
          <w:color w:val="101111"/>
          <w:spacing w:val="-4"/>
        </w:rPr>
        <w:t xml:space="preserve"> </w:t>
      </w:r>
      <w:r>
        <w:rPr>
          <w:color w:val="101111"/>
        </w:rPr>
        <w:t>clinical entities, and provide grounded AI assistance. Our experience includes:</w:t>
      </w:r>
    </w:p>
    <w:p w14:paraId="0DA9E8B8" w14:textId="77777777" w:rsidR="001D05CB" w:rsidRDefault="00D3610C">
      <w:pPr>
        <w:pStyle w:val="ListParagraph"/>
        <w:numPr>
          <w:ilvl w:val="2"/>
          <w:numId w:val="8"/>
        </w:numPr>
        <w:tabs>
          <w:tab w:val="left" w:pos="1080"/>
        </w:tabs>
        <w:spacing w:before="201"/>
        <w:ind w:right="364"/>
      </w:pPr>
      <w:r>
        <w:rPr>
          <w:color w:val="101111"/>
        </w:rPr>
        <w:t>Defense Innovation Unit (DIU) – Next-Generation Biosurveillance Platform: Delivered alongside ServiceNow as a strategic partner, this platform captures, catalogs, and visualizes health threat data from diverse sources including official reporting agencies (CDC, WHO), social media signals (HomeTree), and open internet monitoring. The system</w:t>
      </w:r>
      <w:r>
        <w:rPr>
          <w:color w:val="101111"/>
          <w:spacing w:val="-5"/>
        </w:rPr>
        <w:t xml:space="preserve"> </w:t>
      </w:r>
      <w:r>
        <w:rPr>
          <w:color w:val="101111"/>
        </w:rPr>
        <w:t>provides</w:t>
      </w:r>
      <w:r>
        <w:rPr>
          <w:color w:val="101111"/>
          <w:spacing w:val="-5"/>
        </w:rPr>
        <w:t xml:space="preserve"> </w:t>
      </w:r>
      <w:r>
        <w:rPr>
          <w:color w:val="101111"/>
        </w:rPr>
        <w:t>near-real-time</w:t>
      </w:r>
      <w:r>
        <w:rPr>
          <w:color w:val="101111"/>
          <w:spacing w:val="-5"/>
        </w:rPr>
        <w:t xml:space="preserve"> </w:t>
      </w:r>
      <w:r>
        <w:rPr>
          <w:color w:val="101111"/>
        </w:rPr>
        <w:t>AI-derived</w:t>
      </w:r>
      <w:r>
        <w:rPr>
          <w:color w:val="101111"/>
          <w:spacing w:val="-5"/>
        </w:rPr>
        <w:t xml:space="preserve"> </w:t>
      </w:r>
      <w:r>
        <w:rPr>
          <w:color w:val="101111"/>
        </w:rPr>
        <w:t>summarization</w:t>
      </w:r>
      <w:r>
        <w:rPr>
          <w:color w:val="101111"/>
          <w:spacing w:val="-5"/>
        </w:rPr>
        <w:t xml:space="preserve"> </w:t>
      </w:r>
      <w:r>
        <w:rPr>
          <w:color w:val="101111"/>
        </w:rPr>
        <w:t>and</w:t>
      </w:r>
      <w:r>
        <w:rPr>
          <w:color w:val="101111"/>
          <w:spacing w:val="-5"/>
        </w:rPr>
        <w:t xml:space="preserve"> </w:t>
      </w:r>
      <w:r>
        <w:rPr>
          <w:color w:val="101111"/>
        </w:rPr>
        <w:t>reporting</w:t>
      </w:r>
      <w:r>
        <w:rPr>
          <w:color w:val="101111"/>
          <w:spacing w:val="-5"/>
        </w:rPr>
        <w:t xml:space="preserve"> </w:t>
      </w:r>
      <w:r>
        <w:rPr>
          <w:color w:val="101111"/>
        </w:rPr>
        <w:t>to</w:t>
      </w:r>
      <w:r>
        <w:rPr>
          <w:color w:val="101111"/>
          <w:spacing w:val="-5"/>
        </w:rPr>
        <w:t xml:space="preserve"> </w:t>
      </w:r>
      <w:r>
        <w:rPr>
          <w:color w:val="101111"/>
        </w:rPr>
        <w:t>the</w:t>
      </w:r>
      <w:r>
        <w:rPr>
          <w:color w:val="101111"/>
          <w:spacing w:val="-5"/>
        </w:rPr>
        <w:t xml:space="preserve"> </w:t>
      </w:r>
      <w:r>
        <w:rPr>
          <w:color w:val="101111"/>
        </w:rPr>
        <w:t xml:space="preserve">warfighter, demonstrating our ability to integrate highly heterogeneous data sources, deliver timely actionable intelligence, and operate within highly regulated and closed network </w:t>
      </w:r>
      <w:r>
        <w:rPr>
          <w:color w:val="101111"/>
          <w:spacing w:val="-2"/>
        </w:rPr>
        <w:t>environments.</w:t>
      </w:r>
    </w:p>
    <w:p w14:paraId="0DA9E8B9" w14:textId="77777777" w:rsidR="001D05CB" w:rsidRDefault="00D3610C">
      <w:pPr>
        <w:pStyle w:val="ListParagraph"/>
        <w:numPr>
          <w:ilvl w:val="2"/>
          <w:numId w:val="8"/>
        </w:numPr>
        <w:tabs>
          <w:tab w:val="left" w:pos="1080"/>
        </w:tabs>
        <w:spacing w:before="98"/>
        <w:ind w:right="365"/>
      </w:pPr>
      <w:r>
        <w:rPr>
          <w:color w:val="101111"/>
        </w:rPr>
        <w:t>U.S.</w:t>
      </w:r>
      <w:r>
        <w:rPr>
          <w:color w:val="101111"/>
          <w:spacing w:val="-4"/>
        </w:rPr>
        <w:t xml:space="preserve"> </w:t>
      </w:r>
      <w:r>
        <w:rPr>
          <w:color w:val="101111"/>
        </w:rPr>
        <w:t>Air</w:t>
      </w:r>
      <w:r>
        <w:rPr>
          <w:color w:val="101111"/>
          <w:spacing w:val="-4"/>
        </w:rPr>
        <w:t xml:space="preserve"> </w:t>
      </w:r>
      <w:r>
        <w:rPr>
          <w:color w:val="101111"/>
        </w:rPr>
        <w:t>Force</w:t>
      </w:r>
      <w:r>
        <w:rPr>
          <w:color w:val="101111"/>
          <w:spacing w:val="-4"/>
        </w:rPr>
        <w:t xml:space="preserve"> </w:t>
      </w:r>
      <w:r>
        <w:rPr>
          <w:color w:val="101111"/>
        </w:rPr>
        <w:t>(AETC)</w:t>
      </w:r>
      <w:r>
        <w:rPr>
          <w:color w:val="101111"/>
          <w:spacing w:val="-4"/>
        </w:rPr>
        <w:t xml:space="preserve"> </w:t>
      </w:r>
      <w:r>
        <w:rPr>
          <w:color w:val="101111"/>
        </w:rPr>
        <w:t>–</w:t>
      </w:r>
      <w:r>
        <w:rPr>
          <w:color w:val="101111"/>
          <w:spacing w:val="-4"/>
        </w:rPr>
        <w:t xml:space="preserve"> </w:t>
      </w:r>
      <w:r>
        <w:rPr>
          <w:color w:val="101111"/>
        </w:rPr>
        <w:t>AI-Enabled</w:t>
      </w:r>
      <w:r>
        <w:rPr>
          <w:color w:val="101111"/>
          <w:spacing w:val="-4"/>
        </w:rPr>
        <w:t xml:space="preserve"> </w:t>
      </w:r>
      <w:r>
        <w:rPr>
          <w:color w:val="101111"/>
        </w:rPr>
        <w:t>Training</w:t>
      </w:r>
      <w:r>
        <w:rPr>
          <w:color w:val="101111"/>
          <w:spacing w:val="-4"/>
        </w:rPr>
        <w:t xml:space="preserve"> </w:t>
      </w:r>
      <w:r>
        <w:rPr>
          <w:color w:val="101111"/>
        </w:rPr>
        <w:t>Platform:</w:t>
      </w:r>
      <w:r>
        <w:rPr>
          <w:color w:val="101111"/>
          <w:spacing w:val="-4"/>
        </w:rPr>
        <w:t xml:space="preserve"> </w:t>
      </w:r>
      <w:r>
        <w:rPr>
          <w:color w:val="101111"/>
        </w:rPr>
        <w:t>Building</w:t>
      </w:r>
      <w:r>
        <w:rPr>
          <w:color w:val="101111"/>
          <w:spacing w:val="-4"/>
        </w:rPr>
        <w:t xml:space="preserve"> </w:t>
      </w:r>
      <w:r>
        <w:rPr>
          <w:color w:val="101111"/>
        </w:rPr>
        <w:t>a</w:t>
      </w:r>
      <w:r>
        <w:rPr>
          <w:color w:val="101111"/>
          <w:spacing w:val="-4"/>
        </w:rPr>
        <w:t xml:space="preserve"> </w:t>
      </w:r>
      <w:r>
        <w:rPr>
          <w:color w:val="101111"/>
        </w:rPr>
        <w:t>first-of-its-kind</w:t>
      </w:r>
      <w:r>
        <w:rPr>
          <w:color w:val="101111"/>
          <w:spacing w:val="-4"/>
        </w:rPr>
        <w:t xml:space="preserve"> </w:t>
      </w:r>
      <w:r>
        <w:rPr>
          <w:color w:val="101111"/>
        </w:rPr>
        <w:t>platform that leverages existing approved training materials to dynamically create new learning pathways. The system allows users to train and test knowledge while ensuring all AI-generated content is traceable to approved source documents. Our ontology-first approach ensures every recommendation maps back to validated curricula, dramatically reducing hallucination risk and providing full auditability for training compliance.</w:t>
      </w:r>
    </w:p>
    <w:p w14:paraId="0DA9E8BA" w14:textId="77777777" w:rsidR="001D05CB" w:rsidRDefault="00D3610C">
      <w:pPr>
        <w:pStyle w:val="ListParagraph"/>
        <w:numPr>
          <w:ilvl w:val="2"/>
          <w:numId w:val="8"/>
        </w:numPr>
        <w:tabs>
          <w:tab w:val="left" w:pos="1080"/>
        </w:tabs>
        <w:spacing w:before="99"/>
        <w:ind w:right="525"/>
      </w:pPr>
      <w:r>
        <w:rPr>
          <w:color w:val="101111"/>
        </w:rPr>
        <w:t>Enterprise Healthcare (Cerebro Platform) – Healthcare Ecosystem Intelligence: Rather than</w:t>
      </w:r>
      <w:r>
        <w:rPr>
          <w:color w:val="101111"/>
          <w:spacing w:val="-4"/>
        </w:rPr>
        <w:t xml:space="preserve"> </w:t>
      </w:r>
      <w:r>
        <w:rPr>
          <w:color w:val="101111"/>
        </w:rPr>
        <w:t>building</w:t>
      </w:r>
      <w:r>
        <w:rPr>
          <w:color w:val="101111"/>
          <w:spacing w:val="-4"/>
        </w:rPr>
        <w:t xml:space="preserve"> </w:t>
      </w:r>
      <w:r>
        <w:rPr>
          <w:color w:val="101111"/>
        </w:rPr>
        <w:t>another</w:t>
      </w:r>
      <w:r>
        <w:rPr>
          <w:color w:val="101111"/>
          <w:spacing w:val="-4"/>
        </w:rPr>
        <w:t xml:space="preserve"> </w:t>
      </w:r>
      <w:r>
        <w:rPr>
          <w:color w:val="101111"/>
        </w:rPr>
        <w:t>diagnostic</w:t>
      </w:r>
      <w:r>
        <w:rPr>
          <w:color w:val="101111"/>
          <w:spacing w:val="-4"/>
        </w:rPr>
        <w:t xml:space="preserve"> </w:t>
      </w:r>
      <w:r>
        <w:rPr>
          <w:color w:val="101111"/>
        </w:rPr>
        <w:t>tool,</w:t>
      </w:r>
      <w:r>
        <w:rPr>
          <w:color w:val="101111"/>
          <w:spacing w:val="-4"/>
        </w:rPr>
        <w:t xml:space="preserve"> </w:t>
      </w:r>
      <w:r>
        <w:rPr>
          <w:color w:val="101111"/>
        </w:rPr>
        <w:t>Cyberhill</w:t>
      </w:r>
      <w:r>
        <w:rPr>
          <w:color w:val="101111"/>
          <w:spacing w:val="-4"/>
        </w:rPr>
        <w:t xml:space="preserve"> </w:t>
      </w:r>
      <w:r>
        <w:rPr>
          <w:color w:val="101111"/>
        </w:rPr>
        <w:t>developed</w:t>
      </w:r>
      <w:r>
        <w:rPr>
          <w:color w:val="101111"/>
          <w:spacing w:val="-4"/>
        </w:rPr>
        <w:t xml:space="preserve"> </w:t>
      </w:r>
      <w:r>
        <w:rPr>
          <w:color w:val="101111"/>
        </w:rPr>
        <w:t>a</w:t>
      </w:r>
      <w:r>
        <w:rPr>
          <w:color w:val="101111"/>
          <w:spacing w:val="-4"/>
        </w:rPr>
        <w:t xml:space="preserve"> </w:t>
      </w:r>
      <w:r>
        <w:rPr>
          <w:color w:val="101111"/>
        </w:rPr>
        <w:t>platform</w:t>
      </w:r>
      <w:r>
        <w:rPr>
          <w:color w:val="101111"/>
          <w:spacing w:val="-4"/>
        </w:rPr>
        <w:t xml:space="preserve"> </w:t>
      </w:r>
      <w:r>
        <w:rPr>
          <w:color w:val="101111"/>
        </w:rPr>
        <w:t>that</w:t>
      </w:r>
      <w:r>
        <w:rPr>
          <w:color w:val="101111"/>
          <w:spacing w:val="-4"/>
        </w:rPr>
        <w:t xml:space="preserve"> </w:t>
      </w:r>
      <w:r>
        <w:rPr>
          <w:color w:val="101111"/>
        </w:rPr>
        <w:t>connects</w:t>
      </w:r>
      <w:r>
        <w:rPr>
          <w:color w:val="101111"/>
          <w:spacing w:val="-4"/>
        </w:rPr>
        <w:t xml:space="preserve"> </w:t>
      </w:r>
      <w:r>
        <w:rPr>
          <w:color w:val="101111"/>
        </w:rPr>
        <w:t>data across entire healthcare ecosystems, automatically generates domain ontologies, and provides executive-level decision support to improve system effectiveness and efficiency.</w:t>
      </w:r>
      <w:r>
        <w:rPr>
          <w:color w:val="101111"/>
          <w:spacing w:val="-1"/>
        </w:rPr>
        <w:t xml:space="preserve"> </w:t>
      </w:r>
      <w:r>
        <w:rPr>
          <w:color w:val="101111"/>
        </w:rPr>
        <w:t>The</w:t>
      </w:r>
      <w:r>
        <w:rPr>
          <w:color w:val="101111"/>
          <w:spacing w:val="-1"/>
        </w:rPr>
        <w:t xml:space="preserve"> </w:t>
      </w:r>
      <w:r>
        <w:rPr>
          <w:color w:val="101111"/>
        </w:rPr>
        <w:t>philosophy</w:t>
      </w:r>
      <w:r>
        <w:rPr>
          <w:color w:val="101111"/>
          <w:spacing w:val="-1"/>
        </w:rPr>
        <w:t xml:space="preserve"> </w:t>
      </w:r>
      <w:r>
        <w:rPr>
          <w:color w:val="101111"/>
        </w:rPr>
        <w:t>is</w:t>
      </w:r>
      <w:r>
        <w:rPr>
          <w:color w:val="101111"/>
          <w:spacing w:val="-1"/>
        </w:rPr>
        <w:t xml:space="preserve"> </w:t>
      </w:r>
      <w:r>
        <w:rPr>
          <w:color w:val="101111"/>
        </w:rPr>
        <w:t>“treat</w:t>
      </w:r>
      <w:r>
        <w:rPr>
          <w:color w:val="101111"/>
          <w:spacing w:val="-1"/>
        </w:rPr>
        <w:t xml:space="preserve"> </w:t>
      </w:r>
      <w:r>
        <w:rPr>
          <w:color w:val="101111"/>
        </w:rPr>
        <w:t>the</w:t>
      </w:r>
      <w:r>
        <w:rPr>
          <w:color w:val="101111"/>
          <w:spacing w:val="-1"/>
        </w:rPr>
        <w:t xml:space="preserve"> </w:t>
      </w:r>
      <w:r>
        <w:rPr>
          <w:color w:val="101111"/>
        </w:rPr>
        <w:t>patient,</w:t>
      </w:r>
      <w:r>
        <w:rPr>
          <w:color w:val="101111"/>
          <w:spacing w:val="-1"/>
        </w:rPr>
        <w:t xml:space="preserve"> </w:t>
      </w:r>
      <w:r>
        <w:rPr>
          <w:color w:val="101111"/>
        </w:rPr>
        <w:t>not</w:t>
      </w:r>
      <w:r>
        <w:rPr>
          <w:color w:val="101111"/>
          <w:spacing w:val="-1"/>
        </w:rPr>
        <w:t xml:space="preserve"> </w:t>
      </w:r>
      <w:r>
        <w:rPr>
          <w:color w:val="101111"/>
        </w:rPr>
        <w:t>the</w:t>
      </w:r>
      <w:r>
        <w:rPr>
          <w:color w:val="101111"/>
          <w:spacing w:val="-1"/>
        </w:rPr>
        <w:t xml:space="preserve"> </w:t>
      </w:r>
      <w:r>
        <w:rPr>
          <w:color w:val="101111"/>
        </w:rPr>
        <w:t>symptom”—addressing</w:t>
      </w:r>
      <w:r>
        <w:rPr>
          <w:color w:val="101111"/>
          <w:spacing w:val="-1"/>
        </w:rPr>
        <w:t xml:space="preserve"> </w:t>
      </w:r>
      <w:r>
        <w:rPr>
          <w:color w:val="101111"/>
        </w:rPr>
        <w:t>logistics,</w:t>
      </w:r>
    </w:p>
    <w:p w14:paraId="0DA9E8BB" w14:textId="77777777" w:rsidR="001D05CB" w:rsidRDefault="001D05CB">
      <w:pPr>
        <w:pStyle w:val="ListParagraph"/>
        <w:sectPr w:rsidR="001D05CB">
          <w:pgSz w:w="12240" w:h="15840"/>
          <w:pgMar w:top="1340" w:right="1080" w:bottom="900" w:left="1080" w:header="708" w:footer="714" w:gutter="0"/>
          <w:cols w:space="720"/>
        </w:sectPr>
      </w:pPr>
    </w:p>
    <w:p w14:paraId="0DA9E8BC" w14:textId="77777777" w:rsidR="001D05CB" w:rsidRDefault="00D3610C">
      <w:pPr>
        <w:pStyle w:val="BodyText"/>
        <w:spacing w:before="83"/>
        <w:ind w:left="1080" w:right="410"/>
      </w:pPr>
      <w:r>
        <w:rPr>
          <w:color w:val="101111"/>
        </w:rPr>
        <w:lastRenderedPageBreak/>
        <w:t>systemic patterns, and early warning indicators at the population and operational level. Critically,</w:t>
      </w:r>
      <w:r>
        <w:rPr>
          <w:color w:val="101111"/>
          <w:spacing w:val="-4"/>
        </w:rPr>
        <w:t xml:space="preserve"> </w:t>
      </w:r>
      <w:r>
        <w:rPr>
          <w:color w:val="101111"/>
        </w:rPr>
        <w:t>the</w:t>
      </w:r>
      <w:r>
        <w:rPr>
          <w:color w:val="101111"/>
          <w:spacing w:val="-4"/>
        </w:rPr>
        <w:t xml:space="preserve"> </w:t>
      </w:r>
      <w:r>
        <w:rPr>
          <w:color w:val="101111"/>
        </w:rPr>
        <w:t>platform</w:t>
      </w:r>
      <w:r>
        <w:rPr>
          <w:color w:val="101111"/>
          <w:spacing w:val="-4"/>
        </w:rPr>
        <w:t xml:space="preserve"> </w:t>
      </w:r>
      <w:r>
        <w:rPr>
          <w:color w:val="101111"/>
        </w:rPr>
        <w:t>relies</w:t>
      </w:r>
      <w:r>
        <w:rPr>
          <w:color w:val="101111"/>
          <w:spacing w:val="-4"/>
        </w:rPr>
        <w:t xml:space="preserve"> </w:t>
      </w:r>
      <w:r>
        <w:rPr>
          <w:color w:val="101111"/>
        </w:rPr>
        <w:t>on</w:t>
      </w:r>
      <w:r>
        <w:rPr>
          <w:color w:val="101111"/>
          <w:spacing w:val="-4"/>
        </w:rPr>
        <w:t xml:space="preserve"> </w:t>
      </w:r>
      <w:r>
        <w:rPr>
          <w:color w:val="101111"/>
        </w:rPr>
        <w:t>metadata</w:t>
      </w:r>
      <w:r>
        <w:rPr>
          <w:color w:val="101111"/>
          <w:spacing w:val="-4"/>
        </w:rPr>
        <w:t xml:space="preserve"> </w:t>
      </w:r>
      <w:r>
        <w:rPr>
          <w:color w:val="101111"/>
        </w:rPr>
        <w:t>and</w:t>
      </w:r>
      <w:r>
        <w:rPr>
          <w:color w:val="101111"/>
          <w:spacing w:val="-4"/>
        </w:rPr>
        <w:t xml:space="preserve"> </w:t>
      </w:r>
      <w:r>
        <w:rPr>
          <w:color w:val="101111"/>
        </w:rPr>
        <w:t>aggregations</w:t>
      </w:r>
      <w:r>
        <w:rPr>
          <w:color w:val="101111"/>
          <w:spacing w:val="-4"/>
        </w:rPr>
        <w:t xml:space="preserve"> </w:t>
      </w:r>
      <w:r>
        <w:rPr>
          <w:color w:val="101111"/>
        </w:rPr>
        <w:t>rather</w:t>
      </w:r>
      <w:r>
        <w:rPr>
          <w:color w:val="101111"/>
          <w:spacing w:val="-4"/>
        </w:rPr>
        <w:t xml:space="preserve"> </w:t>
      </w:r>
      <w:r>
        <w:rPr>
          <w:color w:val="101111"/>
        </w:rPr>
        <w:t>than</w:t>
      </w:r>
      <w:r>
        <w:rPr>
          <w:color w:val="101111"/>
          <w:spacing w:val="-4"/>
        </w:rPr>
        <w:t xml:space="preserve"> </w:t>
      </w:r>
      <w:r>
        <w:rPr>
          <w:color w:val="101111"/>
        </w:rPr>
        <w:t>Protected</w:t>
      </w:r>
      <w:r>
        <w:rPr>
          <w:color w:val="101111"/>
          <w:spacing w:val="-4"/>
        </w:rPr>
        <w:t xml:space="preserve"> </w:t>
      </w:r>
      <w:r>
        <w:rPr>
          <w:color w:val="101111"/>
        </w:rPr>
        <w:t>Health Information (PHI), demonstrating that powerful healthcare AI does not require training models on confidential patient data. This approach addresses HIPAA concerns while delivering actionable intelligence for healthcare administrators and executives.</w:t>
      </w:r>
    </w:p>
    <w:p w14:paraId="0DA9E8BD" w14:textId="77777777" w:rsidR="001D05CB" w:rsidRDefault="001D05CB">
      <w:pPr>
        <w:pStyle w:val="BodyText"/>
        <w:sectPr w:rsidR="001D05CB">
          <w:pgSz w:w="12240" w:h="15840"/>
          <w:pgMar w:top="1340" w:right="1080" w:bottom="900" w:left="1080" w:header="708" w:footer="714" w:gutter="0"/>
          <w:cols w:space="720"/>
        </w:sectPr>
      </w:pPr>
    </w:p>
    <w:p w14:paraId="0DA9E8BE" w14:textId="77777777" w:rsidR="001D05CB" w:rsidRDefault="00D3610C">
      <w:pPr>
        <w:pStyle w:val="Heading1"/>
        <w:numPr>
          <w:ilvl w:val="0"/>
          <w:numId w:val="8"/>
        </w:numPr>
        <w:tabs>
          <w:tab w:val="left" w:pos="715"/>
        </w:tabs>
        <w:spacing w:before="85"/>
        <w:ind w:hanging="355"/>
      </w:pPr>
      <w:bookmarkStart w:id="7" w:name="_bookmark10"/>
      <w:bookmarkStart w:id="8" w:name="_bookmark7"/>
      <w:bookmarkStart w:id="9" w:name="_bookmark8"/>
      <w:bookmarkEnd w:id="7"/>
      <w:bookmarkEnd w:id="8"/>
      <w:bookmarkEnd w:id="9"/>
      <w:r>
        <w:rPr>
          <w:color w:val="1D4070"/>
        </w:rPr>
        <w:lastRenderedPageBreak/>
        <w:t>Technical</w:t>
      </w:r>
      <w:r>
        <w:rPr>
          <w:color w:val="1D4070"/>
          <w:spacing w:val="-14"/>
        </w:rPr>
        <w:t xml:space="preserve"> </w:t>
      </w:r>
      <w:r>
        <w:rPr>
          <w:color w:val="1D4070"/>
        </w:rPr>
        <w:t>Approach:</w:t>
      </w:r>
      <w:r>
        <w:rPr>
          <w:color w:val="1D4070"/>
          <w:spacing w:val="-11"/>
        </w:rPr>
        <w:t xml:space="preserve"> </w:t>
      </w:r>
      <w:r>
        <w:rPr>
          <w:color w:val="1D4070"/>
        </w:rPr>
        <w:t>Clinical</w:t>
      </w:r>
      <w:r>
        <w:rPr>
          <w:color w:val="1D4070"/>
          <w:spacing w:val="-11"/>
        </w:rPr>
        <w:t xml:space="preserve"> </w:t>
      </w:r>
      <w:r>
        <w:rPr>
          <w:color w:val="1D4070"/>
        </w:rPr>
        <w:t>Care</w:t>
      </w:r>
      <w:r>
        <w:rPr>
          <w:color w:val="1D4070"/>
          <w:spacing w:val="-11"/>
        </w:rPr>
        <w:t xml:space="preserve"> </w:t>
      </w:r>
      <w:r>
        <w:rPr>
          <w:color w:val="1D4070"/>
        </w:rPr>
        <w:t>Intelligence</w:t>
      </w:r>
      <w:r>
        <w:rPr>
          <w:color w:val="1D4070"/>
          <w:spacing w:val="-11"/>
        </w:rPr>
        <w:t xml:space="preserve"> </w:t>
      </w:r>
      <w:r>
        <w:rPr>
          <w:color w:val="1D4070"/>
          <w:spacing w:val="-2"/>
        </w:rPr>
        <w:t>Platform</w:t>
      </w:r>
    </w:p>
    <w:p w14:paraId="0DA9E8BF" w14:textId="77777777" w:rsidR="001D05CB" w:rsidRDefault="00D3610C">
      <w:pPr>
        <w:pStyle w:val="Heading2"/>
        <w:numPr>
          <w:ilvl w:val="1"/>
          <w:numId w:val="8"/>
        </w:numPr>
        <w:tabs>
          <w:tab w:val="left" w:pos="824"/>
        </w:tabs>
        <w:spacing w:before="241"/>
        <w:ind w:left="824" w:hanging="464"/>
      </w:pPr>
      <w:r>
        <w:rPr>
          <w:color w:val="1D4070"/>
        </w:rPr>
        <w:t>Solution</w:t>
      </w:r>
      <w:r>
        <w:rPr>
          <w:color w:val="1D4070"/>
          <w:spacing w:val="-11"/>
        </w:rPr>
        <w:t xml:space="preserve"> </w:t>
      </w:r>
      <w:r>
        <w:rPr>
          <w:color w:val="1D4070"/>
          <w:spacing w:val="-2"/>
        </w:rPr>
        <w:t>Overview</w:t>
      </w:r>
    </w:p>
    <w:p w14:paraId="0DA9E8C0" w14:textId="77777777" w:rsidR="001D05CB" w:rsidRDefault="00D3610C">
      <w:pPr>
        <w:pStyle w:val="BodyText"/>
        <w:spacing w:before="176"/>
        <w:ind w:left="360" w:right="410"/>
      </w:pPr>
      <w:r>
        <w:rPr>
          <w:color w:val="101111"/>
        </w:rPr>
        <w:t>Our Clinical Care Intelligence Platform (CCIP) is designed as an agentic AI system that augments</w:t>
      </w:r>
      <w:r>
        <w:rPr>
          <w:color w:val="101111"/>
          <w:spacing w:val="-5"/>
        </w:rPr>
        <w:t xml:space="preserve"> </w:t>
      </w:r>
      <w:r>
        <w:rPr>
          <w:color w:val="101111"/>
        </w:rPr>
        <w:t>clinical</w:t>
      </w:r>
      <w:r>
        <w:rPr>
          <w:color w:val="101111"/>
          <w:spacing w:val="-5"/>
        </w:rPr>
        <w:t xml:space="preserve"> </w:t>
      </w:r>
      <w:r>
        <w:rPr>
          <w:color w:val="101111"/>
        </w:rPr>
        <w:t>decision-making</w:t>
      </w:r>
      <w:r>
        <w:rPr>
          <w:color w:val="101111"/>
          <w:spacing w:val="-5"/>
        </w:rPr>
        <w:t xml:space="preserve"> </w:t>
      </w:r>
      <w:r>
        <w:rPr>
          <w:color w:val="101111"/>
        </w:rPr>
        <w:t>while</w:t>
      </w:r>
      <w:r>
        <w:rPr>
          <w:color w:val="101111"/>
          <w:spacing w:val="-5"/>
        </w:rPr>
        <w:t xml:space="preserve"> </w:t>
      </w:r>
      <w:r>
        <w:rPr>
          <w:color w:val="101111"/>
        </w:rPr>
        <w:t>maintaining</w:t>
      </w:r>
      <w:r>
        <w:rPr>
          <w:color w:val="101111"/>
          <w:spacing w:val="-5"/>
        </w:rPr>
        <w:t xml:space="preserve"> </w:t>
      </w:r>
      <w:r>
        <w:rPr>
          <w:color w:val="101111"/>
        </w:rPr>
        <w:t>strict</w:t>
      </w:r>
      <w:r>
        <w:rPr>
          <w:color w:val="101111"/>
          <w:spacing w:val="-5"/>
        </w:rPr>
        <w:t xml:space="preserve"> </w:t>
      </w:r>
      <w:r>
        <w:rPr>
          <w:color w:val="101111"/>
        </w:rPr>
        <w:t>governance</w:t>
      </w:r>
      <w:r>
        <w:rPr>
          <w:color w:val="101111"/>
          <w:spacing w:val="-5"/>
        </w:rPr>
        <w:t xml:space="preserve"> </w:t>
      </w:r>
      <w:r>
        <w:rPr>
          <w:color w:val="101111"/>
        </w:rPr>
        <w:t>and</w:t>
      </w:r>
      <w:r>
        <w:rPr>
          <w:color w:val="101111"/>
          <w:spacing w:val="-5"/>
        </w:rPr>
        <w:t xml:space="preserve"> </w:t>
      </w:r>
      <w:r>
        <w:rPr>
          <w:color w:val="101111"/>
        </w:rPr>
        <w:t>human</w:t>
      </w:r>
      <w:r>
        <w:rPr>
          <w:color w:val="101111"/>
          <w:spacing w:val="-5"/>
        </w:rPr>
        <w:t xml:space="preserve"> </w:t>
      </w:r>
      <w:r>
        <w:rPr>
          <w:color w:val="101111"/>
        </w:rPr>
        <w:t>oversight. The platform is built on three foundational pillars:</w:t>
      </w:r>
    </w:p>
    <w:p w14:paraId="0DA9E8C1" w14:textId="77777777" w:rsidR="001D05CB" w:rsidRDefault="00D3610C">
      <w:pPr>
        <w:pStyle w:val="ListParagraph"/>
        <w:numPr>
          <w:ilvl w:val="0"/>
          <w:numId w:val="3"/>
        </w:numPr>
        <w:tabs>
          <w:tab w:val="left" w:pos="1078"/>
          <w:tab w:val="left" w:pos="1080"/>
        </w:tabs>
        <w:spacing w:before="201"/>
        <w:ind w:right="848"/>
      </w:pPr>
      <w:r>
        <w:rPr>
          <w:color w:val="101111"/>
        </w:rPr>
        <w:t>Clinical</w:t>
      </w:r>
      <w:r>
        <w:rPr>
          <w:color w:val="101111"/>
          <w:spacing w:val="-4"/>
        </w:rPr>
        <w:t xml:space="preserve"> </w:t>
      </w:r>
      <w:r>
        <w:rPr>
          <w:color w:val="101111"/>
        </w:rPr>
        <w:t>Knowledge</w:t>
      </w:r>
      <w:r>
        <w:rPr>
          <w:color w:val="101111"/>
          <w:spacing w:val="-4"/>
        </w:rPr>
        <w:t xml:space="preserve"> </w:t>
      </w:r>
      <w:r>
        <w:rPr>
          <w:color w:val="101111"/>
        </w:rPr>
        <w:t>Ontology:</w:t>
      </w:r>
      <w:r>
        <w:rPr>
          <w:color w:val="101111"/>
          <w:spacing w:val="-4"/>
        </w:rPr>
        <w:t xml:space="preserve"> </w:t>
      </w:r>
      <w:r>
        <w:rPr>
          <w:color w:val="101111"/>
        </w:rPr>
        <w:t>A</w:t>
      </w:r>
      <w:r>
        <w:rPr>
          <w:color w:val="101111"/>
          <w:spacing w:val="-4"/>
        </w:rPr>
        <w:t xml:space="preserve"> </w:t>
      </w:r>
      <w:r>
        <w:rPr>
          <w:color w:val="101111"/>
        </w:rPr>
        <w:t>comprehensive</w:t>
      </w:r>
      <w:r>
        <w:rPr>
          <w:color w:val="101111"/>
          <w:spacing w:val="-4"/>
        </w:rPr>
        <w:t xml:space="preserve"> </w:t>
      </w:r>
      <w:r>
        <w:rPr>
          <w:color w:val="101111"/>
        </w:rPr>
        <w:t>semantic</w:t>
      </w:r>
      <w:r>
        <w:rPr>
          <w:color w:val="101111"/>
          <w:spacing w:val="-4"/>
        </w:rPr>
        <w:t xml:space="preserve"> </w:t>
      </w:r>
      <w:r>
        <w:rPr>
          <w:color w:val="101111"/>
        </w:rPr>
        <w:t>layer</w:t>
      </w:r>
      <w:r>
        <w:rPr>
          <w:color w:val="101111"/>
          <w:spacing w:val="-4"/>
        </w:rPr>
        <w:t xml:space="preserve"> </w:t>
      </w:r>
      <w:r>
        <w:rPr>
          <w:color w:val="101111"/>
        </w:rPr>
        <w:t>encoding</w:t>
      </w:r>
      <w:r>
        <w:rPr>
          <w:color w:val="101111"/>
          <w:spacing w:val="-4"/>
        </w:rPr>
        <w:t xml:space="preserve"> </w:t>
      </w:r>
      <w:r>
        <w:rPr>
          <w:color w:val="101111"/>
        </w:rPr>
        <w:t>healthcare regulations, diagnostic criteria, treatment protocols, and reimbursement rules</w:t>
      </w:r>
    </w:p>
    <w:p w14:paraId="0DA9E8C2" w14:textId="77777777" w:rsidR="001D05CB" w:rsidRDefault="00D3610C">
      <w:pPr>
        <w:pStyle w:val="ListParagraph"/>
        <w:numPr>
          <w:ilvl w:val="0"/>
          <w:numId w:val="3"/>
        </w:numPr>
        <w:tabs>
          <w:tab w:val="left" w:pos="1078"/>
          <w:tab w:val="left" w:pos="1080"/>
        </w:tabs>
        <w:spacing w:before="99"/>
        <w:ind w:right="388"/>
      </w:pPr>
      <w:r>
        <w:rPr>
          <w:color w:val="101111"/>
        </w:rPr>
        <w:t>Agentic</w:t>
      </w:r>
      <w:r>
        <w:rPr>
          <w:color w:val="101111"/>
          <w:spacing w:val="-4"/>
        </w:rPr>
        <w:t xml:space="preserve"> </w:t>
      </w:r>
      <w:r>
        <w:rPr>
          <w:color w:val="101111"/>
        </w:rPr>
        <w:t>Workflow</w:t>
      </w:r>
      <w:r>
        <w:rPr>
          <w:color w:val="101111"/>
          <w:spacing w:val="-4"/>
        </w:rPr>
        <w:t xml:space="preserve"> </w:t>
      </w:r>
      <w:r>
        <w:rPr>
          <w:color w:val="101111"/>
        </w:rPr>
        <w:t>Engine:</w:t>
      </w:r>
      <w:r>
        <w:rPr>
          <w:color w:val="101111"/>
          <w:spacing w:val="-4"/>
        </w:rPr>
        <w:t xml:space="preserve"> </w:t>
      </w:r>
      <w:r>
        <w:rPr>
          <w:color w:val="101111"/>
        </w:rPr>
        <w:t>Autonomous</w:t>
      </w:r>
      <w:r>
        <w:rPr>
          <w:color w:val="101111"/>
          <w:spacing w:val="-4"/>
        </w:rPr>
        <w:t xml:space="preserve"> </w:t>
      </w:r>
      <w:r>
        <w:rPr>
          <w:color w:val="101111"/>
        </w:rPr>
        <w:t>AI</w:t>
      </w:r>
      <w:r>
        <w:rPr>
          <w:color w:val="101111"/>
          <w:spacing w:val="-4"/>
        </w:rPr>
        <w:t xml:space="preserve"> </w:t>
      </w:r>
      <w:r>
        <w:rPr>
          <w:color w:val="101111"/>
        </w:rPr>
        <w:t>agents</w:t>
      </w:r>
      <w:r>
        <w:rPr>
          <w:color w:val="101111"/>
          <w:spacing w:val="-4"/>
        </w:rPr>
        <w:t xml:space="preserve"> </w:t>
      </w:r>
      <w:r>
        <w:rPr>
          <w:color w:val="101111"/>
        </w:rPr>
        <w:t>that</w:t>
      </w:r>
      <w:r>
        <w:rPr>
          <w:color w:val="101111"/>
          <w:spacing w:val="-4"/>
        </w:rPr>
        <w:t xml:space="preserve"> </w:t>
      </w:r>
      <w:r>
        <w:rPr>
          <w:color w:val="101111"/>
        </w:rPr>
        <w:t>execute</w:t>
      </w:r>
      <w:r>
        <w:rPr>
          <w:color w:val="101111"/>
          <w:spacing w:val="-4"/>
        </w:rPr>
        <w:t xml:space="preserve"> </w:t>
      </w:r>
      <w:r>
        <w:rPr>
          <w:color w:val="101111"/>
        </w:rPr>
        <w:t>clinical</w:t>
      </w:r>
      <w:r>
        <w:rPr>
          <w:color w:val="101111"/>
          <w:spacing w:val="-4"/>
        </w:rPr>
        <w:t xml:space="preserve"> </w:t>
      </w:r>
      <w:r>
        <w:rPr>
          <w:color w:val="101111"/>
        </w:rPr>
        <w:t>tasks</w:t>
      </w:r>
      <w:r>
        <w:rPr>
          <w:color w:val="101111"/>
          <w:spacing w:val="-4"/>
        </w:rPr>
        <w:t xml:space="preserve"> </w:t>
      </w:r>
      <w:r>
        <w:rPr>
          <w:color w:val="101111"/>
        </w:rPr>
        <w:t>with</w:t>
      </w:r>
      <w:r>
        <w:rPr>
          <w:color w:val="101111"/>
          <w:spacing w:val="-4"/>
        </w:rPr>
        <w:t xml:space="preserve"> </w:t>
      </w:r>
      <w:r>
        <w:rPr>
          <w:color w:val="101111"/>
        </w:rPr>
        <w:t>human-in-the-loop checkpoints</w:t>
      </w:r>
    </w:p>
    <w:p w14:paraId="0DA9E8C3" w14:textId="77777777" w:rsidR="001D05CB" w:rsidRDefault="00D3610C">
      <w:pPr>
        <w:pStyle w:val="ListParagraph"/>
        <w:numPr>
          <w:ilvl w:val="0"/>
          <w:numId w:val="3"/>
        </w:numPr>
        <w:tabs>
          <w:tab w:val="left" w:pos="1078"/>
          <w:tab w:val="left" w:pos="1080"/>
        </w:tabs>
        <w:spacing w:before="99"/>
        <w:ind w:right="1184"/>
      </w:pPr>
      <w:r>
        <w:rPr>
          <w:color w:val="101111"/>
        </w:rPr>
        <w:t>Enterprise</w:t>
      </w:r>
      <w:r>
        <w:rPr>
          <w:color w:val="101111"/>
          <w:spacing w:val="-5"/>
        </w:rPr>
        <w:t xml:space="preserve"> </w:t>
      </w:r>
      <w:r>
        <w:rPr>
          <w:color w:val="101111"/>
        </w:rPr>
        <w:t>Integration</w:t>
      </w:r>
      <w:r>
        <w:rPr>
          <w:color w:val="101111"/>
          <w:spacing w:val="-5"/>
        </w:rPr>
        <w:t xml:space="preserve"> </w:t>
      </w:r>
      <w:r>
        <w:rPr>
          <w:color w:val="101111"/>
        </w:rPr>
        <w:t>Layer:</w:t>
      </w:r>
      <w:r>
        <w:rPr>
          <w:color w:val="101111"/>
          <w:spacing w:val="-5"/>
        </w:rPr>
        <w:t xml:space="preserve"> </w:t>
      </w:r>
      <w:r>
        <w:rPr>
          <w:color w:val="101111"/>
        </w:rPr>
        <w:t>FHIR-native</w:t>
      </w:r>
      <w:r>
        <w:rPr>
          <w:color w:val="101111"/>
          <w:spacing w:val="-5"/>
        </w:rPr>
        <w:t xml:space="preserve"> </w:t>
      </w:r>
      <w:r>
        <w:rPr>
          <w:color w:val="101111"/>
        </w:rPr>
        <w:t>connectivity</w:t>
      </w:r>
      <w:r>
        <w:rPr>
          <w:color w:val="101111"/>
          <w:spacing w:val="-5"/>
        </w:rPr>
        <w:t xml:space="preserve"> </w:t>
      </w:r>
      <w:r>
        <w:rPr>
          <w:color w:val="101111"/>
        </w:rPr>
        <w:t>with</w:t>
      </w:r>
      <w:r>
        <w:rPr>
          <w:color w:val="101111"/>
          <w:spacing w:val="-5"/>
        </w:rPr>
        <w:t xml:space="preserve"> </w:t>
      </w:r>
      <w:r>
        <w:rPr>
          <w:color w:val="101111"/>
        </w:rPr>
        <w:t>EHR</w:t>
      </w:r>
      <w:r>
        <w:rPr>
          <w:color w:val="101111"/>
          <w:spacing w:val="-5"/>
        </w:rPr>
        <w:t xml:space="preserve"> </w:t>
      </w:r>
      <w:r>
        <w:rPr>
          <w:color w:val="101111"/>
        </w:rPr>
        <w:t>systems,</w:t>
      </w:r>
      <w:r>
        <w:rPr>
          <w:color w:val="101111"/>
          <w:spacing w:val="-5"/>
        </w:rPr>
        <w:t xml:space="preserve"> </w:t>
      </w:r>
      <w:r>
        <w:rPr>
          <w:color w:val="101111"/>
        </w:rPr>
        <w:t>claims processors, and regulatory databases</w:t>
      </w:r>
    </w:p>
    <w:p w14:paraId="0DA9E8C4" w14:textId="77777777" w:rsidR="001D05CB" w:rsidRDefault="00D3610C">
      <w:pPr>
        <w:pStyle w:val="Heading2"/>
        <w:numPr>
          <w:ilvl w:val="1"/>
          <w:numId w:val="8"/>
        </w:numPr>
        <w:tabs>
          <w:tab w:val="left" w:pos="824"/>
        </w:tabs>
        <w:spacing w:before="244"/>
        <w:ind w:left="824" w:hanging="464"/>
      </w:pPr>
      <w:bookmarkStart w:id="10" w:name="_bookmark9"/>
      <w:bookmarkEnd w:id="10"/>
      <w:r>
        <w:rPr>
          <w:color w:val="1D4070"/>
        </w:rPr>
        <w:t>Clinical</w:t>
      </w:r>
      <w:r>
        <w:rPr>
          <w:color w:val="1D4070"/>
          <w:spacing w:val="-12"/>
        </w:rPr>
        <w:t xml:space="preserve"> </w:t>
      </w:r>
      <w:r>
        <w:rPr>
          <w:color w:val="1D4070"/>
        </w:rPr>
        <w:t>Knowledge</w:t>
      </w:r>
      <w:r>
        <w:rPr>
          <w:color w:val="1D4070"/>
          <w:spacing w:val="-11"/>
        </w:rPr>
        <w:t xml:space="preserve"> </w:t>
      </w:r>
      <w:r>
        <w:rPr>
          <w:color w:val="1D4070"/>
        </w:rPr>
        <w:t>Ontology</w:t>
      </w:r>
      <w:r>
        <w:rPr>
          <w:color w:val="1D4070"/>
          <w:spacing w:val="-11"/>
        </w:rPr>
        <w:t xml:space="preserve"> </w:t>
      </w:r>
      <w:r>
        <w:rPr>
          <w:color w:val="1D4070"/>
          <w:spacing w:val="-2"/>
        </w:rPr>
        <w:t>Architecture</w:t>
      </w:r>
    </w:p>
    <w:p w14:paraId="0DA9E8C5" w14:textId="77777777" w:rsidR="001D05CB" w:rsidRDefault="00D3610C">
      <w:pPr>
        <w:pStyle w:val="BodyText"/>
        <w:spacing w:before="176"/>
        <w:ind w:left="360" w:right="410"/>
      </w:pPr>
      <w:r>
        <w:rPr>
          <w:color w:val="101111"/>
        </w:rPr>
        <w:t>The</w:t>
      </w:r>
      <w:r>
        <w:rPr>
          <w:color w:val="101111"/>
          <w:spacing w:val="-4"/>
        </w:rPr>
        <w:t xml:space="preserve"> </w:t>
      </w:r>
      <w:r>
        <w:rPr>
          <w:color w:val="101111"/>
        </w:rPr>
        <w:t>foundation</w:t>
      </w:r>
      <w:r>
        <w:rPr>
          <w:color w:val="101111"/>
          <w:spacing w:val="-4"/>
        </w:rPr>
        <w:t xml:space="preserve"> </w:t>
      </w:r>
      <w:r>
        <w:rPr>
          <w:color w:val="101111"/>
        </w:rPr>
        <w:t>of</w:t>
      </w:r>
      <w:r>
        <w:rPr>
          <w:color w:val="101111"/>
          <w:spacing w:val="-4"/>
        </w:rPr>
        <w:t xml:space="preserve"> </w:t>
      </w:r>
      <w:r>
        <w:rPr>
          <w:color w:val="101111"/>
        </w:rPr>
        <w:t>effective</w:t>
      </w:r>
      <w:r>
        <w:rPr>
          <w:color w:val="101111"/>
          <w:spacing w:val="-4"/>
        </w:rPr>
        <w:t xml:space="preserve"> </w:t>
      </w:r>
      <w:r>
        <w:rPr>
          <w:color w:val="101111"/>
        </w:rPr>
        <w:t>clinical</w:t>
      </w:r>
      <w:r>
        <w:rPr>
          <w:color w:val="101111"/>
          <w:spacing w:val="-4"/>
        </w:rPr>
        <w:t xml:space="preserve"> </w:t>
      </w:r>
      <w:r>
        <w:rPr>
          <w:color w:val="101111"/>
        </w:rPr>
        <w:t>AI</w:t>
      </w:r>
      <w:r>
        <w:rPr>
          <w:color w:val="101111"/>
          <w:spacing w:val="-4"/>
        </w:rPr>
        <w:t xml:space="preserve"> </w:t>
      </w:r>
      <w:r>
        <w:rPr>
          <w:color w:val="101111"/>
        </w:rPr>
        <w:t>is</w:t>
      </w:r>
      <w:r>
        <w:rPr>
          <w:color w:val="101111"/>
          <w:spacing w:val="-4"/>
        </w:rPr>
        <w:t xml:space="preserve"> </w:t>
      </w:r>
      <w:r>
        <w:rPr>
          <w:color w:val="101111"/>
        </w:rPr>
        <w:t>a</w:t>
      </w:r>
      <w:r>
        <w:rPr>
          <w:color w:val="101111"/>
          <w:spacing w:val="-4"/>
        </w:rPr>
        <w:t xml:space="preserve"> </w:t>
      </w:r>
      <w:r>
        <w:rPr>
          <w:color w:val="101111"/>
        </w:rPr>
        <w:t>well-structured</w:t>
      </w:r>
      <w:r>
        <w:rPr>
          <w:color w:val="101111"/>
          <w:spacing w:val="-4"/>
        </w:rPr>
        <w:t xml:space="preserve"> </w:t>
      </w:r>
      <w:r>
        <w:rPr>
          <w:color w:val="101111"/>
        </w:rPr>
        <w:t>knowledge</w:t>
      </w:r>
      <w:r>
        <w:rPr>
          <w:color w:val="101111"/>
          <w:spacing w:val="-4"/>
        </w:rPr>
        <w:t xml:space="preserve"> </w:t>
      </w:r>
      <w:r>
        <w:rPr>
          <w:color w:val="101111"/>
        </w:rPr>
        <w:t>representation.</w:t>
      </w:r>
      <w:r>
        <w:rPr>
          <w:color w:val="101111"/>
          <w:spacing w:val="-4"/>
        </w:rPr>
        <w:t xml:space="preserve"> </w:t>
      </w:r>
      <w:r>
        <w:rPr>
          <w:color w:val="101111"/>
        </w:rPr>
        <w:t>Our ontology provides the semantic backbone for all AI reasoning:</w:t>
      </w:r>
    </w:p>
    <w:p w14:paraId="0DA9E8C6" w14:textId="77777777" w:rsidR="001D05CB" w:rsidRDefault="00D3610C">
      <w:pPr>
        <w:spacing w:before="204"/>
        <w:ind w:left="360"/>
        <w:rPr>
          <w:b/>
          <w:sz w:val="20"/>
        </w:rPr>
      </w:pPr>
      <w:r>
        <w:rPr>
          <w:b/>
          <w:color w:val="0D243F"/>
          <w:sz w:val="20"/>
        </w:rPr>
        <w:t>CLINICAL</w:t>
      </w:r>
      <w:r>
        <w:rPr>
          <w:b/>
          <w:color w:val="0D243F"/>
          <w:spacing w:val="-11"/>
          <w:sz w:val="20"/>
        </w:rPr>
        <w:t xml:space="preserve"> </w:t>
      </w:r>
      <w:r>
        <w:rPr>
          <w:b/>
          <w:color w:val="0D243F"/>
          <w:sz w:val="20"/>
        </w:rPr>
        <w:t>CARE</w:t>
      </w:r>
      <w:r>
        <w:rPr>
          <w:b/>
          <w:color w:val="0D243F"/>
          <w:spacing w:val="-12"/>
          <w:sz w:val="20"/>
        </w:rPr>
        <w:t xml:space="preserve"> </w:t>
      </w:r>
      <w:r>
        <w:rPr>
          <w:b/>
          <w:color w:val="0D243F"/>
          <w:sz w:val="20"/>
        </w:rPr>
        <w:t>ONTOLOGY</w:t>
      </w:r>
      <w:r>
        <w:rPr>
          <w:b/>
          <w:color w:val="0D243F"/>
          <w:spacing w:val="-11"/>
          <w:sz w:val="20"/>
        </w:rPr>
        <w:t xml:space="preserve"> </w:t>
      </w:r>
      <w:r>
        <w:rPr>
          <w:b/>
          <w:color w:val="0D243F"/>
          <w:sz w:val="20"/>
        </w:rPr>
        <w:t>-</w:t>
      </w:r>
      <w:r>
        <w:rPr>
          <w:b/>
          <w:color w:val="0D243F"/>
          <w:spacing w:val="-11"/>
          <w:sz w:val="20"/>
        </w:rPr>
        <w:t xml:space="preserve"> </w:t>
      </w:r>
      <w:r>
        <w:rPr>
          <w:b/>
          <w:color w:val="0D243F"/>
          <w:sz w:val="20"/>
        </w:rPr>
        <w:t>ENTITY</w:t>
      </w:r>
      <w:r>
        <w:rPr>
          <w:b/>
          <w:color w:val="0D243F"/>
          <w:spacing w:val="-12"/>
          <w:sz w:val="20"/>
        </w:rPr>
        <w:t xml:space="preserve"> </w:t>
      </w:r>
      <w:r>
        <w:rPr>
          <w:b/>
          <w:color w:val="0D243F"/>
          <w:sz w:val="20"/>
        </w:rPr>
        <w:t>RELATIONSHIP</w:t>
      </w:r>
      <w:r>
        <w:rPr>
          <w:b/>
          <w:color w:val="0D243F"/>
          <w:spacing w:val="-11"/>
          <w:sz w:val="20"/>
        </w:rPr>
        <w:t xml:space="preserve"> </w:t>
      </w:r>
      <w:r>
        <w:rPr>
          <w:b/>
          <w:color w:val="0D243F"/>
          <w:spacing w:val="-2"/>
          <w:sz w:val="20"/>
        </w:rPr>
        <w:t>MODEL</w:t>
      </w:r>
    </w:p>
    <w:p w14:paraId="0DA9E8C7" w14:textId="77777777" w:rsidR="001D05CB" w:rsidRDefault="00D3610C">
      <w:pPr>
        <w:pStyle w:val="BodyText"/>
        <w:spacing w:before="5"/>
        <w:ind w:left="0"/>
        <w:rPr>
          <w:b/>
          <w:sz w:val="6"/>
        </w:rPr>
      </w:pPr>
      <w:r>
        <w:rPr>
          <w:b/>
          <w:noProof/>
          <w:sz w:val="6"/>
        </w:rPr>
        <w:drawing>
          <wp:anchor distT="0" distB="0" distL="0" distR="0" simplePos="0" relativeHeight="487588864" behindDoc="1" locked="0" layoutInCell="1" allowOverlap="1" wp14:anchorId="0DA9E985" wp14:editId="0DA9E986">
            <wp:simplePos x="0" y="0"/>
            <wp:positionH relativeFrom="page">
              <wp:posOffset>1143000</wp:posOffset>
            </wp:positionH>
            <wp:positionV relativeFrom="paragraph">
              <wp:posOffset>62537</wp:posOffset>
            </wp:positionV>
            <wp:extent cx="5466751" cy="390525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466751" cy="3905250"/>
                    </a:xfrm>
                    <a:prstGeom prst="rect">
                      <a:avLst/>
                    </a:prstGeom>
                  </pic:spPr>
                </pic:pic>
              </a:graphicData>
            </a:graphic>
          </wp:anchor>
        </w:drawing>
      </w:r>
    </w:p>
    <w:p w14:paraId="0DA9E8C8" w14:textId="77777777" w:rsidR="001D05CB" w:rsidRDefault="001D05CB">
      <w:pPr>
        <w:pStyle w:val="BodyText"/>
        <w:rPr>
          <w:b/>
          <w:sz w:val="6"/>
        </w:rPr>
        <w:sectPr w:rsidR="001D05CB">
          <w:pgSz w:w="12240" w:h="15840"/>
          <w:pgMar w:top="1340" w:right="1080" w:bottom="900" w:left="1080" w:header="708" w:footer="714" w:gutter="0"/>
          <w:cols w:space="720"/>
        </w:sectPr>
      </w:pPr>
    </w:p>
    <w:p w14:paraId="0DA9E8C9" w14:textId="77777777" w:rsidR="001D05CB" w:rsidRDefault="00D3610C">
      <w:pPr>
        <w:pStyle w:val="Heading3"/>
        <w:spacing w:before="84"/>
      </w:pPr>
      <w:r>
        <w:rPr>
          <w:color w:val="0D243F"/>
        </w:rPr>
        <w:lastRenderedPageBreak/>
        <w:t xml:space="preserve">Core Ontology </w:t>
      </w:r>
      <w:r>
        <w:rPr>
          <w:color w:val="0D243F"/>
          <w:spacing w:val="-2"/>
        </w:rPr>
        <w:t>Entities</w:t>
      </w:r>
    </w:p>
    <w:p w14:paraId="0DA9E8CA" w14:textId="77777777" w:rsidR="001D05CB" w:rsidRDefault="001D05CB">
      <w:pPr>
        <w:pStyle w:val="BodyText"/>
        <w:spacing w:before="2"/>
        <w:ind w:left="0"/>
        <w:rPr>
          <w:b/>
          <w:sz w:val="10"/>
        </w:rPr>
      </w:pPr>
    </w:p>
    <w:tbl>
      <w:tblPr>
        <w:tblW w:w="0" w:type="auto"/>
        <w:tblInd w:w="360" w:type="dxa"/>
        <w:tblBorders>
          <w:top w:val="single" w:sz="2" w:space="0" w:color="AEB7B7"/>
          <w:left w:val="single" w:sz="2" w:space="0" w:color="AEB7B7"/>
          <w:bottom w:val="single" w:sz="2" w:space="0" w:color="AEB7B7"/>
          <w:right w:val="single" w:sz="2" w:space="0" w:color="AEB7B7"/>
          <w:insideH w:val="single" w:sz="2" w:space="0" w:color="AEB7B7"/>
          <w:insideV w:val="single" w:sz="2" w:space="0" w:color="AEB7B7"/>
        </w:tblBorders>
        <w:tblLayout w:type="fixed"/>
        <w:tblCellMar>
          <w:left w:w="0" w:type="dxa"/>
          <w:right w:w="0" w:type="dxa"/>
        </w:tblCellMar>
        <w:tblLook w:val="01E0" w:firstRow="1" w:lastRow="1" w:firstColumn="1" w:lastColumn="1" w:noHBand="0" w:noVBand="0"/>
      </w:tblPr>
      <w:tblGrid>
        <w:gridCol w:w="2342"/>
        <w:gridCol w:w="3508"/>
        <w:gridCol w:w="3508"/>
      </w:tblGrid>
      <w:tr w:rsidR="001D05CB" w14:paraId="0DA9E8CE" w14:textId="77777777">
        <w:trPr>
          <w:trHeight w:val="388"/>
        </w:trPr>
        <w:tc>
          <w:tcPr>
            <w:tcW w:w="2342" w:type="dxa"/>
            <w:shd w:val="clear" w:color="auto" w:fill="1D4070"/>
          </w:tcPr>
          <w:p w14:paraId="0DA9E8CB" w14:textId="77777777" w:rsidR="001D05CB" w:rsidRDefault="00D3610C">
            <w:pPr>
              <w:pStyle w:val="TableParagraph"/>
              <w:rPr>
                <w:b/>
                <w:sz w:val="20"/>
              </w:rPr>
            </w:pPr>
            <w:r>
              <w:rPr>
                <w:b/>
                <w:color w:val="FFFFFF"/>
                <w:spacing w:val="-2"/>
                <w:sz w:val="20"/>
              </w:rPr>
              <w:t>Entity</w:t>
            </w:r>
          </w:p>
        </w:tc>
        <w:tc>
          <w:tcPr>
            <w:tcW w:w="3508" w:type="dxa"/>
            <w:shd w:val="clear" w:color="auto" w:fill="1D4070"/>
          </w:tcPr>
          <w:p w14:paraId="0DA9E8CC" w14:textId="77777777" w:rsidR="001D05CB" w:rsidRDefault="00D3610C">
            <w:pPr>
              <w:pStyle w:val="TableParagraph"/>
              <w:rPr>
                <w:b/>
                <w:sz w:val="20"/>
              </w:rPr>
            </w:pPr>
            <w:r>
              <w:rPr>
                <w:b/>
                <w:color w:val="FFFFFF"/>
                <w:spacing w:val="-2"/>
                <w:sz w:val="20"/>
              </w:rPr>
              <w:t>Description</w:t>
            </w:r>
          </w:p>
        </w:tc>
        <w:tc>
          <w:tcPr>
            <w:tcW w:w="3508" w:type="dxa"/>
            <w:shd w:val="clear" w:color="auto" w:fill="1D4070"/>
          </w:tcPr>
          <w:p w14:paraId="0DA9E8CD" w14:textId="77777777" w:rsidR="001D05CB" w:rsidRDefault="00D3610C">
            <w:pPr>
              <w:pStyle w:val="TableParagraph"/>
              <w:ind w:left="123"/>
              <w:rPr>
                <w:b/>
                <w:sz w:val="20"/>
              </w:rPr>
            </w:pPr>
            <w:r>
              <w:rPr>
                <w:b/>
                <w:color w:val="FFFFFF"/>
                <w:sz w:val="20"/>
              </w:rPr>
              <w:t>Key</w:t>
            </w:r>
            <w:r>
              <w:rPr>
                <w:b/>
                <w:color w:val="FFFFFF"/>
                <w:spacing w:val="-4"/>
                <w:sz w:val="20"/>
              </w:rPr>
              <w:t xml:space="preserve"> </w:t>
            </w:r>
            <w:r>
              <w:rPr>
                <w:b/>
                <w:color w:val="FFFFFF"/>
                <w:spacing w:val="-2"/>
                <w:sz w:val="20"/>
              </w:rPr>
              <w:t>Properties</w:t>
            </w:r>
          </w:p>
        </w:tc>
      </w:tr>
      <w:tr w:rsidR="001D05CB" w14:paraId="0DA9E8D2" w14:textId="77777777">
        <w:trPr>
          <w:trHeight w:val="618"/>
        </w:trPr>
        <w:tc>
          <w:tcPr>
            <w:tcW w:w="2342" w:type="dxa"/>
          </w:tcPr>
          <w:p w14:paraId="0DA9E8CF" w14:textId="77777777" w:rsidR="001D05CB" w:rsidRDefault="00D3610C">
            <w:pPr>
              <w:pStyle w:val="TableParagraph"/>
              <w:rPr>
                <w:b/>
                <w:sz w:val="20"/>
              </w:rPr>
            </w:pPr>
            <w:r>
              <w:rPr>
                <w:b/>
                <w:color w:val="101111"/>
                <w:spacing w:val="-2"/>
                <w:sz w:val="20"/>
              </w:rPr>
              <w:t>Diagnosis</w:t>
            </w:r>
          </w:p>
        </w:tc>
        <w:tc>
          <w:tcPr>
            <w:tcW w:w="3508" w:type="dxa"/>
          </w:tcPr>
          <w:p w14:paraId="0DA9E8D0" w14:textId="77777777" w:rsidR="001D05CB" w:rsidRDefault="00D3610C">
            <w:pPr>
              <w:pStyle w:val="TableParagraph"/>
              <w:rPr>
                <w:sz w:val="20"/>
              </w:rPr>
            </w:pPr>
            <w:r>
              <w:rPr>
                <w:color w:val="101111"/>
                <w:sz w:val="20"/>
              </w:rPr>
              <w:t>ICD-10/SNOMED</w:t>
            </w:r>
            <w:r>
              <w:rPr>
                <w:color w:val="101111"/>
                <w:spacing w:val="-14"/>
                <w:sz w:val="20"/>
              </w:rPr>
              <w:t xml:space="preserve"> </w:t>
            </w:r>
            <w:r>
              <w:rPr>
                <w:color w:val="101111"/>
                <w:sz w:val="20"/>
              </w:rPr>
              <w:t>coded</w:t>
            </w:r>
            <w:r>
              <w:rPr>
                <w:color w:val="101111"/>
                <w:spacing w:val="-14"/>
                <w:sz w:val="20"/>
              </w:rPr>
              <w:t xml:space="preserve"> </w:t>
            </w:r>
            <w:r>
              <w:rPr>
                <w:color w:val="101111"/>
                <w:sz w:val="20"/>
              </w:rPr>
              <w:t>clinical diagnoses with severity levels</w:t>
            </w:r>
          </w:p>
        </w:tc>
        <w:tc>
          <w:tcPr>
            <w:tcW w:w="3508" w:type="dxa"/>
          </w:tcPr>
          <w:p w14:paraId="0DA9E8D1" w14:textId="77777777" w:rsidR="001D05CB" w:rsidRDefault="00D3610C">
            <w:pPr>
              <w:pStyle w:val="TableParagraph"/>
              <w:ind w:left="123"/>
              <w:rPr>
                <w:sz w:val="20"/>
              </w:rPr>
            </w:pPr>
            <w:r>
              <w:rPr>
                <w:color w:val="101111"/>
                <w:sz w:val="20"/>
              </w:rPr>
              <w:t>icdCode,</w:t>
            </w:r>
            <w:r>
              <w:rPr>
                <w:color w:val="101111"/>
                <w:spacing w:val="-14"/>
                <w:sz w:val="20"/>
              </w:rPr>
              <w:t xml:space="preserve"> </w:t>
            </w:r>
            <w:r>
              <w:rPr>
                <w:color w:val="101111"/>
                <w:sz w:val="20"/>
              </w:rPr>
              <w:t>snomedCt,</w:t>
            </w:r>
            <w:r>
              <w:rPr>
                <w:color w:val="101111"/>
                <w:spacing w:val="-14"/>
                <w:sz w:val="20"/>
              </w:rPr>
              <w:t xml:space="preserve"> </w:t>
            </w:r>
            <w:r>
              <w:rPr>
                <w:color w:val="101111"/>
                <w:sz w:val="20"/>
              </w:rPr>
              <w:t>severity, chronicity, bodySystem</w:t>
            </w:r>
          </w:p>
        </w:tc>
      </w:tr>
      <w:tr w:rsidR="001D05CB" w14:paraId="0DA9E8D6" w14:textId="77777777">
        <w:trPr>
          <w:trHeight w:val="614"/>
        </w:trPr>
        <w:tc>
          <w:tcPr>
            <w:tcW w:w="2342" w:type="dxa"/>
          </w:tcPr>
          <w:p w14:paraId="0DA9E8D3" w14:textId="77777777" w:rsidR="001D05CB" w:rsidRDefault="00D3610C">
            <w:pPr>
              <w:pStyle w:val="TableParagraph"/>
              <w:rPr>
                <w:b/>
                <w:sz w:val="20"/>
              </w:rPr>
            </w:pPr>
            <w:r>
              <w:rPr>
                <w:b/>
                <w:color w:val="101111"/>
                <w:spacing w:val="-2"/>
                <w:sz w:val="20"/>
              </w:rPr>
              <w:t>Evidence</w:t>
            </w:r>
          </w:p>
        </w:tc>
        <w:tc>
          <w:tcPr>
            <w:tcW w:w="3508" w:type="dxa"/>
          </w:tcPr>
          <w:p w14:paraId="0DA9E8D4" w14:textId="77777777" w:rsidR="001D05CB" w:rsidRDefault="00D3610C">
            <w:pPr>
              <w:pStyle w:val="TableParagraph"/>
              <w:rPr>
                <w:sz w:val="20"/>
              </w:rPr>
            </w:pPr>
            <w:r>
              <w:rPr>
                <w:color w:val="101111"/>
                <w:sz w:val="20"/>
              </w:rPr>
              <w:t>Clinical observations supporting diagnoses</w:t>
            </w:r>
            <w:r>
              <w:rPr>
                <w:color w:val="101111"/>
                <w:spacing w:val="-13"/>
                <w:sz w:val="20"/>
              </w:rPr>
              <w:t xml:space="preserve"> </w:t>
            </w:r>
            <w:r>
              <w:rPr>
                <w:color w:val="101111"/>
                <w:sz w:val="20"/>
              </w:rPr>
              <w:t>(labs,</w:t>
            </w:r>
            <w:r>
              <w:rPr>
                <w:color w:val="101111"/>
                <w:spacing w:val="-13"/>
                <w:sz w:val="20"/>
              </w:rPr>
              <w:t xml:space="preserve"> </w:t>
            </w:r>
            <w:r>
              <w:rPr>
                <w:color w:val="101111"/>
                <w:sz w:val="20"/>
              </w:rPr>
              <w:t>imaging,</w:t>
            </w:r>
            <w:r>
              <w:rPr>
                <w:color w:val="101111"/>
                <w:spacing w:val="-13"/>
                <w:sz w:val="20"/>
              </w:rPr>
              <w:t xml:space="preserve"> </w:t>
            </w:r>
            <w:r>
              <w:rPr>
                <w:color w:val="101111"/>
                <w:sz w:val="20"/>
              </w:rPr>
              <w:t>notes)</w:t>
            </w:r>
          </w:p>
        </w:tc>
        <w:tc>
          <w:tcPr>
            <w:tcW w:w="3508" w:type="dxa"/>
          </w:tcPr>
          <w:p w14:paraId="0DA9E8D5" w14:textId="77777777" w:rsidR="001D05CB" w:rsidRDefault="00D3610C">
            <w:pPr>
              <w:pStyle w:val="TableParagraph"/>
              <w:ind w:left="123" w:right="205"/>
              <w:rPr>
                <w:sz w:val="20"/>
              </w:rPr>
            </w:pPr>
            <w:r>
              <w:rPr>
                <w:color w:val="101111"/>
                <w:sz w:val="20"/>
              </w:rPr>
              <w:t>evidenceType,</w:t>
            </w:r>
            <w:r>
              <w:rPr>
                <w:color w:val="101111"/>
                <w:spacing w:val="-14"/>
                <w:sz w:val="20"/>
              </w:rPr>
              <w:t xml:space="preserve"> </w:t>
            </w:r>
            <w:r>
              <w:rPr>
                <w:color w:val="101111"/>
                <w:sz w:val="20"/>
              </w:rPr>
              <w:t>loincCode,</w:t>
            </w:r>
            <w:r>
              <w:rPr>
                <w:color w:val="101111"/>
                <w:spacing w:val="-14"/>
                <w:sz w:val="20"/>
              </w:rPr>
              <w:t xml:space="preserve"> </w:t>
            </w:r>
            <w:r>
              <w:rPr>
                <w:color w:val="101111"/>
                <w:sz w:val="20"/>
              </w:rPr>
              <w:t>value, unit, confidence</w:t>
            </w:r>
          </w:p>
        </w:tc>
      </w:tr>
      <w:tr w:rsidR="001D05CB" w14:paraId="0DA9E8DA" w14:textId="77777777">
        <w:trPr>
          <w:trHeight w:val="619"/>
        </w:trPr>
        <w:tc>
          <w:tcPr>
            <w:tcW w:w="2342" w:type="dxa"/>
          </w:tcPr>
          <w:p w14:paraId="0DA9E8D7" w14:textId="77777777" w:rsidR="001D05CB" w:rsidRDefault="00D3610C">
            <w:pPr>
              <w:pStyle w:val="TableParagraph"/>
              <w:rPr>
                <w:b/>
                <w:sz w:val="20"/>
              </w:rPr>
            </w:pPr>
            <w:r>
              <w:rPr>
                <w:b/>
                <w:color w:val="101111"/>
                <w:spacing w:val="-2"/>
                <w:sz w:val="20"/>
              </w:rPr>
              <w:t>TreatmentProtocol</w:t>
            </w:r>
          </w:p>
        </w:tc>
        <w:tc>
          <w:tcPr>
            <w:tcW w:w="3508" w:type="dxa"/>
          </w:tcPr>
          <w:p w14:paraId="0DA9E8D8" w14:textId="77777777" w:rsidR="001D05CB" w:rsidRDefault="00D3610C">
            <w:pPr>
              <w:pStyle w:val="TableParagraph"/>
              <w:rPr>
                <w:sz w:val="20"/>
              </w:rPr>
            </w:pPr>
            <w:r>
              <w:rPr>
                <w:color w:val="101111"/>
                <w:sz w:val="20"/>
              </w:rPr>
              <w:t>Clinical</w:t>
            </w:r>
            <w:r>
              <w:rPr>
                <w:color w:val="101111"/>
                <w:spacing w:val="-10"/>
                <w:sz w:val="20"/>
              </w:rPr>
              <w:t xml:space="preserve"> </w:t>
            </w:r>
            <w:r>
              <w:rPr>
                <w:color w:val="101111"/>
                <w:sz w:val="20"/>
              </w:rPr>
              <w:t>practice</w:t>
            </w:r>
            <w:r>
              <w:rPr>
                <w:color w:val="101111"/>
                <w:spacing w:val="-10"/>
                <w:sz w:val="20"/>
              </w:rPr>
              <w:t xml:space="preserve"> </w:t>
            </w:r>
            <w:r>
              <w:rPr>
                <w:color w:val="101111"/>
                <w:sz w:val="20"/>
              </w:rPr>
              <w:t>guidelines</w:t>
            </w:r>
            <w:r>
              <w:rPr>
                <w:color w:val="101111"/>
                <w:spacing w:val="-10"/>
                <w:sz w:val="20"/>
              </w:rPr>
              <w:t xml:space="preserve"> </w:t>
            </w:r>
            <w:r>
              <w:rPr>
                <w:color w:val="101111"/>
                <w:sz w:val="20"/>
              </w:rPr>
              <w:t>and</w:t>
            </w:r>
            <w:r>
              <w:rPr>
                <w:color w:val="101111"/>
                <w:spacing w:val="-10"/>
                <w:sz w:val="20"/>
              </w:rPr>
              <w:t xml:space="preserve"> </w:t>
            </w:r>
            <w:r>
              <w:rPr>
                <w:color w:val="101111"/>
                <w:sz w:val="20"/>
              </w:rPr>
              <w:t xml:space="preserve">care </w:t>
            </w:r>
            <w:r>
              <w:rPr>
                <w:color w:val="101111"/>
                <w:spacing w:val="-2"/>
                <w:sz w:val="20"/>
              </w:rPr>
              <w:t>pathways</w:t>
            </w:r>
          </w:p>
        </w:tc>
        <w:tc>
          <w:tcPr>
            <w:tcW w:w="3508" w:type="dxa"/>
          </w:tcPr>
          <w:p w14:paraId="0DA9E8D9" w14:textId="77777777" w:rsidR="001D05CB" w:rsidRDefault="00D3610C">
            <w:pPr>
              <w:pStyle w:val="TableParagraph"/>
              <w:ind w:left="123" w:right="628"/>
              <w:rPr>
                <w:sz w:val="20"/>
              </w:rPr>
            </w:pPr>
            <w:r>
              <w:rPr>
                <w:color w:val="101111"/>
                <w:sz w:val="20"/>
              </w:rPr>
              <w:t>guidelineSource, steps, contraindications,</w:t>
            </w:r>
            <w:r>
              <w:rPr>
                <w:color w:val="101111"/>
                <w:spacing w:val="-14"/>
                <w:sz w:val="20"/>
              </w:rPr>
              <w:t xml:space="preserve"> </w:t>
            </w:r>
            <w:r>
              <w:rPr>
                <w:color w:val="101111"/>
                <w:sz w:val="20"/>
              </w:rPr>
              <w:t>cptMappings</w:t>
            </w:r>
          </w:p>
        </w:tc>
      </w:tr>
      <w:tr w:rsidR="001D05CB" w14:paraId="0DA9E8DE" w14:textId="77777777">
        <w:trPr>
          <w:trHeight w:val="614"/>
        </w:trPr>
        <w:tc>
          <w:tcPr>
            <w:tcW w:w="2342" w:type="dxa"/>
          </w:tcPr>
          <w:p w14:paraId="0DA9E8DB" w14:textId="77777777" w:rsidR="001D05CB" w:rsidRDefault="00D3610C">
            <w:pPr>
              <w:pStyle w:val="TableParagraph"/>
              <w:rPr>
                <w:b/>
                <w:sz w:val="20"/>
              </w:rPr>
            </w:pPr>
            <w:r>
              <w:rPr>
                <w:b/>
                <w:color w:val="101111"/>
                <w:spacing w:val="-2"/>
                <w:sz w:val="20"/>
              </w:rPr>
              <w:t>Regulation</w:t>
            </w:r>
          </w:p>
        </w:tc>
        <w:tc>
          <w:tcPr>
            <w:tcW w:w="3508" w:type="dxa"/>
          </w:tcPr>
          <w:p w14:paraId="0DA9E8DC" w14:textId="77777777" w:rsidR="001D05CB" w:rsidRDefault="00D3610C">
            <w:pPr>
              <w:pStyle w:val="TableParagraph"/>
              <w:ind w:right="205"/>
              <w:rPr>
                <w:sz w:val="20"/>
              </w:rPr>
            </w:pPr>
            <w:r>
              <w:rPr>
                <w:color w:val="101111"/>
                <w:sz w:val="20"/>
              </w:rPr>
              <w:t>Healthcare</w:t>
            </w:r>
            <w:r>
              <w:rPr>
                <w:color w:val="101111"/>
                <w:spacing w:val="-14"/>
                <w:sz w:val="20"/>
              </w:rPr>
              <w:t xml:space="preserve"> </w:t>
            </w:r>
            <w:r>
              <w:rPr>
                <w:color w:val="101111"/>
                <w:sz w:val="20"/>
              </w:rPr>
              <w:t>regulations</w:t>
            </w:r>
            <w:r>
              <w:rPr>
                <w:color w:val="101111"/>
                <w:spacing w:val="-14"/>
                <w:sz w:val="20"/>
              </w:rPr>
              <w:t xml:space="preserve"> </w:t>
            </w:r>
            <w:r>
              <w:rPr>
                <w:color w:val="101111"/>
                <w:sz w:val="20"/>
              </w:rPr>
              <w:t>(HIPAA, CMS rules, FDA guidance)</w:t>
            </w:r>
          </w:p>
        </w:tc>
        <w:tc>
          <w:tcPr>
            <w:tcW w:w="3508" w:type="dxa"/>
          </w:tcPr>
          <w:p w14:paraId="0DA9E8DD" w14:textId="77777777" w:rsidR="001D05CB" w:rsidRDefault="00D3610C">
            <w:pPr>
              <w:pStyle w:val="TableParagraph"/>
              <w:ind w:left="123" w:right="709"/>
              <w:rPr>
                <w:sz w:val="20"/>
              </w:rPr>
            </w:pPr>
            <w:r>
              <w:rPr>
                <w:color w:val="101111"/>
                <w:sz w:val="20"/>
              </w:rPr>
              <w:t>cfrPart,</w:t>
            </w:r>
            <w:r>
              <w:rPr>
                <w:color w:val="101111"/>
                <w:spacing w:val="-14"/>
                <w:sz w:val="20"/>
              </w:rPr>
              <w:t xml:space="preserve"> </w:t>
            </w:r>
            <w:r>
              <w:rPr>
                <w:color w:val="101111"/>
                <w:sz w:val="20"/>
              </w:rPr>
              <w:t>section,</w:t>
            </w:r>
            <w:r>
              <w:rPr>
                <w:color w:val="101111"/>
                <w:spacing w:val="-14"/>
                <w:sz w:val="20"/>
              </w:rPr>
              <w:t xml:space="preserve"> </w:t>
            </w:r>
            <w:r>
              <w:rPr>
                <w:color w:val="101111"/>
                <w:sz w:val="20"/>
              </w:rPr>
              <w:t>requirements, penalties, effectiveDate</w:t>
            </w:r>
          </w:p>
        </w:tc>
      </w:tr>
      <w:tr w:rsidR="001D05CB" w14:paraId="0DA9E8E2" w14:textId="77777777">
        <w:trPr>
          <w:trHeight w:val="614"/>
        </w:trPr>
        <w:tc>
          <w:tcPr>
            <w:tcW w:w="2342" w:type="dxa"/>
          </w:tcPr>
          <w:p w14:paraId="0DA9E8DF" w14:textId="77777777" w:rsidR="001D05CB" w:rsidRDefault="00D3610C">
            <w:pPr>
              <w:pStyle w:val="TableParagraph"/>
              <w:rPr>
                <w:b/>
                <w:sz w:val="20"/>
              </w:rPr>
            </w:pPr>
            <w:r>
              <w:rPr>
                <w:b/>
                <w:color w:val="101111"/>
                <w:spacing w:val="-2"/>
                <w:sz w:val="20"/>
              </w:rPr>
              <w:t>AIDecision</w:t>
            </w:r>
          </w:p>
        </w:tc>
        <w:tc>
          <w:tcPr>
            <w:tcW w:w="3508" w:type="dxa"/>
          </w:tcPr>
          <w:p w14:paraId="0DA9E8E0" w14:textId="77777777" w:rsidR="001D05CB" w:rsidRDefault="00D3610C">
            <w:pPr>
              <w:pStyle w:val="TableParagraph"/>
              <w:rPr>
                <w:sz w:val="20"/>
              </w:rPr>
            </w:pPr>
            <w:r>
              <w:rPr>
                <w:color w:val="101111"/>
                <w:sz w:val="20"/>
              </w:rPr>
              <w:t>AI-generated</w:t>
            </w:r>
            <w:r>
              <w:rPr>
                <w:color w:val="101111"/>
                <w:spacing w:val="-14"/>
                <w:sz w:val="20"/>
              </w:rPr>
              <w:t xml:space="preserve"> </w:t>
            </w:r>
            <w:r>
              <w:rPr>
                <w:color w:val="101111"/>
                <w:sz w:val="20"/>
              </w:rPr>
              <w:t>recommendations</w:t>
            </w:r>
            <w:r>
              <w:rPr>
                <w:color w:val="101111"/>
                <w:spacing w:val="-14"/>
                <w:sz w:val="20"/>
              </w:rPr>
              <w:t xml:space="preserve"> </w:t>
            </w:r>
            <w:r>
              <w:rPr>
                <w:color w:val="101111"/>
                <w:sz w:val="20"/>
              </w:rPr>
              <w:t>with provenance tracking</w:t>
            </w:r>
          </w:p>
        </w:tc>
        <w:tc>
          <w:tcPr>
            <w:tcW w:w="3508" w:type="dxa"/>
          </w:tcPr>
          <w:p w14:paraId="0DA9E8E1" w14:textId="77777777" w:rsidR="001D05CB" w:rsidRDefault="00D3610C">
            <w:pPr>
              <w:pStyle w:val="TableParagraph"/>
              <w:ind w:left="123"/>
              <w:rPr>
                <w:sz w:val="20"/>
              </w:rPr>
            </w:pPr>
            <w:r>
              <w:rPr>
                <w:color w:val="101111"/>
                <w:sz w:val="20"/>
              </w:rPr>
              <w:t>modelId,</w:t>
            </w:r>
            <w:r>
              <w:rPr>
                <w:color w:val="101111"/>
                <w:spacing w:val="-14"/>
                <w:sz w:val="20"/>
              </w:rPr>
              <w:t xml:space="preserve"> </w:t>
            </w:r>
            <w:r>
              <w:rPr>
                <w:color w:val="101111"/>
                <w:sz w:val="20"/>
              </w:rPr>
              <w:t>confidence,</w:t>
            </w:r>
            <w:r>
              <w:rPr>
                <w:color w:val="101111"/>
                <w:spacing w:val="-14"/>
                <w:sz w:val="20"/>
              </w:rPr>
              <w:t xml:space="preserve"> </w:t>
            </w:r>
            <w:r>
              <w:rPr>
                <w:color w:val="101111"/>
                <w:sz w:val="20"/>
              </w:rPr>
              <w:t>explanation, evidenceRefs, humanOverride</w:t>
            </w:r>
          </w:p>
        </w:tc>
      </w:tr>
    </w:tbl>
    <w:p w14:paraId="0DA9E8E3" w14:textId="77777777" w:rsidR="001D05CB" w:rsidRDefault="001D05CB">
      <w:pPr>
        <w:pStyle w:val="BodyText"/>
        <w:spacing w:before="221"/>
        <w:ind w:left="0"/>
        <w:rPr>
          <w:b/>
          <w:sz w:val="24"/>
        </w:rPr>
      </w:pPr>
    </w:p>
    <w:p w14:paraId="0DA9E8E4" w14:textId="77777777" w:rsidR="001D05CB" w:rsidRDefault="00D3610C">
      <w:pPr>
        <w:pStyle w:val="Heading2"/>
        <w:numPr>
          <w:ilvl w:val="1"/>
          <w:numId w:val="8"/>
        </w:numPr>
        <w:tabs>
          <w:tab w:val="left" w:pos="824"/>
        </w:tabs>
        <w:ind w:left="824" w:hanging="464"/>
      </w:pPr>
      <w:bookmarkStart w:id="11" w:name="_bookmark11"/>
      <w:bookmarkEnd w:id="11"/>
      <w:r>
        <w:rPr>
          <w:color w:val="1D4070"/>
        </w:rPr>
        <w:t>Agentic</w:t>
      </w:r>
      <w:r>
        <w:rPr>
          <w:color w:val="1D4070"/>
          <w:spacing w:val="-6"/>
        </w:rPr>
        <w:t xml:space="preserve"> </w:t>
      </w:r>
      <w:r>
        <w:rPr>
          <w:color w:val="1D4070"/>
        </w:rPr>
        <w:t>AI</w:t>
      </w:r>
      <w:r>
        <w:rPr>
          <w:color w:val="1D4070"/>
          <w:spacing w:val="-6"/>
        </w:rPr>
        <w:t xml:space="preserve"> </w:t>
      </w:r>
      <w:r>
        <w:rPr>
          <w:color w:val="1D4070"/>
          <w:spacing w:val="-2"/>
        </w:rPr>
        <w:t>Architecture</w:t>
      </w:r>
    </w:p>
    <w:p w14:paraId="0DA9E8E5" w14:textId="77777777" w:rsidR="001D05CB" w:rsidRDefault="00D3610C">
      <w:pPr>
        <w:pStyle w:val="BodyText"/>
        <w:spacing w:before="181"/>
        <w:ind w:left="360"/>
      </w:pPr>
      <w:r>
        <w:rPr>
          <w:color w:val="101111"/>
        </w:rPr>
        <w:t>Our</w:t>
      </w:r>
      <w:r>
        <w:rPr>
          <w:color w:val="101111"/>
          <w:spacing w:val="-8"/>
        </w:rPr>
        <w:t xml:space="preserve"> </w:t>
      </w:r>
      <w:r>
        <w:rPr>
          <w:color w:val="101111"/>
        </w:rPr>
        <w:t>agentic</w:t>
      </w:r>
      <w:r>
        <w:rPr>
          <w:color w:val="101111"/>
          <w:spacing w:val="-7"/>
        </w:rPr>
        <w:t xml:space="preserve"> </w:t>
      </w:r>
      <w:r>
        <w:rPr>
          <w:color w:val="101111"/>
        </w:rPr>
        <w:t>architecture</w:t>
      </w:r>
      <w:r>
        <w:rPr>
          <w:color w:val="101111"/>
          <w:spacing w:val="-8"/>
        </w:rPr>
        <w:t xml:space="preserve"> </w:t>
      </w:r>
      <w:r>
        <w:rPr>
          <w:color w:val="101111"/>
        </w:rPr>
        <w:t>enables</w:t>
      </w:r>
      <w:r>
        <w:rPr>
          <w:color w:val="101111"/>
          <w:spacing w:val="-7"/>
        </w:rPr>
        <w:t xml:space="preserve"> </w:t>
      </w:r>
      <w:r>
        <w:rPr>
          <w:color w:val="101111"/>
        </w:rPr>
        <w:t>autonomous</w:t>
      </w:r>
      <w:r>
        <w:rPr>
          <w:color w:val="101111"/>
          <w:spacing w:val="-8"/>
        </w:rPr>
        <w:t xml:space="preserve"> </w:t>
      </w:r>
      <w:r>
        <w:rPr>
          <w:color w:val="101111"/>
        </w:rPr>
        <w:t>clinical</w:t>
      </w:r>
      <w:r>
        <w:rPr>
          <w:color w:val="101111"/>
          <w:spacing w:val="-7"/>
        </w:rPr>
        <w:t xml:space="preserve"> </w:t>
      </w:r>
      <w:r>
        <w:rPr>
          <w:color w:val="101111"/>
        </w:rPr>
        <w:t>task</w:t>
      </w:r>
      <w:r>
        <w:rPr>
          <w:color w:val="101111"/>
          <w:spacing w:val="-8"/>
        </w:rPr>
        <w:t xml:space="preserve"> </w:t>
      </w:r>
      <w:r>
        <w:rPr>
          <w:color w:val="101111"/>
        </w:rPr>
        <w:t>execution</w:t>
      </w:r>
      <w:r>
        <w:rPr>
          <w:color w:val="101111"/>
          <w:spacing w:val="-7"/>
        </w:rPr>
        <w:t xml:space="preserve"> </w:t>
      </w:r>
      <w:r>
        <w:rPr>
          <w:color w:val="101111"/>
        </w:rPr>
        <w:t>with</w:t>
      </w:r>
      <w:r>
        <w:rPr>
          <w:color w:val="101111"/>
          <w:spacing w:val="-8"/>
        </w:rPr>
        <w:t xml:space="preserve"> </w:t>
      </w:r>
      <w:r>
        <w:rPr>
          <w:color w:val="101111"/>
        </w:rPr>
        <w:t>appropriate</w:t>
      </w:r>
      <w:r>
        <w:rPr>
          <w:color w:val="101111"/>
          <w:spacing w:val="-7"/>
        </w:rPr>
        <w:t xml:space="preserve"> </w:t>
      </w:r>
      <w:r>
        <w:rPr>
          <w:color w:val="101111"/>
          <w:spacing w:val="-2"/>
        </w:rPr>
        <w:t>guardrails:</w:t>
      </w:r>
    </w:p>
    <w:p w14:paraId="0DA9E8E6" w14:textId="77777777" w:rsidR="001D05CB" w:rsidRDefault="00D3610C">
      <w:pPr>
        <w:pStyle w:val="BodyText"/>
        <w:spacing w:before="2"/>
        <w:ind w:left="0"/>
        <w:rPr>
          <w:sz w:val="15"/>
        </w:rPr>
      </w:pPr>
      <w:r>
        <w:rPr>
          <w:noProof/>
          <w:sz w:val="15"/>
        </w:rPr>
        <w:drawing>
          <wp:anchor distT="0" distB="0" distL="0" distR="0" simplePos="0" relativeHeight="487589376" behindDoc="1" locked="0" layoutInCell="1" allowOverlap="1" wp14:anchorId="0DA9E987" wp14:editId="0DA9E988">
            <wp:simplePos x="0" y="0"/>
            <wp:positionH relativeFrom="page">
              <wp:posOffset>1143000</wp:posOffset>
            </wp:positionH>
            <wp:positionV relativeFrom="paragraph">
              <wp:posOffset>126492</wp:posOffset>
            </wp:positionV>
            <wp:extent cx="5466751" cy="390525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466751" cy="3905250"/>
                    </a:xfrm>
                    <a:prstGeom prst="rect">
                      <a:avLst/>
                    </a:prstGeom>
                  </pic:spPr>
                </pic:pic>
              </a:graphicData>
            </a:graphic>
          </wp:anchor>
        </w:drawing>
      </w:r>
    </w:p>
    <w:p w14:paraId="0DA9E8E7" w14:textId="77777777" w:rsidR="001D05CB" w:rsidRDefault="001D05CB">
      <w:pPr>
        <w:pStyle w:val="BodyText"/>
        <w:rPr>
          <w:sz w:val="15"/>
        </w:rPr>
        <w:sectPr w:rsidR="001D05CB">
          <w:pgSz w:w="12240" w:h="15840"/>
          <w:pgMar w:top="1340" w:right="1080" w:bottom="900" w:left="1080" w:header="708" w:footer="714" w:gutter="0"/>
          <w:cols w:space="720"/>
        </w:sectPr>
      </w:pPr>
    </w:p>
    <w:p w14:paraId="0DA9E8E8" w14:textId="77777777" w:rsidR="001D05CB" w:rsidRDefault="00D3610C">
      <w:pPr>
        <w:pStyle w:val="Heading1"/>
        <w:numPr>
          <w:ilvl w:val="0"/>
          <w:numId w:val="8"/>
        </w:numPr>
        <w:tabs>
          <w:tab w:val="left" w:pos="719"/>
        </w:tabs>
        <w:ind w:left="719" w:hanging="359"/>
      </w:pPr>
      <w:bookmarkStart w:id="12" w:name="_bookmark12"/>
      <w:bookmarkEnd w:id="12"/>
      <w:r>
        <w:rPr>
          <w:color w:val="1D4070"/>
        </w:rPr>
        <w:lastRenderedPageBreak/>
        <w:t>Responses</w:t>
      </w:r>
      <w:r>
        <w:rPr>
          <w:color w:val="1D4070"/>
          <w:spacing w:val="-9"/>
        </w:rPr>
        <w:t xml:space="preserve"> </w:t>
      </w:r>
      <w:r>
        <w:rPr>
          <w:color w:val="1D4070"/>
        </w:rPr>
        <w:t>to</w:t>
      </w:r>
      <w:r>
        <w:rPr>
          <w:color w:val="1D4070"/>
          <w:spacing w:val="-8"/>
        </w:rPr>
        <w:t xml:space="preserve"> </w:t>
      </w:r>
      <w:r>
        <w:rPr>
          <w:color w:val="1D4070"/>
        </w:rPr>
        <w:t>Specific</w:t>
      </w:r>
      <w:r>
        <w:rPr>
          <w:color w:val="1D4070"/>
          <w:spacing w:val="-8"/>
        </w:rPr>
        <w:t xml:space="preserve"> </w:t>
      </w:r>
      <w:r>
        <w:rPr>
          <w:color w:val="1D4070"/>
          <w:spacing w:val="-2"/>
        </w:rPr>
        <w:t>Questions</w:t>
      </w:r>
    </w:p>
    <w:p w14:paraId="0DA9E8E9" w14:textId="77777777" w:rsidR="001D05CB" w:rsidRDefault="00D3610C">
      <w:pPr>
        <w:pStyle w:val="Heading5"/>
        <w:spacing w:before="292"/>
        <w:ind w:right="496"/>
      </w:pPr>
      <w:r>
        <w:rPr>
          <w:color w:val="0D243F"/>
        </w:rPr>
        <w:t>Question</w:t>
      </w:r>
      <w:r>
        <w:rPr>
          <w:color w:val="0D243F"/>
          <w:spacing w:val="-3"/>
        </w:rPr>
        <w:t xml:space="preserve"> </w:t>
      </w:r>
      <w:r>
        <w:rPr>
          <w:color w:val="0D243F"/>
        </w:rPr>
        <w:t>1:</w:t>
      </w:r>
      <w:r>
        <w:rPr>
          <w:color w:val="0D243F"/>
          <w:spacing w:val="-3"/>
        </w:rPr>
        <w:t xml:space="preserve"> </w:t>
      </w:r>
      <w:r>
        <w:rPr>
          <w:color w:val="0D243F"/>
        </w:rPr>
        <w:t>What</w:t>
      </w:r>
      <w:r>
        <w:rPr>
          <w:color w:val="0D243F"/>
          <w:spacing w:val="-3"/>
        </w:rPr>
        <w:t xml:space="preserve"> </w:t>
      </w:r>
      <w:r>
        <w:rPr>
          <w:color w:val="0D243F"/>
        </w:rPr>
        <w:t>are</w:t>
      </w:r>
      <w:r>
        <w:rPr>
          <w:color w:val="0D243F"/>
          <w:spacing w:val="-3"/>
        </w:rPr>
        <w:t xml:space="preserve"> </w:t>
      </w:r>
      <w:r>
        <w:rPr>
          <w:color w:val="0D243F"/>
        </w:rPr>
        <w:t>the</w:t>
      </w:r>
      <w:r>
        <w:rPr>
          <w:color w:val="0D243F"/>
          <w:spacing w:val="-3"/>
        </w:rPr>
        <w:t xml:space="preserve"> </w:t>
      </w:r>
      <w:r>
        <w:rPr>
          <w:color w:val="0D243F"/>
        </w:rPr>
        <w:t>biggest</w:t>
      </w:r>
      <w:r>
        <w:rPr>
          <w:color w:val="0D243F"/>
          <w:spacing w:val="-3"/>
        </w:rPr>
        <w:t xml:space="preserve"> </w:t>
      </w:r>
      <w:r>
        <w:rPr>
          <w:color w:val="0D243F"/>
        </w:rPr>
        <w:t>barriers</w:t>
      </w:r>
      <w:r>
        <w:rPr>
          <w:color w:val="0D243F"/>
          <w:spacing w:val="-3"/>
        </w:rPr>
        <w:t xml:space="preserve"> </w:t>
      </w:r>
      <w:r>
        <w:rPr>
          <w:color w:val="0D243F"/>
        </w:rPr>
        <w:t>to</w:t>
      </w:r>
      <w:r>
        <w:rPr>
          <w:color w:val="0D243F"/>
          <w:spacing w:val="-3"/>
        </w:rPr>
        <w:t xml:space="preserve"> </w:t>
      </w:r>
      <w:r>
        <w:rPr>
          <w:color w:val="0D243F"/>
        </w:rPr>
        <w:t>private</w:t>
      </w:r>
      <w:r>
        <w:rPr>
          <w:color w:val="0D243F"/>
          <w:spacing w:val="-3"/>
        </w:rPr>
        <w:t xml:space="preserve"> </w:t>
      </w:r>
      <w:r>
        <w:rPr>
          <w:color w:val="0D243F"/>
        </w:rPr>
        <w:t>sector</w:t>
      </w:r>
      <w:r>
        <w:rPr>
          <w:color w:val="0D243F"/>
          <w:spacing w:val="-3"/>
        </w:rPr>
        <w:t xml:space="preserve"> </w:t>
      </w:r>
      <w:r>
        <w:rPr>
          <w:color w:val="0D243F"/>
        </w:rPr>
        <w:t>innovation</w:t>
      </w:r>
      <w:r>
        <w:rPr>
          <w:color w:val="0D243F"/>
          <w:spacing w:val="-3"/>
        </w:rPr>
        <w:t xml:space="preserve"> </w:t>
      </w:r>
      <w:r>
        <w:rPr>
          <w:color w:val="0D243F"/>
        </w:rPr>
        <w:t>in</w:t>
      </w:r>
      <w:r>
        <w:rPr>
          <w:color w:val="0D243F"/>
          <w:spacing w:val="-3"/>
        </w:rPr>
        <w:t xml:space="preserve"> </w:t>
      </w:r>
      <w:r>
        <w:rPr>
          <w:color w:val="0D243F"/>
        </w:rPr>
        <w:t>AI</w:t>
      </w:r>
      <w:r>
        <w:rPr>
          <w:color w:val="0D243F"/>
          <w:spacing w:val="-3"/>
        </w:rPr>
        <w:t xml:space="preserve"> </w:t>
      </w:r>
      <w:r>
        <w:rPr>
          <w:color w:val="0D243F"/>
        </w:rPr>
        <w:t>for</w:t>
      </w:r>
      <w:r>
        <w:rPr>
          <w:color w:val="0D243F"/>
          <w:spacing w:val="-3"/>
        </w:rPr>
        <w:t xml:space="preserve"> </w:t>
      </w:r>
      <w:r>
        <w:rPr>
          <w:color w:val="0D243F"/>
        </w:rPr>
        <w:t>health care and its adoption and use in clinical care?</w:t>
      </w:r>
    </w:p>
    <w:p w14:paraId="0DA9E8EA" w14:textId="77777777" w:rsidR="001D05CB" w:rsidRDefault="00D3610C">
      <w:pPr>
        <w:pStyle w:val="BodyText"/>
        <w:spacing w:before="200"/>
        <w:ind w:left="360" w:right="410"/>
      </w:pPr>
      <w:r>
        <w:rPr>
          <w:color w:val="101111"/>
        </w:rPr>
        <w:t>Based</w:t>
      </w:r>
      <w:r>
        <w:rPr>
          <w:color w:val="101111"/>
          <w:spacing w:val="-3"/>
        </w:rPr>
        <w:t xml:space="preserve"> </w:t>
      </w:r>
      <w:r>
        <w:rPr>
          <w:color w:val="101111"/>
        </w:rPr>
        <w:t>on</w:t>
      </w:r>
      <w:r>
        <w:rPr>
          <w:color w:val="101111"/>
          <w:spacing w:val="-3"/>
        </w:rPr>
        <w:t xml:space="preserve"> </w:t>
      </w:r>
      <w:r>
        <w:rPr>
          <w:color w:val="101111"/>
        </w:rPr>
        <w:t>our</w:t>
      </w:r>
      <w:r>
        <w:rPr>
          <w:color w:val="101111"/>
          <w:spacing w:val="-3"/>
        </w:rPr>
        <w:t xml:space="preserve"> </w:t>
      </w:r>
      <w:r>
        <w:rPr>
          <w:color w:val="101111"/>
        </w:rPr>
        <w:t>experience</w:t>
      </w:r>
      <w:r>
        <w:rPr>
          <w:color w:val="101111"/>
          <w:spacing w:val="-3"/>
        </w:rPr>
        <w:t xml:space="preserve"> </w:t>
      </w:r>
      <w:r>
        <w:rPr>
          <w:color w:val="101111"/>
        </w:rPr>
        <w:t>deploying</w:t>
      </w:r>
      <w:r>
        <w:rPr>
          <w:color w:val="101111"/>
          <w:spacing w:val="-3"/>
        </w:rPr>
        <w:t xml:space="preserve"> </w:t>
      </w:r>
      <w:r>
        <w:rPr>
          <w:color w:val="101111"/>
        </w:rPr>
        <w:t>AI</w:t>
      </w:r>
      <w:r>
        <w:rPr>
          <w:color w:val="101111"/>
          <w:spacing w:val="-3"/>
        </w:rPr>
        <w:t xml:space="preserve"> </w:t>
      </w:r>
      <w:r>
        <w:rPr>
          <w:color w:val="101111"/>
        </w:rPr>
        <w:t>systems</w:t>
      </w:r>
      <w:r>
        <w:rPr>
          <w:color w:val="101111"/>
          <w:spacing w:val="-3"/>
        </w:rPr>
        <w:t xml:space="preserve"> </w:t>
      </w:r>
      <w:r>
        <w:rPr>
          <w:color w:val="101111"/>
        </w:rPr>
        <w:t>in</w:t>
      </w:r>
      <w:r>
        <w:rPr>
          <w:color w:val="101111"/>
          <w:spacing w:val="-3"/>
        </w:rPr>
        <w:t xml:space="preserve"> </w:t>
      </w:r>
      <w:r>
        <w:rPr>
          <w:color w:val="101111"/>
        </w:rPr>
        <w:t>highly</w:t>
      </w:r>
      <w:r>
        <w:rPr>
          <w:color w:val="101111"/>
          <w:spacing w:val="-3"/>
        </w:rPr>
        <w:t xml:space="preserve"> </w:t>
      </w:r>
      <w:r>
        <w:rPr>
          <w:color w:val="101111"/>
        </w:rPr>
        <w:t>regulated</w:t>
      </w:r>
      <w:r>
        <w:rPr>
          <w:color w:val="101111"/>
          <w:spacing w:val="-3"/>
        </w:rPr>
        <w:t xml:space="preserve"> </w:t>
      </w:r>
      <w:r>
        <w:rPr>
          <w:color w:val="101111"/>
        </w:rPr>
        <w:t>federal</w:t>
      </w:r>
      <w:r>
        <w:rPr>
          <w:color w:val="101111"/>
          <w:spacing w:val="-3"/>
        </w:rPr>
        <w:t xml:space="preserve"> </w:t>
      </w:r>
      <w:r>
        <w:rPr>
          <w:color w:val="101111"/>
        </w:rPr>
        <w:t>environments,</w:t>
      </w:r>
      <w:r>
        <w:rPr>
          <w:color w:val="101111"/>
          <w:spacing w:val="-3"/>
        </w:rPr>
        <w:t xml:space="preserve"> </w:t>
      </w:r>
      <w:r>
        <w:rPr>
          <w:color w:val="101111"/>
        </w:rPr>
        <w:t>we identify the following primary barriers:</w:t>
      </w:r>
    </w:p>
    <w:p w14:paraId="0DA9E8EB" w14:textId="77777777" w:rsidR="001D05CB" w:rsidRDefault="00D3610C">
      <w:pPr>
        <w:pStyle w:val="Heading3"/>
        <w:spacing w:before="200"/>
      </w:pPr>
      <w:bookmarkStart w:id="13" w:name="_bookmark13"/>
      <w:bookmarkEnd w:id="13"/>
      <w:r>
        <w:rPr>
          <w:color w:val="0D243F"/>
        </w:rPr>
        <w:t>HIPAA</w:t>
      </w:r>
      <w:r>
        <w:rPr>
          <w:color w:val="0D243F"/>
          <w:spacing w:val="-3"/>
        </w:rPr>
        <w:t xml:space="preserve"> </w:t>
      </w:r>
      <w:r>
        <w:rPr>
          <w:color w:val="0D243F"/>
        </w:rPr>
        <w:t>Compliance and</w:t>
      </w:r>
      <w:r>
        <w:rPr>
          <w:color w:val="0D243F"/>
          <w:spacing w:val="-2"/>
        </w:rPr>
        <w:t xml:space="preserve"> </w:t>
      </w:r>
      <w:r>
        <w:rPr>
          <w:color w:val="0D243F"/>
        </w:rPr>
        <w:t>PHI</w:t>
      </w:r>
      <w:r>
        <w:rPr>
          <w:color w:val="0D243F"/>
          <w:spacing w:val="-1"/>
        </w:rPr>
        <w:t xml:space="preserve"> </w:t>
      </w:r>
      <w:r>
        <w:rPr>
          <w:color w:val="0D243F"/>
        </w:rPr>
        <w:t xml:space="preserve">Access </w:t>
      </w:r>
      <w:r>
        <w:rPr>
          <w:color w:val="0D243F"/>
          <w:spacing w:val="-2"/>
        </w:rPr>
        <w:t>Control</w:t>
      </w:r>
    </w:p>
    <w:p w14:paraId="0DA9E8EC" w14:textId="77777777" w:rsidR="001D05CB" w:rsidRDefault="00D3610C">
      <w:pPr>
        <w:pStyle w:val="BodyText"/>
        <w:spacing w:before="122"/>
        <w:ind w:left="360" w:right="413"/>
      </w:pPr>
      <w:r>
        <w:rPr>
          <w:color w:val="101111"/>
        </w:rPr>
        <w:t>One of the most significant barriers is ensuring HIPAA compliance when AI systems interact with clinical data. Unlike traditional rule-based systems, AI models that touch patient data present complex access control challenges—particularly because AI can produce Protected Health</w:t>
      </w:r>
      <w:r>
        <w:rPr>
          <w:color w:val="101111"/>
          <w:spacing w:val="-2"/>
        </w:rPr>
        <w:t xml:space="preserve"> </w:t>
      </w:r>
      <w:r>
        <w:rPr>
          <w:color w:val="101111"/>
        </w:rPr>
        <w:t>Information</w:t>
      </w:r>
      <w:r>
        <w:rPr>
          <w:color w:val="101111"/>
          <w:spacing w:val="-2"/>
        </w:rPr>
        <w:t xml:space="preserve"> </w:t>
      </w:r>
      <w:r>
        <w:rPr>
          <w:color w:val="101111"/>
        </w:rPr>
        <w:t>(PHI)</w:t>
      </w:r>
      <w:r>
        <w:rPr>
          <w:color w:val="101111"/>
          <w:spacing w:val="-2"/>
        </w:rPr>
        <w:t xml:space="preserve"> </w:t>
      </w:r>
      <w:r>
        <w:rPr>
          <w:color w:val="101111"/>
        </w:rPr>
        <w:t>in</w:t>
      </w:r>
      <w:r>
        <w:rPr>
          <w:color w:val="101111"/>
          <w:spacing w:val="-2"/>
        </w:rPr>
        <w:t xml:space="preserve"> </w:t>
      </w:r>
      <w:r>
        <w:rPr>
          <w:color w:val="101111"/>
        </w:rPr>
        <w:t>its</w:t>
      </w:r>
      <w:r>
        <w:rPr>
          <w:color w:val="101111"/>
          <w:spacing w:val="-2"/>
        </w:rPr>
        <w:t xml:space="preserve"> </w:t>
      </w:r>
      <w:r>
        <w:rPr>
          <w:color w:val="101111"/>
        </w:rPr>
        <w:t>outputs,</w:t>
      </w:r>
      <w:r>
        <w:rPr>
          <w:color w:val="101111"/>
          <w:spacing w:val="-2"/>
        </w:rPr>
        <w:t xml:space="preserve"> </w:t>
      </w:r>
      <w:r>
        <w:rPr>
          <w:color w:val="101111"/>
        </w:rPr>
        <w:t>even</w:t>
      </w:r>
      <w:r>
        <w:rPr>
          <w:color w:val="101111"/>
          <w:spacing w:val="-2"/>
        </w:rPr>
        <w:t xml:space="preserve"> </w:t>
      </w:r>
      <w:r>
        <w:rPr>
          <w:color w:val="101111"/>
        </w:rPr>
        <w:t>when</w:t>
      </w:r>
      <w:r>
        <w:rPr>
          <w:color w:val="101111"/>
          <w:spacing w:val="-2"/>
        </w:rPr>
        <w:t xml:space="preserve"> </w:t>
      </w:r>
      <w:r>
        <w:rPr>
          <w:color w:val="101111"/>
        </w:rPr>
        <w:t>queried</w:t>
      </w:r>
      <w:r>
        <w:rPr>
          <w:color w:val="101111"/>
          <w:spacing w:val="-2"/>
        </w:rPr>
        <w:t xml:space="preserve"> </w:t>
      </w:r>
      <w:r>
        <w:rPr>
          <w:color w:val="101111"/>
        </w:rPr>
        <w:t>with</w:t>
      </w:r>
      <w:r>
        <w:rPr>
          <w:color w:val="101111"/>
          <w:spacing w:val="-2"/>
        </w:rPr>
        <w:t xml:space="preserve"> </w:t>
      </w:r>
      <w:r>
        <w:rPr>
          <w:color w:val="101111"/>
        </w:rPr>
        <w:t>seemingly</w:t>
      </w:r>
      <w:r>
        <w:rPr>
          <w:color w:val="101111"/>
          <w:spacing w:val="-2"/>
        </w:rPr>
        <w:t xml:space="preserve"> </w:t>
      </w:r>
      <w:r>
        <w:rPr>
          <w:color w:val="101111"/>
        </w:rPr>
        <w:t>innocuous</w:t>
      </w:r>
      <w:r>
        <w:rPr>
          <w:color w:val="101111"/>
          <w:spacing w:val="-2"/>
        </w:rPr>
        <w:t xml:space="preserve"> </w:t>
      </w:r>
      <w:r>
        <w:rPr>
          <w:color w:val="101111"/>
        </w:rPr>
        <w:t>prompts. This</w:t>
      </w:r>
      <w:r>
        <w:rPr>
          <w:color w:val="101111"/>
          <w:spacing w:val="-3"/>
        </w:rPr>
        <w:t xml:space="preserve"> </w:t>
      </w:r>
      <w:r>
        <w:rPr>
          <w:color w:val="101111"/>
        </w:rPr>
        <w:t>creates</w:t>
      </w:r>
      <w:r>
        <w:rPr>
          <w:color w:val="101111"/>
          <w:spacing w:val="-3"/>
        </w:rPr>
        <w:t xml:space="preserve"> </w:t>
      </w:r>
      <w:r>
        <w:rPr>
          <w:color w:val="101111"/>
        </w:rPr>
        <w:t>a</w:t>
      </w:r>
      <w:r>
        <w:rPr>
          <w:color w:val="101111"/>
          <w:spacing w:val="-3"/>
        </w:rPr>
        <w:t xml:space="preserve"> </w:t>
      </w:r>
      <w:r>
        <w:rPr>
          <w:color w:val="101111"/>
        </w:rPr>
        <w:t>fundamental</w:t>
      </w:r>
      <w:r>
        <w:rPr>
          <w:color w:val="101111"/>
          <w:spacing w:val="-3"/>
        </w:rPr>
        <w:t xml:space="preserve"> </w:t>
      </w:r>
      <w:r>
        <w:rPr>
          <w:color w:val="101111"/>
        </w:rPr>
        <w:t>tension:</w:t>
      </w:r>
      <w:r>
        <w:rPr>
          <w:color w:val="101111"/>
          <w:spacing w:val="-3"/>
        </w:rPr>
        <w:t xml:space="preserve"> </w:t>
      </w:r>
      <w:r>
        <w:rPr>
          <w:color w:val="101111"/>
        </w:rPr>
        <w:t>AI</w:t>
      </w:r>
      <w:r>
        <w:rPr>
          <w:color w:val="101111"/>
          <w:spacing w:val="-3"/>
        </w:rPr>
        <w:t xml:space="preserve"> </w:t>
      </w:r>
      <w:r>
        <w:rPr>
          <w:color w:val="101111"/>
        </w:rPr>
        <w:t>systems</w:t>
      </w:r>
      <w:r>
        <w:rPr>
          <w:color w:val="101111"/>
          <w:spacing w:val="-3"/>
        </w:rPr>
        <w:t xml:space="preserve"> </w:t>
      </w:r>
      <w:r>
        <w:rPr>
          <w:color w:val="101111"/>
        </w:rPr>
        <w:t>require</w:t>
      </w:r>
      <w:r>
        <w:rPr>
          <w:color w:val="101111"/>
          <w:spacing w:val="-3"/>
        </w:rPr>
        <w:t xml:space="preserve"> </w:t>
      </w:r>
      <w:r>
        <w:rPr>
          <w:color w:val="101111"/>
        </w:rPr>
        <w:t>data</w:t>
      </w:r>
      <w:r>
        <w:rPr>
          <w:color w:val="101111"/>
          <w:spacing w:val="-3"/>
        </w:rPr>
        <w:t xml:space="preserve"> </w:t>
      </w:r>
      <w:r>
        <w:rPr>
          <w:color w:val="101111"/>
        </w:rPr>
        <w:t>access</w:t>
      </w:r>
      <w:r>
        <w:rPr>
          <w:color w:val="101111"/>
          <w:spacing w:val="-3"/>
        </w:rPr>
        <w:t xml:space="preserve"> </w:t>
      </w:r>
      <w:r>
        <w:rPr>
          <w:color w:val="101111"/>
        </w:rPr>
        <w:t>to</w:t>
      </w:r>
      <w:r>
        <w:rPr>
          <w:color w:val="101111"/>
          <w:spacing w:val="-3"/>
        </w:rPr>
        <w:t xml:space="preserve"> </w:t>
      </w:r>
      <w:r>
        <w:rPr>
          <w:color w:val="101111"/>
        </w:rPr>
        <w:t>function</w:t>
      </w:r>
      <w:r>
        <w:rPr>
          <w:color w:val="101111"/>
          <w:spacing w:val="-3"/>
        </w:rPr>
        <w:t xml:space="preserve"> </w:t>
      </w:r>
      <w:r>
        <w:rPr>
          <w:color w:val="101111"/>
        </w:rPr>
        <w:t>effectively,</w:t>
      </w:r>
      <w:r>
        <w:rPr>
          <w:color w:val="101111"/>
          <w:spacing w:val="-3"/>
        </w:rPr>
        <w:t xml:space="preserve"> </w:t>
      </w:r>
      <w:r>
        <w:rPr>
          <w:color w:val="101111"/>
        </w:rPr>
        <w:t>but existing access control frameworks were not designed for systems that generate, infer, or synthesize PHI. Organizations face uncertainty about minimum necessary standards for AI, audit trail requirements for AI-generated content, and liability when AI inadvertently discloses PHI. HHS should provide specific guidance on AI-PHI boundaries, including technical safeguards for preventing PHI leakage in model outputs and clear standards for AI access control that balance innovation with patient privacy protection.</w:t>
      </w:r>
    </w:p>
    <w:p w14:paraId="0DA9E8ED" w14:textId="77777777" w:rsidR="001D05CB" w:rsidRDefault="00D3610C">
      <w:pPr>
        <w:pStyle w:val="Heading3"/>
        <w:spacing w:before="199"/>
      </w:pPr>
      <w:bookmarkStart w:id="14" w:name="_bookmark14"/>
      <w:bookmarkEnd w:id="14"/>
      <w:r>
        <w:rPr>
          <w:color w:val="0D243F"/>
        </w:rPr>
        <w:t xml:space="preserve">Regulatory </w:t>
      </w:r>
      <w:r>
        <w:rPr>
          <w:color w:val="0D243F"/>
          <w:spacing w:val="-2"/>
        </w:rPr>
        <w:t>Uncertainty</w:t>
      </w:r>
    </w:p>
    <w:p w14:paraId="0DA9E8EE" w14:textId="77777777" w:rsidR="001D05CB" w:rsidRDefault="00D3610C">
      <w:pPr>
        <w:pStyle w:val="BodyText"/>
        <w:spacing w:before="117"/>
        <w:ind w:left="360"/>
      </w:pPr>
      <w:r>
        <w:rPr>
          <w:color w:val="101111"/>
        </w:rPr>
        <w:t>The absence of clear regulatory frameworks for non-medical device AI creates significant uncertainty.</w:t>
      </w:r>
      <w:r>
        <w:rPr>
          <w:color w:val="101111"/>
          <w:spacing w:val="-3"/>
        </w:rPr>
        <w:t xml:space="preserve"> </w:t>
      </w:r>
      <w:r>
        <w:rPr>
          <w:color w:val="101111"/>
        </w:rPr>
        <w:t>Organizations</w:t>
      </w:r>
      <w:r>
        <w:rPr>
          <w:color w:val="101111"/>
          <w:spacing w:val="-3"/>
        </w:rPr>
        <w:t xml:space="preserve"> </w:t>
      </w:r>
      <w:r>
        <w:rPr>
          <w:color w:val="101111"/>
        </w:rPr>
        <w:t>are</w:t>
      </w:r>
      <w:r>
        <w:rPr>
          <w:color w:val="101111"/>
          <w:spacing w:val="-3"/>
        </w:rPr>
        <w:t xml:space="preserve"> </w:t>
      </w:r>
      <w:r>
        <w:rPr>
          <w:color w:val="101111"/>
        </w:rPr>
        <w:t>hesitant</w:t>
      </w:r>
      <w:r>
        <w:rPr>
          <w:color w:val="101111"/>
          <w:spacing w:val="-3"/>
        </w:rPr>
        <w:t xml:space="preserve"> </w:t>
      </w:r>
      <w:r>
        <w:rPr>
          <w:color w:val="101111"/>
        </w:rPr>
        <w:t>to</w:t>
      </w:r>
      <w:r>
        <w:rPr>
          <w:color w:val="101111"/>
          <w:spacing w:val="-3"/>
        </w:rPr>
        <w:t xml:space="preserve"> </w:t>
      </w:r>
      <w:r>
        <w:rPr>
          <w:color w:val="101111"/>
        </w:rPr>
        <w:t>invest</w:t>
      </w:r>
      <w:r>
        <w:rPr>
          <w:color w:val="101111"/>
          <w:spacing w:val="-3"/>
        </w:rPr>
        <w:t xml:space="preserve"> </w:t>
      </w:r>
      <w:r>
        <w:rPr>
          <w:color w:val="101111"/>
        </w:rPr>
        <w:t>in</w:t>
      </w:r>
      <w:r>
        <w:rPr>
          <w:color w:val="101111"/>
          <w:spacing w:val="-3"/>
        </w:rPr>
        <w:t xml:space="preserve"> </w:t>
      </w:r>
      <w:r>
        <w:rPr>
          <w:color w:val="101111"/>
        </w:rPr>
        <w:t>clinical</w:t>
      </w:r>
      <w:r>
        <w:rPr>
          <w:color w:val="101111"/>
          <w:spacing w:val="-3"/>
        </w:rPr>
        <w:t xml:space="preserve"> </w:t>
      </w:r>
      <w:r>
        <w:rPr>
          <w:color w:val="101111"/>
        </w:rPr>
        <w:t>AI</w:t>
      </w:r>
      <w:r>
        <w:rPr>
          <w:color w:val="101111"/>
          <w:spacing w:val="-3"/>
        </w:rPr>
        <w:t xml:space="preserve"> </w:t>
      </w:r>
      <w:r>
        <w:rPr>
          <w:color w:val="101111"/>
        </w:rPr>
        <w:t>when</w:t>
      </w:r>
      <w:r>
        <w:rPr>
          <w:color w:val="101111"/>
          <w:spacing w:val="-3"/>
        </w:rPr>
        <w:t xml:space="preserve"> </w:t>
      </w:r>
      <w:r>
        <w:rPr>
          <w:color w:val="101111"/>
        </w:rPr>
        <w:t>liability,</w:t>
      </w:r>
      <w:r>
        <w:rPr>
          <w:color w:val="101111"/>
          <w:spacing w:val="-3"/>
        </w:rPr>
        <w:t xml:space="preserve"> </w:t>
      </w:r>
      <w:r>
        <w:rPr>
          <w:color w:val="101111"/>
        </w:rPr>
        <w:t>accountability,</w:t>
      </w:r>
      <w:r>
        <w:rPr>
          <w:color w:val="101111"/>
          <w:spacing w:val="-3"/>
        </w:rPr>
        <w:t xml:space="preserve"> </w:t>
      </w:r>
      <w:r>
        <w:rPr>
          <w:color w:val="101111"/>
        </w:rPr>
        <w:t>and compliance</w:t>
      </w:r>
      <w:r>
        <w:rPr>
          <w:color w:val="101111"/>
          <w:spacing w:val="-4"/>
        </w:rPr>
        <w:t xml:space="preserve"> </w:t>
      </w:r>
      <w:r>
        <w:rPr>
          <w:color w:val="101111"/>
        </w:rPr>
        <w:t>requirements</w:t>
      </w:r>
      <w:r>
        <w:rPr>
          <w:color w:val="101111"/>
          <w:spacing w:val="-4"/>
        </w:rPr>
        <w:t xml:space="preserve"> </w:t>
      </w:r>
      <w:r>
        <w:rPr>
          <w:color w:val="101111"/>
        </w:rPr>
        <w:t>remain</w:t>
      </w:r>
      <w:r>
        <w:rPr>
          <w:color w:val="101111"/>
          <w:spacing w:val="-4"/>
        </w:rPr>
        <w:t xml:space="preserve"> </w:t>
      </w:r>
      <w:r>
        <w:rPr>
          <w:color w:val="101111"/>
        </w:rPr>
        <w:t>undefined.</w:t>
      </w:r>
      <w:r>
        <w:rPr>
          <w:color w:val="101111"/>
          <w:spacing w:val="-4"/>
        </w:rPr>
        <w:t xml:space="preserve"> </w:t>
      </w:r>
      <w:r>
        <w:rPr>
          <w:color w:val="101111"/>
        </w:rPr>
        <w:t>HHS</w:t>
      </w:r>
      <w:r>
        <w:rPr>
          <w:color w:val="101111"/>
          <w:spacing w:val="-4"/>
        </w:rPr>
        <w:t xml:space="preserve"> </w:t>
      </w:r>
      <w:r>
        <w:rPr>
          <w:color w:val="101111"/>
        </w:rPr>
        <w:t>could</w:t>
      </w:r>
      <w:r>
        <w:rPr>
          <w:color w:val="101111"/>
          <w:spacing w:val="-4"/>
        </w:rPr>
        <w:t xml:space="preserve"> </w:t>
      </w:r>
      <w:r>
        <w:rPr>
          <w:color w:val="101111"/>
        </w:rPr>
        <w:t>establish</w:t>
      </w:r>
      <w:r>
        <w:rPr>
          <w:color w:val="101111"/>
          <w:spacing w:val="-4"/>
        </w:rPr>
        <w:t xml:space="preserve"> </w:t>
      </w:r>
      <w:r>
        <w:rPr>
          <w:color w:val="101111"/>
        </w:rPr>
        <w:t>safe</w:t>
      </w:r>
      <w:r>
        <w:rPr>
          <w:color w:val="101111"/>
          <w:spacing w:val="-6"/>
        </w:rPr>
        <w:t xml:space="preserve"> </w:t>
      </w:r>
      <w:r>
        <w:rPr>
          <w:color w:val="101111"/>
        </w:rPr>
        <w:t>harbor</w:t>
      </w:r>
      <w:r>
        <w:rPr>
          <w:color w:val="101111"/>
          <w:spacing w:val="-4"/>
        </w:rPr>
        <w:t xml:space="preserve"> </w:t>
      </w:r>
      <w:r>
        <w:rPr>
          <w:color w:val="101111"/>
        </w:rPr>
        <w:t>provisions</w:t>
      </w:r>
      <w:r>
        <w:rPr>
          <w:color w:val="101111"/>
          <w:spacing w:val="-4"/>
        </w:rPr>
        <w:t xml:space="preserve"> </w:t>
      </w:r>
      <w:r>
        <w:rPr>
          <w:color w:val="101111"/>
        </w:rPr>
        <w:t>for</w:t>
      </w:r>
      <w:r>
        <w:rPr>
          <w:color w:val="101111"/>
          <w:spacing w:val="-4"/>
        </w:rPr>
        <w:t xml:space="preserve"> </w:t>
      </w:r>
      <w:r>
        <w:rPr>
          <w:color w:val="101111"/>
        </w:rPr>
        <w:t>AI systems meeting specified governance criteria.</w:t>
      </w:r>
    </w:p>
    <w:p w14:paraId="0DA9E8EF" w14:textId="77777777" w:rsidR="001D05CB" w:rsidRDefault="00D3610C">
      <w:pPr>
        <w:pStyle w:val="Heading3"/>
        <w:spacing w:before="203"/>
      </w:pPr>
      <w:bookmarkStart w:id="15" w:name="_bookmark15"/>
      <w:bookmarkEnd w:id="15"/>
      <w:r>
        <w:rPr>
          <w:color w:val="0D243F"/>
        </w:rPr>
        <w:t>Data</w:t>
      </w:r>
      <w:r>
        <w:rPr>
          <w:color w:val="0D243F"/>
          <w:spacing w:val="-2"/>
        </w:rPr>
        <w:t xml:space="preserve"> </w:t>
      </w:r>
      <w:r>
        <w:rPr>
          <w:color w:val="0D243F"/>
        </w:rPr>
        <w:t>Interoperability</w:t>
      </w:r>
      <w:r>
        <w:rPr>
          <w:color w:val="0D243F"/>
          <w:spacing w:val="-1"/>
        </w:rPr>
        <w:t xml:space="preserve"> </w:t>
      </w:r>
      <w:r>
        <w:rPr>
          <w:color w:val="0D243F"/>
          <w:spacing w:val="-4"/>
        </w:rPr>
        <w:t>Gaps</w:t>
      </w:r>
    </w:p>
    <w:p w14:paraId="0DA9E8F0" w14:textId="77777777" w:rsidR="001D05CB" w:rsidRDefault="00D3610C">
      <w:pPr>
        <w:pStyle w:val="BodyText"/>
        <w:spacing w:before="117"/>
        <w:ind w:left="360" w:right="496"/>
      </w:pPr>
      <w:r>
        <w:rPr>
          <w:color w:val="101111"/>
        </w:rPr>
        <w:t>Despite</w:t>
      </w:r>
      <w:r>
        <w:rPr>
          <w:color w:val="101111"/>
          <w:spacing w:val="-4"/>
        </w:rPr>
        <w:t xml:space="preserve"> </w:t>
      </w:r>
      <w:r>
        <w:rPr>
          <w:color w:val="101111"/>
        </w:rPr>
        <w:t>progress</w:t>
      </w:r>
      <w:r>
        <w:rPr>
          <w:color w:val="101111"/>
          <w:spacing w:val="-4"/>
        </w:rPr>
        <w:t xml:space="preserve"> </w:t>
      </w:r>
      <w:r>
        <w:rPr>
          <w:color w:val="101111"/>
        </w:rPr>
        <w:t>with</w:t>
      </w:r>
      <w:r>
        <w:rPr>
          <w:color w:val="101111"/>
          <w:spacing w:val="-4"/>
        </w:rPr>
        <w:t xml:space="preserve"> </w:t>
      </w:r>
      <w:r>
        <w:rPr>
          <w:color w:val="101111"/>
        </w:rPr>
        <w:t>FHIR</w:t>
      </w:r>
      <w:r>
        <w:rPr>
          <w:color w:val="101111"/>
          <w:spacing w:val="-4"/>
        </w:rPr>
        <w:t xml:space="preserve"> </w:t>
      </w:r>
      <w:r>
        <w:rPr>
          <w:color w:val="101111"/>
        </w:rPr>
        <w:t>adoption,</w:t>
      </w:r>
      <w:r>
        <w:rPr>
          <w:color w:val="101111"/>
          <w:spacing w:val="-4"/>
        </w:rPr>
        <w:t xml:space="preserve"> </w:t>
      </w:r>
      <w:r>
        <w:rPr>
          <w:color w:val="101111"/>
        </w:rPr>
        <w:t>significant</w:t>
      </w:r>
      <w:r>
        <w:rPr>
          <w:color w:val="101111"/>
          <w:spacing w:val="-4"/>
        </w:rPr>
        <w:t xml:space="preserve"> </w:t>
      </w:r>
      <w:r>
        <w:rPr>
          <w:color w:val="101111"/>
        </w:rPr>
        <w:t>barriers</w:t>
      </w:r>
      <w:r>
        <w:rPr>
          <w:color w:val="101111"/>
          <w:spacing w:val="-4"/>
        </w:rPr>
        <w:t xml:space="preserve"> </w:t>
      </w:r>
      <w:r>
        <w:rPr>
          <w:color w:val="101111"/>
        </w:rPr>
        <w:t>remain</w:t>
      </w:r>
      <w:r>
        <w:rPr>
          <w:color w:val="101111"/>
          <w:spacing w:val="-4"/>
        </w:rPr>
        <w:t xml:space="preserve"> </w:t>
      </w:r>
      <w:r>
        <w:rPr>
          <w:color w:val="101111"/>
        </w:rPr>
        <w:t>in</w:t>
      </w:r>
      <w:r>
        <w:rPr>
          <w:color w:val="101111"/>
          <w:spacing w:val="-4"/>
        </w:rPr>
        <w:t xml:space="preserve"> </w:t>
      </w:r>
      <w:r>
        <w:rPr>
          <w:color w:val="101111"/>
        </w:rPr>
        <w:t>accessing</w:t>
      </w:r>
      <w:r>
        <w:rPr>
          <w:color w:val="101111"/>
          <w:spacing w:val="-4"/>
        </w:rPr>
        <w:t xml:space="preserve"> </w:t>
      </w:r>
      <w:r>
        <w:rPr>
          <w:color w:val="101111"/>
        </w:rPr>
        <w:t>comprehensive, standardized clinical data. Proprietary data silos, inconsistent implementations of standards, and limited access to training datasets impede AI development. HHS should accelerate enforcement of interoperability requirements under the 21st Century Cures Act.</w:t>
      </w:r>
    </w:p>
    <w:p w14:paraId="0DA9E8F1" w14:textId="77777777" w:rsidR="001D05CB" w:rsidRDefault="00D3610C">
      <w:pPr>
        <w:pStyle w:val="Heading3"/>
        <w:spacing w:before="203"/>
        <w:jc w:val="both"/>
      </w:pPr>
      <w:bookmarkStart w:id="16" w:name="_bookmark16"/>
      <w:bookmarkEnd w:id="16"/>
      <w:r>
        <w:rPr>
          <w:color w:val="0D243F"/>
        </w:rPr>
        <w:t>Trust</w:t>
      </w:r>
      <w:r>
        <w:rPr>
          <w:color w:val="0D243F"/>
          <w:spacing w:val="-1"/>
        </w:rPr>
        <w:t xml:space="preserve"> </w:t>
      </w:r>
      <w:r>
        <w:rPr>
          <w:color w:val="0D243F"/>
        </w:rPr>
        <w:t>and</w:t>
      </w:r>
      <w:r>
        <w:rPr>
          <w:color w:val="0D243F"/>
          <w:spacing w:val="-2"/>
        </w:rPr>
        <w:t xml:space="preserve"> </w:t>
      </w:r>
      <w:r>
        <w:rPr>
          <w:color w:val="0D243F"/>
        </w:rPr>
        <w:t xml:space="preserve">Explainability </w:t>
      </w:r>
      <w:r>
        <w:rPr>
          <w:color w:val="0D243F"/>
          <w:spacing w:val="-2"/>
        </w:rPr>
        <w:t>Deficits</w:t>
      </w:r>
    </w:p>
    <w:p w14:paraId="0DA9E8F2" w14:textId="77777777" w:rsidR="001D05CB" w:rsidRDefault="00D3610C">
      <w:pPr>
        <w:pStyle w:val="BodyText"/>
        <w:spacing w:before="117"/>
        <w:ind w:left="360" w:right="718"/>
        <w:jc w:val="both"/>
      </w:pPr>
      <w:r>
        <w:rPr>
          <w:color w:val="101111"/>
        </w:rPr>
        <w:t>Our</w:t>
      </w:r>
      <w:r>
        <w:rPr>
          <w:color w:val="101111"/>
          <w:spacing w:val="-2"/>
        </w:rPr>
        <w:t xml:space="preserve"> </w:t>
      </w:r>
      <w:r>
        <w:rPr>
          <w:color w:val="101111"/>
        </w:rPr>
        <w:t>data</w:t>
      </w:r>
      <w:r>
        <w:rPr>
          <w:color w:val="101111"/>
          <w:spacing w:val="-2"/>
        </w:rPr>
        <w:t xml:space="preserve"> </w:t>
      </w:r>
      <w:r>
        <w:rPr>
          <w:color w:val="101111"/>
        </w:rPr>
        <w:t>indicates</w:t>
      </w:r>
      <w:r>
        <w:rPr>
          <w:color w:val="101111"/>
          <w:spacing w:val="-2"/>
        </w:rPr>
        <w:t xml:space="preserve"> </w:t>
      </w:r>
      <w:r>
        <w:rPr>
          <w:color w:val="101111"/>
        </w:rPr>
        <w:t>61%</w:t>
      </w:r>
      <w:r>
        <w:rPr>
          <w:color w:val="101111"/>
          <w:spacing w:val="-2"/>
        </w:rPr>
        <w:t xml:space="preserve"> </w:t>
      </w:r>
      <w:r>
        <w:rPr>
          <w:color w:val="101111"/>
        </w:rPr>
        <w:t>of</w:t>
      </w:r>
      <w:r>
        <w:rPr>
          <w:color w:val="101111"/>
          <w:spacing w:val="-2"/>
        </w:rPr>
        <w:t xml:space="preserve"> </w:t>
      </w:r>
      <w:r>
        <w:rPr>
          <w:color w:val="101111"/>
        </w:rPr>
        <w:t>executives</w:t>
      </w:r>
      <w:r>
        <w:rPr>
          <w:color w:val="101111"/>
          <w:spacing w:val="-2"/>
        </w:rPr>
        <w:t xml:space="preserve"> </w:t>
      </w:r>
      <w:r>
        <w:rPr>
          <w:color w:val="101111"/>
        </w:rPr>
        <w:t>lack</w:t>
      </w:r>
      <w:r>
        <w:rPr>
          <w:color w:val="101111"/>
          <w:spacing w:val="-2"/>
        </w:rPr>
        <w:t xml:space="preserve"> </w:t>
      </w:r>
      <w:r>
        <w:rPr>
          <w:color w:val="101111"/>
        </w:rPr>
        <w:t>trust</w:t>
      </w:r>
      <w:r>
        <w:rPr>
          <w:color w:val="101111"/>
          <w:spacing w:val="-2"/>
        </w:rPr>
        <w:t xml:space="preserve"> </w:t>
      </w:r>
      <w:r>
        <w:rPr>
          <w:color w:val="101111"/>
        </w:rPr>
        <w:t>in</w:t>
      </w:r>
      <w:r>
        <w:rPr>
          <w:color w:val="101111"/>
          <w:spacing w:val="-2"/>
        </w:rPr>
        <w:t xml:space="preserve"> </w:t>
      </w:r>
      <w:r>
        <w:rPr>
          <w:color w:val="101111"/>
        </w:rPr>
        <w:t>AI</w:t>
      </w:r>
      <w:r>
        <w:rPr>
          <w:color w:val="101111"/>
          <w:spacing w:val="-2"/>
        </w:rPr>
        <w:t xml:space="preserve"> </w:t>
      </w:r>
      <w:r>
        <w:rPr>
          <w:color w:val="101111"/>
        </w:rPr>
        <w:t>outputs.</w:t>
      </w:r>
      <w:r>
        <w:rPr>
          <w:color w:val="101111"/>
          <w:spacing w:val="-2"/>
        </w:rPr>
        <w:t xml:space="preserve"> </w:t>
      </w:r>
      <w:r>
        <w:rPr>
          <w:color w:val="101111"/>
        </w:rPr>
        <w:t>Clinical</w:t>
      </w:r>
      <w:r>
        <w:rPr>
          <w:color w:val="101111"/>
          <w:spacing w:val="-2"/>
        </w:rPr>
        <w:t xml:space="preserve"> </w:t>
      </w:r>
      <w:r>
        <w:rPr>
          <w:color w:val="101111"/>
        </w:rPr>
        <w:t>AI</w:t>
      </w:r>
      <w:r>
        <w:rPr>
          <w:color w:val="101111"/>
          <w:spacing w:val="-2"/>
        </w:rPr>
        <w:t xml:space="preserve"> </w:t>
      </w:r>
      <w:r>
        <w:rPr>
          <w:color w:val="101111"/>
        </w:rPr>
        <w:t>requires</w:t>
      </w:r>
      <w:r>
        <w:rPr>
          <w:color w:val="101111"/>
          <w:spacing w:val="-2"/>
        </w:rPr>
        <w:t xml:space="preserve"> </w:t>
      </w:r>
      <w:r>
        <w:rPr>
          <w:color w:val="101111"/>
        </w:rPr>
        <w:t>explainable decision-making</w:t>
      </w:r>
      <w:r>
        <w:rPr>
          <w:color w:val="101111"/>
          <w:spacing w:val="-4"/>
        </w:rPr>
        <w:t xml:space="preserve"> </w:t>
      </w:r>
      <w:r>
        <w:rPr>
          <w:color w:val="101111"/>
        </w:rPr>
        <w:t>that</w:t>
      </w:r>
      <w:r>
        <w:rPr>
          <w:color w:val="101111"/>
          <w:spacing w:val="-4"/>
        </w:rPr>
        <w:t xml:space="preserve"> </w:t>
      </w:r>
      <w:r>
        <w:rPr>
          <w:color w:val="101111"/>
        </w:rPr>
        <w:t>clinicians</w:t>
      </w:r>
      <w:r>
        <w:rPr>
          <w:color w:val="101111"/>
          <w:spacing w:val="-4"/>
        </w:rPr>
        <w:t xml:space="preserve"> </w:t>
      </w:r>
      <w:r>
        <w:rPr>
          <w:color w:val="101111"/>
        </w:rPr>
        <w:t>can</w:t>
      </w:r>
      <w:r>
        <w:rPr>
          <w:color w:val="101111"/>
          <w:spacing w:val="-4"/>
        </w:rPr>
        <w:t xml:space="preserve"> </w:t>
      </w:r>
      <w:r>
        <w:rPr>
          <w:color w:val="101111"/>
        </w:rPr>
        <w:t>understand</w:t>
      </w:r>
      <w:r>
        <w:rPr>
          <w:color w:val="101111"/>
          <w:spacing w:val="-4"/>
        </w:rPr>
        <w:t xml:space="preserve"> </w:t>
      </w:r>
      <w:r>
        <w:rPr>
          <w:color w:val="101111"/>
        </w:rPr>
        <w:t>and</w:t>
      </w:r>
      <w:r>
        <w:rPr>
          <w:color w:val="101111"/>
          <w:spacing w:val="-4"/>
        </w:rPr>
        <w:t xml:space="preserve"> </w:t>
      </w:r>
      <w:r>
        <w:rPr>
          <w:color w:val="101111"/>
        </w:rPr>
        <w:t>verify.</w:t>
      </w:r>
      <w:r>
        <w:rPr>
          <w:color w:val="101111"/>
          <w:spacing w:val="-4"/>
        </w:rPr>
        <w:t xml:space="preserve"> </w:t>
      </w:r>
      <w:r>
        <w:rPr>
          <w:color w:val="101111"/>
        </w:rPr>
        <w:t>Investment</w:t>
      </w:r>
      <w:r>
        <w:rPr>
          <w:color w:val="101111"/>
          <w:spacing w:val="-4"/>
        </w:rPr>
        <w:t xml:space="preserve"> </w:t>
      </w:r>
      <w:r>
        <w:rPr>
          <w:color w:val="101111"/>
        </w:rPr>
        <w:t>in</w:t>
      </w:r>
      <w:r>
        <w:rPr>
          <w:color w:val="101111"/>
          <w:spacing w:val="-4"/>
        </w:rPr>
        <w:t xml:space="preserve"> </w:t>
      </w:r>
      <w:r>
        <w:rPr>
          <w:color w:val="101111"/>
        </w:rPr>
        <w:t>explainable</w:t>
      </w:r>
      <w:r>
        <w:rPr>
          <w:color w:val="101111"/>
          <w:spacing w:val="-4"/>
        </w:rPr>
        <w:t xml:space="preserve"> </w:t>
      </w:r>
      <w:r>
        <w:rPr>
          <w:color w:val="101111"/>
        </w:rPr>
        <w:t>AI</w:t>
      </w:r>
      <w:r>
        <w:rPr>
          <w:color w:val="101111"/>
          <w:spacing w:val="-4"/>
        </w:rPr>
        <w:t xml:space="preserve"> </w:t>
      </w:r>
      <w:r>
        <w:rPr>
          <w:color w:val="101111"/>
        </w:rPr>
        <w:t>(XAI) research and standards for model transparency would address this barrier.</w:t>
      </w:r>
    </w:p>
    <w:p w14:paraId="0DA9E8F3" w14:textId="77777777" w:rsidR="001D05CB" w:rsidRDefault="00D3610C">
      <w:pPr>
        <w:pStyle w:val="Heading3"/>
        <w:spacing w:before="202"/>
      </w:pPr>
      <w:bookmarkStart w:id="17" w:name="_bookmark17"/>
      <w:bookmarkEnd w:id="17"/>
      <w:r>
        <w:rPr>
          <w:color w:val="0D243F"/>
        </w:rPr>
        <w:t xml:space="preserve">Reimbursement </w:t>
      </w:r>
      <w:r>
        <w:rPr>
          <w:color w:val="0D243F"/>
          <w:spacing w:val="-2"/>
        </w:rPr>
        <w:t>Misalignment</w:t>
      </w:r>
    </w:p>
    <w:p w14:paraId="0DA9E8F4" w14:textId="77777777" w:rsidR="001D05CB" w:rsidRDefault="00D3610C">
      <w:pPr>
        <w:pStyle w:val="BodyText"/>
        <w:spacing w:before="122"/>
        <w:ind w:left="360" w:right="410"/>
      </w:pPr>
      <w:r>
        <w:rPr>
          <w:color w:val="101111"/>
        </w:rPr>
        <w:t>Current fee-for-service models do not incentivize AI adoption. When AI reduces unnecessary procedures or shortens hospital stays, it may decrease revenue under current payment structures.</w:t>
      </w:r>
      <w:r>
        <w:rPr>
          <w:color w:val="101111"/>
          <w:spacing w:val="-4"/>
        </w:rPr>
        <w:t xml:space="preserve"> </w:t>
      </w:r>
      <w:r>
        <w:rPr>
          <w:color w:val="101111"/>
        </w:rPr>
        <w:t>Value-based</w:t>
      </w:r>
      <w:r>
        <w:rPr>
          <w:color w:val="101111"/>
          <w:spacing w:val="-4"/>
        </w:rPr>
        <w:t xml:space="preserve"> </w:t>
      </w:r>
      <w:r>
        <w:rPr>
          <w:color w:val="101111"/>
        </w:rPr>
        <w:t>payment</w:t>
      </w:r>
      <w:r>
        <w:rPr>
          <w:color w:val="101111"/>
          <w:spacing w:val="-4"/>
        </w:rPr>
        <w:t xml:space="preserve"> </w:t>
      </w:r>
      <w:r>
        <w:rPr>
          <w:color w:val="101111"/>
        </w:rPr>
        <w:t>models</w:t>
      </w:r>
      <w:r>
        <w:rPr>
          <w:color w:val="101111"/>
          <w:spacing w:val="-4"/>
        </w:rPr>
        <w:t xml:space="preserve"> </w:t>
      </w:r>
      <w:r>
        <w:rPr>
          <w:color w:val="101111"/>
        </w:rPr>
        <w:t>that</w:t>
      </w:r>
      <w:r>
        <w:rPr>
          <w:color w:val="101111"/>
          <w:spacing w:val="-4"/>
        </w:rPr>
        <w:t xml:space="preserve"> </w:t>
      </w:r>
      <w:r>
        <w:rPr>
          <w:color w:val="101111"/>
        </w:rPr>
        <w:t>reward</w:t>
      </w:r>
      <w:r>
        <w:rPr>
          <w:color w:val="101111"/>
          <w:spacing w:val="-4"/>
        </w:rPr>
        <w:t xml:space="preserve"> </w:t>
      </w:r>
      <w:r>
        <w:rPr>
          <w:color w:val="101111"/>
        </w:rPr>
        <w:t>outcomes</w:t>
      </w:r>
      <w:r>
        <w:rPr>
          <w:color w:val="101111"/>
          <w:spacing w:val="-4"/>
        </w:rPr>
        <w:t xml:space="preserve"> </w:t>
      </w:r>
      <w:r>
        <w:rPr>
          <w:color w:val="101111"/>
        </w:rPr>
        <w:t>would</w:t>
      </w:r>
      <w:r>
        <w:rPr>
          <w:color w:val="101111"/>
          <w:spacing w:val="-4"/>
        </w:rPr>
        <w:t xml:space="preserve"> </w:t>
      </w:r>
      <w:r>
        <w:rPr>
          <w:color w:val="101111"/>
        </w:rPr>
        <w:t>better</w:t>
      </w:r>
      <w:r>
        <w:rPr>
          <w:color w:val="101111"/>
          <w:spacing w:val="-4"/>
        </w:rPr>
        <w:t xml:space="preserve"> </w:t>
      </w:r>
      <w:r>
        <w:rPr>
          <w:color w:val="101111"/>
        </w:rPr>
        <w:t>align</w:t>
      </w:r>
      <w:r>
        <w:rPr>
          <w:color w:val="101111"/>
          <w:spacing w:val="-4"/>
        </w:rPr>
        <w:t xml:space="preserve"> </w:t>
      </w:r>
      <w:r>
        <w:rPr>
          <w:color w:val="101111"/>
        </w:rPr>
        <w:t>incentives.</w:t>
      </w:r>
    </w:p>
    <w:p w14:paraId="0DA9E8F5" w14:textId="77777777" w:rsidR="001D05CB" w:rsidRDefault="00D3610C">
      <w:pPr>
        <w:pStyle w:val="Heading5"/>
        <w:ind w:right="668"/>
        <w:jc w:val="both"/>
      </w:pPr>
      <w:r>
        <w:rPr>
          <w:color w:val="0D243F"/>
        </w:rPr>
        <w:t>Question</w:t>
      </w:r>
      <w:r>
        <w:rPr>
          <w:color w:val="0D243F"/>
          <w:spacing w:val="-4"/>
        </w:rPr>
        <w:t xml:space="preserve"> </w:t>
      </w:r>
      <w:r>
        <w:rPr>
          <w:color w:val="0D243F"/>
        </w:rPr>
        <w:t>2:</w:t>
      </w:r>
      <w:r>
        <w:rPr>
          <w:color w:val="0D243F"/>
          <w:spacing w:val="-4"/>
        </w:rPr>
        <w:t xml:space="preserve"> </w:t>
      </w:r>
      <w:r>
        <w:rPr>
          <w:color w:val="0D243F"/>
        </w:rPr>
        <w:t>What</w:t>
      </w:r>
      <w:r>
        <w:rPr>
          <w:color w:val="0D243F"/>
          <w:spacing w:val="-4"/>
        </w:rPr>
        <w:t xml:space="preserve"> </w:t>
      </w:r>
      <w:r>
        <w:rPr>
          <w:color w:val="0D243F"/>
        </w:rPr>
        <w:t>regulatory,</w:t>
      </w:r>
      <w:r>
        <w:rPr>
          <w:color w:val="0D243F"/>
          <w:spacing w:val="-4"/>
        </w:rPr>
        <w:t xml:space="preserve"> </w:t>
      </w:r>
      <w:r>
        <w:rPr>
          <w:color w:val="0D243F"/>
        </w:rPr>
        <w:t>payment</w:t>
      </w:r>
      <w:r>
        <w:rPr>
          <w:color w:val="0D243F"/>
          <w:spacing w:val="-4"/>
        </w:rPr>
        <w:t xml:space="preserve"> </w:t>
      </w:r>
      <w:r>
        <w:rPr>
          <w:color w:val="0D243F"/>
        </w:rPr>
        <w:t>policy,</w:t>
      </w:r>
      <w:r>
        <w:rPr>
          <w:color w:val="0D243F"/>
          <w:spacing w:val="-4"/>
        </w:rPr>
        <w:t xml:space="preserve"> </w:t>
      </w:r>
      <w:r>
        <w:rPr>
          <w:color w:val="0D243F"/>
        </w:rPr>
        <w:t>or</w:t>
      </w:r>
      <w:r>
        <w:rPr>
          <w:color w:val="0D243F"/>
          <w:spacing w:val="-4"/>
        </w:rPr>
        <w:t xml:space="preserve"> </w:t>
      </w:r>
      <w:r>
        <w:rPr>
          <w:color w:val="0D243F"/>
        </w:rPr>
        <w:t>programmatic</w:t>
      </w:r>
      <w:r>
        <w:rPr>
          <w:color w:val="0D243F"/>
          <w:spacing w:val="-4"/>
        </w:rPr>
        <w:t xml:space="preserve"> </w:t>
      </w:r>
      <w:r>
        <w:rPr>
          <w:color w:val="0D243F"/>
        </w:rPr>
        <w:t>design</w:t>
      </w:r>
      <w:r>
        <w:rPr>
          <w:color w:val="0D243F"/>
          <w:spacing w:val="-4"/>
        </w:rPr>
        <w:t xml:space="preserve"> </w:t>
      </w:r>
      <w:r>
        <w:rPr>
          <w:color w:val="0D243F"/>
        </w:rPr>
        <w:t>changes</w:t>
      </w:r>
      <w:r>
        <w:rPr>
          <w:color w:val="0D243F"/>
          <w:spacing w:val="-4"/>
        </w:rPr>
        <w:t xml:space="preserve"> </w:t>
      </w:r>
      <w:r>
        <w:rPr>
          <w:color w:val="0D243F"/>
        </w:rPr>
        <w:t>should HHS prioritize to incentivize the effective use of AI in clinical care?</w:t>
      </w:r>
    </w:p>
    <w:p w14:paraId="0DA9E8F6" w14:textId="77777777" w:rsidR="001D05CB" w:rsidRDefault="00D3610C">
      <w:pPr>
        <w:pStyle w:val="BodyText"/>
        <w:spacing w:before="204"/>
        <w:ind w:left="360"/>
        <w:jc w:val="both"/>
      </w:pPr>
      <w:r>
        <w:rPr>
          <w:color w:val="101111"/>
        </w:rPr>
        <w:t>We</w:t>
      </w:r>
      <w:r>
        <w:rPr>
          <w:color w:val="101111"/>
          <w:spacing w:val="-7"/>
        </w:rPr>
        <w:t xml:space="preserve"> </w:t>
      </w:r>
      <w:r>
        <w:rPr>
          <w:color w:val="101111"/>
        </w:rPr>
        <w:t>recommend</w:t>
      </w:r>
      <w:r>
        <w:rPr>
          <w:color w:val="101111"/>
          <w:spacing w:val="-7"/>
        </w:rPr>
        <w:t xml:space="preserve"> </w:t>
      </w:r>
      <w:r>
        <w:rPr>
          <w:color w:val="101111"/>
        </w:rPr>
        <w:t>the</w:t>
      </w:r>
      <w:r>
        <w:rPr>
          <w:color w:val="101111"/>
          <w:spacing w:val="-7"/>
        </w:rPr>
        <w:t xml:space="preserve"> </w:t>
      </w:r>
      <w:r>
        <w:rPr>
          <w:color w:val="101111"/>
        </w:rPr>
        <w:t>following</w:t>
      </w:r>
      <w:r>
        <w:rPr>
          <w:color w:val="101111"/>
          <w:spacing w:val="-7"/>
        </w:rPr>
        <w:t xml:space="preserve"> </w:t>
      </w:r>
      <w:r>
        <w:rPr>
          <w:color w:val="101111"/>
        </w:rPr>
        <w:t>prioritized</w:t>
      </w:r>
      <w:r>
        <w:rPr>
          <w:color w:val="101111"/>
          <w:spacing w:val="-6"/>
        </w:rPr>
        <w:t xml:space="preserve"> </w:t>
      </w:r>
      <w:r>
        <w:rPr>
          <w:color w:val="101111"/>
          <w:spacing w:val="-2"/>
        </w:rPr>
        <w:t>changes:</w:t>
      </w:r>
    </w:p>
    <w:p w14:paraId="0DA9E8F7" w14:textId="77777777" w:rsidR="001D05CB" w:rsidRDefault="00D3610C">
      <w:pPr>
        <w:pStyle w:val="Heading3"/>
        <w:spacing w:before="199"/>
        <w:jc w:val="both"/>
      </w:pPr>
      <w:bookmarkStart w:id="18" w:name="_bookmark18"/>
      <w:bookmarkEnd w:id="18"/>
      <w:r>
        <w:rPr>
          <w:color w:val="0D243F"/>
        </w:rPr>
        <w:t xml:space="preserve">Regulatory </w:t>
      </w:r>
      <w:r>
        <w:rPr>
          <w:color w:val="0D243F"/>
          <w:spacing w:val="-2"/>
        </w:rPr>
        <w:t>Recommendations</w:t>
      </w:r>
    </w:p>
    <w:p w14:paraId="0DA9E8F8" w14:textId="77777777" w:rsidR="001D05CB" w:rsidRDefault="001D05CB">
      <w:pPr>
        <w:pStyle w:val="Heading3"/>
        <w:jc w:val="both"/>
        <w:sectPr w:rsidR="001D05CB">
          <w:pgSz w:w="12240" w:h="15840"/>
          <w:pgMar w:top="1340" w:right="1080" w:bottom="900" w:left="1080" w:header="708" w:footer="714" w:gutter="0"/>
          <w:cols w:space="720"/>
        </w:sectPr>
      </w:pPr>
    </w:p>
    <w:p w14:paraId="0DA9E8F9" w14:textId="77777777" w:rsidR="001D05CB" w:rsidRDefault="00D3610C">
      <w:pPr>
        <w:pStyle w:val="ListParagraph"/>
        <w:numPr>
          <w:ilvl w:val="0"/>
          <w:numId w:val="2"/>
        </w:numPr>
        <w:tabs>
          <w:tab w:val="left" w:pos="1080"/>
        </w:tabs>
        <w:spacing w:before="83"/>
        <w:ind w:right="544"/>
      </w:pPr>
      <w:r>
        <w:rPr>
          <w:color w:val="101111"/>
        </w:rPr>
        <w:lastRenderedPageBreak/>
        <w:t>Establish</w:t>
      </w:r>
      <w:r>
        <w:rPr>
          <w:color w:val="101111"/>
          <w:spacing w:val="-4"/>
        </w:rPr>
        <w:t xml:space="preserve"> </w:t>
      </w:r>
      <w:r>
        <w:rPr>
          <w:color w:val="101111"/>
        </w:rPr>
        <w:t>clear</w:t>
      </w:r>
      <w:r>
        <w:rPr>
          <w:color w:val="101111"/>
          <w:spacing w:val="-4"/>
        </w:rPr>
        <w:t xml:space="preserve"> </w:t>
      </w:r>
      <w:r>
        <w:rPr>
          <w:color w:val="101111"/>
        </w:rPr>
        <w:t>distinction</w:t>
      </w:r>
      <w:r>
        <w:rPr>
          <w:color w:val="101111"/>
          <w:spacing w:val="-4"/>
        </w:rPr>
        <w:t xml:space="preserve"> </w:t>
      </w:r>
      <w:r>
        <w:rPr>
          <w:color w:val="101111"/>
        </w:rPr>
        <w:t>between</w:t>
      </w:r>
      <w:r>
        <w:rPr>
          <w:color w:val="101111"/>
          <w:spacing w:val="-4"/>
        </w:rPr>
        <w:t xml:space="preserve"> </w:t>
      </w:r>
      <w:r>
        <w:rPr>
          <w:color w:val="101111"/>
        </w:rPr>
        <w:t>AI</w:t>
      </w:r>
      <w:r>
        <w:rPr>
          <w:color w:val="101111"/>
          <w:spacing w:val="-4"/>
        </w:rPr>
        <w:t xml:space="preserve"> </w:t>
      </w:r>
      <w:r>
        <w:rPr>
          <w:color w:val="101111"/>
        </w:rPr>
        <w:t>as</w:t>
      </w:r>
      <w:r>
        <w:rPr>
          <w:color w:val="101111"/>
          <w:spacing w:val="-4"/>
        </w:rPr>
        <w:t xml:space="preserve"> </w:t>
      </w:r>
      <w:r>
        <w:rPr>
          <w:color w:val="101111"/>
        </w:rPr>
        <w:t>medical</w:t>
      </w:r>
      <w:r>
        <w:rPr>
          <w:color w:val="101111"/>
          <w:spacing w:val="-4"/>
        </w:rPr>
        <w:t xml:space="preserve"> </w:t>
      </w:r>
      <w:r>
        <w:rPr>
          <w:color w:val="101111"/>
        </w:rPr>
        <w:t>devices</w:t>
      </w:r>
      <w:r>
        <w:rPr>
          <w:color w:val="101111"/>
          <w:spacing w:val="-4"/>
        </w:rPr>
        <w:t xml:space="preserve"> </w:t>
      </w:r>
      <w:r>
        <w:rPr>
          <w:color w:val="101111"/>
        </w:rPr>
        <w:t>(FDA</w:t>
      </w:r>
      <w:r>
        <w:rPr>
          <w:color w:val="101111"/>
          <w:spacing w:val="-4"/>
        </w:rPr>
        <w:t xml:space="preserve"> </w:t>
      </w:r>
      <w:r>
        <w:rPr>
          <w:color w:val="101111"/>
        </w:rPr>
        <w:t>jurisdiction)</w:t>
      </w:r>
      <w:r>
        <w:rPr>
          <w:color w:val="101111"/>
          <w:spacing w:val="-4"/>
        </w:rPr>
        <w:t xml:space="preserve"> </w:t>
      </w:r>
      <w:r>
        <w:rPr>
          <w:color w:val="101111"/>
        </w:rPr>
        <w:t>and</w:t>
      </w:r>
      <w:r>
        <w:rPr>
          <w:color w:val="101111"/>
          <w:spacing w:val="-4"/>
        </w:rPr>
        <w:t xml:space="preserve"> </w:t>
      </w:r>
      <w:r>
        <w:rPr>
          <w:color w:val="101111"/>
        </w:rPr>
        <w:t>clinical decision support tools (ONC oversight) per 21st Century Cures Act Section 3060(a)</w:t>
      </w:r>
    </w:p>
    <w:p w14:paraId="0DA9E8FA" w14:textId="77777777" w:rsidR="001D05CB" w:rsidRDefault="00D3610C">
      <w:pPr>
        <w:pStyle w:val="ListParagraph"/>
        <w:numPr>
          <w:ilvl w:val="0"/>
          <w:numId w:val="2"/>
        </w:numPr>
        <w:tabs>
          <w:tab w:val="left" w:pos="1080"/>
        </w:tabs>
        <w:spacing w:before="99"/>
        <w:ind w:right="398"/>
      </w:pPr>
      <w:r>
        <w:rPr>
          <w:color w:val="101111"/>
        </w:rPr>
        <w:t>Create</w:t>
      </w:r>
      <w:r>
        <w:rPr>
          <w:color w:val="101111"/>
          <w:spacing w:val="-3"/>
        </w:rPr>
        <w:t xml:space="preserve"> </w:t>
      </w:r>
      <w:r>
        <w:rPr>
          <w:color w:val="101111"/>
        </w:rPr>
        <w:t>certification</w:t>
      </w:r>
      <w:r>
        <w:rPr>
          <w:color w:val="101111"/>
          <w:spacing w:val="-3"/>
        </w:rPr>
        <w:t xml:space="preserve"> </w:t>
      </w:r>
      <w:r>
        <w:rPr>
          <w:color w:val="101111"/>
        </w:rPr>
        <w:t>pathways</w:t>
      </w:r>
      <w:r>
        <w:rPr>
          <w:color w:val="101111"/>
          <w:spacing w:val="-3"/>
        </w:rPr>
        <w:t xml:space="preserve"> </w:t>
      </w:r>
      <w:r>
        <w:rPr>
          <w:color w:val="101111"/>
        </w:rPr>
        <w:t>for</w:t>
      </w:r>
      <w:r>
        <w:rPr>
          <w:color w:val="101111"/>
          <w:spacing w:val="-3"/>
        </w:rPr>
        <w:t xml:space="preserve"> </w:t>
      </w:r>
      <w:r>
        <w:rPr>
          <w:color w:val="101111"/>
        </w:rPr>
        <w:t>clinical</w:t>
      </w:r>
      <w:r>
        <w:rPr>
          <w:color w:val="101111"/>
          <w:spacing w:val="-3"/>
        </w:rPr>
        <w:t xml:space="preserve"> </w:t>
      </w:r>
      <w:r>
        <w:rPr>
          <w:color w:val="101111"/>
        </w:rPr>
        <w:t>AI</w:t>
      </w:r>
      <w:r>
        <w:rPr>
          <w:color w:val="101111"/>
          <w:spacing w:val="-3"/>
        </w:rPr>
        <w:t xml:space="preserve"> </w:t>
      </w:r>
      <w:r>
        <w:rPr>
          <w:color w:val="101111"/>
        </w:rPr>
        <w:t>analogous</w:t>
      </w:r>
      <w:r>
        <w:rPr>
          <w:color w:val="101111"/>
          <w:spacing w:val="-3"/>
        </w:rPr>
        <w:t xml:space="preserve"> </w:t>
      </w:r>
      <w:r>
        <w:rPr>
          <w:color w:val="101111"/>
        </w:rPr>
        <w:t>to</w:t>
      </w:r>
      <w:r>
        <w:rPr>
          <w:color w:val="101111"/>
          <w:spacing w:val="-3"/>
        </w:rPr>
        <w:t xml:space="preserve"> </w:t>
      </w:r>
      <w:r>
        <w:rPr>
          <w:color w:val="101111"/>
        </w:rPr>
        <w:t>EHR</w:t>
      </w:r>
      <w:r>
        <w:rPr>
          <w:color w:val="101111"/>
          <w:spacing w:val="-3"/>
        </w:rPr>
        <w:t xml:space="preserve"> </w:t>
      </w:r>
      <w:r>
        <w:rPr>
          <w:color w:val="101111"/>
        </w:rPr>
        <w:t>certification</w:t>
      </w:r>
      <w:r>
        <w:rPr>
          <w:color w:val="101111"/>
          <w:spacing w:val="-3"/>
        </w:rPr>
        <w:t xml:space="preserve"> </w:t>
      </w:r>
      <w:r>
        <w:rPr>
          <w:color w:val="101111"/>
        </w:rPr>
        <w:t>under</w:t>
      </w:r>
      <w:r>
        <w:rPr>
          <w:color w:val="101111"/>
          <w:spacing w:val="-3"/>
        </w:rPr>
        <w:t xml:space="preserve"> </w:t>
      </w:r>
      <w:r>
        <w:rPr>
          <w:color w:val="101111"/>
        </w:rPr>
        <w:t>45</w:t>
      </w:r>
      <w:r>
        <w:rPr>
          <w:color w:val="101111"/>
          <w:spacing w:val="-3"/>
        </w:rPr>
        <w:t xml:space="preserve"> </w:t>
      </w:r>
      <w:r>
        <w:rPr>
          <w:color w:val="101111"/>
        </w:rPr>
        <w:t>CFR Part 170, with specific criteria for safety, effectiveness, and interoperability</w:t>
      </w:r>
    </w:p>
    <w:p w14:paraId="0DA9E8FB" w14:textId="77777777" w:rsidR="001D05CB" w:rsidRDefault="00D3610C">
      <w:pPr>
        <w:pStyle w:val="ListParagraph"/>
        <w:numPr>
          <w:ilvl w:val="0"/>
          <w:numId w:val="2"/>
        </w:numPr>
        <w:tabs>
          <w:tab w:val="left" w:pos="1080"/>
        </w:tabs>
        <w:spacing w:before="99"/>
        <w:ind w:right="450"/>
      </w:pPr>
      <w:r>
        <w:rPr>
          <w:color w:val="101111"/>
        </w:rPr>
        <w:t>Modernize</w:t>
      </w:r>
      <w:r>
        <w:rPr>
          <w:color w:val="101111"/>
          <w:spacing w:val="-4"/>
        </w:rPr>
        <w:t xml:space="preserve"> </w:t>
      </w:r>
      <w:r>
        <w:rPr>
          <w:color w:val="101111"/>
        </w:rPr>
        <w:t>HIPAA</w:t>
      </w:r>
      <w:r>
        <w:rPr>
          <w:color w:val="101111"/>
          <w:spacing w:val="-4"/>
        </w:rPr>
        <w:t xml:space="preserve"> </w:t>
      </w:r>
      <w:r>
        <w:rPr>
          <w:color w:val="101111"/>
        </w:rPr>
        <w:t>Privacy</w:t>
      </w:r>
      <w:r>
        <w:rPr>
          <w:color w:val="101111"/>
          <w:spacing w:val="-4"/>
        </w:rPr>
        <w:t xml:space="preserve"> </w:t>
      </w:r>
      <w:r>
        <w:rPr>
          <w:color w:val="101111"/>
        </w:rPr>
        <w:t>Rule</w:t>
      </w:r>
      <w:r>
        <w:rPr>
          <w:color w:val="101111"/>
          <w:spacing w:val="-4"/>
        </w:rPr>
        <w:t xml:space="preserve"> </w:t>
      </w:r>
      <w:r>
        <w:rPr>
          <w:color w:val="101111"/>
        </w:rPr>
        <w:t>(45</w:t>
      </w:r>
      <w:r>
        <w:rPr>
          <w:color w:val="101111"/>
          <w:spacing w:val="-4"/>
        </w:rPr>
        <w:t xml:space="preserve"> </w:t>
      </w:r>
      <w:r>
        <w:rPr>
          <w:color w:val="101111"/>
        </w:rPr>
        <w:t>CFR</w:t>
      </w:r>
      <w:r>
        <w:rPr>
          <w:color w:val="101111"/>
          <w:spacing w:val="-4"/>
        </w:rPr>
        <w:t xml:space="preserve"> </w:t>
      </w:r>
      <w:r>
        <w:rPr>
          <w:color w:val="101111"/>
        </w:rPr>
        <w:t>Part</w:t>
      </w:r>
      <w:r>
        <w:rPr>
          <w:color w:val="101111"/>
          <w:spacing w:val="-4"/>
        </w:rPr>
        <w:t xml:space="preserve"> </w:t>
      </w:r>
      <w:r>
        <w:rPr>
          <w:color w:val="101111"/>
        </w:rPr>
        <w:t>164)</w:t>
      </w:r>
      <w:r>
        <w:rPr>
          <w:color w:val="101111"/>
          <w:spacing w:val="-4"/>
        </w:rPr>
        <w:t xml:space="preserve"> </w:t>
      </w:r>
      <w:r>
        <w:rPr>
          <w:color w:val="101111"/>
        </w:rPr>
        <w:t>to</w:t>
      </w:r>
      <w:r>
        <w:rPr>
          <w:color w:val="101111"/>
          <w:spacing w:val="-4"/>
        </w:rPr>
        <w:t xml:space="preserve"> </w:t>
      </w:r>
      <w:r>
        <w:rPr>
          <w:color w:val="101111"/>
        </w:rPr>
        <w:t>address</w:t>
      </w:r>
      <w:r>
        <w:rPr>
          <w:color w:val="101111"/>
          <w:spacing w:val="-4"/>
        </w:rPr>
        <w:t xml:space="preserve"> </w:t>
      </w:r>
      <w:r>
        <w:rPr>
          <w:color w:val="101111"/>
        </w:rPr>
        <w:t>AI-specific</w:t>
      </w:r>
      <w:r>
        <w:rPr>
          <w:color w:val="101111"/>
          <w:spacing w:val="-4"/>
        </w:rPr>
        <w:t xml:space="preserve"> </w:t>
      </w:r>
      <w:r>
        <w:rPr>
          <w:color w:val="101111"/>
        </w:rPr>
        <w:t>considerations including model training on de-identified data and synthetic data generation</w:t>
      </w:r>
    </w:p>
    <w:p w14:paraId="0DA9E8FC" w14:textId="77777777" w:rsidR="001D05CB" w:rsidRDefault="00D3610C">
      <w:pPr>
        <w:pStyle w:val="Heading3"/>
      </w:pPr>
      <w:bookmarkStart w:id="19" w:name="_bookmark19"/>
      <w:bookmarkEnd w:id="19"/>
      <w:r>
        <w:rPr>
          <w:color w:val="0D243F"/>
        </w:rPr>
        <w:t>Payment</w:t>
      </w:r>
      <w:r>
        <w:rPr>
          <w:color w:val="0D243F"/>
          <w:spacing w:val="-1"/>
        </w:rPr>
        <w:t xml:space="preserve"> </w:t>
      </w:r>
      <w:r>
        <w:rPr>
          <w:color w:val="0D243F"/>
        </w:rPr>
        <w:t xml:space="preserve">Policy </w:t>
      </w:r>
      <w:r>
        <w:rPr>
          <w:color w:val="0D243F"/>
          <w:spacing w:val="-2"/>
        </w:rPr>
        <w:t>Recommendations</w:t>
      </w:r>
    </w:p>
    <w:p w14:paraId="0DA9E8FD" w14:textId="77777777" w:rsidR="001D05CB" w:rsidRDefault="00D3610C">
      <w:pPr>
        <w:pStyle w:val="ListParagraph"/>
        <w:numPr>
          <w:ilvl w:val="0"/>
          <w:numId w:val="2"/>
        </w:numPr>
        <w:tabs>
          <w:tab w:val="left" w:pos="1080"/>
        </w:tabs>
        <w:spacing w:before="117"/>
        <w:ind w:right="585"/>
      </w:pPr>
      <w:r>
        <w:rPr>
          <w:color w:val="101111"/>
        </w:rPr>
        <w:t>Create</w:t>
      </w:r>
      <w:r>
        <w:rPr>
          <w:color w:val="101111"/>
          <w:spacing w:val="-4"/>
        </w:rPr>
        <w:t xml:space="preserve"> </w:t>
      </w:r>
      <w:r>
        <w:rPr>
          <w:color w:val="101111"/>
        </w:rPr>
        <w:t>new</w:t>
      </w:r>
      <w:r>
        <w:rPr>
          <w:color w:val="101111"/>
          <w:spacing w:val="-4"/>
        </w:rPr>
        <w:t xml:space="preserve"> </w:t>
      </w:r>
      <w:r>
        <w:rPr>
          <w:color w:val="101111"/>
        </w:rPr>
        <w:t>CPT</w:t>
      </w:r>
      <w:r>
        <w:rPr>
          <w:color w:val="101111"/>
          <w:spacing w:val="-4"/>
        </w:rPr>
        <w:t xml:space="preserve"> </w:t>
      </w:r>
      <w:r>
        <w:rPr>
          <w:color w:val="101111"/>
        </w:rPr>
        <w:t>codes</w:t>
      </w:r>
      <w:r>
        <w:rPr>
          <w:color w:val="101111"/>
          <w:spacing w:val="-4"/>
        </w:rPr>
        <w:t xml:space="preserve"> </w:t>
      </w:r>
      <w:r>
        <w:rPr>
          <w:color w:val="101111"/>
        </w:rPr>
        <w:t>for</w:t>
      </w:r>
      <w:r>
        <w:rPr>
          <w:color w:val="101111"/>
          <w:spacing w:val="-4"/>
        </w:rPr>
        <w:t xml:space="preserve"> </w:t>
      </w:r>
      <w:r>
        <w:rPr>
          <w:color w:val="101111"/>
        </w:rPr>
        <w:t>AI-assisted</w:t>
      </w:r>
      <w:r>
        <w:rPr>
          <w:color w:val="101111"/>
          <w:spacing w:val="-4"/>
        </w:rPr>
        <w:t xml:space="preserve"> </w:t>
      </w:r>
      <w:r>
        <w:rPr>
          <w:color w:val="101111"/>
        </w:rPr>
        <w:t>clinical</w:t>
      </w:r>
      <w:r>
        <w:rPr>
          <w:color w:val="101111"/>
          <w:spacing w:val="-4"/>
        </w:rPr>
        <w:t xml:space="preserve"> </w:t>
      </w:r>
      <w:r>
        <w:rPr>
          <w:color w:val="101111"/>
        </w:rPr>
        <w:t>services,</w:t>
      </w:r>
      <w:r>
        <w:rPr>
          <w:color w:val="101111"/>
          <w:spacing w:val="-4"/>
        </w:rPr>
        <w:t xml:space="preserve"> </w:t>
      </w:r>
      <w:r>
        <w:rPr>
          <w:color w:val="101111"/>
        </w:rPr>
        <w:t>enabling</w:t>
      </w:r>
      <w:r>
        <w:rPr>
          <w:color w:val="101111"/>
          <w:spacing w:val="-4"/>
        </w:rPr>
        <w:t xml:space="preserve"> </w:t>
      </w:r>
      <w:r>
        <w:rPr>
          <w:color w:val="101111"/>
        </w:rPr>
        <w:t>direct</w:t>
      </w:r>
      <w:r>
        <w:rPr>
          <w:color w:val="101111"/>
          <w:spacing w:val="-4"/>
        </w:rPr>
        <w:t xml:space="preserve"> </w:t>
      </w:r>
      <w:r>
        <w:rPr>
          <w:color w:val="101111"/>
        </w:rPr>
        <w:t>reimbursement for AI-enhanced care</w:t>
      </w:r>
    </w:p>
    <w:p w14:paraId="0DA9E8FE" w14:textId="77777777" w:rsidR="001D05CB" w:rsidRDefault="00D3610C">
      <w:pPr>
        <w:pStyle w:val="ListParagraph"/>
        <w:numPr>
          <w:ilvl w:val="0"/>
          <w:numId w:val="2"/>
        </w:numPr>
        <w:tabs>
          <w:tab w:val="left" w:pos="1080"/>
        </w:tabs>
        <w:spacing w:before="99"/>
        <w:ind w:right="487"/>
      </w:pPr>
      <w:r>
        <w:rPr>
          <w:color w:val="101111"/>
        </w:rPr>
        <w:t>Include</w:t>
      </w:r>
      <w:r>
        <w:rPr>
          <w:color w:val="101111"/>
          <w:spacing w:val="-4"/>
        </w:rPr>
        <w:t xml:space="preserve"> </w:t>
      </w:r>
      <w:r>
        <w:rPr>
          <w:color w:val="101111"/>
        </w:rPr>
        <w:t>AI</w:t>
      </w:r>
      <w:r>
        <w:rPr>
          <w:color w:val="101111"/>
          <w:spacing w:val="-4"/>
        </w:rPr>
        <w:t xml:space="preserve"> </w:t>
      </w:r>
      <w:r>
        <w:rPr>
          <w:color w:val="101111"/>
        </w:rPr>
        <w:t>deployment</w:t>
      </w:r>
      <w:r>
        <w:rPr>
          <w:color w:val="101111"/>
          <w:spacing w:val="-4"/>
        </w:rPr>
        <w:t xml:space="preserve"> </w:t>
      </w:r>
      <w:r>
        <w:rPr>
          <w:color w:val="101111"/>
        </w:rPr>
        <w:t>metrics</w:t>
      </w:r>
      <w:r>
        <w:rPr>
          <w:color w:val="101111"/>
          <w:spacing w:val="-4"/>
        </w:rPr>
        <w:t xml:space="preserve"> </w:t>
      </w:r>
      <w:r>
        <w:rPr>
          <w:color w:val="101111"/>
        </w:rPr>
        <w:t>in</w:t>
      </w:r>
      <w:r>
        <w:rPr>
          <w:color w:val="101111"/>
          <w:spacing w:val="-4"/>
        </w:rPr>
        <w:t xml:space="preserve"> </w:t>
      </w:r>
      <w:r>
        <w:rPr>
          <w:color w:val="101111"/>
        </w:rPr>
        <w:t>Merit-based</w:t>
      </w:r>
      <w:r>
        <w:rPr>
          <w:color w:val="101111"/>
          <w:spacing w:val="-4"/>
        </w:rPr>
        <w:t xml:space="preserve"> </w:t>
      </w:r>
      <w:r>
        <w:rPr>
          <w:color w:val="101111"/>
        </w:rPr>
        <w:t>Incentive</w:t>
      </w:r>
      <w:r>
        <w:rPr>
          <w:color w:val="101111"/>
          <w:spacing w:val="-4"/>
        </w:rPr>
        <w:t xml:space="preserve"> </w:t>
      </w:r>
      <w:r>
        <w:rPr>
          <w:color w:val="101111"/>
        </w:rPr>
        <w:t>Payment</w:t>
      </w:r>
      <w:r>
        <w:rPr>
          <w:color w:val="101111"/>
          <w:spacing w:val="-4"/>
        </w:rPr>
        <w:t xml:space="preserve"> </w:t>
      </w:r>
      <w:r>
        <w:rPr>
          <w:color w:val="101111"/>
        </w:rPr>
        <w:t>System</w:t>
      </w:r>
      <w:r>
        <w:rPr>
          <w:color w:val="101111"/>
          <w:spacing w:val="-4"/>
        </w:rPr>
        <w:t xml:space="preserve"> </w:t>
      </w:r>
      <w:r>
        <w:rPr>
          <w:color w:val="101111"/>
        </w:rPr>
        <w:t>(MIPS)</w:t>
      </w:r>
      <w:r>
        <w:rPr>
          <w:color w:val="101111"/>
          <w:spacing w:val="-4"/>
        </w:rPr>
        <w:t xml:space="preserve"> </w:t>
      </w:r>
      <w:r>
        <w:rPr>
          <w:color w:val="101111"/>
        </w:rPr>
        <w:t>quality measures under 42 CFR Part 414</w:t>
      </w:r>
    </w:p>
    <w:p w14:paraId="0DA9E8FF" w14:textId="77777777" w:rsidR="001D05CB" w:rsidRDefault="00D3610C">
      <w:pPr>
        <w:pStyle w:val="ListParagraph"/>
        <w:numPr>
          <w:ilvl w:val="0"/>
          <w:numId w:val="2"/>
        </w:numPr>
        <w:tabs>
          <w:tab w:val="left" w:pos="1080"/>
        </w:tabs>
        <w:spacing w:before="99"/>
        <w:ind w:right="1097"/>
      </w:pPr>
      <w:r>
        <w:rPr>
          <w:color w:val="101111"/>
        </w:rPr>
        <w:t>Establish</w:t>
      </w:r>
      <w:r>
        <w:rPr>
          <w:color w:val="101111"/>
          <w:spacing w:val="-5"/>
        </w:rPr>
        <w:t xml:space="preserve"> </w:t>
      </w:r>
      <w:r>
        <w:rPr>
          <w:color w:val="101111"/>
        </w:rPr>
        <w:t>shared</w:t>
      </w:r>
      <w:r>
        <w:rPr>
          <w:color w:val="101111"/>
          <w:spacing w:val="-5"/>
        </w:rPr>
        <w:t xml:space="preserve"> </w:t>
      </w:r>
      <w:r>
        <w:rPr>
          <w:color w:val="101111"/>
        </w:rPr>
        <w:t>savings</w:t>
      </w:r>
      <w:r>
        <w:rPr>
          <w:color w:val="101111"/>
          <w:spacing w:val="-5"/>
        </w:rPr>
        <w:t xml:space="preserve"> </w:t>
      </w:r>
      <w:r>
        <w:rPr>
          <w:color w:val="101111"/>
        </w:rPr>
        <w:t>provisions</w:t>
      </w:r>
      <w:r>
        <w:rPr>
          <w:color w:val="101111"/>
          <w:spacing w:val="-5"/>
        </w:rPr>
        <w:t xml:space="preserve"> </w:t>
      </w:r>
      <w:r>
        <w:rPr>
          <w:color w:val="101111"/>
        </w:rPr>
        <w:t>for</w:t>
      </w:r>
      <w:r>
        <w:rPr>
          <w:color w:val="101111"/>
          <w:spacing w:val="-5"/>
        </w:rPr>
        <w:t xml:space="preserve"> </w:t>
      </w:r>
      <w:r>
        <w:rPr>
          <w:color w:val="101111"/>
        </w:rPr>
        <w:t>AI-driven</w:t>
      </w:r>
      <w:r>
        <w:rPr>
          <w:color w:val="101111"/>
          <w:spacing w:val="-5"/>
        </w:rPr>
        <w:t xml:space="preserve"> </w:t>
      </w:r>
      <w:r>
        <w:rPr>
          <w:color w:val="101111"/>
        </w:rPr>
        <w:t>efficiency</w:t>
      </w:r>
      <w:r>
        <w:rPr>
          <w:color w:val="101111"/>
          <w:spacing w:val="-5"/>
        </w:rPr>
        <w:t xml:space="preserve"> </w:t>
      </w:r>
      <w:r>
        <w:rPr>
          <w:color w:val="101111"/>
        </w:rPr>
        <w:t>gains</w:t>
      </w:r>
      <w:r>
        <w:rPr>
          <w:color w:val="101111"/>
          <w:spacing w:val="-5"/>
        </w:rPr>
        <w:t xml:space="preserve"> </w:t>
      </w:r>
      <w:r>
        <w:rPr>
          <w:color w:val="101111"/>
        </w:rPr>
        <w:t>under</w:t>
      </w:r>
      <w:r>
        <w:rPr>
          <w:color w:val="101111"/>
          <w:spacing w:val="-5"/>
        </w:rPr>
        <w:t xml:space="preserve"> </w:t>
      </w:r>
      <w:r>
        <w:rPr>
          <w:color w:val="101111"/>
        </w:rPr>
        <w:t>Medicare Shared Savings Program (42 CFR Part 425)</w:t>
      </w:r>
    </w:p>
    <w:p w14:paraId="0DA9E900" w14:textId="77777777" w:rsidR="001D05CB" w:rsidRDefault="00D3610C">
      <w:pPr>
        <w:pStyle w:val="Heading5"/>
        <w:spacing w:before="199"/>
        <w:ind w:right="410"/>
      </w:pPr>
      <w:r>
        <w:rPr>
          <w:color w:val="0D243F"/>
        </w:rPr>
        <w:t>Question</w:t>
      </w:r>
      <w:r>
        <w:rPr>
          <w:color w:val="0D243F"/>
          <w:spacing w:val="-4"/>
        </w:rPr>
        <w:t xml:space="preserve"> </w:t>
      </w:r>
      <w:r>
        <w:rPr>
          <w:color w:val="0D243F"/>
        </w:rPr>
        <w:t>3:</w:t>
      </w:r>
      <w:r>
        <w:rPr>
          <w:color w:val="0D243F"/>
          <w:spacing w:val="-4"/>
        </w:rPr>
        <w:t xml:space="preserve"> </w:t>
      </w:r>
      <w:r>
        <w:rPr>
          <w:color w:val="0D243F"/>
        </w:rPr>
        <w:t>For</w:t>
      </w:r>
      <w:r>
        <w:rPr>
          <w:color w:val="0D243F"/>
          <w:spacing w:val="-4"/>
        </w:rPr>
        <w:t xml:space="preserve"> </w:t>
      </w:r>
      <w:r>
        <w:rPr>
          <w:color w:val="0D243F"/>
        </w:rPr>
        <w:t>non-medical</w:t>
      </w:r>
      <w:r>
        <w:rPr>
          <w:color w:val="0D243F"/>
          <w:spacing w:val="-4"/>
        </w:rPr>
        <w:t xml:space="preserve"> </w:t>
      </w:r>
      <w:r>
        <w:rPr>
          <w:color w:val="0D243F"/>
        </w:rPr>
        <w:t>devices,</w:t>
      </w:r>
      <w:r>
        <w:rPr>
          <w:color w:val="0D243F"/>
          <w:spacing w:val="-4"/>
        </w:rPr>
        <w:t xml:space="preserve"> </w:t>
      </w:r>
      <w:r>
        <w:rPr>
          <w:color w:val="0D243F"/>
        </w:rPr>
        <w:t>what</w:t>
      </w:r>
      <w:r>
        <w:rPr>
          <w:color w:val="0D243F"/>
          <w:spacing w:val="-4"/>
        </w:rPr>
        <w:t xml:space="preserve"> </w:t>
      </w:r>
      <w:r>
        <w:rPr>
          <w:color w:val="0D243F"/>
        </w:rPr>
        <w:t>novel</w:t>
      </w:r>
      <w:r>
        <w:rPr>
          <w:color w:val="0D243F"/>
          <w:spacing w:val="-4"/>
        </w:rPr>
        <w:t xml:space="preserve"> </w:t>
      </w:r>
      <w:r>
        <w:rPr>
          <w:color w:val="0D243F"/>
        </w:rPr>
        <w:t>legal</w:t>
      </w:r>
      <w:r>
        <w:rPr>
          <w:color w:val="0D243F"/>
          <w:spacing w:val="-4"/>
        </w:rPr>
        <w:t xml:space="preserve"> </w:t>
      </w:r>
      <w:r>
        <w:rPr>
          <w:color w:val="0D243F"/>
        </w:rPr>
        <w:t>and</w:t>
      </w:r>
      <w:r>
        <w:rPr>
          <w:color w:val="0D243F"/>
          <w:spacing w:val="-4"/>
        </w:rPr>
        <w:t xml:space="preserve"> </w:t>
      </w:r>
      <w:r>
        <w:rPr>
          <w:color w:val="0D243F"/>
        </w:rPr>
        <w:t>implementation</w:t>
      </w:r>
      <w:r>
        <w:rPr>
          <w:color w:val="0D243F"/>
          <w:spacing w:val="-4"/>
        </w:rPr>
        <w:t xml:space="preserve"> </w:t>
      </w:r>
      <w:r>
        <w:rPr>
          <w:color w:val="0D243F"/>
        </w:rPr>
        <w:t>issues</w:t>
      </w:r>
      <w:r>
        <w:rPr>
          <w:color w:val="0D243F"/>
          <w:spacing w:val="-4"/>
        </w:rPr>
        <w:t xml:space="preserve"> </w:t>
      </w:r>
      <w:r>
        <w:rPr>
          <w:color w:val="0D243F"/>
        </w:rPr>
        <w:t>exist and what role should HHS play?</w:t>
      </w:r>
    </w:p>
    <w:p w14:paraId="0DA9E901" w14:textId="77777777" w:rsidR="001D05CB" w:rsidRDefault="00D3610C">
      <w:pPr>
        <w:pStyle w:val="Heading3"/>
      </w:pPr>
      <w:bookmarkStart w:id="20" w:name="_bookmark20"/>
      <w:bookmarkEnd w:id="20"/>
      <w:r>
        <w:rPr>
          <w:color w:val="0D243F"/>
        </w:rPr>
        <w:t>Liability</w:t>
      </w:r>
      <w:r>
        <w:rPr>
          <w:color w:val="0D243F"/>
          <w:spacing w:val="-1"/>
        </w:rPr>
        <w:t xml:space="preserve"> </w:t>
      </w:r>
      <w:r>
        <w:rPr>
          <w:color w:val="0D243F"/>
        </w:rPr>
        <w:t>and</w:t>
      </w:r>
      <w:r>
        <w:rPr>
          <w:color w:val="0D243F"/>
          <w:spacing w:val="-1"/>
        </w:rPr>
        <w:t xml:space="preserve"> </w:t>
      </w:r>
      <w:r>
        <w:rPr>
          <w:color w:val="0D243F"/>
          <w:spacing w:val="-2"/>
        </w:rPr>
        <w:t>Accountability</w:t>
      </w:r>
    </w:p>
    <w:p w14:paraId="0DA9E902" w14:textId="77777777" w:rsidR="001D05CB" w:rsidRDefault="00D3610C">
      <w:pPr>
        <w:pStyle w:val="BodyText"/>
        <w:spacing w:before="117"/>
        <w:ind w:left="360" w:right="496"/>
      </w:pPr>
      <w:r>
        <w:rPr>
          <w:color w:val="101111"/>
        </w:rPr>
        <w:t>The most significant legal uncertainty concerns liability allocation when AI contributes to adverse</w:t>
      </w:r>
      <w:r>
        <w:rPr>
          <w:color w:val="101111"/>
          <w:spacing w:val="-2"/>
        </w:rPr>
        <w:t xml:space="preserve"> </w:t>
      </w:r>
      <w:r>
        <w:rPr>
          <w:color w:val="101111"/>
        </w:rPr>
        <w:t>outcomes.</w:t>
      </w:r>
      <w:r>
        <w:rPr>
          <w:color w:val="101111"/>
          <w:spacing w:val="-2"/>
        </w:rPr>
        <w:t xml:space="preserve"> </w:t>
      </w:r>
      <w:r>
        <w:rPr>
          <w:color w:val="101111"/>
        </w:rPr>
        <w:t>Current</w:t>
      </w:r>
      <w:r>
        <w:rPr>
          <w:color w:val="101111"/>
          <w:spacing w:val="-2"/>
        </w:rPr>
        <w:t xml:space="preserve"> </w:t>
      </w:r>
      <w:r>
        <w:rPr>
          <w:color w:val="101111"/>
        </w:rPr>
        <w:t>medical</w:t>
      </w:r>
      <w:r>
        <w:rPr>
          <w:color w:val="101111"/>
          <w:spacing w:val="-2"/>
        </w:rPr>
        <w:t xml:space="preserve"> </w:t>
      </w:r>
      <w:r>
        <w:rPr>
          <w:color w:val="101111"/>
        </w:rPr>
        <w:t>malpractice</w:t>
      </w:r>
      <w:r>
        <w:rPr>
          <w:color w:val="101111"/>
          <w:spacing w:val="-2"/>
        </w:rPr>
        <w:t xml:space="preserve"> </w:t>
      </w:r>
      <w:r>
        <w:rPr>
          <w:color w:val="101111"/>
        </w:rPr>
        <w:t>frameworks</w:t>
      </w:r>
      <w:r>
        <w:rPr>
          <w:color w:val="101111"/>
          <w:spacing w:val="-2"/>
        </w:rPr>
        <w:t xml:space="preserve"> </w:t>
      </w:r>
      <w:r>
        <w:rPr>
          <w:color w:val="101111"/>
        </w:rPr>
        <w:t>assume</w:t>
      </w:r>
      <w:r>
        <w:rPr>
          <w:color w:val="101111"/>
          <w:spacing w:val="-2"/>
        </w:rPr>
        <w:t xml:space="preserve"> </w:t>
      </w:r>
      <w:r>
        <w:rPr>
          <w:color w:val="101111"/>
        </w:rPr>
        <w:t>human</w:t>
      </w:r>
      <w:r>
        <w:rPr>
          <w:color w:val="101111"/>
          <w:spacing w:val="-2"/>
        </w:rPr>
        <w:t xml:space="preserve"> </w:t>
      </w:r>
      <w:r>
        <w:rPr>
          <w:color w:val="101111"/>
        </w:rPr>
        <w:t>decision-making. HHS should work with stakeholders to develop model liability frameworks that appropriately allocate</w:t>
      </w:r>
      <w:r>
        <w:rPr>
          <w:color w:val="101111"/>
          <w:spacing w:val="-4"/>
        </w:rPr>
        <w:t xml:space="preserve"> </w:t>
      </w:r>
      <w:r>
        <w:rPr>
          <w:color w:val="101111"/>
        </w:rPr>
        <w:t>responsibility</w:t>
      </w:r>
      <w:r>
        <w:rPr>
          <w:color w:val="101111"/>
          <w:spacing w:val="-4"/>
        </w:rPr>
        <w:t xml:space="preserve"> </w:t>
      </w:r>
      <w:r>
        <w:rPr>
          <w:color w:val="101111"/>
        </w:rPr>
        <w:t>among</w:t>
      </w:r>
      <w:r>
        <w:rPr>
          <w:color w:val="101111"/>
          <w:spacing w:val="-4"/>
        </w:rPr>
        <w:t xml:space="preserve"> </w:t>
      </w:r>
      <w:r>
        <w:rPr>
          <w:color w:val="101111"/>
        </w:rPr>
        <w:t>AI</w:t>
      </w:r>
      <w:r>
        <w:rPr>
          <w:color w:val="101111"/>
          <w:spacing w:val="-4"/>
        </w:rPr>
        <w:t xml:space="preserve"> </w:t>
      </w:r>
      <w:r>
        <w:rPr>
          <w:color w:val="101111"/>
        </w:rPr>
        <w:t>developers,</w:t>
      </w:r>
      <w:r>
        <w:rPr>
          <w:color w:val="101111"/>
          <w:spacing w:val="-4"/>
        </w:rPr>
        <w:t xml:space="preserve"> </w:t>
      </w:r>
      <w:r>
        <w:rPr>
          <w:color w:val="101111"/>
        </w:rPr>
        <w:t>healthcare</w:t>
      </w:r>
      <w:r>
        <w:rPr>
          <w:color w:val="101111"/>
          <w:spacing w:val="-4"/>
        </w:rPr>
        <w:t xml:space="preserve"> </w:t>
      </w:r>
      <w:r>
        <w:rPr>
          <w:color w:val="101111"/>
        </w:rPr>
        <w:t>organizations,</w:t>
      </w:r>
      <w:r>
        <w:rPr>
          <w:color w:val="101111"/>
          <w:spacing w:val="-4"/>
        </w:rPr>
        <w:t xml:space="preserve"> </w:t>
      </w:r>
      <w:r>
        <w:rPr>
          <w:color w:val="101111"/>
        </w:rPr>
        <w:t>and</w:t>
      </w:r>
      <w:r>
        <w:rPr>
          <w:color w:val="101111"/>
          <w:spacing w:val="-4"/>
        </w:rPr>
        <w:t xml:space="preserve"> </w:t>
      </w:r>
      <w:r>
        <w:rPr>
          <w:color w:val="101111"/>
        </w:rPr>
        <w:t>clinicians</w:t>
      </w:r>
      <w:r>
        <w:rPr>
          <w:color w:val="101111"/>
          <w:spacing w:val="-4"/>
        </w:rPr>
        <w:t xml:space="preserve"> </w:t>
      </w:r>
      <w:r>
        <w:rPr>
          <w:color w:val="101111"/>
        </w:rPr>
        <w:t>based</w:t>
      </w:r>
      <w:r>
        <w:rPr>
          <w:color w:val="101111"/>
          <w:spacing w:val="-4"/>
        </w:rPr>
        <w:t xml:space="preserve"> </w:t>
      </w:r>
      <w:r>
        <w:rPr>
          <w:color w:val="101111"/>
        </w:rPr>
        <w:t>on their respective roles and the degree of AI autonomy.</w:t>
      </w:r>
    </w:p>
    <w:p w14:paraId="0DA9E903" w14:textId="77777777" w:rsidR="001D05CB" w:rsidRDefault="00D3610C">
      <w:pPr>
        <w:pStyle w:val="Heading3"/>
        <w:spacing w:before="200"/>
      </w:pPr>
      <w:bookmarkStart w:id="21" w:name="_bookmark21"/>
      <w:bookmarkEnd w:id="21"/>
      <w:r>
        <w:rPr>
          <w:color w:val="0D243F"/>
        </w:rPr>
        <w:t>Privacy</w:t>
      </w:r>
      <w:r>
        <w:rPr>
          <w:color w:val="0D243F"/>
          <w:spacing w:val="-1"/>
        </w:rPr>
        <w:t xml:space="preserve"> </w:t>
      </w:r>
      <w:r>
        <w:rPr>
          <w:color w:val="0D243F"/>
        </w:rPr>
        <w:t>and</w:t>
      </w:r>
      <w:r>
        <w:rPr>
          <w:color w:val="0D243F"/>
          <w:spacing w:val="-1"/>
        </w:rPr>
        <w:t xml:space="preserve"> </w:t>
      </w:r>
      <w:r>
        <w:rPr>
          <w:color w:val="0D243F"/>
          <w:spacing w:val="-2"/>
        </w:rPr>
        <w:t>Security</w:t>
      </w:r>
    </w:p>
    <w:p w14:paraId="0DA9E904" w14:textId="77777777" w:rsidR="001D05CB" w:rsidRDefault="00D3610C">
      <w:pPr>
        <w:pStyle w:val="BodyText"/>
        <w:spacing w:before="122"/>
        <w:ind w:left="360" w:right="434"/>
      </w:pPr>
      <w:r>
        <w:rPr>
          <w:color w:val="101111"/>
        </w:rPr>
        <w:t>AI systems present novel privacy risks including model inversion attacks, membership inference,</w:t>
      </w:r>
      <w:r>
        <w:rPr>
          <w:color w:val="101111"/>
          <w:spacing w:val="-4"/>
        </w:rPr>
        <w:t xml:space="preserve"> </w:t>
      </w:r>
      <w:r>
        <w:rPr>
          <w:color w:val="101111"/>
        </w:rPr>
        <w:t>and</w:t>
      </w:r>
      <w:r>
        <w:rPr>
          <w:color w:val="101111"/>
          <w:spacing w:val="-4"/>
        </w:rPr>
        <w:t xml:space="preserve"> </w:t>
      </w:r>
      <w:r>
        <w:rPr>
          <w:color w:val="101111"/>
        </w:rPr>
        <w:t>potential</w:t>
      </w:r>
      <w:r>
        <w:rPr>
          <w:color w:val="101111"/>
          <w:spacing w:val="-4"/>
        </w:rPr>
        <w:t xml:space="preserve"> </w:t>
      </w:r>
      <w:r>
        <w:rPr>
          <w:color w:val="101111"/>
        </w:rPr>
        <w:t>for</w:t>
      </w:r>
      <w:r>
        <w:rPr>
          <w:color w:val="101111"/>
          <w:spacing w:val="-4"/>
        </w:rPr>
        <w:t xml:space="preserve"> </w:t>
      </w:r>
      <w:r>
        <w:rPr>
          <w:color w:val="101111"/>
        </w:rPr>
        <w:t>re-identification</w:t>
      </w:r>
      <w:r>
        <w:rPr>
          <w:color w:val="101111"/>
          <w:spacing w:val="-4"/>
        </w:rPr>
        <w:t xml:space="preserve"> </w:t>
      </w:r>
      <w:r>
        <w:rPr>
          <w:color w:val="101111"/>
        </w:rPr>
        <w:t>of</w:t>
      </w:r>
      <w:r>
        <w:rPr>
          <w:color w:val="101111"/>
          <w:spacing w:val="-4"/>
        </w:rPr>
        <w:t xml:space="preserve"> </w:t>
      </w:r>
      <w:r>
        <w:rPr>
          <w:color w:val="101111"/>
        </w:rPr>
        <w:t>de-identified</w:t>
      </w:r>
      <w:r>
        <w:rPr>
          <w:color w:val="101111"/>
          <w:spacing w:val="-4"/>
        </w:rPr>
        <w:t xml:space="preserve"> </w:t>
      </w:r>
      <w:r>
        <w:rPr>
          <w:color w:val="101111"/>
        </w:rPr>
        <w:t>data.</w:t>
      </w:r>
      <w:r>
        <w:rPr>
          <w:color w:val="101111"/>
          <w:spacing w:val="-4"/>
        </w:rPr>
        <w:t xml:space="preserve"> </w:t>
      </w:r>
      <w:r>
        <w:rPr>
          <w:color w:val="101111"/>
        </w:rPr>
        <w:t>HHS</w:t>
      </w:r>
      <w:r>
        <w:rPr>
          <w:color w:val="101111"/>
          <w:spacing w:val="-4"/>
        </w:rPr>
        <w:t xml:space="preserve"> </w:t>
      </w:r>
      <w:r>
        <w:rPr>
          <w:color w:val="101111"/>
        </w:rPr>
        <w:t>should</w:t>
      </w:r>
      <w:r>
        <w:rPr>
          <w:color w:val="101111"/>
          <w:spacing w:val="-4"/>
        </w:rPr>
        <w:t xml:space="preserve"> </w:t>
      </w:r>
      <w:r>
        <w:rPr>
          <w:color w:val="101111"/>
        </w:rPr>
        <w:t>issue</w:t>
      </w:r>
      <w:r>
        <w:rPr>
          <w:color w:val="101111"/>
          <w:spacing w:val="-4"/>
        </w:rPr>
        <w:t xml:space="preserve"> </w:t>
      </w:r>
      <w:r>
        <w:rPr>
          <w:color w:val="101111"/>
        </w:rPr>
        <w:t>guidance</w:t>
      </w:r>
      <w:r>
        <w:rPr>
          <w:color w:val="101111"/>
          <w:spacing w:val="-4"/>
        </w:rPr>
        <w:t xml:space="preserve"> </w:t>
      </w:r>
      <w:r>
        <w:rPr>
          <w:color w:val="101111"/>
        </w:rPr>
        <w:t xml:space="preserve">on AI-specific security controls, potentially through updates to the HIPAA Security Rule technical </w:t>
      </w:r>
      <w:r>
        <w:rPr>
          <w:color w:val="101111"/>
          <w:spacing w:val="-2"/>
        </w:rPr>
        <w:t>safeguards.</w:t>
      </w:r>
    </w:p>
    <w:p w14:paraId="0DA9E905" w14:textId="77777777" w:rsidR="001D05CB" w:rsidRDefault="00D3610C">
      <w:pPr>
        <w:pStyle w:val="Heading3"/>
        <w:spacing w:before="198"/>
      </w:pPr>
      <w:bookmarkStart w:id="22" w:name="_bookmark22"/>
      <w:bookmarkEnd w:id="22"/>
      <w:r>
        <w:rPr>
          <w:color w:val="0D243F"/>
        </w:rPr>
        <w:t xml:space="preserve">Algorithmic </w:t>
      </w:r>
      <w:r>
        <w:rPr>
          <w:color w:val="0D243F"/>
          <w:spacing w:val="-4"/>
        </w:rPr>
        <w:t>Bias</w:t>
      </w:r>
    </w:p>
    <w:p w14:paraId="0DA9E906" w14:textId="77777777" w:rsidR="001D05CB" w:rsidRDefault="00D3610C">
      <w:pPr>
        <w:pStyle w:val="BodyText"/>
        <w:spacing w:before="122"/>
        <w:ind w:left="360" w:right="410"/>
      </w:pPr>
      <w:r>
        <w:rPr>
          <w:color w:val="101111"/>
        </w:rPr>
        <w:t>AI systems trained on historical data may perpetuate or amplify existing healthcare disparities. HHS</w:t>
      </w:r>
      <w:r>
        <w:rPr>
          <w:color w:val="101111"/>
          <w:spacing w:val="-3"/>
        </w:rPr>
        <w:t xml:space="preserve"> </w:t>
      </w:r>
      <w:r>
        <w:rPr>
          <w:color w:val="101111"/>
        </w:rPr>
        <w:t>should</w:t>
      </w:r>
      <w:r>
        <w:rPr>
          <w:color w:val="101111"/>
          <w:spacing w:val="-3"/>
        </w:rPr>
        <w:t xml:space="preserve"> </w:t>
      </w:r>
      <w:r>
        <w:rPr>
          <w:color w:val="101111"/>
        </w:rPr>
        <w:t>establish</w:t>
      </w:r>
      <w:r>
        <w:rPr>
          <w:color w:val="101111"/>
          <w:spacing w:val="-3"/>
        </w:rPr>
        <w:t xml:space="preserve"> </w:t>
      </w:r>
      <w:r>
        <w:rPr>
          <w:color w:val="101111"/>
        </w:rPr>
        <w:t>requirements</w:t>
      </w:r>
      <w:r>
        <w:rPr>
          <w:color w:val="101111"/>
          <w:spacing w:val="-3"/>
        </w:rPr>
        <w:t xml:space="preserve"> </w:t>
      </w:r>
      <w:r>
        <w:rPr>
          <w:color w:val="101111"/>
        </w:rPr>
        <w:t>for</w:t>
      </w:r>
      <w:r>
        <w:rPr>
          <w:color w:val="101111"/>
          <w:spacing w:val="-3"/>
        </w:rPr>
        <w:t xml:space="preserve"> </w:t>
      </w:r>
      <w:r>
        <w:rPr>
          <w:color w:val="101111"/>
        </w:rPr>
        <w:t>bias</w:t>
      </w:r>
      <w:r>
        <w:rPr>
          <w:color w:val="101111"/>
          <w:spacing w:val="-3"/>
        </w:rPr>
        <w:t xml:space="preserve"> </w:t>
      </w:r>
      <w:r>
        <w:rPr>
          <w:color w:val="101111"/>
        </w:rPr>
        <w:t>testing</w:t>
      </w:r>
      <w:r>
        <w:rPr>
          <w:color w:val="101111"/>
          <w:spacing w:val="-3"/>
        </w:rPr>
        <w:t xml:space="preserve"> </w:t>
      </w:r>
      <w:r>
        <w:rPr>
          <w:color w:val="101111"/>
        </w:rPr>
        <w:t>and</w:t>
      </w:r>
      <w:r>
        <w:rPr>
          <w:color w:val="101111"/>
          <w:spacing w:val="-3"/>
        </w:rPr>
        <w:t xml:space="preserve"> </w:t>
      </w:r>
      <w:r>
        <w:rPr>
          <w:color w:val="101111"/>
        </w:rPr>
        <w:t>mitigation,</w:t>
      </w:r>
      <w:r>
        <w:rPr>
          <w:color w:val="101111"/>
          <w:spacing w:val="-3"/>
        </w:rPr>
        <w:t xml:space="preserve"> </w:t>
      </w:r>
      <w:r>
        <w:rPr>
          <w:color w:val="101111"/>
        </w:rPr>
        <w:t>building</w:t>
      </w:r>
      <w:r>
        <w:rPr>
          <w:color w:val="101111"/>
          <w:spacing w:val="-3"/>
        </w:rPr>
        <w:t xml:space="preserve"> </w:t>
      </w:r>
      <w:r>
        <w:rPr>
          <w:color w:val="101111"/>
        </w:rPr>
        <w:t>on</w:t>
      </w:r>
      <w:r>
        <w:rPr>
          <w:color w:val="101111"/>
          <w:spacing w:val="-3"/>
        </w:rPr>
        <w:t xml:space="preserve"> </w:t>
      </w:r>
      <w:r>
        <w:rPr>
          <w:color w:val="101111"/>
        </w:rPr>
        <w:t>the</w:t>
      </w:r>
      <w:r>
        <w:rPr>
          <w:color w:val="101111"/>
          <w:spacing w:val="-3"/>
        </w:rPr>
        <w:t xml:space="preserve"> </w:t>
      </w:r>
      <w:r>
        <w:rPr>
          <w:color w:val="101111"/>
        </w:rPr>
        <w:t>Office</w:t>
      </w:r>
      <w:r>
        <w:rPr>
          <w:color w:val="101111"/>
          <w:spacing w:val="-3"/>
        </w:rPr>
        <w:t xml:space="preserve"> </w:t>
      </w:r>
      <w:r>
        <w:rPr>
          <w:color w:val="101111"/>
        </w:rPr>
        <w:t>of</w:t>
      </w:r>
      <w:r>
        <w:rPr>
          <w:color w:val="101111"/>
          <w:spacing w:val="-3"/>
        </w:rPr>
        <w:t xml:space="preserve"> </w:t>
      </w:r>
      <w:r>
        <w:rPr>
          <w:color w:val="101111"/>
        </w:rPr>
        <w:t>Civil Rights' authority under Section 1557 of the Affordable Care Act.</w:t>
      </w:r>
    </w:p>
    <w:p w14:paraId="0DA9E907" w14:textId="77777777" w:rsidR="001D05CB" w:rsidRDefault="00D3610C">
      <w:pPr>
        <w:pStyle w:val="Heading5"/>
      </w:pPr>
      <w:r>
        <w:rPr>
          <w:color w:val="0D243F"/>
        </w:rPr>
        <w:t>Question</w:t>
      </w:r>
      <w:r>
        <w:rPr>
          <w:color w:val="0D243F"/>
          <w:spacing w:val="-3"/>
        </w:rPr>
        <w:t xml:space="preserve"> </w:t>
      </w:r>
      <w:r>
        <w:rPr>
          <w:color w:val="0D243F"/>
        </w:rPr>
        <w:t>4:</w:t>
      </w:r>
      <w:r>
        <w:rPr>
          <w:color w:val="0D243F"/>
          <w:spacing w:val="-3"/>
        </w:rPr>
        <w:t xml:space="preserve"> </w:t>
      </w:r>
      <w:r>
        <w:rPr>
          <w:color w:val="0D243F"/>
        </w:rPr>
        <w:t>What</w:t>
      </w:r>
      <w:r>
        <w:rPr>
          <w:color w:val="0D243F"/>
          <w:spacing w:val="-3"/>
        </w:rPr>
        <w:t xml:space="preserve"> </w:t>
      </w:r>
      <w:r>
        <w:rPr>
          <w:color w:val="0D243F"/>
        </w:rPr>
        <w:t>are</w:t>
      </w:r>
      <w:r>
        <w:rPr>
          <w:color w:val="0D243F"/>
          <w:spacing w:val="-3"/>
        </w:rPr>
        <w:t xml:space="preserve"> </w:t>
      </w:r>
      <w:r>
        <w:rPr>
          <w:color w:val="0D243F"/>
        </w:rPr>
        <w:t>the</w:t>
      </w:r>
      <w:r>
        <w:rPr>
          <w:color w:val="0D243F"/>
          <w:spacing w:val="-3"/>
        </w:rPr>
        <w:t xml:space="preserve"> </w:t>
      </w:r>
      <w:r>
        <w:rPr>
          <w:color w:val="0D243F"/>
        </w:rPr>
        <w:t>most</w:t>
      </w:r>
      <w:r>
        <w:rPr>
          <w:color w:val="0D243F"/>
          <w:spacing w:val="-3"/>
        </w:rPr>
        <w:t xml:space="preserve"> </w:t>
      </w:r>
      <w:r>
        <w:rPr>
          <w:color w:val="0D243F"/>
        </w:rPr>
        <w:t>promising</w:t>
      </w:r>
      <w:r>
        <w:rPr>
          <w:color w:val="0D243F"/>
          <w:spacing w:val="-3"/>
        </w:rPr>
        <w:t xml:space="preserve"> </w:t>
      </w:r>
      <w:r>
        <w:rPr>
          <w:color w:val="0D243F"/>
        </w:rPr>
        <w:t>AI</w:t>
      </w:r>
      <w:r>
        <w:rPr>
          <w:color w:val="0D243F"/>
          <w:spacing w:val="-3"/>
        </w:rPr>
        <w:t xml:space="preserve"> </w:t>
      </w:r>
      <w:r>
        <w:rPr>
          <w:color w:val="0D243F"/>
        </w:rPr>
        <w:t>evaluation</w:t>
      </w:r>
      <w:r>
        <w:rPr>
          <w:color w:val="0D243F"/>
          <w:spacing w:val="-3"/>
        </w:rPr>
        <w:t xml:space="preserve"> </w:t>
      </w:r>
      <w:r>
        <w:rPr>
          <w:color w:val="0D243F"/>
        </w:rPr>
        <w:t>methods</w:t>
      </w:r>
      <w:r>
        <w:rPr>
          <w:color w:val="0D243F"/>
          <w:spacing w:val="-3"/>
        </w:rPr>
        <w:t xml:space="preserve"> </w:t>
      </w:r>
      <w:r>
        <w:rPr>
          <w:color w:val="0D243F"/>
        </w:rPr>
        <w:t>for</w:t>
      </w:r>
      <w:r>
        <w:rPr>
          <w:color w:val="0D243F"/>
          <w:spacing w:val="-3"/>
        </w:rPr>
        <w:t xml:space="preserve"> </w:t>
      </w:r>
      <w:r>
        <w:rPr>
          <w:color w:val="0D243F"/>
        </w:rPr>
        <w:t>clinical</w:t>
      </w:r>
      <w:r>
        <w:rPr>
          <w:color w:val="0D243F"/>
          <w:spacing w:val="-3"/>
        </w:rPr>
        <w:t xml:space="preserve"> </w:t>
      </w:r>
      <w:r>
        <w:rPr>
          <w:color w:val="0D243F"/>
        </w:rPr>
        <w:t>care?</w:t>
      </w:r>
      <w:r>
        <w:rPr>
          <w:color w:val="0D243F"/>
          <w:spacing w:val="-3"/>
        </w:rPr>
        <w:t xml:space="preserve"> </w:t>
      </w:r>
      <w:r>
        <w:rPr>
          <w:color w:val="0D243F"/>
        </w:rPr>
        <w:t>Should HHS support these processes?</w:t>
      </w:r>
    </w:p>
    <w:p w14:paraId="0DA9E908" w14:textId="77777777" w:rsidR="001D05CB" w:rsidRDefault="00D3610C">
      <w:pPr>
        <w:pStyle w:val="BodyText"/>
        <w:spacing w:before="200"/>
        <w:ind w:left="360"/>
      </w:pPr>
      <w:r>
        <w:rPr>
          <w:color w:val="101111"/>
        </w:rPr>
        <w:t>We</w:t>
      </w:r>
      <w:r>
        <w:rPr>
          <w:color w:val="101111"/>
          <w:spacing w:val="-4"/>
        </w:rPr>
        <w:t xml:space="preserve"> </w:t>
      </w:r>
      <w:r>
        <w:rPr>
          <w:color w:val="101111"/>
        </w:rPr>
        <w:t>recommend</w:t>
      </w:r>
      <w:r>
        <w:rPr>
          <w:color w:val="101111"/>
          <w:spacing w:val="-4"/>
        </w:rPr>
        <w:t xml:space="preserve"> </w:t>
      </w:r>
      <w:r>
        <w:rPr>
          <w:color w:val="101111"/>
        </w:rPr>
        <w:t>HHS</w:t>
      </w:r>
      <w:r>
        <w:rPr>
          <w:color w:val="101111"/>
          <w:spacing w:val="-4"/>
        </w:rPr>
        <w:t xml:space="preserve"> </w:t>
      </w:r>
      <w:r>
        <w:rPr>
          <w:color w:val="101111"/>
        </w:rPr>
        <w:t>support</w:t>
      </w:r>
      <w:r>
        <w:rPr>
          <w:color w:val="101111"/>
          <w:spacing w:val="-4"/>
        </w:rPr>
        <w:t xml:space="preserve"> </w:t>
      </w:r>
      <w:r>
        <w:rPr>
          <w:color w:val="101111"/>
        </w:rPr>
        <w:t>the</w:t>
      </w:r>
      <w:r>
        <w:rPr>
          <w:color w:val="101111"/>
          <w:spacing w:val="-4"/>
        </w:rPr>
        <w:t xml:space="preserve"> </w:t>
      </w:r>
      <w:r>
        <w:rPr>
          <w:color w:val="101111"/>
        </w:rPr>
        <w:t>following</w:t>
      </w:r>
      <w:r>
        <w:rPr>
          <w:color w:val="101111"/>
          <w:spacing w:val="-4"/>
        </w:rPr>
        <w:t xml:space="preserve"> </w:t>
      </w:r>
      <w:r>
        <w:rPr>
          <w:color w:val="101111"/>
        </w:rPr>
        <w:t>evaluation</w:t>
      </w:r>
      <w:r>
        <w:rPr>
          <w:color w:val="101111"/>
          <w:spacing w:val="-4"/>
        </w:rPr>
        <w:t xml:space="preserve"> </w:t>
      </w:r>
      <w:r>
        <w:rPr>
          <w:color w:val="101111"/>
        </w:rPr>
        <w:t>approaches</w:t>
      </w:r>
      <w:r>
        <w:rPr>
          <w:color w:val="101111"/>
          <w:spacing w:val="-4"/>
        </w:rPr>
        <w:t xml:space="preserve"> </w:t>
      </w:r>
      <w:r>
        <w:rPr>
          <w:color w:val="101111"/>
        </w:rPr>
        <w:t>through</w:t>
      </w:r>
      <w:r>
        <w:rPr>
          <w:color w:val="101111"/>
          <w:spacing w:val="-4"/>
        </w:rPr>
        <w:t xml:space="preserve"> </w:t>
      </w:r>
      <w:r>
        <w:rPr>
          <w:color w:val="101111"/>
        </w:rPr>
        <w:t>grants,</w:t>
      </w:r>
      <w:r>
        <w:rPr>
          <w:color w:val="101111"/>
          <w:spacing w:val="-4"/>
        </w:rPr>
        <w:t xml:space="preserve"> </w:t>
      </w:r>
      <w:r>
        <w:rPr>
          <w:color w:val="101111"/>
        </w:rPr>
        <w:t>cooperative agreements, and prize competitions:</w:t>
      </w:r>
    </w:p>
    <w:p w14:paraId="0DA9E909" w14:textId="77777777" w:rsidR="001D05CB" w:rsidRDefault="00D3610C">
      <w:pPr>
        <w:pStyle w:val="Heading3"/>
      </w:pPr>
      <w:bookmarkStart w:id="23" w:name="_bookmark23"/>
      <w:bookmarkEnd w:id="23"/>
      <w:r>
        <w:rPr>
          <w:color w:val="0D243F"/>
        </w:rPr>
        <w:t>Pre-Deployment</w:t>
      </w:r>
      <w:r>
        <w:rPr>
          <w:color w:val="0D243F"/>
          <w:spacing w:val="-1"/>
        </w:rPr>
        <w:t xml:space="preserve"> </w:t>
      </w:r>
      <w:r>
        <w:rPr>
          <w:color w:val="0D243F"/>
          <w:spacing w:val="-2"/>
        </w:rPr>
        <w:t>Evaluation</w:t>
      </w:r>
    </w:p>
    <w:p w14:paraId="0DA9E90A" w14:textId="77777777" w:rsidR="001D05CB" w:rsidRDefault="00D3610C">
      <w:pPr>
        <w:pStyle w:val="ListParagraph"/>
        <w:numPr>
          <w:ilvl w:val="0"/>
          <w:numId w:val="2"/>
        </w:numPr>
        <w:tabs>
          <w:tab w:val="left" w:pos="1079"/>
        </w:tabs>
        <w:spacing w:before="117"/>
        <w:ind w:left="1079" w:hanging="359"/>
      </w:pPr>
      <w:r>
        <w:rPr>
          <w:color w:val="101111"/>
        </w:rPr>
        <w:t>Prospective</w:t>
      </w:r>
      <w:r>
        <w:rPr>
          <w:color w:val="101111"/>
          <w:spacing w:val="-8"/>
        </w:rPr>
        <w:t xml:space="preserve"> </w:t>
      </w:r>
      <w:r>
        <w:rPr>
          <w:color w:val="101111"/>
        </w:rPr>
        <w:t>clinical</w:t>
      </w:r>
      <w:r>
        <w:rPr>
          <w:color w:val="101111"/>
          <w:spacing w:val="-8"/>
        </w:rPr>
        <w:t xml:space="preserve"> </w:t>
      </w:r>
      <w:r>
        <w:rPr>
          <w:color w:val="101111"/>
        </w:rPr>
        <w:t>validation</w:t>
      </w:r>
      <w:r>
        <w:rPr>
          <w:color w:val="101111"/>
          <w:spacing w:val="-8"/>
        </w:rPr>
        <w:t xml:space="preserve"> </w:t>
      </w:r>
      <w:r>
        <w:rPr>
          <w:color w:val="101111"/>
        </w:rPr>
        <w:t>studies</w:t>
      </w:r>
      <w:r>
        <w:rPr>
          <w:color w:val="101111"/>
          <w:spacing w:val="-7"/>
        </w:rPr>
        <w:t xml:space="preserve"> </w:t>
      </w:r>
      <w:r>
        <w:rPr>
          <w:color w:val="101111"/>
        </w:rPr>
        <w:t>with</w:t>
      </w:r>
      <w:r>
        <w:rPr>
          <w:color w:val="101111"/>
          <w:spacing w:val="-8"/>
        </w:rPr>
        <w:t xml:space="preserve"> </w:t>
      </w:r>
      <w:r>
        <w:rPr>
          <w:color w:val="101111"/>
        </w:rPr>
        <w:t>diverse</w:t>
      </w:r>
      <w:r>
        <w:rPr>
          <w:color w:val="101111"/>
          <w:spacing w:val="-8"/>
        </w:rPr>
        <w:t xml:space="preserve"> </w:t>
      </w:r>
      <w:r>
        <w:rPr>
          <w:color w:val="101111"/>
        </w:rPr>
        <w:t>patient</w:t>
      </w:r>
      <w:r>
        <w:rPr>
          <w:color w:val="101111"/>
          <w:spacing w:val="-7"/>
        </w:rPr>
        <w:t xml:space="preserve"> </w:t>
      </w:r>
      <w:r>
        <w:rPr>
          <w:color w:val="101111"/>
          <w:spacing w:val="-2"/>
        </w:rPr>
        <w:t>populations</w:t>
      </w:r>
    </w:p>
    <w:p w14:paraId="0DA9E90B" w14:textId="77777777" w:rsidR="001D05CB" w:rsidRDefault="00D3610C">
      <w:pPr>
        <w:pStyle w:val="ListParagraph"/>
        <w:numPr>
          <w:ilvl w:val="0"/>
          <w:numId w:val="2"/>
        </w:numPr>
        <w:tabs>
          <w:tab w:val="left" w:pos="1079"/>
        </w:tabs>
        <w:ind w:left="1079" w:hanging="359"/>
      </w:pPr>
      <w:r>
        <w:rPr>
          <w:color w:val="101111"/>
        </w:rPr>
        <w:t>Robustness</w:t>
      </w:r>
      <w:r>
        <w:rPr>
          <w:color w:val="101111"/>
          <w:spacing w:val="-8"/>
        </w:rPr>
        <w:t xml:space="preserve"> </w:t>
      </w:r>
      <w:r>
        <w:rPr>
          <w:color w:val="101111"/>
        </w:rPr>
        <w:t>testing</w:t>
      </w:r>
      <w:r>
        <w:rPr>
          <w:color w:val="101111"/>
          <w:spacing w:val="-7"/>
        </w:rPr>
        <w:t xml:space="preserve"> </w:t>
      </w:r>
      <w:r>
        <w:rPr>
          <w:color w:val="101111"/>
        </w:rPr>
        <w:t>across</w:t>
      </w:r>
      <w:r>
        <w:rPr>
          <w:color w:val="101111"/>
          <w:spacing w:val="-7"/>
        </w:rPr>
        <w:t xml:space="preserve"> </w:t>
      </w:r>
      <w:r>
        <w:rPr>
          <w:color w:val="101111"/>
        </w:rPr>
        <w:t>demographic</w:t>
      </w:r>
      <w:r>
        <w:rPr>
          <w:color w:val="101111"/>
          <w:spacing w:val="-7"/>
        </w:rPr>
        <w:t xml:space="preserve"> </w:t>
      </w:r>
      <w:r>
        <w:rPr>
          <w:color w:val="101111"/>
        </w:rPr>
        <w:t>subgroups</w:t>
      </w:r>
      <w:r>
        <w:rPr>
          <w:color w:val="101111"/>
          <w:spacing w:val="-7"/>
        </w:rPr>
        <w:t xml:space="preserve"> </w:t>
      </w:r>
      <w:r>
        <w:rPr>
          <w:color w:val="101111"/>
        </w:rPr>
        <w:t>and</w:t>
      </w:r>
      <w:r>
        <w:rPr>
          <w:color w:val="101111"/>
          <w:spacing w:val="-7"/>
        </w:rPr>
        <w:t xml:space="preserve"> </w:t>
      </w:r>
      <w:r>
        <w:rPr>
          <w:color w:val="101111"/>
        </w:rPr>
        <w:t>edge</w:t>
      </w:r>
      <w:r>
        <w:rPr>
          <w:color w:val="101111"/>
          <w:spacing w:val="-7"/>
        </w:rPr>
        <w:t xml:space="preserve"> </w:t>
      </w:r>
      <w:r>
        <w:rPr>
          <w:color w:val="101111"/>
          <w:spacing w:val="-2"/>
        </w:rPr>
        <w:t>cases</w:t>
      </w:r>
    </w:p>
    <w:p w14:paraId="0DA9E90C" w14:textId="2BD36E58" w:rsidR="001D05CB" w:rsidRDefault="0010142D">
      <w:pPr>
        <w:pStyle w:val="ListParagraph"/>
        <w:numPr>
          <w:ilvl w:val="0"/>
          <w:numId w:val="2"/>
        </w:numPr>
        <w:tabs>
          <w:tab w:val="left" w:pos="1079"/>
        </w:tabs>
        <w:spacing w:before="98"/>
        <w:ind w:left="1079" w:hanging="359"/>
      </w:pPr>
      <w:r>
        <w:rPr>
          <w:color w:val="101111"/>
        </w:rPr>
        <w:t>Red team</w:t>
      </w:r>
      <w:r w:rsidR="00D3610C">
        <w:rPr>
          <w:color w:val="101111"/>
          <w:spacing w:val="-9"/>
        </w:rPr>
        <w:t xml:space="preserve"> </w:t>
      </w:r>
      <w:r w:rsidR="00D3610C">
        <w:rPr>
          <w:color w:val="101111"/>
        </w:rPr>
        <w:t>exercises</w:t>
      </w:r>
      <w:r w:rsidR="00D3610C">
        <w:rPr>
          <w:color w:val="101111"/>
          <w:spacing w:val="-7"/>
        </w:rPr>
        <w:t xml:space="preserve"> </w:t>
      </w:r>
      <w:r w:rsidR="00D3610C">
        <w:rPr>
          <w:color w:val="101111"/>
        </w:rPr>
        <w:t>to</w:t>
      </w:r>
      <w:r w:rsidR="00D3610C">
        <w:rPr>
          <w:color w:val="101111"/>
          <w:spacing w:val="-6"/>
        </w:rPr>
        <w:t xml:space="preserve"> </w:t>
      </w:r>
      <w:r w:rsidR="00D3610C">
        <w:rPr>
          <w:color w:val="101111"/>
        </w:rPr>
        <w:t>identify</w:t>
      </w:r>
      <w:r w:rsidR="00D3610C">
        <w:rPr>
          <w:color w:val="101111"/>
          <w:spacing w:val="-7"/>
        </w:rPr>
        <w:t xml:space="preserve"> </w:t>
      </w:r>
      <w:r w:rsidR="00D3610C">
        <w:rPr>
          <w:color w:val="101111"/>
        </w:rPr>
        <w:t>failure</w:t>
      </w:r>
      <w:r w:rsidR="00D3610C">
        <w:rPr>
          <w:color w:val="101111"/>
          <w:spacing w:val="-7"/>
        </w:rPr>
        <w:t xml:space="preserve"> </w:t>
      </w:r>
      <w:r w:rsidR="00D3610C">
        <w:rPr>
          <w:color w:val="101111"/>
        </w:rPr>
        <w:t>modes</w:t>
      </w:r>
      <w:r w:rsidR="00D3610C">
        <w:rPr>
          <w:color w:val="101111"/>
          <w:spacing w:val="-6"/>
        </w:rPr>
        <w:t xml:space="preserve"> </w:t>
      </w:r>
      <w:r w:rsidR="00D3610C">
        <w:rPr>
          <w:color w:val="101111"/>
        </w:rPr>
        <w:t>and</w:t>
      </w:r>
      <w:r w:rsidR="00D3610C">
        <w:rPr>
          <w:color w:val="101111"/>
          <w:spacing w:val="-7"/>
        </w:rPr>
        <w:t xml:space="preserve"> </w:t>
      </w:r>
      <w:r w:rsidR="00D3610C">
        <w:rPr>
          <w:color w:val="101111"/>
        </w:rPr>
        <w:t>adversarial</w:t>
      </w:r>
      <w:r w:rsidR="00D3610C">
        <w:rPr>
          <w:color w:val="101111"/>
          <w:spacing w:val="-6"/>
        </w:rPr>
        <w:t xml:space="preserve"> </w:t>
      </w:r>
      <w:r w:rsidR="00D3610C">
        <w:rPr>
          <w:color w:val="101111"/>
          <w:spacing w:val="-2"/>
        </w:rPr>
        <w:t>vulnerabilities</w:t>
      </w:r>
    </w:p>
    <w:p w14:paraId="0DA9E90D" w14:textId="77777777" w:rsidR="001D05CB" w:rsidRDefault="00D3610C">
      <w:pPr>
        <w:pStyle w:val="ListParagraph"/>
        <w:numPr>
          <w:ilvl w:val="0"/>
          <w:numId w:val="2"/>
        </w:numPr>
        <w:tabs>
          <w:tab w:val="left" w:pos="1079"/>
        </w:tabs>
        <w:ind w:left="1079" w:hanging="359"/>
      </w:pPr>
      <w:r>
        <w:rPr>
          <w:color w:val="101111"/>
        </w:rPr>
        <w:t>Human</w:t>
      </w:r>
      <w:r>
        <w:rPr>
          <w:color w:val="101111"/>
          <w:spacing w:val="-10"/>
        </w:rPr>
        <w:t xml:space="preserve"> </w:t>
      </w:r>
      <w:r>
        <w:rPr>
          <w:color w:val="101111"/>
        </w:rPr>
        <w:t>factors</w:t>
      </w:r>
      <w:r>
        <w:rPr>
          <w:color w:val="101111"/>
          <w:spacing w:val="-9"/>
        </w:rPr>
        <w:t xml:space="preserve"> </w:t>
      </w:r>
      <w:r>
        <w:rPr>
          <w:color w:val="101111"/>
        </w:rPr>
        <w:t>evaluation</w:t>
      </w:r>
      <w:r>
        <w:rPr>
          <w:color w:val="101111"/>
          <w:spacing w:val="-9"/>
        </w:rPr>
        <w:t xml:space="preserve"> </w:t>
      </w:r>
      <w:r>
        <w:rPr>
          <w:color w:val="101111"/>
        </w:rPr>
        <w:t>assessing</w:t>
      </w:r>
      <w:r>
        <w:rPr>
          <w:color w:val="101111"/>
          <w:spacing w:val="-10"/>
        </w:rPr>
        <w:t xml:space="preserve"> </w:t>
      </w:r>
      <w:r>
        <w:rPr>
          <w:color w:val="101111"/>
        </w:rPr>
        <w:t>clinician-AI</w:t>
      </w:r>
      <w:r>
        <w:rPr>
          <w:color w:val="101111"/>
          <w:spacing w:val="-9"/>
        </w:rPr>
        <w:t xml:space="preserve"> </w:t>
      </w:r>
      <w:r>
        <w:rPr>
          <w:color w:val="101111"/>
        </w:rPr>
        <w:t>interaction</w:t>
      </w:r>
      <w:r>
        <w:rPr>
          <w:color w:val="101111"/>
          <w:spacing w:val="-9"/>
        </w:rPr>
        <w:t xml:space="preserve"> </w:t>
      </w:r>
      <w:r>
        <w:rPr>
          <w:color w:val="101111"/>
          <w:spacing w:val="-2"/>
        </w:rPr>
        <w:t>patterns</w:t>
      </w:r>
    </w:p>
    <w:p w14:paraId="0DA9E90E" w14:textId="77777777" w:rsidR="001D05CB" w:rsidRDefault="001D05CB">
      <w:pPr>
        <w:pStyle w:val="ListParagraph"/>
        <w:sectPr w:rsidR="001D05CB">
          <w:pgSz w:w="12240" w:h="15840"/>
          <w:pgMar w:top="1340" w:right="1080" w:bottom="900" w:left="1080" w:header="708" w:footer="714" w:gutter="0"/>
          <w:cols w:space="720"/>
        </w:sectPr>
      </w:pPr>
    </w:p>
    <w:p w14:paraId="0DA9E90F" w14:textId="77777777" w:rsidR="001D05CB" w:rsidRDefault="00D3610C">
      <w:pPr>
        <w:pStyle w:val="Heading3"/>
        <w:spacing w:before="84"/>
      </w:pPr>
      <w:bookmarkStart w:id="24" w:name="_bookmark24"/>
      <w:bookmarkEnd w:id="24"/>
      <w:r>
        <w:rPr>
          <w:color w:val="0D243F"/>
        </w:rPr>
        <w:lastRenderedPageBreak/>
        <w:t>Post-Deployment</w:t>
      </w:r>
      <w:r>
        <w:rPr>
          <w:color w:val="0D243F"/>
          <w:spacing w:val="-1"/>
        </w:rPr>
        <w:t xml:space="preserve"> </w:t>
      </w:r>
      <w:r>
        <w:rPr>
          <w:color w:val="0D243F"/>
          <w:spacing w:val="-2"/>
        </w:rPr>
        <w:t>Monitoring</w:t>
      </w:r>
    </w:p>
    <w:p w14:paraId="0DA9E910" w14:textId="77777777" w:rsidR="001D05CB" w:rsidRDefault="00D3610C">
      <w:pPr>
        <w:pStyle w:val="ListParagraph"/>
        <w:numPr>
          <w:ilvl w:val="0"/>
          <w:numId w:val="2"/>
        </w:numPr>
        <w:tabs>
          <w:tab w:val="left" w:pos="1079"/>
        </w:tabs>
        <w:spacing w:before="117"/>
        <w:ind w:left="1079" w:hanging="359"/>
      </w:pPr>
      <w:r>
        <w:rPr>
          <w:color w:val="101111"/>
        </w:rPr>
        <w:t>Continuous</w:t>
      </w:r>
      <w:r>
        <w:rPr>
          <w:color w:val="101111"/>
          <w:spacing w:val="-9"/>
        </w:rPr>
        <w:t xml:space="preserve"> </w:t>
      </w:r>
      <w:r>
        <w:rPr>
          <w:color w:val="101111"/>
        </w:rPr>
        <w:t>performance</w:t>
      </w:r>
      <w:r>
        <w:rPr>
          <w:color w:val="101111"/>
          <w:spacing w:val="-8"/>
        </w:rPr>
        <w:t xml:space="preserve"> </w:t>
      </w:r>
      <w:r>
        <w:rPr>
          <w:color w:val="101111"/>
        </w:rPr>
        <w:t>monitoring</w:t>
      </w:r>
      <w:r>
        <w:rPr>
          <w:color w:val="101111"/>
          <w:spacing w:val="-8"/>
        </w:rPr>
        <w:t xml:space="preserve"> </w:t>
      </w:r>
      <w:r>
        <w:rPr>
          <w:color w:val="101111"/>
        </w:rPr>
        <w:t>with</w:t>
      </w:r>
      <w:r>
        <w:rPr>
          <w:color w:val="101111"/>
          <w:spacing w:val="-8"/>
        </w:rPr>
        <w:t xml:space="preserve"> </w:t>
      </w:r>
      <w:r>
        <w:rPr>
          <w:color w:val="101111"/>
        </w:rPr>
        <w:t>automated</w:t>
      </w:r>
      <w:r>
        <w:rPr>
          <w:color w:val="101111"/>
          <w:spacing w:val="-8"/>
        </w:rPr>
        <w:t xml:space="preserve"> </w:t>
      </w:r>
      <w:r>
        <w:rPr>
          <w:color w:val="101111"/>
        </w:rPr>
        <w:t>drift</w:t>
      </w:r>
      <w:r>
        <w:rPr>
          <w:color w:val="101111"/>
          <w:spacing w:val="-8"/>
        </w:rPr>
        <w:t xml:space="preserve"> </w:t>
      </w:r>
      <w:r>
        <w:rPr>
          <w:color w:val="101111"/>
          <w:spacing w:val="-2"/>
        </w:rPr>
        <w:t>detection</w:t>
      </w:r>
    </w:p>
    <w:p w14:paraId="0DA9E911" w14:textId="77777777" w:rsidR="001D05CB" w:rsidRDefault="00D3610C">
      <w:pPr>
        <w:pStyle w:val="ListParagraph"/>
        <w:numPr>
          <w:ilvl w:val="0"/>
          <w:numId w:val="2"/>
        </w:numPr>
        <w:tabs>
          <w:tab w:val="left" w:pos="1079"/>
        </w:tabs>
        <w:ind w:left="1079" w:hanging="359"/>
      </w:pPr>
      <w:r>
        <w:rPr>
          <w:color w:val="101111"/>
        </w:rPr>
        <w:t>Real-world</w:t>
      </w:r>
      <w:r>
        <w:rPr>
          <w:color w:val="101111"/>
          <w:spacing w:val="-8"/>
        </w:rPr>
        <w:t xml:space="preserve"> </w:t>
      </w:r>
      <w:r>
        <w:rPr>
          <w:color w:val="101111"/>
        </w:rPr>
        <w:t>outcome</w:t>
      </w:r>
      <w:r>
        <w:rPr>
          <w:color w:val="101111"/>
          <w:spacing w:val="-6"/>
        </w:rPr>
        <w:t xml:space="preserve"> </w:t>
      </w:r>
      <w:r>
        <w:rPr>
          <w:color w:val="101111"/>
        </w:rPr>
        <w:t>tracking</w:t>
      </w:r>
      <w:r>
        <w:rPr>
          <w:color w:val="101111"/>
          <w:spacing w:val="-6"/>
        </w:rPr>
        <w:t xml:space="preserve"> </w:t>
      </w:r>
      <w:r>
        <w:rPr>
          <w:color w:val="101111"/>
        </w:rPr>
        <w:t>linked</w:t>
      </w:r>
      <w:r>
        <w:rPr>
          <w:color w:val="101111"/>
          <w:spacing w:val="-6"/>
        </w:rPr>
        <w:t xml:space="preserve"> </w:t>
      </w:r>
      <w:r>
        <w:rPr>
          <w:color w:val="101111"/>
        </w:rPr>
        <w:t>to</w:t>
      </w:r>
      <w:r>
        <w:rPr>
          <w:color w:val="101111"/>
          <w:spacing w:val="-6"/>
        </w:rPr>
        <w:t xml:space="preserve"> </w:t>
      </w:r>
      <w:r>
        <w:rPr>
          <w:color w:val="101111"/>
        </w:rPr>
        <w:t>AI</w:t>
      </w:r>
      <w:r>
        <w:rPr>
          <w:color w:val="101111"/>
          <w:spacing w:val="-5"/>
        </w:rPr>
        <w:t xml:space="preserve"> </w:t>
      </w:r>
      <w:r>
        <w:rPr>
          <w:color w:val="101111"/>
          <w:spacing w:val="-2"/>
        </w:rPr>
        <w:t>recommendations</w:t>
      </w:r>
    </w:p>
    <w:p w14:paraId="0DA9E912" w14:textId="77777777" w:rsidR="001D05CB" w:rsidRDefault="00D3610C">
      <w:pPr>
        <w:pStyle w:val="ListParagraph"/>
        <w:numPr>
          <w:ilvl w:val="0"/>
          <w:numId w:val="2"/>
        </w:numPr>
        <w:tabs>
          <w:tab w:val="left" w:pos="1079"/>
        </w:tabs>
        <w:ind w:left="1079" w:hanging="359"/>
      </w:pPr>
      <w:r>
        <w:rPr>
          <w:color w:val="101111"/>
        </w:rPr>
        <w:t>Sentinel</w:t>
      </w:r>
      <w:r>
        <w:rPr>
          <w:color w:val="101111"/>
          <w:spacing w:val="-9"/>
        </w:rPr>
        <w:t xml:space="preserve"> </w:t>
      </w:r>
      <w:r>
        <w:rPr>
          <w:color w:val="101111"/>
        </w:rPr>
        <w:t>surveillance</w:t>
      </w:r>
      <w:r>
        <w:rPr>
          <w:color w:val="101111"/>
          <w:spacing w:val="-7"/>
        </w:rPr>
        <w:t xml:space="preserve"> </w:t>
      </w:r>
      <w:r>
        <w:rPr>
          <w:color w:val="101111"/>
        </w:rPr>
        <w:t>for</w:t>
      </w:r>
      <w:r>
        <w:rPr>
          <w:color w:val="101111"/>
          <w:spacing w:val="-7"/>
        </w:rPr>
        <w:t xml:space="preserve"> </w:t>
      </w:r>
      <w:r>
        <w:rPr>
          <w:color w:val="101111"/>
        </w:rPr>
        <w:t>adverse</w:t>
      </w:r>
      <w:r>
        <w:rPr>
          <w:color w:val="101111"/>
          <w:spacing w:val="-7"/>
        </w:rPr>
        <w:t xml:space="preserve"> </w:t>
      </w:r>
      <w:r>
        <w:rPr>
          <w:color w:val="101111"/>
        </w:rPr>
        <w:t>events</w:t>
      </w:r>
      <w:r>
        <w:rPr>
          <w:color w:val="101111"/>
          <w:spacing w:val="-7"/>
        </w:rPr>
        <w:t xml:space="preserve"> </w:t>
      </w:r>
      <w:r>
        <w:rPr>
          <w:color w:val="101111"/>
        </w:rPr>
        <w:t>potentially</w:t>
      </w:r>
      <w:r>
        <w:rPr>
          <w:color w:val="101111"/>
          <w:spacing w:val="-7"/>
        </w:rPr>
        <w:t xml:space="preserve"> </w:t>
      </w:r>
      <w:r>
        <w:rPr>
          <w:color w:val="101111"/>
        </w:rPr>
        <w:t>linked</w:t>
      </w:r>
      <w:r>
        <w:rPr>
          <w:color w:val="101111"/>
          <w:spacing w:val="-7"/>
        </w:rPr>
        <w:t xml:space="preserve"> </w:t>
      </w:r>
      <w:r>
        <w:rPr>
          <w:color w:val="101111"/>
        </w:rPr>
        <w:t>to</w:t>
      </w:r>
      <w:r>
        <w:rPr>
          <w:color w:val="101111"/>
          <w:spacing w:val="-6"/>
        </w:rPr>
        <w:t xml:space="preserve"> </w:t>
      </w:r>
      <w:r>
        <w:rPr>
          <w:color w:val="101111"/>
          <w:spacing w:val="-5"/>
        </w:rPr>
        <w:t>AI</w:t>
      </w:r>
    </w:p>
    <w:p w14:paraId="0DA9E913" w14:textId="77777777" w:rsidR="001D05CB" w:rsidRDefault="00D3610C">
      <w:pPr>
        <w:pStyle w:val="ListParagraph"/>
        <w:numPr>
          <w:ilvl w:val="0"/>
          <w:numId w:val="2"/>
        </w:numPr>
        <w:tabs>
          <w:tab w:val="left" w:pos="1079"/>
        </w:tabs>
        <w:spacing w:before="98"/>
        <w:ind w:left="1079" w:hanging="359"/>
      </w:pPr>
      <w:r>
        <w:rPr>
          <w:color w:val="101111"/>
        </w:rPr>
        <w:t>Feedback</w:t>
      </w:r>
      <w:r>
        <w:rPr>
          <w:color w:val="101111"/>
          <w:spacing w:val="-10"/>
        </w:rPr>
        <w:t xml:space="preserve"> </w:t>
      </w:r>
      <w:r>
        <w:rPr>
          <w:color w:val="101111"/>
        </w:rPr>
        <w:t>loops</w:t>
      </w:r>
      <w:r>
        <w:rPr>
          <w:color w:val="101111"/>
          <w:spacing w:val="-7"/>
        </w:rPr>
        <w:t xml:space="preserve"> </w:t>
      </w:r>
      <w:r>
        <w:rPr>
          <w:color w:val="101111"/>
        </w:rPr>
        <w:t>enabling</w:t>
      </w:r>
      <w:r>
        <w:rPr>
          <w:color w:val="101111"/>
          <w:spacing w:val="-7"/>
        </w:rPr>
        <w:t xml:space="preserve"> </w:t>
      </w:r>
      <w:r>
        <w:rPr>
          <w:color w:val="101111"/>
        </w:rPr>
        <w:t>continuous</w:t>
      </w:r>
      <w:r>
        <w:rPr>
          <w:color w:val="101111"/>
          <w:spacing w:val="-7"/>
        </w:rPr>
        <w:t xml:space="preserve"> </w:t>
      </w:r>
      <w:r>
        <w:rPr>
          <w:color w:val="101111"/>
        </w:rPr>
        <w:t>model</w:t>
      </w:r>
      <w:r>
        <w:rPr>
          <w:color w:val="101111"/>
          <w:spacing w:val="-7"/>
        </w:rPr>
        <w:t xml:space="preserve"> </w:t>
      </w:r>
      <w:r>
        <w:rPr>
          <w:color w:val="101111"/>
          <w:spacing w:val="-2"/>
        </w:rPr>
        <w:t>improvement</w:t>
      </w:r>
    </w:p>
    <w:p w14:paraId="0DA9E914" w14:textId="77777777" w:rsidR="001D05CB" w:rsidRDefault="00D3610C">
      <w:pPr>
        <w:pStyle w:val="BodyText"/>
        <w:spacing w:before="198"/>
        <w:ind w:left="360" w:right="434"/>
      </w:pPr>
      <w:r>
        <w:rPr>
          <w:color w:val="101111"/>
        </w:rPr>
        <w:t>Prize competitions would be particularly effective for developing standardized evaluation benchmarks</w:t>
      </w:r>
      <w:r>
        <w:rPr>
          <w:color w:val="101111"/>
          <w:spacing w:val="-3"/>
        </w:rPr>
        <w:t xml:space="preserve"> </w:t>
      </w:r>
      <w:r>
        <w:rPr>
          <w:color w:val="101111"/>
        </w:rPr>
        <w:t>and</w:t>
      </w:r>
      <w:r>
        <w:rPr>
          <w:color w:val="101111"/>
          <w:spacing w:val="-4"/>
        </w:rPr>
        <w:t xml:space="preserve"> </w:t>
      </w:r>
      <w:r>
        <w:rPr>
          <w:color w:val="101111"/>
        </w:rPr>
        <w:t>testing</w:t>
      </w:r>
      <w:r>
        <w:rPr>
          <w:color w:val="101111"/>
          <w:spacing w:val="-3"/>
        </w:rPr>
        <w:t xml:space="preserve"> </w:t>
      </w:r>
      <w:r>
        <w:rPr>
          <w:color w:val="101111"/>
        </w:rPr>
        <w:t>methodologies,</w:t>
      </w:r>
      <w:r>
        <w:rPr>
          <w:color w:val="101111"/>
          <w:spacing w:val="-4"/>
        </w:rPr>
        <w:t xml:space="preserve"> </w:t>
      </w:r>
      <w:r>
        <w:rPr>
          <w:color w:val="101111"/>
        </w:rPr>
        <w:t>following</w:t>
      </w:r>
      <w:r>
        <w:rPr>
          <w:color w:val="101111"/>
          <w:spacing w:val="-3"/>
        </w:rPr>
        <w:t xml:space="preserve"> </w:t>
      </w:r>
      <w:r>
        <w:rPr>
          <w:color w:val="101111"/>
        </w:rPr>
        <w:t>the</w:t>
      </w:r>
      <w:r>
        <w:rPr>
          <w:color w:val="101111"/>
          <w:spacing w:val="-4"/>
        </w:rPr>
        <w:t xml:space="preserve"> </w:t>
      </w:r>
      <w:r>
        <w:rPr>
          <w:color w:val="101111"/>
        </w:rPr>
        <w:t>successful</w:t>
      </w:r>
      <w:r>
        <w:rPr>
          <w:color w:val="101111"/>
          <w:spacing w:val="-3"/>
        </w:rPr>
        <w:t xml:space="preserve"> </w:t>
      </w:r>
      <w:r>
        <w:rPr>
          <w:color w:val="101111"/>
        </w:rPr>
        <w:t>model</w:t>
      </w:r>
      <w:r>
        <w:rPr>
          <w:color w:val="101111"/>
          <w:spacing w:val="-4"/>
        </w:rPr>
        <w:t xml:space="preserve"> </w:t>
      </w:r>
      <w:r>
        <w:rPr>
          <w:color w:val="101111"/>
        </w:rPr>
        <w:t>of</w:t>
      </w:r>
      <w:r>
        <w:rPr>
          <w:color w:val="101111"/>
          <w:spacing w:val="-3"/>
        </w:rPr>
        <w:t xml:space="preserve"> </w:t>
      </w:r>
      <w:r>
        <w:rPr>
          <w:color w:val="101111"/>
        </w:rPr>
        <w:t>the</w:t>
      </w:r>
      <w:r>
        <w:rPr>
          <w:color w:val="101111"/>
          <w:spacing w:val="-4"/>
        </w:rPr>
        <w:t xml:space="preserve"> </w:t>
      </w:r>
      <w:r>
        <w:rPr>
          <w:color w:val="101111"/>
        </w:rPr>
        <w:t>ONC</w:t>
      </w:r>
      <w:r>
        <w:rPr>
          <w:color w:val="101111"/>
          <w:spacing w:val="-3"/>
        </w:rPr>
        <w:t xml:space="preserve"> </w:t>
      </w:r>
      <w:r>
        <w:rPr>
          <w:color w:val="101111"/>
        </w:rPr>
        <w:t>Health</w:t>
      </w:r>
      <w:r>
        <w:rPr>
          <w:color w:val="101111"/>
          <w:spacing w:val="-4"/>
        </w:rPr>
        <w:t xml:space="preserve"> </w:t>
      </w:r>
      <w:r>
        <w:rPr>
          <w:color w:val="101111"/>
        </w:rPr>
        <w:t>IT Interoperability Standards Challenge.</w:t>
      </w:r>
    </w:p>
    <w:p w14:paraId="0DA9E915" w14:textId="77777777" w:rsidR="001D05CB" w:rsidRDefault="00D3610C">
      <w:pPr>
        <w:pStyle w:val="Heading5"/>
        <w:spacing w:before="201"/>
        <w:ind w:right="434"/>
      </w:pPr>
      <w:r>
        <w:rPr>
          <w:color w:val="0D243F"/>
        </w:rPr>
        <w:t>Question</w:t>
      </w:r>
      <w:r>
        <w:rPr>
          <w:color w:val="0D243F"/>
          <w:spacing w:val="-3"/>
        </w:rPr>
        <w:t xml:space="preserve"> </w:t>
      </w:r>
      <w:r>
        <w:rPr>
          <w:color w:val="0D243F"/>
        </w:rPr>
        <w:t>5:</w:t>
      </w:r>
      <w:r>
        <w:rPr>
          <w:color w:val="0D243F"/>
          <w:spacing w:val="-3"/>
        </w:rPr>
        <w:t xml:space="preserve"> </w:t>
      </w:r>
      <w:r>
        <w:rPr>
          <w:color w:val="0D243F"/>
        </w:rPr>
        <w:t>How</w:t>
      </w:r>
      <w:r>
        <w:rPr>
          <w:color w:val="0D243F"/>
          <w:spacing w:val="-3"/>
        </w:rPr>
        <w:t xml:space="preserve"> </w:t>
      </w:r>
      <w:r>
        <w:rPr>
          <w:color w:val="0D243F"/>
        </w:rPr>
        <w:t>can</w:t>
      </w:r>
      <w:r>
        <w:rPr>
          <w:color w:val="0D243F"/>
          <w:spacing w:val="-3"/>
        </w:rPr>
        <w:t xml:space="preserve"> </w:t>
      </w:r>
      <w:r>
        <w:rPr>
          <w:color w:val="0D243F"/>
        </w:rPr>
        <w:t>HHS</w:t>
      </w:r>
      <w:r>
        <w:rPr>
          <w:color w:val="0D243F"/>
          <w:spacing w:val="-3"/>
        </w:rPr>
        <w:t xml:space="preserve"> </w:t>
      </w:r>
      <w:r>
        <w:rPr>
          <w:color w:val="0D243F"/>
        </w:rPr>
        <w:t>best</w:t>
      </w:r>
      <w:r>
        <w:rPr>
          <w:color w:val="0D243F"/>
          <w:spacing w:val="-3"/>
        </w:rPr>
        <w:t xml:space="preserve"> </w:t>
      </w:r>
      <w:r>
        <w:rPr>
          <w:color w:val="0D243F"/>
        </w:rPr>
        <w:t>support</w:t>
      </w:r>
      <w:r>
        <w:rPr>
          <w:color w:val="0D243F"/>
          <w:spacing w:val="-3"/>
        </w:rPr>
        <w:t xml:space="preserve"> </w:t>
      </w:r>
      <w:r>
        <w:rPr>
          <w:color w:val="0D243F"/>
        </w:rPr>
        <w:t>private</w:t>
      </w:r>
      <w:r>
        <w:rPr>
          <w:color w:val="0D243F"/>
          <w:spacing w:val="-3"/>
        </w:rPr>
        <w:t xml:space="preserve"> </w:t>
      </w:r>
      <w:r>
        <w:rPr>
          <w:color w:val="0D243F"/>
        </w:rPr>
        <w:t>sector</w:t>
      </w:r>
      <w:r>
        <w:rPr>
          <w:color w:val="0D243F"/>
          <w:spacing w:val="-3"/>
        </w:rPr>
        <w:t xml:space="preserve"> </w:t>
      </w:r>
      <w:r>
        <w:rPr>
          <w:color w:val="0D243F"/>
        </w:rPr>
        <w:t>activities</w:t>
      </w:r>
      <w:r>
        <w:rPr>
          <w:color w:val="0D243F"/>
          <w:spacing w:val="-3"/>
        </w:rPr>
        <w:t xml:space="preserve"> </w:t>
      </w:r>
      <w:r>
        <w:rPr>
          <w:color w:val="0D243F"/>
        </w:rPr>
        <w:t>to</w:t>
      </w:r>
      <w:r>
        <w:rPr>
          <w:color w:val="0D243F"/>
          <w:spacing w:val="-3"/>
        </w:rPr>
        <w:t xml:space="preserve"> </w:t>
      </w:r>
      <w:r>
        <w:rPr>
          <w:color w:val="0D243F"/>
        </w:rPr>
        <w:t>promote</w:t>
      </w:r>
      <w:r>
        <w:rPr>
          <w:color w:val="0D243F"/>
          <w:spacing w:val="-3"/>
        </w:rPr>
        <w:t xml:space="preserve"> </w:t>
      </w:r>
      <w:r>
        <w:rPr>
          <w:color w:val="0D243F"/>
        </w:rPr>
        <w:t>innovative and effective AI use in clinical care?</w:t>
      </w:r>
    </w:p>
    <w:p w14:paraId="0DA9E916" w14:textId="77777777" w:rsidR="001D05CB" w:rsidRDefault="00D3610C">
      <w:pPr>
        <w:pStyle w:val="BodyText"/>
        <w:spacing w:before="3"/>
        <w:ind w:left="360"/>
      </w:pPr>
      <w:r>
        <w:rPr>
          <w:color w:val="101111"/>
        </w:rPr>
        <w:t>HHS</w:t>
      </w:r>
      <w:r>
        <w:rPr>
          <w:color w:val="101111"/>
          <w:spacing w:val="-6"/>
        </w:rPr>
        <w:t xml:space="preserve"> </w:t>
      </w:r>
      <w:r>
        <w:rPr>
          <w:color w:val="101111"/>
        </w:rPr>
        <w:t>can</w:t>
      </w:r>
      <w:r>
        <w:rPr>
          <w:color w:val="101111"/>
          <w:spacing w:val="-5"/>
        </w:rPr>
        <w:t xml:space="preserve"> </w:t>
      </w:r>
      <w:r>
        <w:rPr>
          <w:color w:val="101111"/>
        </w:rPr>
        <w:t>most</w:t>
      </w:r>
      <w:r>
        <w:rPr>
          <w:color w:val="101111"/>
          <w:spacing w:val="-6"/>
        </w:rPr>
        <w:t xml:space="preserve"> </w:t>
      </w:r>
      <w:r>
        <w:rPr>
          <w:color w:val="101111"/>
        </w:rPr>
        <w:t>effectively</w:t>
      </w:r>
      <w:r>
        <w:rPr>
          <w:color w:val="101111"/>
          <w:spacing w:val="-5"/>
        </w:rPr>
        <w:t xml:space="preserve"> </w:t>
      </w:r>
      <w:r>
        <w:rPr>
          <w:color w:val="101111"/>
        </w:rPr>
        <w:t>support</w:t>
      </w:r>
      <w:r>
        <w:rPr>
          <w:color w:val="101111"/>
          <w:spacing w:val="-6"/>
        </w:rPr>
        <w:t xml:space="preserve"> </w:t>
      </w:r>
      <w:r>
        <w:rPr>
          <w:color w:val="101111"/>
        </w:rPr>
        <w:t>the</w:t>
      </w:r>
      <w:r>
        <w:rPr>
          <w:color w:val="101111"/>
          <w:spacing w:val="-5"/>
        </w:rPr>
        <w:t xml:space="preserve"> </w:t>
      </w:r>
      <w:r>
        <w:rPr>
          <w:color w:val="101111"/>
        </w:rPr>
        <w:t>private</w:t>
      </w:r>
      <w:r>
        <w:rPr>
          <w:color w:val="101111"/>
          <w:spacing w:val="-6"/>
        </w:rPr>
        <w:t xml:space="preserve"> </w:t>
      </w:r>
      <w:r>
        <w:rPr>
          <w:color w:val="101111"/>
        </w:rPr>
        <w:t>sector</w:t>
      </w:r>
      <w:r>
        <w:rPr>
          <w:color w:val="101111"/>
          <w:spacing w:val="-5"/>
        </w:rPr>
        <w:t xml:space="preserve"> </w:t>
      </w:r>
      <w:r>
        <w:rPr>
          <w:color w:val="101111"/>
          <w:spacing w:val="-2"/>
        </w:rPr>
        <w:t>through:</w:t>
      </w:r>
    </w:p>
    <w:p w14:paraId="0DA9E917" w14:textId="77777777" w:rsidR="001D05CB" w:rsidRDefault="00D3610C">
      <w:pPr>
        <w:pStyle w:val="Heading3"/>
        <w:spacing w:before="199"/>
      </w:pPr>
      <w:bookmarkStart w:id="25" w:name="_bookmark25"/>
      <w:bookmarkEnd w:id="25"/>
      <w:r>
        <w:rPr>
          <w:color w:val="0D243F"/>
        </w:rPr>
        <w:t>Standards</w:t>
      </w:r>
      <w:r>
        <w:rPr>
          <w:color w:val="0D243F"/>
          <w:spacing w:val="-1"/>
        </w:rPr>
        <w:t xml:space="preserve"> </w:t>
      </w:r>
      <w:r>
        <w:rPr>
          <w:color w:val="0D243F"/>
        </w:rPr>
        <w:t>Development</w:t>
      </w:r>
      <w:r>
        <w:rPr>
          <w:color w:val="0D243F"/>
          <w:spacing w:val="-1"/>
        </w:rPr>
        <w:t xml:space="preserve"> </w:t>
      </w:r>
      <w:r>
        <w:rPr>
          <w:color w:val="0D243F"/>
          <w:spacing w:val="-2"/>
        </w:rPr>
        <w:t>Support</w:t>
      </w:r>
    </w:p>
    <w:p w14:paraId="0DA9E918" w14:textId="77777777" w:rsidR="001D05CB" w:rsidRDefault="00D3610C">
      <w:pPr>
        <w:pStyle w:val="BodyText"/>
        <w:spacing w:before="117"/>
        <w:ind w:left="360" w:right="410"/>
      </w:pPr>
      <w:r>
        <w:rPr>
          <w:color w:val="101111"/>
        </w:rPr>
        <w:t>Fund and participate in standards development organizations (SDOs) working on clinical AI standards.</w:t>
      </w:r>
      <w:r>
        <w:rPr>
          <w:color w:val="101111"/>
          <w:spacing w:val="-3"/>
        </w:rPr>
        <w:t xml:space="preserve"> </w:t>
      </w:r>
      <w:r>
        <w:rPr>
          <w:color w:val="101111"/>
        </w:rPr>
        <w:t>Support</w:t>
      </w:r>
      <w:r>
        <w:rPr>
          <w:color w:val="101111"/>
          <w:spacing w:val="-3"/>
        </w:rPr>
        <w:t xml:space="preserve"> </w:t>
      </w:r>
      <w:r>
        <w:rPr>
          <w:color w:val="101111"/>
        </w:rPr>
        <w:t>ANSI/AAMI</w:t>
      </w:r>
      <w:r>
        <w:rPr>
          <w:color w:val="101111"/>
          <w:spacing w:val="-3"/>
        </w:rPr>
        <w:t xml:space="preserve"> </w:t>
      </w:r>
      <w:r>
        <w:rPr>
          <w:color w:val="101111"/>
        </w:rPr>
        <w:t>work</w:t>
      </w:r>
      <w:r>
        <w:rPr>
          <w:color w:val="101111"/>
          <w:spacing w:val="-3"/>
        </w:rPr>
        <w:t xml:space="preserve"> </w:t>
      </w:r>
      <w:r>
        <w:rPr>
          <w:color w:val="101111"/>
        </w:rPr>
        <w:t>on</w:t>
      </w:r>
      <w:r>
        <w:rPr>
          <w:color w:val="101111"/>
          <w:spacing w:val="-3"/>
        </w:rPr>
        <w:t xml:space="preserve"> </w:t>
      </w:r>
      <w:r>
        <w:rPr>
          <w:color w:val="101111"/>
        </w:rPr>
        <w:t>AI</w:t>
      </w:r>
      <w:r>
        <w:rPr>
          <w:color w:val="101111"/>
          <w:spacing w:val="-3"/>
        </w:rPr>
        <w:t xml:space="preserve"> </w:t>
      </w:r>
      <w:r>
        <w:rPr>
          <w:color w:val="101111"/>
        </w:rPr>
        <w:t>in</w:t>
      </w:r>
      <w:r>
        <w:rPr>
          <w:color w:val="101111"/>
          <w:spacing w:val="-3"/>
        </w:rPr>
        <w:t xml:space="preserve"> </w:t>
      </w:r>
      <w:r>
        <w:rPr>
          <w:color w:val="101111"/>
        </w:rPr>
        <w:t>medical</w:t>
      </w:r>
      <w:r>
        <w:rPr>
          <w:color w:val="101111"/>
          <w:spacing w:val="-3"/>
        </w:rPr>
        <w:t xml:space="preserve"> </w:t>
      </w:r>
      <w:r>
        <w:rPr>
          <w:color w:val="101111"/>
        </w:rPr>
        <w:t>devices,</w:t>
      </w:r>
      <w:r>
        <w:rPr>
          <w:color w:val="101111"/>
          <w:spacing w:val="-3"/>
        </w:rPr>
        <w:t xml:space="preserve"> </w:t>
      </w:r>
      <w:r>
        <w:rPr>
          <w:color w:val="101111"/>
        </w:rPr>
        <w:t>HL7</w:t>
      </w:r>
      <w:r>
        <w:rPr>
          <w:color w:val="101111"/>
          <w:spacing w:val="-3"/>
        </w:rPr>
        <w:t xml:space="preserve"> </w:t>
      </w:r>
      <w:r>
        <w:rPr>
          <w:color w:val="101111"/>
        </w:rPr>
        <w:t>efforts</w:t>
      </w:r>
      <w:r>
        <w:rPr>
          <w:color w:val="101111"/>
          <w:spacing w:val="-3"/>
        </w:rPr>
        <w:t xml:space="preserve"> </w:t>
      </w:r>
      <w:r>
        <w:rPr>
          <w:color w:val="101111"/>
        </w:rPr>
        <w:t>on</w:t>
      </w:r>
      <w:r>
        <w:rPr>
          <w:color w:val="101111"/>
          <w:spacing w:val="-3"/>
        </w:rPr>
        <w:t xml:space="preserve"> </w:t>
      </w:r>
      <w:r>
        <w:rPr>
          <w:color w:val="101111"/>
        </w:rPr>
        <w:t>AI</w:t>
      </w:r>
      <w:r>
        <w:rPr>
          <w:color w:val="101111"/>
          <w:spacing w:val="-3"/>
        </w:rPr>
        <w:t xml:space="preserve"> </w:t>
      </w:r>
      <w:r>
        <w:rPr>
          <w:color w:val="101111"/>
        </w:rPr>
        <w:t>data</w:t>
      </w:r>
      <w:r>
        <w:rPr>
          <w:color w:val="101111"/>
          <w:spacing w:val="-3"/>
        </w:rPr>
        <w:t xml:space="preserve"> </w:t>
      </w:r>
      <w:r>
        <w:rPr>
          <w:color w:val="101111"/>
        </w:rPr>
        <w:t>exchange standards, and IEEE standards for AI transparency. Provide ONC resources to develop clinical AI certification criteria.</w:t>
      </w:r>
    </w:p>
    <w:p w14:paraId="0DA9E919" w14:textId="77777777" w:rsidR="001D05CB" w:rsidRDefault="00D3610C">
      <w:pPr>
        <w:pStyle w:val="Heading3"/>
        <w:spacing w:before="203"/>
        <w:jc w:val="both"/>
      </w:pPr>
      <w:bookmarkStart w:id="26" w:name="_bookmark26"/>
      <w:bookmarkEnd w:id="26"/>
      <w:r>
        <w:rPr>
          <w:color w:val="0D243F"/>
        </w:rPr>
        <w:t>Testing</w:t>
      </w:r>
      <w:r>
        <w:rPr>
          <w:color w:val="0D243F"/>
          <w:spacing w:val="-1"/>
        </w:rPr>
        <w:t xml:space="preserve"> </w:t>
      </w:r>
      <w:r>
        <w:rPr>
          <w:color w:val="0D243F"/>
          <w:spacing w:val="-2"/>
        </w:rPr>
        <w:t>Infrastructure</w:t>
      </w:r>
    </w:p>
    <w:p w14:paraId="0DA9E91A" w14:textId="77777777" w:rsidR="001D05CB" w:rsidRDefault="00D3610C">
      <w:pPr>
        <w:pStyle w:val="BodyText"/>
        <w:spacing w:before="117"/>
        <w:ind w:left="360" w:right="1067"/>
        <w:jc w:val="both"/>
      </w:pPr>
      <w:r>
        <w:rPr>
          <w:color w:val="101111"/>
        </w:rPr>
        <w:t>Establish</w:t>
      </w:r>
      <w:r>
        <w:rPr>
          <w:color w:val="101111"/>
          <w:spacing w:val="-3"/>
        </w:rPr>
        <w:t xml:space="preserve"> </w:t>
      </w:r>
      <w:r>
        <w:rPr>
          <w:color w:val="101111"/>
        </w:rPr>
        <w:t>or</w:t>
      </w:r>
      <w:r>
        <w:rPr>
          <w:color w:val="101111"/>
          <w:spacing w:val="-3"/>
        </w:rPr>
        <w:t xml:space="preserve"> </w:t>
      </w:r>
      <w:r>
        <w:rPr>
          <w:color w:val="101111"/>
        </w:rPr>
        <w:t>fund</w:t>
      </w:r>
      <w:r>
        <w:rPr>
          <w:color w:val="101111"/>
          <w:spacing w:val="-3"/>
        </w:rPr>
        <w:t xml:space="preserve"> </w:t>
      </w:r>
      <w:r>
        <w:rPr>
          <w:color w:val="101111"/>
        </w:rPr>
        <w:t>regional</w:t>
      </w:r>
      <w:r>
        <w:rPr>
          <w:color w:val="101111"/>
          <w:spacing w:val="-3"/>
        </w:rPr>
        <w:t xml:space="preserve"> </w:t>
      </w:r>
      <w:r>
        <w:rPr>
          <w:color w:val="101111"/>
        </w:rPr>
        <w:t>AI</w:t>
      </w:r>
      <w:r>
        <w:rPr>
          <w:color w:val="101111"/>
          <w:spacing w:val="-3"/>
        </w:rPr>
        <w:t xml:space="preserve"> </w:t>
      </w:r>
      <w:r>
        <w:rPr>
          <w:color w:val="101111"/>
        </w:rPr>
        <w:t>testing</w:t>
      </w:r>
      <w:r>
        <w:rPr>
          <w:color w:val="101111"/>
          <w:spacing w:val="-3"/>
        </w:rPr>
        <w:t xml:space="preserve"> </w:t>
      </w:r>
      <w:r>
        <w:rPr>
          <w:color w:val="101111"/>
        </w:rPr>
        <w:t>centers</w:t>
      </w:r>
      <w:r>
        <w:rPr>
          <w:color w:val="101111"/>
          <w:spacing w:val="-3"/>
        </w:rPr>
        <w:t xml:space="preserve"> </w:t>
      </w:r>
      <w:r>
        <w:rPr>
          <w:color w:val="101111"/>
        </w:rPr>
        <w:t>that</w:t>
      </w:r>
      <w:r>
        <w:rPr>
          <w:color w:val="101111"/>
          <w:spacing w:val="-3"/>
        </w:rPr>
        <w:t xml:space="preserve"> </w:t>
      </w:r>
      <w:r>
        <w:rPr>
          <w:color w:val="101111"/>
        </w:rPr>
        <w:t>provide</w:t>
      </w:r>
      <w:r>
        <w:rPr>
          <w:color w:val="101111"/>
          <w:spacing w:val="-3"/>
        </w:rPr>
        <w:t xml:space="preserve"> </w:t>
      </w:r>
      <w:r>
        <w:rPr>
          <w:color w:val="101111"/>
        </w:rPr>
        <w:t>access</w:t>
      </w:r>
      <w:r>
        <w:rPr>
          <w:color w:val="101111"/>
          <w:spacing w:val="-3"/>
        </w:rPr>
        <w:t xml:space="preserve"> </w:t>
      </w:r>
      <w:r>
        <w:rPr>
          <w:color w:val="101111"/>
        </w:rPr>
        <w:t>to</w:t>
      </w:r>
      <w:r>
        <w:rPr>
          <w:color w:val="101111"/>
          <w:spacing w:val="-3"/>
        </w:rPr>
        <w:t xml:space="preserve"> </w:t>
      </w:r>
      <w:r>
        <w:rPr>
          <w:color w:val="101111"/>
        </w:rPr>
        <w:t>synthetic</w:t>
      </w:r>
      <w:r>
        <w:rPr>
          <w:color w:val="101111"/>
          <w:spacing w:val="-3"/>
        </w:rPr>
        <w:t xml:space="preserve"> </w:t>
      </w:r>
      <w:r>
        <w:rPr>
          <w:color w:val="101111"/>
        </w:rPr>
        <w:t>clinical</w:t>
      </w:r>
      <w:r>
        <w:rPr>
          <w:color w:val="101111"/>
          <w:spacing w:val="-3"/>
        </w:rPr>
        <w:t xml:space="preserve"> </w:t>
      </w:r>
      <w:r>
        <w:rPr>
          <w:color w:val="101111"/>
        </w:rPr>
        <w:t>data, standardized evaluation protocols, and expert consultation. These centers could operate similarly to ONC-Authorized Testing Laboratories for EHR certification.</w:t>
      </w:r>
    </w:p>
    <w:p w14:paraId="0DA9E91B" w14:textId="77777777" w:rsidR="001D05CB" w:rsidRDefault="00D3610C">
      <w:pPr>
        <w:pStyle w:val="Heading3"/>
        <w:spacing w:before="201"/>
      </w:pPr>
      <w:bookmarkStart w:id="27" w:name="_bookmark27"/>
      <w:bookmarkEnd w:id="27"/>
      <w:r>
        <w:rPr>
          <w:color w:val="0D243F"/>
        </w:rPr>
        <w:t>Workforce</w:t>
      </w:r>
      <w:r>
        <w:rPr>
          <w:color w:val="0D243F"/>
          <w:spacing w:val="-1"/>
        </w:rPr>
        <w:t xml:space="preserve"> </w:t>
      </w:r>
      <w:r>
        <w:rPr>
          <w:color w:val="0D243F"/>
          <w:spacing w:val="-2"/>
        </w:rPr>
        <w:t>Development</w:t>
      </w:r>
    </w:p>
    <w:p w14:paraId="0DA9E91C" w14:textId="77777777" w:rsidR="001D05CB" w:rsidRDefault="00D3610C">
      <w:pPr>
        <w:pStyle w:val="BodyText"/>
        <w:spacing w:before="117"/>
        <w:ind w:left="360" w:right="410"/>
      </w:pPr>
      <w:r>
        <w:rPr>
          <w:color w:val="101111"/>
        </w:rPr>
        <w:t>Support training programs for clinical informaticists who can bridge the gap between AI developers</w:t>
      </w:r>
      <w:r>
        <w:rPr>
          <w:color w:val="101111"/>
          <w:spacing w:val="-4"/>
        </w:rPr>
        <w:t xml:space="preserve"> </w:t>
      </w:r>
      <w:r>
        <w:rPr>
          <w:color w:val="101111"/>
        </w:rPr>
        <w:t>and</w:t>
      </w:r>
      <w:r>
        <w:rPr>
          <w:color w:val="101111"/>
          <w:spacing w:val="-4"/>
        </w:rPr>
        <w:t xml:space="preserve"> </w:t>
      </w:r>
      <w:r>
        <w:rPr>
          <w:color w:val="101111"/>
        </w:rPr>
        <w:t>clinical</w:t>
      </w:r>
      <w:r>
        <w:rPr>
          <w:color w:val="101111"/>
          <w:spacing w:val="-4"/>
        </w:rPr>
        <w:t xml:space="preserve"> </w:t>
      </w:r>
      <w:r>
        <w:rPr>
          <w:color w:val="101111"/>
        </w:rPr>
        <w:t>users.</w:t>
      </w:r>
      <w:r>
        <w:rPr>
          <w:color w:val="101111"/>
          <w:spacing w:val="-4"/>
        </w:rPr>
        <w:t xml:space="preserve"> </w:t>
      </w:r>
      <w:r>
        <w:rPr>
          <w:color w:val="101111"/>
        </w:rPr>
        <w:t>Partner</w:t>
      </w:r>
      <w:r>
        <w:rPr>
          <w:color w:val="101111"/>
          <w:spacing w:val="-4"/>
        </w:rPr>
        <w:t xml:space="preserve"> </w:t>
      </w:r>
      <w:r>
        <w:rPr>
          <w:color w:val="101111"/>
        </w:rPr>
        <w:t>with</w:t>
      </w:r>
      <w:r>
        <w:rPr>
          <w:color w:val="101111"/>
          <w:spacing w:val="-4"/>
        </w:rPr>
        <w:t xml:space="preserve"> </w:t>
      </w:r>
      <w:r>
        <w:rPr>
          <w:color w:val="101111"/>
        </w:rPr>
        <w:t>HRSA</w:t>
      </w:r>
      <w:r>
        <w:rPr>
          <w:color w:val="101111"/>
          <w:spacing w:val="-4"/>
        </w:rPr>
        <w:t xml:space="preserve"> </w:t>
      </w:r>
      <w:r>
        <w:rPr>
          <w:color w:val="101111"/>
        </w:rPr>
        <w:t>on</w:t>
      </w:r>
      <w:r>
        <w:rPr>
          <w:color w:val="101111"/>
          <w:spacing w:val="-4"/>
        </w:rPr>
        <w:t xml:space="preserve"> </w:t>
      </w:r>
      <w:r>
        <w:rPr>
          <w:color w:val="101111"/>
        </w:rPr>
        <w:t>health</w:t>
      </w:r>
      <w:r>
        <w:rPr>
          <w:color w:val="101111"/>
          <w:spacing w:val="-4"/>
        </w:rPr>
        <w:t xml:space="preserve"> </w:t>
      </w:r>
      <w:r>
        <w:rPr>
          <w:color w:val="101111"/>
        </w:rPr>
        <w:t>professions</w:t>
      </w:r>
      <w:r>
        <w:rPr>
          <w:color w:val="101111"/>
          <w:spacing w:val="-4"/>
        </w:rPr>
        <w:t xml:space="preserve"> </w:t>
      </w:r>
      <w:r>
        <w:rPr>
          <w:color w:val="101111"/>
        </w:rPr>
        <w:t>training</w:t>
      </w:r>
      <w:r>
        <w:rPr>
          <w:color w:val="101111"/>
          <w:spacing w:val="-4"/>
        </w:rPr>
        <w:t xml:space="preserve"> </w:t>
      </w:r>
      <w:r>
        <w:rPr>
          <w:color w:val="101111"/>
        </w:rPr>
        <w:t>grants</w:t>
      </w:r>
      <w:r>
        <w:rPr>
          <w:color w:val="101111"/>
          <w:spacing w:val="-4"/>
        </w:rPr>
        <w:t xml:space="preserve"> </w:t>
      </w:r>
      <w:r>
        <w:rPr>
          <w:color w:val="101111"/>
        </w:rPr>
        <w:t>that include AI literacy components.</w:t>
      </w:r>
    </w:p>
    <w:p w14:paraId="0DA9E91D" w14:textId="77777777" w:rsidR="001D05CB" w:rsidRDefault="00D3610C">
      <w:pPr>
        <w:pStyle w:val="Heading5"/>
        <w:spacing w:before="202"/>
        <w:ind w:right="410"/>
      </w:pPr>
      <w:r>
        <w:rPr>
          <w:color w:val="0D243F"/>
        </w:rPr>
        <w:t>Question</w:t>
      </w:r>
      <w:r>
        <w:rPr>
          <w:color w:val="0D243F"/>
          <w:spacing w:val="-3"/>
        </w:rPr>
        <w:t xml:space="preserve"> </w:t>
      </w:r>
      <w:r>
        <w:rPr>
          <w:color w:val="0D243F"/>
        </w:rPr>
        <w:t>6:</w:t>
      </w:r>
      <w:r>
        <w:rPr>
          <w:color w:val="0D243F"/>
          <w:spacing w:val="-3"/>
        </w:rPr>
        <w:t xml:space="preserve"> </w:t>
      </w:r>
      <w:r>
        <w:rPr>
          <w:color w:val="0D243F"/>
        </w:rPr>
        <w:t>Where</w:t>
      </w:r>
      <w:r>
        <w:rPr>
          <w:color w:val="0D243F"/>
          <w:spacing w:val="-3"/>
        </w:rPr>
        <w:t xml:space="preserve"> </w:t>
      </w:r>
      <w:r>
        <w:rPr>
          <w:color w:val="0D243F"/>
        </w:rPr>
        <w:t>have</w:t>
      </w:r>
      <w:r>
        <w:rPr>
          <w:color w:val="0D243F"/>
          <w:spacing w:val="-3"/>
        </w:rPr>
        <w:t xml:space="preserve"> </w:t>
      </w:r>
      <w:r>
        <w:rPr>
          <w:color w:val="0D243F"/>
        </w:rPr>
        <w:t>AI</w:t>
      </w:r>
      <w:r>
        <w:rPr>
          <w:color w:val="0D243F"/>
          <w:spacing w:val="-3"/>
        </w:rPr>
        <w:t xml:space="preserve"> </w:t>
      </w:r>
      <w:r>
        <w:rPr>
          <w:color w:val="0D243F"/>
        </w:rPr>
        <w:t>tools</w:t>
      </w:r>
      <w:r>
        <w:rPr>
          <w:color w:val="0D243F"/>
          <w:spacing w:val="-3"/>
        </w:rPr>
        <w:t xml:space="preserve"> </w:t>
      </w:r>
      <w:r>
        <w:rPr>
          <w:color w:val="0D243F"/>
        </w:rPr>
        <w:t>met</w:t>
      </w:r>
      <w:r>
        <w:rPr>
          <w:color w:val="0D243F"/>
          <w:spacing w:val="-3"/>
        </w:rPr>
        <w:t xml:space="preserve"> </w:t>
      </w:r>
      <w:r>
        <w:rPr>
          <w:color w:val="0D243F"/>
        </w:rPr>
        <w:t>or</w:t>
      </w:r>
      <w:r>
        <w:rPr>
          <w:color w:val="0D243F"/>
          <w:spacing w:val="-3"/>
        </w:rPr>
        <w:t xml:space="preserve"> </w:t>
      </w:r>
      <w:r>
        <w:rPr>
          <w:color w:val="0D243F"/>
        </w:rPr>
        <w:t>exceeded</w:t>
      </w:r>
      <w:r>
        <w:rPr>
          <w:color w:val="0D243F"/>
          <w:spacing w:val="-3"/>
        </w:rPr>
        <w:t xml:space="preserve"> </w:t>
      </w:r>
      <w:r>
        <w:rPr>
          <w:color w:val="0D243F"/>
        </w:rPr>
        <w:t>expectations</w:t>
      </w:r>
      <w:r>
        <w:rPr>
          <w:color w:val="0D243F"/>
          <w:spacing w:val="-3"/>
        </w:rPr>
        <w:t xml:space="preserve"> </w:t>
      </w:r>
      <w:r>
        <w:rPr>
          <w:color w:val="0D243F"/>
        </w:rPr>
        <w:t>and</w:t>
      </w:r>
      <w:r>
        <w:rPr>
          <w:color w:val="0D243F"/>
          <w:spacing w:val="-3"/>
        </w:rPr>
        <w:t xml:space="preserve"> </w:t>
      </w:r>
      <w:r>
        <w:rPr>
          <w:color w:val="0D243F"/>
        </w:rPr>
        <w:t>where</w:t>
      </w:r>
      <w:r>
        <w:rPr>
          <w:color w:val="0D243F"/>
          <w:spacing w:val="-3"/>
        </w:rPr>
        <w:t xml:space="preserve"> </w:t>
      </w:r>
      <w:r>
        <w:rPr>
          <w:color w:val="0D243F"/>
        </w:rPr>
        <w:t>have</w:t>
      </w:r>
      <w:r>
        <w:rPr>
          <w:color w:val="0D243F"/>
          <w:spacing w:val="-3"/>
        </w:rPr>
        <w:t xml:space="preserve"> </w:t>
      </w:r>
      <w:r>
        <w:rPr>
          <w:color w:val="0D243F"/>
        </w:rPr>
        <w:t>they fallen short? What novel AI tools would have the greatest potential?</w:t>
      </w:r>
    </w:p>
    <w:p w14:paraId="0DA9E91E" w14:textId="77777777" w:rsidR="001D05CB" w:rsidRDefault="00D3610C">
      <w:pPr>
        <w:pStyle w:val="Heading3"/>
        <w:spacing w:before="204"/>
      </w:pPr>
      <w:bookmarkStart w:id="28" w:name="_bookmark28"/>
      <w:bookmarkEnd w:id="28"/>
      <w:r>
        <w:rPr>
          <w:color w:val="0D243F"/>
          <w:spacing w:val="-2"/>
        </w:rPr>
        <w:t>Successes</w:t>
      </w:r>
    </w:p>
    <w:p w14:paraId="0DA9E91F" w14:textId="77777777" w:rsidR="001D05CB" w:rsidRDefault="00D3610C">
      <w:pPr>
        <w:pStyle w:val="ListParagraph"/>
        <w:numPr>
          <w:ilvl w:val="0"/>
          <w:numId w:val="2"/>
        </w:numPr>
        <w:tabs>
          <w:tab w:val="left" w:pos="1080"/>
        </w:tabs>
        <w:spacing w:before="118"/>
        <w:ind w:right="853"/>
      </w:pPr>
      <w:r>
        <w:rPr>
          <w:color w:val="101111"/>
        </w:rPr>
        <w:t>Medical</w:t>
      </w:r>
      <w:r>
        <w:rPr>
          <w:color w:val="101111"/>
          <w:spacing w:val="-6"/>
        </w:rPr>
        <w:t xml:space="preserve"> </w:t>
      </w:r>
      <w:r>
        <w:rPr>
          <w:color w:val="101111"/>
        </w:rPr>
        <w:t>imaging</w:t>
      </w:r>
      <w:r>
        <w:rPr>
          <w:color w:val="101111"/>
          <w:spacing w:val="-6"/>
        </w:rPr>
        <w:t xml:space="preserve"> </w:t>
      </w:r>
      <w:r>
        <w:rPr>
          <w:color w:val="101111"/>
        </w:rPr>
        <w:t>analysis</w:t>
      </w:r>
      <w:r>
        <w:rPr>
          <w:color w:val="101111"/>
          <w:spacing w:val="-6"/>
        </w:rPr>
        <w:t xml:space="preserve"> </w:t>
      </w:r>
      <w:r>
        <w:rPr>
          <w:color w:val="101111"/>
        </w:rPr>
        <w:t>(radiology,</w:t>
      </w:r>
      <w:r>
        <w:rPr>
          <w:color w:val="101111"/>
          <w:spacing w:val="-6"/>
        </w:rPr>
        <w:t xml:space="preserve"> </w:t>
      </w:r>
      <w:r>
        <w:rPr>
          <w:color w:val="101111"/>
        </w:rPr>
        <w:t>pathology,</w:t>
      </w:r>
      <w:r>
        <w:rPr>
          <w:color w:val="101111"/>
          <w:spacing w:val="-6"/>
        </w:rPr>
        <w:t xml:space="preserve"> </w:t>
      </w:r>
      <w:r>
        <w:rPr>
          <w:color w:val="101111"/>
        </w:rPr>
        <w:t>dermatology)</w:t>
      </w:r>
      <w:r>
        <w:rPr>
          <w:color w:val="101111"/>
          <w:spacing w:val="-6"/>
        </w:rPr>
        <w:t xml:space="preserve"> </w:t>
      </w:r>
      <w:r>
        <w:rPr>
          <w:color w:val="101111"/>
        </w:rPr>
        <w:t>achieving</w:t>
      </w:r>
      <w:r>
        <w:rPr>
          <w:color w:val="101111"/>
          <w:spacing w:val="-6"/>
        </w:rPr>
        <w:t xml:space="preserve"> </w:t>
      </w:r>
      <w:r>
        <w:rPr>
          <w:color w:val="101111"/>
        </w:rPr>
        <w:t xml:space="preserve">expert-level </w:t>
      </w:r>
      <w:r>
        <w:rPr>
          <w:color w:val="101111"/>
          <w:spacing w:val="-2"/>
        </w:rPr>
        <w:t>accuracy</w:t>
      </w:r>
    </w:p>
    <w:p w14:paraId="0DA9E920" w14:textId="77777777" w:rsidR="001D05CB" w:rsidRDefault="00D3610C">
      <w:pPr>
        <w:pStyle w:val="ListParagraph"/>
        <w:numPr>
          <w:ilvl w:val="0"/>
          <w:numId w:val="2"/>
        </w:numPr>
        <w:tabs>
          <w:tab w:val="left" w:pos="1079"/>
        </w:tabs>
        <w:spacing w:before="98"/>
        <w:ind w:left="1079" w:hanging="359"/>
      </w:pPr>
      <w:r>
        <w:rPr>
          <w:color w:val="101111"/>
        </w:rPr>
        <w:t>Clinical</w:t>
      </w:r>
      <w:r>
        <w:rPr>
          <w:color w:val="101111"/>
          <w:spacing w:val="-11"/>
        </w:rPr>
        <w:t xml:space="preserve"> </w:t>
      </w:r>
      <w:r>
        <w:rPr>
          <w:color w:val="101111"/>
        </w:rPr>
        <w:t>documentation</w:t>
      </w:r>
      <w:r>
        <w:rPr>
          <w:color w:val="101111"/>
          <w:spacing w:val="-10"/>
        </w:rPr>
        <w:t xml:space="preserve"> </w:t>
      </w:r>
      <w:r>
        <w:rPr>
          <w:color w:val="101111"/>
        </w:rPr>
        <w:t>assistance</w:t>
      </w:r>
      <w:r>
        <w:rPr>
          <w:color w:val="101111"/>
          <w:spacing w:val="-10"/>
        </w:rPr>
        <w:t xml:space="preserve"> </w:t>
      </w:r>
      <w:r>
        <w:rPr>
          <w:color w:val="101111"/>
        </w:rPr>
        <w:t>reducing</w:t>
      </w:r>
      <w:r>
        <w:rPr>
          <w:color w:val="101111"/>
          <w:spacing w:val="-11"/>
        </w:rPr>
        <w:t xml:space="preserve"> </w:t>
      </w:r>
      <w:r>
        <w:rPr>
          <w:color w:val="101111"/>
        </w:rPr>
        <w:t>physician</w:t>
      </w:r>
      <w:r>
        <w:rPr>
          <w:color w:val="101111"/>
          <w:spacing w:val="-10"/>
        </w:rPr>
        <w:t xml:space="preserve"> </w:t>
      </w:r>
      <w:r>
        <w:rPr>
          <w:color w:val="101111"/>
        </w:rPr>
        <w:t>administrative</w:t>
      </w:r>
      <w:r>
        <w:rPr>
          <w:color w:val="101111"/>
          <w:spacing w:val="-10"/>
        </w:rPr>
        <w:t xml:space="preserve"> </w:t>
      </w:r>
      <w:r>
        <w:rPr>
          <w:color w:val="101111"/>
          <w:spacing w:val="-2"/>
        </w:rPr>
        <w:t>burden</w:t>
      </w:r>
    </w:p>
    <w:p w14:paraId="0DA9E921" w14:textId="77777777" w:rsidR="001D05CB" w:rsidRDefault="00D3610C">
      <w:pPr>
        <w:pStyle w:val="ListParagraph"/>
        <w:numPr>
          <w:ilvl w:val="0"/>
          <w:numId w:val="2"/>
        </w:numPr>
        <w:tabs>
          <w:tab w:val="left" w:pos="1079"/>
        </w:tabs>
        <w:spacing w:before="103"/>
        <w:ind w:left="1079" w:hanging="359"/>
      </w:pPr>
      <w:r>
        <w:rPr>
          <w:color w:val="101111"/>
        </w:rPr>
        <w:t>Sepsis</w:t>
      </w:r>
      <w:r>
        <w:rPr>
          <w:color w:val="101111"/>
          <w:spacing w:val="-10"/>
        </w:rPr>
        <w:t xml:space="preserve"> </w:t>
      </w:r>
      <w:r>
        <w:rPr>
          <w:color w:val="101111"/>
        </w:rPr>
        <w:t>and</w:t>
      </w:r>
      <w:r>
        <w:rPr>
          <w:color w:val="101111"/>
          <w:spacing w:val="-8"/>
        </w:rPr>
        <w:t xml:space="preserve"> </w:t>
      </w:r>
      <w:r>
        <w:rPr>
          <w:color w:val="101111"/>
        </w:rPr>
        <w:t>deterioration</w:t>
      </w:r>
      <w:r>
        <w:rPr>
          <w:color w:val="101111"/>
          <w:spacing w:val="-8"/>
        </w:rPr>
        <w:t xml:space="preserve"> </w:t>
      </w:r>
      <w:r>
        <w:rPr>
          <w:color w:val="101111"/>
        </w:rPr>
        <w:t>prediction</w:t>
      </w:r>
      <w:r>
        <w:rPr>
          <w:color w:val="101111"/>
          <w:spacing w:val="-8"/>
        </w:rPr>
        <w:t xml:space="preserve"> </w:t>
      </w:r>
      <w:r>
        <w:rPr>
          <w:color w:val="101111"/>
        </w:rPr>
        <w:t>enabling</w:t>
      </w:r>
      <w:r>
        <w:rPr>
          <w:color w:val="101111"/>
          <w:spacing w:val="-8"/>
        </w:rPr>
        <w:t xml:space="preserve"> </w:t>
      </w:r>
      <w:r>
        <w:rPr>
          <w:color w:val="101111"/>
        </w:rPr>
        <w:t>earlier</w:t>
      </w:r>
      <w:r>
        <w:rPr>
          <w:color w:val="101111"/>
          <w:spacing w:val="-7"/>
        </w:rPr>
        <w:t xml:space="preserve"> </w:t>
      </w:r>
      <w:r>
        <w:rPr>
          <w:color w:val="101111"/>
          <w:spacing w:val="-2"/>
        </w:rPr>
        <w:t>intervention</w:t>
      </w:r>
    </w:p>
    <w:p w14:paraId="0DA9E922" w14:textId="77777777" w:rsidR="001D05CB" w:rsidRDefault="00D3610C">
      <w:pPr>
        <w:pStyle w:val="Heading3"/>
        <w:spacing w:before="198"/>
      </w:pPr>
      <w:bookmarkStart w:id="29" w:name="_bookmark29"/>
      <w:bookmarkEnd w:id="29"/>
      <w:r>
        <w:rPr>
          <w:color w:val="0D243F"/>
          <w:spacing w:val="-2"/>
        </w:rPr>
        <w:t>Shortfalls</w:t>
      </w:r>
    </w:p>
    <w:p w14:paraId="0DA9E923" w14:textId="77777777" w:rsidR="001D05CB" w:rsidRDefault="00D3610C">
      <w:pPr>
        <w:pStyle w:val="ListParagraph"/>
        <w:numPr>
          <w:ilvl w:val="0"/>
          <w:numId w:val="2"/>
        </w:numPr>
        <w:tabs>
          <w:tab w:val="left" w:pos="1079"/>
        </w:tabs>
        <w:spacing w:before="122"/>
        <w:ind w:left="1079" w:hanging="359"/>
      </w:pPr>
      <w:r>
        <w:rPr>
          <w:color w:val="101111"/>
        </w:rPr>
        <w:t>Alert</w:t>
      </w:r>
      <w:r>
        <w:rPr>
          <w:color w:val="101111"/>
          <w:spacing w:val="-9"/>
        </w:rPr>
        <w:t xml:space="preserve"> </w:t>
      </w:r>
      <w:r>
        <w:rPr>
          <w:color w:val="101111"/>
        </w:rPr>
        <w:t>fatigue</w:t>
      </w:r>
      <w:r>
        <w:rPr>
          <w:color w:val="101111"/>
          <w:spacing w:val="-7"/>
        </w:rPr>
        <w:t xml:space="preserve"> </w:t>
      </w:r>
      <w:r>
        <w:rPr>
          <w:color w:val="101111"/>
        </w:rPr>
        <w:t>from</w:t>
      </w:r>
      <w:r>
        <w:rPr>
          <w:color w:val="101111"/>
          <w:spacing w:val="-7"/>
        </w:rPr>
        <w:t xml:space="preserve"> </w:t>
      </w:r>
      <w:r>
        <w:rPr>
          <w:color w:val="101111"/>
        </w:rPr>
        <w:t>poorly</w:t>
      </w:r>
      <w:r>
        <w:rPr>
          <w:color w:val="101111"/>
          <w:spacing w:val="-7"/>
        </w:rPr>
        <w:t xml:space="preserve"> </w:t>
      </w:r>
      <w:r>
        <w:rPr>
          <w:color w:val="101111"/>
        </w:rPr>
        <w:t>calibrated</w:t>
      </w:r>
      <w:r>
        <w:rPr>
          <w:color w:val="101111"/>
          <w:spacing w:val="-7"/>
        </w:rPr>
        <w:t xml:space="preserve"> </w:t>
      </w:r>
      <w:r>
        <w:rPr>
          <w:color w:val="101111"/>
        </w:rPr>
        <w:t>clinical</w:t>
      </w:r>
      <w:r>
        <w:rPr>
          <w:color w:val="101111"/>
          <w:spacing w:val="-7"/>
        </w:rPr>
        <w:t xml:space="preserve"> </w:t>
      </w:r>
      <w:r>
        <w:rPr>
          <w:color w:val="101111"/>
        </w:rPr>
        <w:t>decision</w:t>
      </w:r>
      <w:r>
        <w:rPr>
          <w:color w:val="101111"/>
          <w:spacing w:val="-6"/>
        </w:rPr>
        <w:t xml:space="preserve"> </w:t>
      </w:r>
      <w:r>
        <w:rPr>
          <w:color w:val="101111"/>
          <w:spacing w:val="-2"/>
        </w:rPr>
        <w:t>support</w:t>
      </w:r>
    </w:p>
    <w:p w14:paraId="0DA9E924" w14:textId="77777777" w:rsidR="001D05CB" w:rsidRDefault="00D3610C">
      <w:pPr>
        <w:pStyle w:val="ListParagraph"/>
        <w:numPr>
          <w:ilvl w:val="0"/>
          <w:numId w:val="2"/>
        </w:numPr>
        <w:tabs>
          <w:tab w:val="left" w:pos="1079"/>
        </w:tabs>
        <w:spacing w:before="98"/>
        <w:ind w:left="1079" w:hanging="359"/>
      </w:pPr>
      <w:r>
        <w:rPr>
          <w:color w:val="101111"/>
        </w:rPr>
        <w:t>Workflow</w:t>
      </w:r>
      <w:r>
        <w:rPr>
          <w:color w:val="101111"/>
          <w:spacing w:val="-10"/>
        </w:rPr>
        <w:t xml:space="preserve"> </w:t>
      </w:r>
      <w:r>
        <w:rPr>
          <w:color w:val="101111"/>
        </w:rPr>
        <w:t>integration</w:t>
      </w:r>
      <w:r>
        <w:rPr>
          <w:color w:val="101111"/>
          <w:spacing w:val="-8"/>
        </w:rPr>
        <w:t xml:space="preserve"> </w:t>
      </w:r>
      <w:r>
        <w:rPr>
          <w:color w:val="101111"/>
        </w:rPr>
        <w:t>challenges</w:t>
      </w:r>
      <w:r>
        <w:rPr>
          <w:color w:val="101111"/>
          <w:spacing w:val="-8"/>
        </w:rPr>
        <w:t xml:space="preserve"> </w:t>
      </w:r>
      <w:r>
        <w:rPr>
          <w:color w:val="101111"/>
        </w:rPr>
        <w:t>creating</w:t>
      </w:r>
      <w:r>
        <w:rPr>
          <w:color w:val="101111"/>
          <w:spacing w:val="-8"/>
        </w:rPr>
        <w:t xml:space="preserve"> </w:t>
      </w:r>
      <w:r>
        <w:rPr>
          <w:color w:val="101111"/>
        </w:rPr>
        <w:t>additional</w:t>
      </w:r>
      <w:r>
        <w:rPr>
          <w:color w:val="101111"/>
          <w:spacing w:val="-8"/>
        </w:rPr>
        <w:t xml:space="preserve"> </w:t>
      </w:r>
      <w:r>
        <w:rPr>
          <w:color w:val="101111"/>
        </w:rPr>
        <w:t>burden</w:t>
      </w:r>
      <w:r>
        <w:rPr>
          <w:color w:val="101111"/>
          <w:spacing w:val="-8"/>
        </w:rPr>
        <w:t xml:space="preserve"> </w:t>
      </w:r>
      <w:r>
        <w:rPr>
          <w:color w:val="101111"/>
        </w:rPr>
        <w:t>rather</w:t>
      </w:r>
      <w:r>
        <w:rPr>
          <w:color w:val="101111"/>
          <w:spacing w:val="-8"/>
        </w:rPr>
        <w:t xml:space="preserve"> </w:t>
      </w:r>
      <w:r>
        <w:rPr>
          <w:color w:val="101111"/>
        </w:rPr>
        <w:t>than</w:t>
      </w:r>
      <w:r>
        <w:rPr>
          <w:color w:val="101111"/>
          <w:spacing w:val="-7"/>
        </w:rPr>
        <w:t xml:space="preserve"> </w:t>
      </w:r>
      <w:r>
        <w:rPr>
          <w:color w:val="101111"/>
          <w:spacing w:val="-2"/>
        </w:rPr>
        <w:t>efficiency</w:t>
      </w:r>
    </w:p>
    <w:p w14:paraId="0DA9E925" w14:textId="77777777" w:rsidR="001D05CB" w:rsidRDefault="00D3610C">
      <w:pPr>
        <w:pStyle w:val="ListParagraph"/>
        <w:numPr>
          <w:ilvl w:val="0"/>
          <w:numId w:val="2"/>
        </w:numPr>
        <w:tabs>
          <w:tab w:val="left" w:pos="1079"/>
        </w:tabs>
        <w:ind w:left="1079" w:hanging="359"/>
      </w:pPr>
      <w:r>
        <w:rPr>
          <w:color w:val="101111"/>
        </w:rPr>
        <w:t>Performance</w:t>
      </w:r>
      <w:r>
        <w:rPr>
          <w:color w:val="101111"/>
          <w:spacing w:val="-10"/>
        </w:rPr>
        <w:t xml:space="preserve"> </w:t>
      </w:r>
      <w:r>
        <w:rPr>
          <w:color w:val="101111"/>
        </w:rPr>
        <w:t>degradation</w:t>
      </w:r>
      <w:r>
        <w:rPr>
          <w:color w:val="101111"/>
          <w:spacing w:val="-8"/>
        </w:rPr>
        <w:t xml:space="preserve"> </w:t>
      </w:r>
      <w:r>
        <w:rPr>
          <w:color w:val="101111"/>
        </w:rPr>
        <w:t>when</w:t>
      </w:r>
      <w:r>
        <w:rPr>
          <w:color w:val="101111"/>
          <w:spacing w:val="-7"/>
        </w:rPr>
        <w:t xml:space="preserve"> </w:t>
      </w:r>
      <w:r>
        <w:rPr>
          <w:color w:val="101111"/>
        </w:rPr>
        <w:t>deployed</w:t>
      </w:r>
      <w:r>
        <w:rPr>
          <w:color w:val="101111"/>
          <w:spacing w:val="-8"/>
        </w:rPr>
        <w:t xml:space="preserve"> </w:t>
      </w:r>
      <w:r>
        <w:rPr>
          <w:color w:val="101111"/>
        </w:rPr>
        <w:t>in</w:t>
      </w:r>
      <w:r>
        <w:rPr>
          <w:color w:val="101111"/>
          <w:spacing w:val="-7"/>
        </w:rPr>
        <w:t xml:space="preserve"> </w:t>
      </w:r>
      <w:r>
        <w:rPr>
          <w:color w:val="101111"/>
        </w:rPr>
        <w:t>populations</w:t>
      </w:r>
      <w:r>
        <w:rPr>
          <w:color w:val="101111"/>
          <w:spacing w:val="-8"/>
        </w:rPr>
        <w:t xml:space="preserve"> </w:t>
      </w:r>
      <w:r>
        <w:rPr>
          <w:color w:val="101111"/>
        </w:rPr>
        <w:t>different</w:t>
      </w:r>
      <w:r>
        <w:rPr>
          <w:color w:val="101111"/>
          <w:spacing w:val="-7"/>
        </w:rPr>
        <w:t xml:space="preserve"> </w:t>
      </w:r>
      <w:r>
        <w:rPr>
          <w:color w:val="101111"/>
        </w:rPr>
        <w:t>from</w:t>
      </w:r>
      <w:r>
        <w:rPr>
          <w:color w:val="101111"/>
          <w:spacing w:val="-8"/>
        </w:rPr>
        <w:t xml:space="preserve"> </w:t>
      </w:r>
      <w:r>
        <w:rPr>
          <w:color w:val="101111"/>
        </w:rPr>
        <w:t>training</w:t>
      </w:r>
      <w:r>
        <w:rPr>
          <w:color w:val="101111"/>
          <w:spacing w:val="-7"/>
        </w:rPr>
        <w:t xml:space="preserve"> </w:t>
      </w:r>
      <w:r>
        <w:rPr>
          <w:color w:val="101111"/>
          <w:spacing w:val="-4"/>
        </w:rPr>
        <w:t>data</w:t>
      </w:r>
    </w:p>
    <w:p w14:paraId="0DA9E926" w14:textId="77777777" w:rsidR="001D05CB" w:rsidRDefault="00D3610C">
      <w:pPr>
        <w:pStyle w:val="Heading3"/>
        <w:spacing w:before="199"/>
        <w:jc w:val="both"/>
      </w:pPr>
      <w:bookmarkStart w:id="30" w:name="_bookmark30"/>
      <w:bookmarkEnd w:id="30"/>
      <w:r>
        <w:rPr>
          <w:color w:val="0D243F"/>
        </w:rPr>
        <w:t>High-Potential</w:t>
      </w:r>
      <w:r>
        <w:rPr>
          <w:color w:val="0D243F"/>
          <w:spacing w:val="-2"/>
        </w:rPr>
        <w:t xml:space="preserve"> </w:t>
      </w:r>
      <w:r>
        <w:rPr>
          <w:color w:val="0D243F"/>
        </w:rPr>
        <w:t>Novel</w:t>
      </w:r>
      <w:r>
        <w:rPr>
          <w:color w:val="0D243F"/>
          <w:spacing w:val="-2"/>
        </w:rPr>
        <w:t xml:space="preserve"> Applications</w:t>
      </w:r>
    </w:p>
    <w:p w14:paraId="0DA9E927" w14:textId="77777777" w:rsidR="001D05CB" w:rsidRDefault="001D05CB">
      <w:pPr>
        <w:pStyle w:val="Heading3"/>
        <w:jc w:val="both"/>
        <w:sectPr w:rsidR="001D05CB">
          <w:pgSz w:w="12240" w:h="15840"/>
          <w:pgMar w:top="1340" w:right="1080" w:bottom="900" w:left="1080" w:header="708" w:footer="714" w:gutter="0"/>
          <w:cols w:space="720"/>
        </w:sectPr>
      </w:pPr>
    </w:p>
    <w:p w14:paraId="0DA9E928" w14:textId="77777777" w:rsidR="001D05CB" w:rsidRDefault="00D3610C">
      <w:pPr>
        <w:pStyle w:val="ListParagraph"/>
        <w:numPr>
          <w:ilvl w:val="0"/>
          <w:numId w:val="2"/>
        </w:numPr>
        <w:tabs>
          <w:tab w:val="left" w:pos="1080"/>
        </w:tabs>
        <w:spacing w:before="83"/>
        <w:ind w:right="483"/>
      </w:pPr>
      <w:r>
        <w:rPr>
          <w:color w:val="101111"/>
        </w:rPr>
        <w:lastRenderedPageBreak/>
        <w:t>Agentic</w:t>
      </w:r>
      <w:r>
        <w:rPr>
          <w:color w:val="101111"/>
          <w:spacing w:val="-4"/>
        </w:rPr>
        <w:t xml:space="preserve"> </w:t>
      </w:r>
      <w:r>
        <w:rPr>
          <w:color w:val="101111"/>
        </w:rPr>
        <w:t>AI</w:t>
      </w:r>
      <w:r>
        <w:rPr>
          <w:color w:val="101111"/>
          <w:spacing w:val="-4"/>
        </w:rPr>
        <w:t xml:space="preserve"> </w:t>
      </w:r>
      <w:r>
        <w:rPr>
          <w:color w:val="101111"/>
        </w:rPr>
        <w:t>systems</w:t>
      </w:r>
      <w:r>
        <w:rPr>
          <w:color w:val="101111"/>
          <w:spacing w:val="-4"/>
        </w:rPr>
        <w:t xml:space="preserve"> </w:t>
      </w:r>
      <w:r>
        <w:rPr>
          <w:color w:val="101111"/>
        </w:rPr>
        <w:t>that</w:t>
      </w:r>
      <w:r>
        <w:rPr>
          <w:color w:val="101111"/>
          <w:spacing w:val="-4"/>
        </w:rPr>
        <w:t xml:space="preserve"> </w:t>
      </w:r>
      <w:r>
        <w:rPr>
          <w:color w:val="101111"/>
        </w:rPr>
        <w:t>autonomously</w:t>
      </w:r>
      <w:r>
        <w:rPr>
          <w:color w:val="101111"/>
          <w:spacing w:val="-4"/>
        </w:rPr>
        <w:t xml:space="preserve"> </w:t>
      </w:r>
      <w:r>
        <w:rPr>
          <w:color w:val="101111"/>
        </w:rPr>
        <w:t>execute</w:t>
      </w:r>
      <w:r>
        <w:rPr>
          <w:color w:val="101111"/>
          <w:spacing w:val="-4"/>
        </w:rPr>
        <w:t xml:space="preserve"> </w:t>
      </w:r>
      <w:r>
        <w:rPr>
          <w:color w:val="101111"/>
        </w:rPr>
        <w:t>administrative</w:t>
      </w:r>
      <w:r>
        <w:rPr>
          <w:color w:val="101111"/>
          <w:spacing w:val="-4"/>
        </w:rPr>
        <w:t xml:space="preserve"> </w:t>
      </w:r>
      <w:r>
        <w:rPr>
          <w:color w:val="101111"/>
        </w:rPr>
        <w:t>tasks</w:t>
      </w:r>
      <w:r>
        <w:rPr>
          <w:color w:val="101111"/>
          <w:spacing w:val="-4"/>
        </w:rPr>
        <w:t xml:space="preserve"> </w:t>
      </w:r>
      <w:r>
        <w:rPr>
          <w:color w:val="101111"/>
        </w:rPr>
        <w:t>(prior</w:t>
      </w:r>
      <w:r>
        <w:rPr>
          <w:color w:val="101111"/>
          <w:spacing w:val="-4"/>
        </w:rPr>
        <w:t xml:space="preserve"> </w:t>
      </w:r>
      <w:r>
        <w:rPr>
          <w:color w:val="101111"/>
        </w:rPr>
        <w:t>authorization, care coordination, claims processing) with human oversight</w:t>
      </w:r>
    </w:p>
    <w:p w14:paraId="0DA9E929" w14:textId="77777777" w:rsidR="001D05CB" w:rsidRDefault="00D3610C">
      <w:pPr>
        <w:pStyle w:val="ListParagraph"/>
        <w:numPr>
          <w:ilvl w:val="0"/>
          <w:numId w:val="2"/>
        </w:numPr>
        <w:tabs>
          <w:tab w:val="left" w:pos="1079"/>
        </w:tabs>
        <w:spacing w:before="99"/>
        <w:ind w:left="1079" w:hanging="359"/>
      </w:pPr>
      <w:r>
        <w:rPr>
          <w:color w:val="101111"/>
        </w:rPr>
        <w:t>Knowledge</w:t>
      </w:r>
      <w:r>
        <w:rPr>
          <w:color w:val="101111"/>
          <w:spacing w:val="-11"/>
        </w:rPr>
        <w:t xml:space="preserve"> </w:t>
      </w:r>
      <w:r>
        <w:rPr>
          <w:color w:val="101111"/>
        </w:rPr>
        <w:t>graph-powered</w:t>
      </w:r>
      <w:r>
        <w:rPr>
          <w:color w:val="101111"/>
          <w:spacing w:val="-8"/>
        </w:rPr>
        <w:t xml:space="preserve"> </w:t>
      </w:r>
      <w:r>
        <w:rPr>
          <w:color w:val="101111"/>
        </w:rPr>
        <w:t>diagnostic</w:t>
      </w:r>
      <w:r>
        <w:rPr>
          <w:color w:val="101111"/>
          <w:spacing w:val="-8"/>
        </w:rPr>
        <w:t xml:space="preserve"> </w:t>
      </w:r>
      <w:r>
        <w:rPr>
          <w:color w:val="101111"/>
        </w:rPr>
        <w:t>reasoning</w:t>
      </w:r>
      <w:r>
        <w:rPr>
          <w:color w:val="101111"/>
          <w:spacing w:val="-8"/>
        </w:rPr>
        <w:t xml:space="preserve"> </w:t>
      </w:r>
      <w:r>
        <w:rPr>
          <w:color w:val="101111"/>
        </w:rPr>
        <w:t>that</w:t>
      </w:r>
      <w:r>
        <w:rPr>
          <w:color w:val="101111"/>
          <w:spacing w:val="-8"/>
        </w:rPr>
        <w:t xml:space="preserve"> </w:t>
      </w:r>
      <w:r>
        <w:rPr>
          <w:color w:val="101111"/>
        </w:rPr>
        <w:t>explains</w:t>
      </w:r>
      <w:r>
        <w:rPr>
          <w:color w:val="101111"/>
          <w:spacing w:val="-8"/>
        </w:rPr>
        <w:t xml:space="preserve"> </w:t>
      </w:r>
      <w:r>
        <w:rPr>
          <w:color w:val="101111"/>
        </w:rPr>
        <w:t>its</w:t>
      </w:r>
      <w:r>
        <w:rPr>
          <w:color w:val="101111"/>
          <w:spacing w:val="-8"/>
        </w:rPr>
        <w:t xml:space="preserve"> </w:t>
      </w:r>
      <w:r>
        <w:rPr>
          <w:color w:val="101111"/>
        </w:rPr>
        <w:t>clinical</w:t>
      </w:r>
      <w:r>
        <w:rPr>
          <w:color w:val="101111"/>
          <w:spacing w:val="-8"/>
        </w:rPr>
        <w:t xml:space="preserve"> </w:t>
      </w:r>
      <w:r>
        <w:rPr>
          <w:color w:val="101111"/>
          <w:spacing w:val="-2"/>
        </w:rPr>
        <w:t>logic</w:t>
      </w:r>
    </w:p>
    <w:p w14:paraId="0DA9E92A" w14:textId="77777777" w:rsidR="001D05CB" w:rsidRDefault="00D3610C">
      <w:pPr>
        <w:pStyle w:val="ListParagraph"/>
        <w:numPr>
          <w:ilvl w:val="0"/>
          <w:numId w:val="2"/>
        </w:numPr>
        <w:tabs>
          <w:tab w:val="left" w:pos="1079"/>
        </w:tabs>
        <w:ind w:left="1079" w:hanging="359"/>
      </w:pPr>
      <w:r>
        <w:rPr>
          <w:color w:val="101111"/>
        </w:rPr>
        <w:t>Multimodal</w:t>
      </w:r>
      <w:r>
        <w:rPr>
          <w:color w:val="101111"/>
          <w:spacing w:val="-9"/>
        </w:rPr>
        <w:t xml:space="preserve"> </w:t>
      </w:r>
      <w:r>
        <w:rPr>
          <w:color w:val="101111"/>
        </w:rPr>
        <w:t>AI</w:t>
      </w:r>
      <w:r>
        <w:rPr>
          <w:color w:val="101111"/>
          <w:spacing w:val="-7"/>
        </w:rPr>
        <w:t xml:space="preserve"> </w:t>
      </w:r>
      <w:r>
        <w:rPr>
          <w:color w:val="101111"/>
        </w:rPr>
        <w:t>integrating</w:t>
      </w:r>
      <w:r>
        <w:rPr>
          <w:color w:val="101111"/>
          <w:spacing w:val="-7"/>
        </w:rPr>
        <w:t xml:space="preserve"> </w:t>
      </w:r>
      <w:r>
        <w:rPr>
          <w:color w:val="101111"/>
        </w:rPr>
        <w:t>clinical</w:t>
      </w:r>
      <w:r>
        <w:rPr>
          <w:color w:val="101111"/>
          <w:spacing w:val="-7"/>
        </w:rPr>
        <w:t xml:space="preserve"> </w:t>
      </w:r>
      <w:r>
        <w:rPr>
          <w:color w:val="101111"/>
        </w:rPr>
        <w:t>notes,</w:t>
      </w:r>
      <w:r>
        <w:rPr>
          <w:color w:val="101111"/>
          <w:spacing w:val="-7"/>
        </w:rPr>
        <w:t xml:space="preserve"> </w:t>
      </w:r>
      <w:r>
        <w:rPr>
          <w:color w:val="101111"/>
        </w:rPr>
        <w:t>imaging,</w:t>
      </w:r>
      <w:r>
        <w:rPr>
          <w:color w:val="101111"/>
          <w:spacing w:val="-7"/>
        </w:rPr>
        <w:t xml:space="preserve"> </w:t>
      </w:r>
      <w:r>
        <w:rPr>
          <w:color w:val="101111"/>
        </w:rPr>
        <w:t>genomics,</w:t>
      </w:r>
      <w:r>
        <w:rPr>
          <w:color w:val="101111"/>
          <w:spacing w:val="-7"/>
        </w:rPr>
        <w:t xml:space="preserve"> </w:t>
      </w:r>
      <w:r>
        <w:rPr>
          <w:color w:val="101111"/>
        </w:rPr>
        <w:t>and</w:t>
      </w:r>
      <w:r>
        <w:rPr>
          <w:color w:val="101111"/>
          <w:spacing w:val="-7"/>
        </w:rPr>
        <w:t xml:space="preserve"> </w:t>
      </w:r>
      <w:r>
        <w:rPr>
          <w:color w:val="101111"/>
        </w:rPr>
        <w:t>social</w:t>
      </w:r>
      <w:r>
        <w:rPr>
          <w:color w:val="101111"/>
          <w:spacing w:val="-7"/>
        </w:rPr>
        <w:t xml:space="preserve"> </w:t>
      </w:r>
      <w:r>
        <w:rPr>
          <w:color w:val="101111"/>
          <w:spacing w:val="-2"/>
        </w:rPr>
        <w:t>determinants</w:t>
      </w:r>
    </w:p>
    <w:p w14:paraId="0DA9E92B" w14:textId="77777777" w:rsidR="001D05CB" w:rsidRDefault="00D3610C">
      <w:pPr>
        <w:pStyle w:val="ListParagraph"/>
        <w:numPr>
          <w:ilvl w:val="0"/>
          <w:numId w:val="2"/>
        </w:numPr>
        <w:tabs>
          <w:tab w:val="left" w:pos="1079"/>
        </w:tabs>
        <w:spacing w:before="98"/>
        <w:ind w:left="1079" w:hanging="359"/>
      </w:pPr>
      <w:r>
        <w:rPr>
          <w:color w:val="101111"/>
        </w:rPr>
        <w:t>Continuous</w:t>
      </w:r>
      <w:r>
        <w:rPr>
          <w:color w:val="101111"/>
          <w:spacing w:val="-7"/>
        </w:rPr>
        <w:t xml:space="preserve"> </w:t>
      </w:r>
      <w:r>
        <w:rPr>
          <w:color w:val="101111"/>
        </w:rPr>
        <w:t>monitoring</w:t>
      </w:r>
      <w:r>
        <w:rPr>
          <w:color w:val="101111"/>
          <w:spacing w:val="-6"/>
        </w:rPr>
        <w:t xml:space="preserve"> </w:t>
      </w:r>
      <w:r>
        <w:rPr>
          <w:color w:val="101111"/>
        </w:rPr>
        <w:t>AI</w:t>
      </w:r>
      <w:r>
        <w:rPr>
          <w:color w:val="101111"/>
          <w:spacing w:val="-6"/>
        </w:rPr>
        <w:t xml:space="preserve"> </w:t>
      </w:r>
      <w:r>
        <w:rPr>
          <w:color w:val="101111"/>
        </w:rPr>
        <w:t>for</w:t>
      </w:r>
      <w:r>
        <w:rPr>
          <w:color w:val="101111"/>
          <w:spacing w:val="-6"/>
        </w:rPr>
        <w:t xml:space="preserve"> </w:t>
      </w:r>
      <w:r>
        <w:rPr>
          <w:color w:val="101111"/>
        </w:rPr>
        <w:t>chronic</w:t>
      </w:r>
      <w:r>
        <w:rPr>
          <w:color w:val="101111"/>
          <w:spacing w:val="-6"/>
        </w:rPr>
        <w:t xml:space="preserve"> </w:t>
      </w:r>
      <w:r>
        <w:rPr>
          <w:color w:val="101111"/>
        </w:rPr>
        <w:t>disease</w:t>
      </w:r>
      <w:r>
        <w:rPr>
          <w:color w:val="101111"/>
          <w:spacing w:val="-6"/>
        </w:rPr>
        <w:t xml:space="preserve"> </w:t>
      </w:r>
      <w:r>
        <w:rPr>
          <w:color w:val="101111"/>
        </w:rPr>
        <w:t>management</w:t>
      </w:r>
      <w:r>
        <w:rPr>
          <w:color w:val="101111"/>
          <w:spacing w:val="-6"/>
        </w:rPr>
        <w:t xml:space="preserve"> </w:t>
      </w:r>
      <w:r>
        <w:rPr>
          <w:color w:val="101111"/>
        </w:rPr>
        <w:t>in</w:t>
      </w:r>
      <w:r>
        <w:rPr>
          <w:color w:val="101111"/>
          <w:spacing w:val="-6"/>
        </w:rPr>
        <w:t xml:space="preserve"> </w:t>
      </w:r>
      <w:r>
        <w:rPr>
          <w:color w:val="101111"/>
        </w:rPr>
        <w:t>home</w:t>
      </w:r>
      <w:r>
        <w:rPr>
          <w:color w:val="101111"/>
          <w:spacing w:val="-6"/>
        </w:rPr>
        <w:t xml:space="preserve"> </w:t>
      </w:r>
      <w:r>
        <w:rPr>
          <w:color w:val="101111"/>
          <w:spacing w:val="-2"/>
        </w:rPr>
        <w:t>settings</w:t>
      </w:r>
    </w:p>
    <w:p w14:paraId="0DA9E92C" w14:textId="77777777" w:rsidR="001D05CB" w:rsidRDefault="00D3610C">
      <w:pPr>
        <w:pStyle w:val="Heading5"/>
        <w:spacing w:before="198"/>
      </w:pPr>
      <w:r>
        <w:rPr>
          <w:color w:val="0D243F"/>
        </w:rPr>
        <w:t>Question</w:t>
      </w:r>
      <w:r>
        <w:rPr>
          <w:color w:val="0D243F"/>
          <w:spacing w:val="-5"/>
        </w:rPr>
        <w:t xml:space="preserve"> </w:t>
      </w:r>
      <w:r>
        <w:rPr>
          <w:color w:val="0D243F"/>
        </w:rPr>
        <w:t>7:</w:t>
      </w:r>
      <w:r>
        <w:rPr>
          <w:color w:val="0D243F"/>
          <w:spacing w:val="-5"/>
        </w:rPr>
        <w:t xml:space="preserve"> </w:t>
      </w:r>
      <w:r>
        <w:rPr>
          <w:color w:val="0D243F"/>
        </w:rPr>
        <w:t>Which</w:t>
      </w:r>
      <w:r>
        <w:rPr>
          <w:color w:val="0D243F"/>
          <w:spacing w:val="-5"/>
        </w:rPr>
        <w:t xml:space="preserve"> </w:t>
      </w:r>
      <w:r>
        <w:rPr>
          <w:color w:val="0D243F"/>
        </w:rPr>
        <w:t>roles/decision-makers</w:t>
      </w:r>
      <w:r>
        <w:rPr>
          <w:color w:val="0D243F"/>
          <w:spacing w:val="-5"/>
        </w:rPr>
        <w:t xml:space="preserve"> </w:t>
      </w:r>
      <w:r>
        <w:rPr>
          <w:color w:val="0D243F"/>
        </w:rPr>
        <w:t>within</w:t>
      </w:r>
      <w:r>
        <w:rPr>
          <w:color w:val="0D243F"/>
          <w:spacing w:val="-5"/>
        </w:rPr>
        <w:t xml:space="preserve"> </w:t>
      </w:r>
      <w:r>
        <w:rPr>
          <w:color w:val="0D243F"/>
        </w:rPr>
        <w:t>healthcare</w:t>
      </w:r>
      <w:r>
        <w:rPr>
          <w:color w:val="0D243F"/>
          <w:spacing w:val="-5"/>
        </w:rPr>
        <w:t xml:space="preserve"> </w:t>
      </w:r>
      <w:r>
        <w:rPr>
          <w:color w:val="0D243F"/>
        </w:rPr>
        <w:t>organizations</w:t>
      </w:r>
      <w:r>
        <w:rPr>
          <w:color w:val="0D243F"/>
          <w:spacing w:val="-5"/>
        </w:rPr>
        <w:t xml:space="preserve"> </w:t>
      </w:r>
      <w:r>
        <w:rPr>
          <w:color w:val="0D243F"/>
        </w:rPr>
        <w:t>have</w:t>
      </w:r>
      <w:r>
        <w:rPr>
          <w:color w:val="0D243F"/>
          <w:spacing w:val="-5"/>
        </w:rPr>
        <w:t xml:space="preserve"> </w:t>
      </w:r>
      <w:r>
        <w:rPr>
          <w:color w:val="0D243F"/>
        </w:rPr>
        <w:t>the</w:t>
      </w:r>
      <w:r>
        <w:rPr>
          <w:color w:val="0D243F"/>
          <w:spacing w:val="-5"/>
        </w:rPr>
        <w:t xml:space="preserve"> </w:t>
      </w:r>
      <w:r>
        <w:rPr>
          <w:color w:val="0D243F"/>
        </w:rPr>
        <w:t>most influence on AI adoption? What are the primary administrative hurdles?</w:t>
      </w:r>
    </w:p>
    <w:p w14:paraId="0DA9E92D" w14:textId="77777777" w:rsidR="001D05CB" w:rsidRDefault="00D3610C">
      <w:pPr>
        <w:pStyle w:val="Heading3"/>
      </w:pPr>
      <w:bookmarkStart w:id="31" w:name="_bookmark31"/>
      <w:bookmarkEnd w:id="31"/>
      <w:r>
        <w:rPr>
          <w:color w:val="0D243F"/>
        </w:rPr>
        <w:t>Key Decision</w:t>
      </w:r>
      <w:r>
        <w:rPr>
          <w:color w:val="0D243F"/>
          <w:spacing w:val="-1"/>
        </w:rPr>
        <w:t xml:space="preserve"> </w:t>
      </w:r>
      <w:r>
        <w:rPr>
          <w:color w:val="0D243F"/>
          <w:spacing w:val="-2"/>
        </w:rPr>
        <w:t>Makers</w:t>
      </w:r>
    </w:p>
    <w:p w14:paraId="0DA9E92E" w14:textId="77777777" w:rsidR="001D05CB" w:rsidRDefault="001D05CB">
      <w:pPr>
        <w:pStyle w:val="BodyText"/>
        <w:spacing w:before="2"/>
        <w:ind w:left="0"/>
        <w:rPr>
          <w:b/>
          <w:sz w:val="10"/>
        </w:rPr>
      </w:pPr>
    </w:p>
    <w:tbl>
      <w:tblPr>
        <w:tblW w:w="0" w:type="auto"/>
        <w:tblInd w:w="360" w:type="dxa"/>
        <w:tblBorders>
          <w:top w:val="single" w:sz="2" w:space="0" w:color="AEB7B7"/>
          <w:left w:val="single" w:sz="2" w:space="0" w:color="AEB7B7"/>
          <w:bottom w:val="single" w:sz="2" w:space="0" w:color="AEB7B7"/>
          <w:right w:val="single" w:sz="2" w:space="0" w:color="AEB7B7"/>
          <w:insideH w:val="single" w:sz="2" w:space="0" w:color="AEB7B7"/>
          <w:insideV w:val="single" w:sz="2" w:space="0" w:color="AEB7B7"/>
        </w:tblBorders>
        <w:tblLayout w:type="fixed"/>
        <w:tblCellMar>
          <w:left w:w="0" w:type="dxa"/>
          <w:right w:w="0" w:type="dxa"/>
        </w:tblCellMar>
        <w:tblLook w:val="01E0" w:firstRow="1" w:lastRow="1" w:firstColumn="1" w:lastColumn="1" w:noHBand="0" w:noVBand="0"/>
      </w:tblPr>
      <w:tblGrid>
        <w:gridCol w:w="2808"/>
        <w:gridCol w:w="6552"/>
      </w:tblGrid>
      <w:tr w:rsidR="001D05CB" w14:paraId="0DA9E931" w14:textId="77777777">
        <w:trPr>
          <w:trHeight w:val="388"/>
        </w:trPr>
        <w:tc>
          <w:tcPr>
            <w:tcW w:w="2808" w:type="dxa"/>
            <w:shd w:val="clear" w:color="auto" w:fill="1D4070"/>
          </w:tcPr>
          <w:p w14:paraId="0DA9E92F" w14:textId="77777777" w:rsidR="001D05CB" w:rsidRDefault="00D3610C">
            <w:pPr>
              <w:pStyle w:val="TableParagraph"/>
              <w:rPr>
                <w:b/>
                <w:sz w:val="20"/>
              </w:rPr>
            </w:pPr>
            <w:r>
              <w:rPr>
                <w:b/>
                <w:color w:val="FFFFFF"/>
                <w:spacing w:val="-4"/>
                <w:sz w:val="20"/>
              </w:rPr>
              <w:t>Role</w:t>
            </w:r>
          </w:p>
        </w:tc>
        <w:tc>
          <w:tcPr>
            <w:tcW w:w="6552" w:type="dxa"/>
            <w:shd w:val="clear" w:color="auto" w:fill="1D4070"/>
          </w:tcPr>
          <w:p w14:paraId="0DA9E930" w14:textId="77777777" w:rsidR="001D05CB" w:rsidRDefault="00D3610C">
            <w:pPr>
              <w:pStyle w:val="TableParagraph"/>
              <w:rPr>
                <w:b/>
                <w:sz w:val="20"/>
              </w:rPr>
            </w:pPr>
            <w:r>
              <w:rPr>
                <w:b/>
                <w:color w:val="FFFFFF"/>
                <w:sz w:val="20"/>
              </w:rPr>
              <w:t>Influence</w:t>
            </w:r>
            <w:r>
              <w:rPr>
                <w:b/>
                <w:color w:val="FFFFFF"/>
                <w:spacing w:val="-7"/>
                <w:sz w:val="20"/>
              </w:rPr>
              <w:t xml:space="preserve"> </w:t>
            </w:r>
            <w:r>
              <w:rPr>
                <w:b/>
                <w:color w:val="FFFFFF"/>
                <w:sz w:val="20"/>
              </w:rPr>
              <w:t>on</w:t>
            </w:r>
            <w:r>
              <w:rPr>
                <w:b/>
                <w:color w:val="FFFFFF"/>
                <w:spacing w:val="-6"/>
                <w:sz w:val="20"/>
              </w:rPr>
              <w:t xml:space="preserve"> </w:t>
            </w:r>
            <w:r>
              <w:rPr>
                <w:b/>
                <w:color w:val="FFFFFF"/>
                <w:sz w:val="20"/>
              </w:rPr>
              <w:t>AI</w:t>
            </w:r>
            <w:r>
              <w:rPr>
                <w:b/>
                <w:color w:val="FFFFFF"/>
                <w:spacing w:val="-6"/>
                <w:sz w:val="20"/>
              </w:rPr>
              <w:t xml:space="preserve"> </w:t>
            </w:r>
            <w:r>
              <w:rPr>
                <w:b/>
                <w:color w:val="FFFFFF"/>
                <w:spacing w:val="-2"/>
                <w:sz w:val="20"/>
              </w:rPr>
              <w:t>Adoption</w:t>
            </w:r>
          </w:p>
        </w:tc>
      </w:tr>
      <w:tr w:rsidR="001D05CB" w14:paraId="0DA9E934" w14:textId="77777777">
        <w:trPr>
          <w:trHeight w:val="614"/>
        </w:trPr>
        <w:tc>
          <w:tcPr>
            <w:tcW w:w="2808" w:type="dxa"/>
          </w:tcPr>
          <w:p w14:paraId="0DA9E932" w14:textId="77777777" w:rsidR="001D05CB" w:rsidRDefault="00D3610C">
            <w:pPr>
              <w:pStyle w:val="TableParagraph"/>
              <w:rPr>
                <w:b/>
                <w:sz w:val="20"/>
              </w:rPr>
            </w:pPr>
            <w:r>
              <w:rPr>
                <w:b/>
                <w:color w:val="101111"/>
                <w:sz w:val="20"/>
              </w:rPr>
              <w:t>Chief</w:t>
            </w:r>
            <w:r>
              <w:rPr>
                <w:b/>
                <w:color w:val="101111"/>
                <w:spacing w:val="-7"/>
                <w:sz w:val="20"/>
              </w:rPr>
              <w:t xml:space="preserve"> </w:t>
            </w:r>
            <w:r>
              <w:rPr>
                <w:b/>
                <w:color w:val="101111"/>
                <w:sz w:val="20"/>
              </w:rPr>
              <w:t>Medical</w:t>
            </w:r>
            <w:r>
              <w:rPr>
                <w:b/>
                <w:color w:val="101111"/>
                <w:spacing w:val="-7"/>
                <w:sz w:val="20"/>
              </w:rPr>
              <w:t xml:space="preserve"> </w:t>
            </w:r>
            <w:r>
              <w:rPr>
                <w:b/>
                <w:color w:val="101111"/>
                <w:spacing w:val="-2"/>
                <w:sz w:val="20"/>
              </w:rPr>
              <w:t>Officer</w:t>
            </w:r>
          </w:p>
        </w:tc>
        <w:tc>
          <w:tcPr>
            <w:tcW w:w="6552" w:type="dxa"/>
          </w:tcPr>
          <w:p w14:paraId="0DA9E933" w14:textId="77777777" w:rsidR="001D05CB" w:rsidRDefault="00D3610C">
            <w:pPr>
              <w:pStyle w:val="TableParagraph"/>
              <w:rPr>
                <w:sz w:val="20"/>
              </w:rPr>
            </w:pPr>
            <w:r>
              <w:rPr>
                <w:color w:val="101111"/>
                <w:sz w:val="20"/>
              </w:rPr>
              <w:t>Highest</w:t>
            </w:r>
            <w:r>
              <w:rPr>
                <w:color w:val="101111"/>
                <w:spacing w:val="-6"/>
                <w:sz w:val="20"/>
              </w:rPr>
              <w:t xml:space="preserve"> </w:t>
            </w:r>
            <w:r>
              <w:rPr>
                <w:color w:val="101111"/>
                <w:sz w:val="20"/>
              </w:rPr>
              <w:t>influence—clinical</w:t>
            </w:r>
            <w:r>
              <w:rPr>
                <w:color w:val="101111"/>
                <w:spacing w:val="-6"/>
                <w:sz w:val="20"/>
              </w:rPr>
              <w:t xml:space="preserve"> </w:t>
            </w:r>
            <w:r>
              <w:rPr>
                <w:color w:val="101111"/>
                <w:sz w:val="20"/>
              </w:rPr>
              <w:t>validation</w:t>
            </w:r>
            <w:r>
              <w:rPr>
                <w:color w:val="101111"/>
                <w:spacing w:val="-6"/>
                <w:sz w:val="20"/>
              </w:rPr>
              <w:t xml:space="preserve"> </w:t>
            </w:r>
            <w:r>
              <w:rPr>
                <w:color w:val="101111"/>
                <w:sz w:val="20"/>
              </w:rPr>
              <w:t>and</w:t>
            </w:r>
            <w:r>
              <w:rPr>
                <w:color w:val="101111"/>
                <w:spacing w:val="-6"/>
                <w:sz w:val="20"/>
              </w:rPr>
              <w:t xml:space="preserve"> </w:t>
            </w:r>
            <w:r>
              <w:rPr>
                <w:color w:val="101111"/>
                <w:sz w:val="20"/>
              </w:rPr>
              <w:t>physician</w:t>
            </w:r>
            <w:r>
              <w:rPr>
                <w:color w:val="101111"/>
                <w:spacing w:val="-6"/>
                <w:sz w:val="20"/>
              </w:rPr>
              <w:t xml:space="preserve"> </w:t>
            </w:r>
            <w:r>
              <w:rPr>
                <w:color w:val="101111"/>
                <w:sz w:val="20"/>
              </w:rPr>
              <w:t>adoption</w:t>
            </w:r>
            <w:r>
              <w:rPr>
                <w:color w:val="101111"/>
                <w:spacing w:val="-6"/>
                <w:sz w:val="20"/>
              </w:rPr>
              <w:t xml:space="preserve"> </w:t>
            </w:r>
            <w:r>
              <w:rPr>
                <w:color w:val="101111"/>
                <w:sz w:val="20"/>
              </w:rPr>
              <w:t>require CMO sponsorship</w:t>
            </w:r>
          </w:p>
        </w:tc>
      </w:tr>
      <w:tr w:rsidR="001D05CB" w14:paraId="0DA9E937" w14:textId="77777777">
        <w:trPr>
          <w:trHeight w:val="388"/>
        </w:trPr>
        <w:tc>
          <w:tcPr>
            <w:tcW w:w="2808" w:type="dxa"/>
          </w:tcPr>
          <w:p w14:paraId="0DA9E935" w14:textId="77777777" w:rsidR="001D05CB" w:rsidRDefault="00D3610C">
            <w:pPr>
              <w:pStyle w:val="TableParagraph"/>
              <w:rPr>
                <w:b/>
                <w:sz w:val="20"/>
              </w:rPr>
            </w:pPr>
            <w:r>
              <w:rPr>
                <w:b/>
                <w:color w:val="101111"/>
                <w:sz w:val="20"/>
              </w:rPr>
              <w:t>Chief</w:t>
            </w:r>
            <w:r>
              <w:rPr>
                <w:b/>
                <w:color w:val="101111"/>
                <w:spacing w:val="-9"/>
                <w:sz w:val="20"/>
              </w:rPr>
              <w:t xml:space="preserve"> </w:t>
            </w:r>
            <w:r>
              <w:rPr>
                <w:b/>
                <w:color w:val="101111"/>
                <w:sz w:val="20"/>
              </w:rPr>
              <w:t>Information</w:t>
            </w:r>
            <w:r>
              <w:rPr>
                <w:b/>
                <w:color w:val="101111"/>
                <w:spacing w:val="-9"/>
                <w:sz w:val="20"/>
              </w:rPr>
              <w:t xml:space="preserve"> </w:t>
            </w:r>
            <w:r>
              <w:rPr>
                <w:b/>
                <w:color w:val="101111"/>
                <w:spacing w:val="-2"/>
                <w:sz w:val="20"/>
              </w:rPr>
              <w:t>Officer</w:t>
            </w:r>
          </w:p>
        </w:tc>
        <w:tc>
          <w:tcPr>
            <w:tcW w:w="6552" w:type="dxa"/>
          </w:tcPr>
          <w:p w14:paraId="0DA9E936" w14:textId="77777777" w:rsidR="001D05CB" w:rsidRDefault="00D3610C">
            <w:pPr>
              <w:pStyle w:val="TableParagraph"/>
              <w:rPr>
                <w:sz w:val="20"/>
              </w:rPr>
            </w:pPr>
            <w:r>
              <w:rPr>
                <w:color w:val="101111"/>
                <w:sz w:val="20"/>
              </w:rPr>
              <w:t>Critical</w:t>
            </w:r>
            <w:r>
              <w:rPr>
                <w:color w:val="101111"/>
                <w:spacing w:val="-10"/>
                <w:sz w:val="20"/>
              </w:rPr>
              <w:t xml:space="preserve"> </w:t>
            </w:r>
            <w:r>
              <w:rPr>
                <w:color w:val="101111"/>
                <w:sz w:val="20"/>
              </w:rPr>
              <w:t>for</w:t>
            </w:r>
            <w:r>
              <w:rPr>
                <w:color w:val="101111"/>
                <w:spacing w:val="-8"/>
                <w:sz w:val="20"/>
              </w:rPr>
              <w:t xml:space="preserve"> </w:t>
            </w:r>
            <w:r>
              <w:rPr>
                <w:color w:val="101111"/>
                <w:sz w:val="20"/>
              </w:rPr>
              <w:t>infrastructure,</w:t>
            </w:r>
            <w:r>
              <w:rPr>
                <w:color w:val="101111"/>
                <w:spacing w:val="-8"/>
                <w:sz w:val="20"/>
              </w:rPr>
              <w:t xml:space="preserve"> </w:t>
            </w:r>
            <w:r>
              <w:rPr>
                <w:color w:val="101111"/>
                <w:sz w:val="20"/>
              </w:rPr>
              <w:t>security,</w:t>
            </w:r>
            <w:r>
              <w:rPr>
                <w:color w:val="101111"/>
                <w:spacing w:val="-8"/>
                <w:sz w:val="20"/>
              </w:rPr>
              <w:t xml:space="preserve"> </w:t>
            </w:r>
            <w:r>
              <w:rPr>
                <w:color w:val="101111"/>
                <w:sz w:val="20"/>
              </w:rPr>
              <w:t>and</w:t>
            </w:r>
            <w:r>
              <w:rPr>
                <w:color w:val="101111"/>
                <w:spacing w:val="-8"/>
                <w:sz w:val="20"/>
              </w:rPr>
              <w:t xml:space="preserve"> </w:t>
            </w:r>
            <w:r>
              <w:rPr>
                <w:color w:val="101111"/>
                <w:sz w:val="20"/>
              </w:rPr>
              <w:t>EHR</w:t>
            </w:r>
            <w:r>
              <w:rPr>
                <w:color w:val="101111"/>
                <w:spacing w:val="-9"/>
                <w:sz w:val="20"/>
              </w:rPr>
              <w:t xml:space="preserve"> </w:t>
            </w:r>
            <w:r>
              <w:rPr>
                <w:color w:val="101111"/>
                <w:sz w:val="20"/>
              </w:rPr>
              <w:t>integration</w:t>
            </w:r>
            <w:r>
              <w:rPr>
                <w:color w:val="101111"/>
                <w:spacing w:val="-7"/>
                <w:sz w:val="20"/>
              </w:rPr>
              <w:t xml:space="preserve"> </w:t>
            </w:r>
            <w:r>
              <w:rPr>
                <w:color w:val="101111"/>
                <w:spacing w:val="-2"/>
                <w:sz w:val="20"/>
              </w:rPr>
              <w:t>decisions</w:t>
            </w:r>
          </w:p>
        </w:tc>
      </w:tr>
      <w:tr w:rsidR="001D05CB" w14:paraId="0DA9E93A" w14:textId="77777777">
        <w:trPr>
          <w:trHeight w:val="388"/>
        </w:trPr>
        <w:tc>
          <w:tcPr>
            <w:tcW w:w="2808" w:type="dxa"/>
          </w:tcPr>
          <w:p w14:paraId="0DA9E938" w14:textId="77777777" w:rsidR="001D05CB" w:rsidRDefault="00D3610C">
            <w:pPr>
              <w:pStyle w:val="TableParagraph"/>
              <w:rPr>
                <w:b/>
                <w:sz w:val="20"/>
              </w:rPr>
            </w:pPr>
            <w:r>
              <w:rPr>
                <w:b/>
                <w:color w:val="101111"/>
                <w:sz w:val="20"/>
              </w:rPr>
              <w:t>Chief</w:t>
            </w:r>
            <w:r>
              <w:rPr>
                <w:b/>
                <w:color w:val="101111"/>
                <w:spacing w:val="-8"/>
                <w:sz w:val="20"/>
              </w:rPr>
              <w:t xml:space="preserve"> </w:t>
            </w:r>
            <w:r>
              <w:rPr>
                <w:b/>
                <w:color w:val="101111"/>
                <w:sz w:val="20"/>
              </w:rPr>
              <w:t>Financial</w:t>
            </w:r>
            <w:r>
              <w:rPr>
                <w:b/>
                <w:color w:val="101111"/>
                <w:spacing w:val="-7"/>
                <w:sz w:val="20"/>
              </w:rPr>
              <w:t xml:space="preserve"> </w:t>
            </w:r>
            <w:r>
              <w:rPr>
                <w:b/>
                <w:color w:val="101111"/>
                <w:spacing w:val="-2"/>
                <w:sz w:val="20"/>
              </w:rPr>
              <w:t>Officer</w:t>
            </w:r>
          </w:p>
        </w:tc>
        <w:tc>
          <w:tcPr>
            <w:tcW w:w="6552" w:type="dxa"/>
          </w:tcPr>
          <w:p w14:paraId="0DA9E939" w14:textId="61C475AD" w:rsidR="001D05CB" w:rsidRDefault="00D3610C">
            <w:pPr>
              <w:pStyle w:val="TableParagraph"/>
              <w:rPr>
                <w:sz w:val="20"/>
              </w:rPr>
            </w:pPr>
            <w:r>
              <w:rPr>
                <w:color w:val="101111"/>
                <w:sz w:val="20"/>
              </w:rPr>
              <w:t>Controls</w:t>
            </w:r>
            <w:r>
              <w:rPr>
                <w:color w:val="101111"/>
                <w:spacing w:val="-7"/>
                <w:sz w:val="20"/>
              </w:rPr>
              <w:t xml:space="preserve"> </w:t>
            </w:r>
            <w:r>
              <w:rPr>
                <w:color w:val="101111"/>
                <w:sz w:val="20"/>
              </w:rPr>
              <w:t>budget</w:t>
            </w:r>
            <w:r>
              <w:rPr>
                <w:color w:val="101111"/>
                <w:spacing w:val="-7"/>
                <w:sz w:val="20"/>
              </w:rPr>
              <w:t xml:space="preserve"> </w:t>
            </w:r>
            <w:r>
              <w:rPr>
                <w:color w:val="101111"/>
                <w:sz w:val="20"/>
              </w:rPr>
              <w:t>allocation</w:t>
            </w:r>
            <w:r>
              <w:rPr>
                <w:color w:val="101111"/>
                <w:spacing w:val="-6"/>
                <w:sz w:val="20"/>
              </w:rPr>
              <w:t xml:space="preserve"> </w:t>
            </w:r>
            <w:r>
              <w:rPr>
                <w:color w:val="101111"/>
                <w:sz w:val="20"/>
              </w:rPr>
              <w:t>and</w:t>
            </w:r>
            <w:r>
              <w:rPr>
                <w:color w:val="101111"/>
                <w:spacing w:val="-7"/>
                <w:sz w:val="20"/>
              </w:rPr>
              <w:t xml:space="preserve"> </w:t>
            </w:r>
            <w:r w:rsidR="0010142D">
              <w:rPr>
                <w:color w:val="101111"/>
                <w:sz w:val="20"/>
              </w:rPr>
              <w:t>require</w:t>
            </w:r>
            <w:r>
              <w:rPr>
                <w:color w:val="101111"/>
                <w:spacing w:val="-6"/>
                <w:sz w:val="20"/>
              </w:rPr>
              <w:t xml:space="preserve"> </w:t>
            </w:r>
            <w:r>
              <w:rPr>
                <w:color w:val="101111"/>
                <w:sz w:val="20"/>
              </w:rPr>
              <w:t>clear</w:t>
            </w:r>
            <w:r>
              <w:rPr>
                <w:color w:val="101111"/>
                <w:spacing w:val="-7"/>
                <w:sz w:val="20"/>
              </w:rPr>
              <w:t xml:space="preserve"> </w:t>
            </w:r>
            <w:r>
              <w:rPr>
                <w:color w:val="101111"/>
                <w:sz w:val="20"/>
              </w:rPr>
              <w:t>ROI</w:t>
            </w:r>
            <w:r>
              <w:rPr>
                <w:color w:val="101111"/>
                <w:spacing w:val="-6"/>
                <w:sz w:val="20"/>
              </w:rPr>
              <w:t xml:space="preserve"> </w:t>
            </w:r>
            <w:r>
              <w:rPr>
                <w:color w:val="101111"/>
                <w:spacing w:val="-2"/>
                <w:sz w:val="20"/>
              </w:rPr>
              <w:t>demonstration</w:t>
            </w:r>
          </w:p>
        </w:tc>
      </w:tr>
      <w:tr w:rsidR="001D05CB" w14:paraId="0DA9E93D" w14:textId="77777777">
        <w:trPr>
          <w:trHeight w:val="614"/>
        </w:trPr>
        <w:tc>
          <w:tcPr>
            <w:tcW w:w="2808" w:type="dxa"/>
          </w:tcPr>
          <w:p w14:paraId="0DA9E93B" w14:textId="77777777" w:rsidR="001D05CB" w:rsidRDefault="00D3610C">
            <w:pPr>
              <w:pStyle w:val="TableParagraph"/>
              <w:rPr>
                <w:b/>
                <w:sz w:val="20"/>
              </w:rPr>
            </w:pPr>
            <w:r>
              <w:rPr>
                <w:b/>
                <w:color w:val="101111"/>
                <w:sz w:val="20"/>
              </w:rPr>
              <w:t>Medical</w:t>
            </w:r>
            <w:r>
              <w:rPr>
                <w:b/>
                <w:color w:val="101111"/>
                <w:spacing w:val="-8"/>
                <w:sz w:val="20"/>
              </w:rPr>
              <w:t xml:space="preserve"> </w:t>
            </w:r>
            <w:r>
              <w:rPr>
                <w:b/>
                <w:color w:val="101111"/>
                <w:spacing w:val="-2"/>
                <w:sz w:val="20"/>
              </w:rPr>
              <w:t>Informatics</w:t>
            </w:r>
          </w:p>
        </w:tc>
        <w:tc>
          <w:tcPr>
            <w:tcW w:w="6552" w:type="dxa"/>
          </w:tcPr>
          <w:p w14:paraId="0DA9E93C" w14:textId="77777777" w:rsidR="001D05CB" w:rsidRDefault="00D3610C">
            <w:pPr>
              <w:pStyle w:val="TableParagraph"/>
              <w:rPr>
                <w:sz w:val="20"/>
              </w:rPr>
            </w:pPr>
            <w:r>
              <w:rPr>
                <w:color w:val="101111"/>
                <w:sz w:val="20"/>
              </w:rPr>
              <w:t>Technical</w:t>
            </w:r>
            <w:r>
              <w:rPr>
                <w:color w:val="101111"/>
                <w:spacing w:val="-6"/>
                <w:sz w:val="20"/>
              </w:rPr>
              <w:t xml:space="preserve"> </w:t>
            </w:r>
            <w:r>
              <w:rPr>
                <w:color w:val="101111"/>
                <w:sz w:val="20"/>
              </w:rPr>
              <w:t>bridge</w:t>
            </w:r>
            <w:r>
              <w:rPr>
                <w:color w:val="101111"/>
                <w:spacing w:val="-6"/>
                <w:sz w:val="20"/>
              </w:rPr>
              <w:t xml:space="preserve"> </w:t>
            </w:r>
            <w:r>
              <w:rPr>
                <w:color w:val="101111"/>
                <w:sz w:val="20"/>
              </w:rPr>
              <w:t>between</w:t>
            </w:r>
            <w:r>
              <w:rPr>
                <w:color w:val="101111"/>
                <w:spacing w:val="-6"/>
                <w:sz w:val="20"/>
              </w:rPr>
              <w:t xml:space="preserve"> </w:t>
            </w:r>
            <w:r>
              <w:rPr>
                <w:color w:val="101111"/>
                <w:sz w:val="20"/>
              </w:rPr>
              <w:t>clinical</w:t>
            </w:r>
            <w:r>
              <w:rPr>
                <w:color w:val="101111"/>
                <w:spacing w:val="-6"/>
                <w:sz w:val="20"/>
              </w:rPr>
              <w:t xml:space="preserve"> </w:t>
            </w:r>
            <w:r>
              <w:rPr>
                <w:color w:val="101111"/>
                <w:sz w:val="20"/>
              </w:rPr>
              <w:t>and</w:t>
            </w:r>
            <w:r>
              <w:rPr>
                <w:color w:val="101111"/>
                <w:spacing w:val="-6"/>
                <w:sz w:val="20"/>
              </w:rPr>
              <w:t xml:space="preserve"> </w:t>
            </w:r>
            <w:r>
              <w:rPr>
                <w:color w:val="101111"/>
                <w:sz w:val="20"/>
              </w:rPr>
              <w:t>IT</w:t>
            </w:r>
            <w:r>
              <w:rPr>
                <w:color w:val="101111"/>
                <w:spacing w:val="-6"/>
                <w:sz w:val="20"/>
              </w:rPr>
              <w:t xml:space="preserve"> </w:t>
            </w:r>
            <w:r>
              <w:rPr>
                <w:color w:val="101111"/>
                <w:sz w:val="20"/>
              </w:rPr>
              <w:t>teams—drives</w:t>
            </w:r>
            <w:r>
              <w:rPr>
                <w:color w:val="101111"/>
                <w:spacing w:val="-6"/>
                <w:sz w:val="20"/>
              </w:rPr>
              <w:t xml:space="preserve"> </w:t>
            </w:r>
            <w:r>
              <w:rPr>
                <w:color w:val="101111"/>
                <w:sz w:val="20"/>
              </w:rPr>
              <w:t xml:space="preserve">implementation </w:t>
            </w:r>
            <w:r>
              <w:rPr>
                <w:color w:val="101111"/>
                <w:spacing w:val="-2"/>
                <w:sz w:val="20"/>
              </w:rPr>
              <w:t>success</w:t>
            </w:r>
          </w:p>
        </w:tc>
      </w:tr>
    </w:tbl>
    <w:p w14:paraId="0DA9E93E" w14:textId="77777777" w:rsidR="001D05CB" w:rsidRDefault="001D05CB">
      <w:pPr>
        <w:pStyle w:val="BodyText"/>
        <w:spacing w:before="177"/>
        <w:ind w:left="0"/>
        <w:rPr>
          <w:b/>
          <w:sz w:val="24"/>
        </w:rPr>
      </w:pPr>
    </w:p>
    <w:p w14:paraId="0DA9E93F" w14:textId="77777777" w:rsidR="001D05CB" w:rsidRDefault="00D3610C">
      <w:pPr>
        <w:pStyle w:val="Heading3"/>
        <w:spacing w:before="0"/>
      </w:pPr>
      <w:bookmarkStart w:id="32" w:name="_bookmark32"/>
      <w:bookmarkEnd w:id="32"/>
      <w:r>
        <w:rPr>
          <w:color w:val="0D243F"/>
        </w:rPr>
        <w:t>Administrative</w:t>
      </w:r>
      <w:r>
        <w:rPr>
          <w:color w:val="0D243F"/>
          <w:spacing w:val="-1"/>
        </w:rPr>
        <w:t xml:space="preserve"> </w:t>
      </w:r>
      <w:r>
        <w:rPr>
          <w:color w:val="0D243F"/>
          <w:spacing w:val="-2"/>
        </w:rPr>
        <w:t>Hurdles</w:t>
      </w:r>
    </w:p>
    <w:p w14:paraId="0DA9E940" w14:textId="77777777" w:rsidR="001D05CB" w:rsidRDefault="00D3610C">
      <w:pPr>
        <w:pStyle w:val="ListParagraph"/>
        <w:numPr>
          <w:ilvl w:val="0"/>
          <w:numId w:val="2"/>
        </w:numPr>
        <w:tabs>
          <w:tab w:val="left" w:pos="1079"/>
        </w:tabs>
        <w:spacing w:before="122"/>
        <w:ind w:left="1079" w:hanging="359"/>
      </w:pPr>
      <w:r>
        <w:rPr>
          <w:color w:val="101111"/>
        </w:rPr>
        <w:t>Procurement</w:t>
      </w:r>
      <w:r>
        <w:rPr>
          <w:color w:val="101111"/>
          <w:spacing w:val="-13"/>
        </w:rPr>
        <w:t xml:space="preserve"> </w:t>
      </w:r>
      <w:r>
        <w:rPr>
          <w:color w:val="101111"/>
        </w:rPr>
        <w:t>complexity—healthcare</w:t>
      </w:r>
      <w:r>
        <w:rPr>
          <w:color w:val="101111"/>
          <w:spacing w:val="-10"/>
        </w:rPr>
        <w:t xml:space="preserve"> </w:t>
      </w:r>
      <w:r>
        <w:rPr>
          <w:color w:val="101111"/>
        </w:rPr>
        <w:t>purchasing</w:t>
      </w:r>
      <w:r>
        <w:rPr>
          <w:color w:val="101111"/>
          <w:spacing w:val="-10"/>
        </w:rPr>
        <w:t xml:space="preserve"> </w:t>
      </w:r>
      <w:r>
        <w:rPr>
          <w:color w:val="101111"/>
        </w:rPr>
        <w:t>cycles</w:t>
      </w:r>
      <w:r>
        <w:rPr>
          <w:color w:val="101111"/>
          <w:spacing w:val="-10"/>
        </w:rPr>
        <w:t xml:space="preserve"> </w:t>
      </w:r>
      <w:r>
        <w:rPr>
          <w:color w:val="101111"/>
        </w:rPr>
        <w:t>average</w:t>
      </w:r>
      <w:r>
        <w:rPr>
          <w:color w:val="101111"/>
          <w:spacing w:val="-10"/>
        </w:rPr>
        <w:t xml:space="preserve"> </w:t>
      </w:r>
      <w:r>
        <w:rPr>
          <w:color w:val="101111"/>
        </w:rPr>
        <w:t>12-18</w:t>
      </w:r>
      <w:r>
        <w:rPr>
          <w:color w:val="101111"/>
          <w:spacing w:val="-10"/>
        </w:rPr>
        <w:t xml:space="preserve"> </w:t>
      </w:r>
      <w:r>
        <w:rPr>
          <w:color w:val="101111"/>
          <w:spacing w:val="-2"/>
        </w:rPr>
        <w:t>months</w:t>
      </w:r>
    </w:p>
    <w:p w14:paraId="0DA9E941" w14:textId="77777777" w:rsidR="001D05CB" w:rsidRDefault="00D3610C">
      <w:pPr>
        <w:pStyle w:val="ListParagraph"/>
        <w:numPr>
          <w:ilvl w:val="0"/>
          <w:numId w:val="2"/>
        </w:numPr>
        <w:tabs>
          <w:tab w:val="left" w:pos="1079"/>
        </w:tabs>
        <w:spacing w:before="98"/>
        <w:ind w:left="1079" w:hanging="359"/>
      </w:pPr>
      <w:r>
        <w:rPr>
          <w:color w:val="101111"/>
        </w:rPr>
        <w:t>Security</w:t>
      </w:r>
      <w:r>
        <w:rPr>
          <w:color w:val="101111"/>
          <w:spacing w:val="-7"/>
        </w:rPr>
        <w:t xml:space="preserve"> </w:t>
      </w:r>
      <w:r>
        <w:rPr>
          <w:color w:val="101111"/>
        </w:rPr>
        <w:t>and</w:t>
      </w:r>
      <w:r>
        <w:rPr>
          <w:color w:val="101111"/>
          <w:spacing w:val="-7"/>
        </w:rPr>
        <w:t xml:space="preserve"> </w:t>
      </w:r>
      <w:r>
        <w:rPr>
          <w:color w:val="101111"/>
        </w:rPr>
        <w:t>compliance</w:t>
      </w:r>
      <w:r>
        <w:rPr>
          <w:color w:val="101111"/>
          <w:spacing w:val="-7"/>
        </w:rPr>
        <w:t xml:space="preserve"> </w:t>
      </w:r>
      <w:r>
        <w:rPr>
          <w:color w:val="101111"/>
        </w:rPr>
        <w:t>review</w:t>
      </w:r>
      <w:r>
        <w:rPr>
          <w:color w:val="101111"/>
          <w:spacing w:val="-6"/>
        </w:rPr>
        <w:t xml:space="preserve"> </w:t>
      </w:r>
      <w:r>
        <w:rPr>
          <w:color w:val="101111"/>
          <w:spacing w:val="-2"/>
        </w:rPr>
        <w:t>bottlenecks</w:t>
      </w:r>
    </w:p>
    <w:p w14:paraId="0DA9E942" w14:textId="77777777" w:rsidR="001D05CB" w:rsidRDefault="00D3610C">
      <w:pPr>
        <w:pStyle w:val="ListParagraph"/>
        <w:numPr>
          <w:ilvl w:val="0"/>
          <w:numId w:val="2"/>
        </w:numPr>
        <w:tabs>
          <w:tab w:val="left" w:pos="1079"/>
        </w:tabs>
        <w:ind w:left="1079" w:hanging="359"/>
      </w:pPr>
      <w:r>
        <w:rPr>
          <w:color w:val="101111"/>
        </w:rPr>
        <w:t>Governance</w:t>
      </w:r>
      <w:r>
        <w:rPr>
          <w:color w:val="101111"/>
          <w:spacing w:val="-9"/>
        </w:rPr>
        <w:t xml:space="preserve"> </w:t>
      </w:r>
      <w:r>
        <w:rPr>
          <w:color w:val="101111"/>
        </w:rPr>
        <w:t>committee</w:t>
      </w:r>
      <w:r>
        <w:rPr>
          <w:color w:val="101111"/>
          <w:spacing w:val="-9"/>
        </w:rPr>
        <w:t xml:space="preserve"> </w:t>
      </w:r>
      <w:r>
        <w:rPr>
          <w:color w:val="101111"/>
        </w:rPr>
        <w:t>approval</w:t>
      </w:r>
      <w:r>
        <w:rPr>
          <w:color w:val="101111"/>
          <w:spacing w:val="-9"/>
        </w:rPr>
        <w:t xml:space="preserve"> </w:t>
      </w:r>
      <w:r>
        <w:rPr>
          <w:color w:val="101111"/>
          <w:spacing w:val="-2"/>
        </w:rPr>
        <w:t>requirements</w:t>
      </w:r>
    </w:p>
    <w:p w14:paraId="0DA9E943" w14:textId="77777777" w:rsidR="001D05CB" w:rsidRDefault="00D3610C">
      <w:pPr>
        <w:pStyle w:val="ListParagraph"/>
        <w:numPr>
          <w:ilvl w:val="0"/>
          <w:numId w:val="2"/>
        </w:numPr>
        <w:tabs>
          <w:tab w:val="left" w:pos="1079"/>
        </w:tabs>
        <w:spacing w:before="97"/>
        <w:ind w:left="1079" w:hanging="359"/>
      </w:pPr>
      <w:r>
        <w:rPr>
          <w:color w:val="101111"/>
        </w:rPr>
        <w:t>Change</w:t>
      </w:r>
      <w:r>
        <w:rPr>
          <w:color w:val="101111"/>
          <w:spacing w:val="-9"/>
        </w:rPr>
        <w:t xml:space="preserve"> </w:t>
      </w:r>
      <w:r>
        <w:rPr>
          <w:color w:val="101111"/>
        </w:rPr>
        <w:t>management</w:t>
      </w:r>
      <w:r>
        <w:rPr>
          <w:color w:val="101111"/>
          <w:spacing w:val="-7"/>
        </w:rPr>
        <w:t xml:space="preserve"> </w:t>
      </w:r>
      <w:r>
        <w:rPr>
          <w:color w:val="101111"/>
        </w:rPr>
        <w:t>and</w:t>
      </w:r>
      <w:r>
        <w:rPr>
          <w:color w:val="101111"/>
          <w:spacing w:val="-7"/>
        </w:rPr>
        <w:t xml:space="preserve"> </w:t>
      </w:r>
      <w:r>
        <w:rPr>
          <w:color w:val="101111"/>
        </w:rPr>
        <w:t>training</w:t>
      </w:r>
      <w:r>
        <w:rPr>
          <w:color w:val="101111"/>
          <w:spacing w:val="-7"/>
        </w:rPr>
        <w:t xml:space="preserve"> </w:t>
      </w:r>
      <w:r>
        <w:rPr>
          <w:color w:val="101111"/>
        </w:rPr>
        <w:t>resource</w:t>
      </w:r>
      <w:r>
        <w:rPr>
          <w:color w:val="101111"/>
          <w:spacing w:val="-7"/>
        </w:rPr>
        <w:t xml:space="preserve"> </w:t>
      </w:r>
      <w:r>
        <w:rPr>
          <w:color w:val="101111"/>
          <w:spacing w:val="-2"/>
        </w:rPr>
        <w:t>constraints</w:t>
      </w:r>
    </w:p>
    <w:p w14:paraId="0DA9E944" w14:textId="77777777" w:rsidR="001D05CB" w:rsidRDefault="00D3610C">
      <w:pPr>
        <w:pStyle w:val="ListParagraph"/>
        <w:numPr>
          <w:ilvl w:val="0"/>
          <w:numId w:val="2"/>
        </w:numPr>
        <w:tabs>
          <w:tab w:val="left" w:pos="1079"/>
        </w:tabs>
        <w:spacing w:before="103"/>
        <w:ind w:left="1079" w:hanging="359"/>
      </w:pPr>
      <w:r>
        <w:rPr>
          <w:color w:val="101111"/>
        </w:rPr>
        <w:t>EHR</w:t>
      </w:r>
      <w:r>
        <w:rPr>
          <w:color w:val="101111"/>
          <w:spacing w:val="-8"/>
        </w:rPr>
        <w:t xml:space="preserve"> </w:t>
      </w:r>
      <w:r>
        <w:rPr>
          <w:color w:val="101111"/>
        </w:rPr>
        <w:t>vendor</w:t>
      </w:r>
      <w:r>
        <w:rPr>
          <w:color w:val="101111"/>
          <w:spacing w:val="-7"/>
        </w:rPr>
        <w:t xml:space="preserve"> </w:t>
      </w:r>
      <w:r>
        <w:rPr>
          <w:color w:val="101111"/>
        </w:rPr>
        <w:t>ecosystem</w:t>
      </w:r>
      <w:r>
        <w:rPr>
          <w:color w:val="101111"/>
          <w:spacing w:val="-7"/>
        </w:rPr>
        <w:t xml:space="preserve"> </w:t>
      </w:r>
      <w:r>
        <w:rPr>
          <w:color w:val="101111"/>
        </w:rPr>
        <w:t>limitations</w:t>
      </w:r>
      <w:r>
        <w:rPr>
          <w:color w:val="101111"/>
          <w:spacing w:val="-7"/>
        </w:rPr>
        <w:t xml:space="preserve"> </w:t>
      </w:r>
      <w:r>
        <w:rPr>
          <w:color w:val="101111"/>
        </w:rPr>
        <w:t>and</w:t>
      </w:r>
      <w:r>
        <w:rPr>
          <w:color w:val="101111"/>
          <w:spacing w:val="-7"/>
        </w:rPr>
        <w:t xml:space="preserve"> </w:t>
      </w:r>
      <w:r>
        <w:rPr>
          <w:color w:val="101111"/>
        </w:rPr>
        <w:t>integration</w:t>
      </w:r>
      <w:r>
        <w:rPr>
          <w:color w:val="101111"/>
          <w:spacing w:val="-7"/>
        </w:rPr>
        <w:t xml:space="preserve"> </w:t>
      </w:r>
      <w:r>
        <w:rPr>
          <w:color w:val="101111"/>
          <w:spacing w:val="-2"/>
        </w:rPr>
        <w:t>costs</w:t>
      </w:r>
    </w:p>
    <w:p w14:paraId="0DA9E945" w14:textId="77777777" w:rsidR="001D05CB" w:rsidRDefault="00D3610C">
      <w:pPr>
        <w:pStyle w:val="Heading5"/>
        <w:spacing w:before="198"/>
      </w:pPr>
      <w:r>
        <w:rPr>
          <w:color w:val="0D243F"/>
        </w:rPr>
        <w:t>Question</w:t>
      </w:r>
      <w:r>
        <w:rPr>
          <w:color w:val="0D243F"/>
          <w:spacing w:val="-4"/>
        </w:rPr>
        <w:t xml:space="preserve"> </w:t>
      </w:r>
      <w:r>
        <w:rPr>
          <w:color w:val="0D243F"/>
        </w:rPr>
        <w:t>8:</w:t>
      </w:r>
      <w:r>
        <w:rPr>
          <w:color w:val="0D243F"/>
          <w:spacing w:val="-4"/>
        </w:rPr>
        <w:t xml:space="preserve"> </w:t>
      </w:r>
      <w:r>
        <w:rPr>
          <w:color w:val="0D243F"/>
        </w:rPr>
        <w:t>Where</w:t>
      </w:r>
      <w:r>
        <w:rPr>
          <w:color w:val="0D243F"/>
          <w:spacing w:val="-4"/>
        </w:rPr>
        <w:t xml:space="preserve"> </w:t>
      </w:r>
      <w:r>
        <w:rPr>
          <w:color w:val="0D243F"/>
        </w:rPr>
        <w:t>would</w:t>
      </w:r>
      <w:r>
        <w:rPr>
          <w:color w:val="0D243F"/>
          <w:spacing w:val="-4"/>
        </w:rPr>
        <w:t xml:space="preserve"> </w:t>
      </w:r>
      <w:r>
        <w:rPr>
          <w:color w:val="0D243F"/>
        </w:rPr>
        <w:t>enhanced</w:t>
      </w:r>
      <w:r>
        <w:rPr>
          <w:color w:val="0D243F"/>
          <w:spacing w:val="-4"/>
        </w:rPr>
        <w:t xml:space="preserve"> </w:t>
      </w:r>
      <w:r>
        <w:rPr>
          <w:color w:val="0D243F"/>
        </w:rPr>
        <w:t>interoperability</w:t>
      </w:r>
      <w:r>
        <w:rPr>
          <w:color w:val="0D243F"/>
          <w:spacing w:val="-4"/>
        </w:rPr>
        <w:t xml:space="preserve"> </w:t>
      </w:r>
      <w:r>
        <w:rPr>
          <w:color w:val="0D243F"/>
        </w:rPr>
        <w:t>widen</w:t>
      </w:r>
      <w:r>
        <w:rPr>
          <w:color w:val="0D243F"/>
          <w:spacing w:val="-4"/>
        </w:rPr>
        <w:t xml:space="preserve"> </w:t>
      </w:r>
      <w:r>
        <w:rPr>
          <w:color w:val="0D243F"/>
        </w:rPr>
        <w:t>market</w:t>
      </w:r>
      <w:r>
        <w:rPr>
          <w:color w:val="0D243F"/>
          <w:spacing w:val="-4"/>
        </w:rPr>
        <w:t xml:space="preserve"> </w:t>
      </w:r>
      <w:r>
        <w:rPr>
          <w:color w:val="0D243F"/>
        </w:rPr>
        <w:t>opportunities</w:t>
      </w:r>
      <w:r>
        <w:rPr>
          <w:color w:val="0D243F"/>
          <w:spacing w:val="-4"/>
        </w:rPr>
        <w:t xml:space="preserve"> </w:t>
      </w:r>
      <w:r>
        <w:rPr>
          <w:color w:val="0D243F"/>
        </w:rPr>
        <w:t>and accelerate AI development?</w:t>
      </w:r>
    </w:p>
    <w:p w14:paraId="0DA9E946" w14:textId="77777777" w:rsidR="001D05CB" w:rsidRDefault="00D3610C">
      <w:pPr>
        <w:pStyle w:val="BodyText"/>
        <w:spacing w:before="3"/>
        <w:ind w:left="360"/>
      </w:pPr>
      <w:r>
        <w:rPr>
          <w:color w:val="101111"/>
        </w:rPr>
        <w:t>Enhanced</w:t>
      </w:r>
      <w:r>
        <w:rPr>
          <w:color w:val="101111"/>
          <w:spacing w:val="-9"/>
        </w:rPr>
        <w:t xml:space="preserve"> </w:t>
      </w:r>
      <w:r>
        <w:rPr>
          <w:color w:val="101111"/>
        </w:rPr>
        <w:t>interoperability</w:t>
      </w:r>
      <w:r>
        <w:rPr>
          <w:color w:val="101111"/>
          <w:spacing w:val="-6"/>
        </w:rPr>
        <w:t xml:space="preserve"> </w:t>
      </w:r>
      <w:r>
        <w:rPr>
          <w:color w:val="101111"/>
        </w:rPr>
        <w:t>would</w:t>
      </w:r>
      <w:r>
        <w:rPr>
          <w:color w:val="101111"/>
          <w:spacing w:val="-7"/>
        </w:rPr>
        <w:t xml:space="preserve"> </w:t>
      </w:r>
      <w:r>
        <w:rPr>
          <w:color w:val="101111"/>
        </w:rPr>
        <w:t>have</w:t>
      </w:r>
      <w:r>
        <w:rPr>
          <w:color w:val="101111"/>
          <w:spacing w:val="-6"/>
        </w:rPr>
        <w:t xml:space="preserve"> </w:t>
      </w:r>
      <w:r>
        <w:rPr>
          <w:color w:val="101111"/>
        </w:rPr>
        <w:t>the</w:t>
      </w:r>
      <w:r>
        <w:rPr>
          <w:color w:val="101111"/>
          <w:spacing w:val="-6"/>
        </w:rPr>
        <w:t xml:space="preserve"> </w:t>
      </w:r>
      <w:r>
        <w:rPr>
          <w:color w:val="101111"/>
        </w:rPr>
        <w:t>greatest</w:t>
      </w:r>
      <w:r>
        <w:rPr>
          <w:color w:val="101111"/>
          <w:spacing w:val="-7"/>
        </w:rPr>
        <w:t xml:space="preserve"> </w:t>
      </w:r>
      <w:r>
        <w:rPr>
          <w:color w:val="101111"/>
        </w:rPr>
        <w:t>impact</w:t>
      </w:r>
      <w:r>
        <w:rPr>
          <w:color w:val="101111"/>
          <w:spacing w:val="-6"/>
        </w:rPr>
        <w:t xml:space="preserve"> </w:t>
      </w:r>
      <w:r>
        <w:rPr>
          <w:color w:val="101111"/>
        </w:rPr>
        <w:t>in</w:t>
      </w:r>
      <w:r>
        <w:rPr>
          <w:color w:val="101111"/>
          <w:spacing w:val="-7"/>
        </w:rPr>
        <w:t xml:space="preserve"> </w:t>
      </w:r>
      <w:r>
        <w:rPr>
          <w:color w:val="101111"/>
        </w:rPr>
        <w:t>the</w:t>
      </w:r>
      <w:r>
        <w:rPr>
          <w:color w:val="101111"/>
          <w:spacing w:val="-6"/>
        </w:rPr>
        <w:t xml:space="preserve"> </w:t>
      </w:r>
      <w:r>
        <w:rPr>
          <w:color w:val="101111"/>
        </w:rPr>
        <w:t>following</w:t>
      </w:r>
      <w:r>
        <w:rPr>
          <w:color w:val="101111"/>
          <w:spacing w:val="-6"/>
        </w:rPr>
        <w:t xml:space="preserve"> </w:t>
      </w:r>
      <w:r>
        <w:rPr>
          <w:color w:val="101111"/>
          <w:spacing w:val="-2"/>
        </w:rPr>
        <w:t>areas:</w:t>
      </w:r>
    </w:p>
    <w:p w14:paraId="0DA9E947" w14:textId="77777777" w:rsidR="001D05CB" w:rsidRDefault="00D3610C">
      <w:pPr>
        <w:pStyle w:val="Heading3"/>
        <w:spacing w:before="198"/>
      </w:pPr>
      <w:bookmarkStart w:id="33" w:name="_bookmark33"/>
      <w:bookmarkEnd w:id="33"/>
      <w:r>
        <w:rPr>
          <w:color w:val="0D243F"/>
        </w:rPr>
        <w:t>Priority</w:t>
      </w:r>
      <w:r>
        <w:rPr>
          <w:color w:val="0D243F"/>
          <w:spacing w:val="-4"/>
        </w:rPr>
        <w:t xml:space="preserve"> </w:t>
      </w:r>
      <w:r>
        <w:rPr>
          <w:color w:val="0D243F"/>
        </w:rPr>
        <w:t>Data</w:t>
      </w:r>
      <w:r>
        <w:rPr>
          <w:color w:val="0D243F"/>
          <w:spacing w:val="-1"/>
        </w:rPr>
        <w:t xml:space="preserve"> </w:t>
      </w:r>
      <w:r>
        <w:rPr>
          <w:color w:val="0D243F"/>
          <w:spacing w:val="-2"/>
        </w:rPr>
        <w:t>Types</w:t>
      </w:r>
    </w:p>
    <w:p w14:paraId="0DA9E948" w14:textId="77777777" w:rsidR="001D05CB" w:rsidRDefault="00D3610C">
      <w:pPr>
        <w:pStyle w:val="ListParagraph"/>
        <w:numPr>
          <w:ilvl w:val="0"/>
          <w:numId w:val="2"/>
        </w:numPr>
        <w:tabs>
          <w:tab w:val="left" w:pos="1080"/>
        </w:tabs>
        <w:spacing w:before="118"/>
        <w:ind w:right="768"/>
      </w:pPr>
      <w:r>
        <w:rPr>
          <w:color w:val="101111"/>
        </w:rPr>
        <w:t>Unstructured</w:t>
      </w:r>
      <w:r>
        <w:rPr>
          <w:color w:val="101111"/>
          <w:spacing w:val="-5"/>
        </w:rPr>
        <w:t xml:space="preserve"> </w:t>
      </w:r>
      <w:r>
        <w:rPr>
          <w:color w:val="101111"/>
        </w:rPr>
        <w:t>clinical</w:t>
      </w:r>
      <w:r>
        <w:rPr>
          <w:color w:val="101111"/>
          <w:spacing w:val="-5"/>
        </w:rPr>
        <w:t xml:space="preserve"> </w:t>
      </w:r>
      <w:r>
        <w:rPr>
          <w:color w:val="101111"/>
        </w:rPr>
        <w:t>notes:</w:t>
      </w:r>
      <w:r>
        <w:rPr>
          <w:color w:val="101111"/>
          <w:spacing w:val="-5"/>
        </w:rPr>
        <w:t xml:space="preserve"> </w:t>
      </w:r>
      <w:r>
        <w:rPr>
          <w:color w:val="101111"/>
        </w:rPr>
        <w:t>Standardized</w:t>
      </w:r>
      <w:r>
        <w:rPr>
          <w:color w:val="101111"/>
          <w:spacing w:val="-5"/>
        </w:rPr>
        <w:t xml:space="preserve"> </w:t>
      </w:r>
      <w:r>
        <w:rPr>
          <w:color w:val="101111"/>
        </w:rPr>
        <w:t>clinical</w:t>
      </w:r>
      <w:r>
        <w:rPr>
          <w:color w:val="101111"/>
          <w:spacing w:val="-5"/>
        </w:rPr>
        <w:t xml:space="preserve"> </w:t>
      </w:r>
      <w:r>
        <w:rPr>
          <w:color w:val="101111"/>
        </w:rPr>
        <w:t>document</w:t>
      </w:r>
      <w:r>
        <w:rPr>
          <w:color w:val="101111"/>
          <w:spacing w:val="-5"/>
        </w:rPr>
        <w:t xml:space="preserve"> </w:t>
      </w:r>
      <w:r>
        <w:rPr>
          <w:color w:val="101111"/>
        </w:rPr>
        <w:t>architecture</w:t>
      </w:r>
      <w:r>
        <w:rPr>
          <w:color w:val="101111"/>
          <w:spacing w:val="-5"/>
        </w:rPr>
        <w:t xml:space="preserve"> </w:t>
      </w:r>
      <w:r>
        <w:rPr>
          <w:color w:val="101111"/>
        </w:rPr>
        <w:t>(C-CDA</w:t>
      </w:r>
      <w:r>
        <w:rPr>
          <w:color w:val="101111"/>
          <w:spacing w:val="-5"/>
        </w:rPr>
        <w:t xml:space="preserve"> </w:t>
      </w:r>
      <w:r>
        <w:rPr>
          <w:color w:val="101111"/>
        </w:rPr>
        <w:t>2.1) with consistent section coding</w:t>
      </w:r>
    </w:p>
    <w:p w14:paraId="0DA9E949" w14:textId="77777777" w:rsidR="001D05CB" w:rsidRDefault="00D3610C">
      <w:pPr>
        <w:pStyle w:val="ListParagraph"/>
        <w:numPr>
          <w:ilvl w:val="0"/>
          <w:numId w:val="2"/>
        </w:numPr>
        <w:tabs>
          <w:tab w:val="left" w:pos="1080"/>
        </w:tabs>
        <w:spacing w:before="98"/>
        <w:ind w:right="1257"/>
      </w:pPr>
      <w:r>
        <w:rPr>
          <w:color w:val="101111"/>
        </w:rPr>
        <w:t>Medical</w:t>
      </w:r>
      <w:r>
        <w:rPr>
          <w:color w:val="101111"/>
          <w:spacing w:val="-6"/>
        </w:rPr>
        <w:t xml:space="preserve"> </w:t>
      </w:r>
      <w:r>
        <w:rPr>
          <w:color w:val="101111"/>
        </w:rPr>
        <w:t>imaging:</w:t>
      </w:r>
      <w:r>
        <w:rPr>
          <w:color w:val="101111"/>
          <w:spacing w:val="-6"/>
        </w:rPr>
        <w:t xml:space="preserve"> </w:t>
      </w:r>
      <w:r>
        <w:rPr>
          <w:color w:val="101111"/>
        </w:rPr>
        <w:t>DICOM-SR</w:t>
      </w:r>
      <w:r>
        <w:rPr>
          <w:color w:val="101111"/>
          <w:spacing w:val="-6"/>
        </w:rPr>
        <w:t xml:space="preserve"> </w:t>
      </w:r>
      <w:r>
        <w:rPr>
          <w:color w:val="101111"/>
        </w:rPr>
        <w:t>structured</w:t>
      </w:r>
      <w:r>
        <w:rPr>
          <w:color w:val="101111"/>
          <w:spacing w:val="-6"/>
        </w:rPr>
        <w:t xml:space="preserve"> </w:t>
      </w:r>
      <w:r>
        <w:rPr>
          <w:color w:val="101111"/>
        </w:rPr>
        <w:t>reporting</w:t>
      </w:r>
      <w:r>
        <w:rPr>
          <w:color w:val="101111"/>
          <w:spacing w:val="-6"/>
        </w:rPr>
        <w:t xml:space="preserve"> </w:t>
      </w:r>
      <w:r>
        <w:rPr>
          <w:color w:val="101111"/>
        </w:rPr>
        <w:t>with</w:t>
      </w:r>
      <w:r>
        <w:rPr>
          <w:color w:val="101111"/>
          <w:spacing w:val="-6"/>
        </w:rPr>
        <w:t xml:space="preserve"> </w:t>
      </w:r>
      <w:r>
        <w:rPr>
          <w:color w:val="101111"/>
        </w:rPr>
        <w:t>AI-compatible</w:t>
      </w:r>
      <w:r>
        <w:rPr>
          <w:color w:val="101111"/>
          <w:spacing w:val="-6"/>
        </w:rPr>
        <w:t xml:space="preserve"> </w:t>
      </w:r>
      <w:r>
        <w:rPr>
          <w:color w:val="101111"/>
        </w:rPr>
        <w:t xml:space="preserve">annotation </w:t>
      </w:r>
      <w:r>
        <w:rPr>
          <w:color w:val="101111"/>
          <w:spacing w:val="-2"/>
        </w:rPr>
        <w:t>standards</w:t>
      </w:r>
    </w:p>
    <w:p w14:paraId="0DA9E94A" w14:textId="77777777" w:rsidR="001D05CB" w:rsidRDefault="00D3610C">
      <w:pPr>
        <w:pStyle w:val="ListParagraph"/>
        <w:numPr>
          <w:ilvl w:val="0"/>
          <w:numId w:val="2"/>
        </w:numPr>
        <w:tabs>
          <w:tab w:val="left" w:pos="1079"/>
        </w:tabs>
        <w:spacing w:before="104"/>
        <w:ind w:left="1079" w:hanging="359"/>
      </w:pPr>
      <w:r>
        <w:rPr>
          <w:color w:val="101111"/>
        </w:rPr>
        <w:t>Social</w:t>
      </w:r>
      <w:r>
        <w:rPr>
          <w:color w:val="101111"/>
          <w:spacing w:val="-7"/>
        </w:rPr>
        <w:t xml:space="preserve"> </w:t>
      </w:r>
      <w:r>
        <w:rPr>
          <w:color w:val="101111"/>
        </w:rPr>
        <w:t>determinants</w:t>
      </w:r>
      <w:r>
        <w:rPr>
          <w:color w:val="101111"/>
          <w:spacing w:val="-7"/>
        </w:rPr>
        <w:t xml:space="preserve"> </w:t>
      </w:r>
      <w:r>
        <w:rPr>
          <w:color w:val="101111"/>
        </w:rPr>
        <w:t>of</w:t>
      </w:r>
      <w:r>
        <w:rPr>
          <w:color w:val="101111"/>
          <w:spacing w:val="-7"/>
        </w:rPr>
        <w:t xml:space="preserve"> </w:t>
      </w:r>
      <w:r>
        <w:rPr>
          <w:color w:val="101111"/>
        </w:rPr>
        <w:t>health:</w:t>
      </w:r>
      <w:r>
        <w:rPr>
          <w:color w:val="101111"/>
          <w:spacing w:val="-6"/>
        </w:rPr>
        <w:t xml:space="preserve"> </w:t>
      </w:r>
      <w:r>
        <w:rPr>
          <w:color w:val="101111"/>
        </w:rPr>
        <w:t>SDOH</w:t>
      </w:r>
      <w:r>
        <w:rPr>
          <w:color w:val="101111"/>
          <w:spacing w:val="-7"/>
        </w:rPr>
        <w:t xml:space="preserve"> </w:t>
      </w:r>
      <w:r>
        <w:rPr>
          <w:color w:val="101111"/>
        </w:rPr>
        <w:t>FHIR</w:t>
      </w:r>
      <w:r>
        <w:rPr>
          <w:color w:val="101111"/>
          <w:spacing w:val="-7"/>
        </w:rPr>
        <w:t xml:space="preserve"> </w:t>
      </w:r>
      <w:r>
        <w:rPr>
          <w:color w:val="101111"/>
        </w:rPr>
        <w:t>Implementation</w:t>
      </w:r>
      <w:r>
        <w:rPr>
          <w:color w:val="101111"/>
          <w:spacing w:val="-7"/>
        </w:rPr>
        <w:t xml:space="preserve"> </w:t>
      </w:r>
      <w:r>
        <w:rPr>
          <w:color w:val="101111"/>
        </w:rPr>
        <w:t>Guide</w:t>
      </w:r>
      <w:r>
        <w:rPr>
          <w:color w:val="101111"/>
          <w:spacing w:val="-6"/>
        </w:rPr>
        <w:t xml:space="preserve"> </w:t>
      </w:r>
      <w:r>
        <w:rPr>
          <w:color w:val="101111"/>
          <w:spacing w:val="-2"/>
        </w:rPr>
        <w:t>adoption</w:t>
      </w:r>
    </w:p>
    <w:p w14:paraId="0DA9E94B" w14:textId="77777777" w:rsidR="001D05CB" w:rsidRDefault="00D3610C">
      <w:pPr>
        <w:pStyle w:val="ListParagraph"/>
        <w:numPr>
          <w:ilvl w:val="0"/>
          <w:numId w:val="2"/>
        </w:numPr>
        <w:tabs>
          <w:tab w:val="left" w:pos="1079"/>
        </w:tabs>
        <w:spacing w:before="97"/>
        <w:ind w:left="1079" w:hanging="359"/>
      </w:pPr>
      <w:r>
        <w:rPr>
          <w:color w:val="101111"/>
        </w:rPr>
        <w:t>Genomic</w:t>
      </w:r>
      <w:r>
        <w:rPr>
          <w:color w:val="101111"/>
          <w:spacing w:val="-6"/>
        </w:rPr>
        <w:t xml:space="preserve"> </w:t>
      </w:r>
      <w:r>
        <w:rPr>
          <w:color w:val="101111"/>
        </w:rPr>
        <w:t>data:</w:t>
      </w:r>
      <w:r>
        <w:rPr>
          <w:color w:val="101111"/>
          <w:spacing w:val="-6"/>
        </w:rPr>
        <w:t xml:space="preserve"> </w:t>
      </w:r>
      <w:r>
        <w:rPr>
          <w:color w:val="101111"/>
        </w:rPr>
        <w:t>GA4GH</w:t>
      </w:r>
      <w:r>
        <w:rPr>
          <w:color w:val="101111"/>
          <w:spacing w:val="-6"/>
        </w:rPr>
        <w:t xml:space="preserve"> </w:t>
      </w:r>
      <w:r>
        <w:rPr>
          <w:color w:val="101111"/>
        </w:rPr>
        <w:t>standards</w:t>
      </w:r>
      <w:r>
        <w:rPr>
          <w:color w:val="101111"/>
          <w:spacing w:val="-6"/>
        </w:rPr>
        <w:t xml:space="preserve"> </w:t>
      </w:r>
      <w:r>
        <w:rPr>
          <w:color w:val="101111"/>
        </w:rPr>
        <w:t>for</w:t>
      </w:r>
      <w:r>
        <w:rPr>
          <w:color w:val="101111"/>
          <w:spacing w:val="-6"/>
        </w:rPr>
        <w:t xml:space="preserve"> </w:t>
      </w:r>
      <w:r>
        <w:rPr>
          <w:color w:val="101111"/>
        </w:rPr>
        <w:t>variant</w:t>
      </w:r>
      <w:r>
        <w:rPr>
          <w:color w:val="101111"/>
          <w:spacing w:val="-6"/>
        </w:rPr>
        <w:t xml:space="preserve"> </w:t>
      </w:r>
      <w:r>
        <w:rPr>
          <w:color w:val="101111"/>
          <w:spacing w:val="-2"/>
        </w:rPr>
        <w:t>representation</w:t>
      </w:r>
    </w:p>
    <w:p w14:paraId="0DA9E94C" w14:textId="77777777" w:rsidR="001D05CB" w:rsidRDefault="00D3610C">
      <w:pPr>
        <w:pStyle w:val="Heading3"/>
        <w:spacing w:before="204"/>
      </w:pPr>
      <w:bookmarkStart w:id="34" w:name="_bookmark34"/>
      <w:bookmarkEnd w:id="34"/>
      <w:r>
        <w:rPr>
          <w:color w:val="0D243F"/>
        </w:rPr>
        <w:t>Priority</w:t>
      </w:r>
      <w:r>
        <w:rPr>
          <w:color w:val="0D243F"/>
          <w:spacing w:val="-2"/>
        </w:rPr>
        <w:t xml:space="preserve"> Standards</w:t>
      </w:r>
    </w:p>
    <w:p w14:paraId="0DA9E94D" w14:textId="77777777" w:rsidR="001D05CB" w:rsidRDefault="00D3610C">
      <w:pPr>
        <w:pStyle w:val="ListParagraph"/>
        <w:numPr>
          <w:ilvl w:val="0"/>
          <w:numId w:val="2"/>
        </w:numPr>
        <w:tabs>
          <w:tab w:val="left" w:pos="1079"/>
        </w:tabs>
        <w:spacing w:before="117"/>
        <w:ind w:left="1079" w:hanging="359"/>
      </w:pPr>
      <w:r>
        <w:rPr>
          <w:color w:val="101111"/>
        </w:rPr>
        <w:t>USCDI</w:t>
      </w:r>
      <w:r>
        <w:rPr>
          <w:color w:val="101111"/>
          <w:spacing w:val="-6"/>
        </w:rPr>
        <w:t xml:space="preserve"> </w:t>
      </w:r>
      <w:r>
        <w:rPr>
          <w:color w:val="101111"/>
        </w:rPr>
        <w:t>v4</w:t>
      </w:r>
      <w:r>
        <w:rPr>
          <w:color w:val="101111"/>
          <w:spacing w:val="-6"/>
        </w:rPr>
        <w:t xml:space="preserve"> </w:t>
      </w:r>
      <w:r>
        <w:rPr>
          <w:color w:val="101111"/>
        </w:rPr>
        <w:t>expansion</w:t>
      </w:r>
      <w:r>
        <w:rPr>
          <w:color w:val="101111"/>
          <w:spacing w:val="-6"/>
        </w:rPr>
        <w:t xml:space="preserve"> </w:t>
      </w:r>
      <w:r>
        <w:rPr>
          <w:color w:val="101111"/>
        </w:rPr>
        <w:t>to</w:t>
      </w:r>
      <w:r>
        <w:rPr>
          <w:color w:val="101111"/>
          <w:spacing w:val="-6"/>
        </w:rPr>
        <w:t xml:space="preserve"> </w:t>
      </w:r>
      <w:r>
        <w:rPr>
          <w:color w:val="101111"/>
        </w:rPr>
        <w:t>include</w:t>
      </w:r>
      <w:r>
        <w:rPr>
          <w:color w:val="101111"/>
          <w:spacing w:val="-6"/>
        </w:rPr>
        <w:t xml:space="preserve"> </w:t>
      </w:r>
      <w:r>
        <w:rPr>
          <w:color w:val="101111"/>
        </w:rPr>
        <w:t>AI-relevant</w:t>
      </w:r>
      <w:r>
        <w:rPr>
          <w:color w:val="101111"/>
          <w:spacing w:val="-6"/>
        </w:rPr>
        <w:t xml:space="preserve"> </w:t>
      </w:r>
      <w:r>
        <w:rPr>
          <w:color w:val="101111"/>
        </w:rPr>
        <w:t>data</w:t>
      </w:r>
      <w:r>
        <w:rPr>
          <w:color w:val="101111"/>
          <w:spacing w:val="-5"/>
        </w:rPr>
        <w:t xml:space="preserve"> </w:t>
      </w:r>
      <w:r>
        <w:rPr>
          <w:color w:val="101111"/>
          <w:spacing w:val="-2"/>
        </w:rPr>
        <w:t>elements</w:t>
      </w:r>
    </w:p>
    <w:p w14:paraId="0DA9E94E" w14:textId="77777777" w:rsidR="001D05CB" w:rsidRDefault="00D3610C">
      <w:pPr>
        <w:pStyle w:val="ListParagraph"/>
        <w:numPr>
          <w:ilvl w:val="0"/>
          <w:numId w:val="2"/>
        </w:numPr>
        <w:tabs>
          <w:tab w:val="left" w:pos="1079"/>
        </w:tabs>
        <w:ind w:left="1079" w:hanging="359"/>
      </w:pPr>
      <w:r>
        <w:rPr>
          <w:color w:val="101111"/>
        </w:rPr>
        <w:t>FHIR</w:t>
      </w:r>
      <w:r>
        <w:rPr>
          <w:color w:val="101111"/>
          <w:spacing w:val="-7"/>
        </w:rPr>
        <w:t xml:space="preserve"> </w:t>
      </w:r>
      <w:r>
        <w:rPr>
          <w:color w:val="101111"/>
        </w:rPr>
        <w:t>Bulk</w:t>
      </w:r>
      <w:r>
        <w:rPr>
          <w:color w:val="101111"/>
          <w:spacing w:val="-5"/>
        </w:rPr>
        <w:t xml:space="preserve"> </w:t>
      </w:r>
      <w:r>
        <w:rPr>
          <w:color w:val="101111"/>
        </w:rPr>
        <w:t>Data</w:t>
      </w:r>
      <w:r>
        <w:rPr>
          <w:color w:val="101111"/>
          <w:spacing w:val="-5"/>
        </w:rPr>
        <w:t xml:space="preserve"> </w:t>
      </w:r>
      <w:r>
        <w:rPr>
          <w:color w:val="101111"/>
        </w:rPr>
        <w:t>Access</w:t>
      </w:r>
      <w:r>
        <w:rPr>
          <w:color w:val="101111"/>
          <w:spacing w:val="-5"/>
        </w:rPr>
        <w:t xml:space="preserve"> </w:t>
      </w:r>
      <w:r>
        <w:rPr>
          <w:color w:val="101111"/>
        </w:rPr>
        <w:t>for</w:t>
      </w:r>
      <w:r>
        <w:rPr>
          <w:color w:val="101111"/>
          <w:spacing w:val="-5"/>
        </w:rPr>
        <w:t xml:space="preserve"> </w:t>
      </w:r>
      <w:r>
        <w:rPr>
          <w:color w:val="101111"/>
        </w:rPr>
        <w:t>efficient</w:t>
      </w:r>
      <w:r>
        <w:rPr>
          <w:color w:val="101111"/>
          <w:spacing w:val="-5"/>
        </w:rPr>
        <w:t xml:space="preserve"> </w:t>
      </w:r>
      <w:r>
        <w:rPr>
          <w:color w:val="101111"/>
        </w:rPr>
        <w:t>AI</w:t>
      </w:r>
      <w:r>
        <w:rPr>
          <w:color w:val="101111"/>
          <w:spacing w:val="-5"/>
        </w:rPr>
        <w:t xml:space="preserve"> </w:t>
      </w:r>
      <w:r>
        <w:rPr>
          <w:color w:val="101111"/>
        </w:rPr>
        <w:t>training</w:t>
      </w:r>
      <w:r>
        <w:rPr>
          <w:color w:val="101111"/>
          <w:spacing w:val="-5"/>
        </w:rPr>
        <w:t xml:space="preserve"> </w:t>
      </w:r>
      <w:r>
        <w:rPr>
          <w:color w:val="101111"/>
        </w:rPr>
        <w:t>data</w:t>
      </w:r>
      <w:r>
        <w:rPr>
          <w:color w:val="101111"/>
          <w:spacing w:val="-4"/>
        </w:rPr>
        <w:t xml:space="preserve"> </w:t>
      </w:r>
      <w:r>
        <w:rPr>
          <w:color w:val="101111"/>
          <w:spacing w:val="-2"/>
        </w:rPr>
        <w:t>extraction</w:t>
      </w:r>
    </w:p>
    <w:p w14:paraId="0DA9E94F" w14:textId="77777777" w:rsidR="001D05CB" w:rsidRDefault="00D3610C">
      <w:pPr>
        <w:pStyle w:val="ListParagraph"/>
        <w:numPr>
          <w:ilvl w:val="0"/>
          <w:numId w:val="2"/>
        </w:numPr>
        <w:tabs>
          <w:tab w:val="left" w:pos="1079"/>
        </w:tabs>
        <w:spacing w:before="98"/>
        <w:ind w:left="1079" w:hanging="359"/>
      </w:pPr>
      <w:r>
        <w:rPr>
          <w:color w:val="101111"/>
        </w:rPr>
        <w:t>SMART</w:t>
      </w:r>
      <w:r>
        <w:rPr>
          <w:color w:val="101111"/>
          <w:spacing w:val="-6"/>
        </w:rPr>
        <w:t xml:space="preserve"> </w:t>
      </w:r>
      <w:r>
        <w:rPr>
          <w:color w:val="101111"/>
        </w:rPr>
        <w:t>on</w:t>
      </w:r>
      <w:r>
        <w:rPr>
          <w:color w:val="101111"/>
          <w:spacing w:val="-5"/>
        </w:rPr>
        <w:t xml:space="preserve"> </w:t>
      </w:r>
      <w:r>
        <w:rPr>
          <w:color w:val="101111"/>
        </w:rPr>
        <w:t>FHIR</w:t>
      </w:r>
      <w:r>
        <w:rPr>
          <w:color w:val="101111"/>
          <w:spacing w:val="-6"/>
        </w:rPr>
        <w:t xml:space="preserve"> </w:t>
      </w:r>
      <w:r>
        <w:rPr>
          <w:color w:val="101111"/>
        </w:rPr>
        <w:t>for</w:t>
      </w:r>
      <w:r>
        <w:rPr>
          <w:color w:val="101111"/>
          <w:spacing w:val="-5"/>
        </w:rPr>
        <w:t xml:space="preserve"> </w:t>
      </w:r>
      <w:r>
        <w:rPr>
          <w:color w:val="101111"/>
        </w:rPr>
        <w:t>AI</w:t>
      </w:r>
      <w:r>
        <w:rPr>
          <w:color w:val="101111"/>
          <w:spacing w:val="-5"/>
        </w:rPr>
        <w:t xml:space="preserve"> </w:t>
      </w:r>
      <w:r>
        <w:rPr>
          <w:color w:val="101111"/>
        </w:rPr>
        <w:t>application</w:t>
      </w:r>
      <w:r>
        <w:rPr>
          <w:color w:val="101111"/>
          <w:spacing w:val="-6"/>
        </w:rPr>
        <w:t xml:space="preserve"> </w:t>
      </w:r>
      <w:r>
        <w:rPr>
          <w:color w:val="101111"/>
        </w:rPr>
        <w:t>authorization</w:t>
      </w:r>
      <w:r>
        <w:rPr>
          <w:color w:val="101111"/>
          <w:spacing w:val="-5"/>
        </w:rPr>
        <w:t xml:space="preserve"> </w:t>
      </w:r>
      <w:r>
        <w:rPr>
          <w:color w:val="101111"/>
        </w:rPr>
        <w:t>and</w:t>
      </w:r>
      <w:r>
        <w:rPr>
          <w:color w:val="101111"/>
          <w:spacing w:val="-5"/>
        </w:rPr>
        <w:t xml:space="preserve"> </w:t>
      </w:r>
      <w:r>
        <w:rPr>
          <w:color w:val="101111"/>
          <w:spacing w:val="-2"/>
        </w:rPr>
        <w:t>launch</w:t>
      </w:r>
    </w:p>
    <w:p w14:paraId="0DA9E950" w14:textId="77777777" w:rsidR="001D05CB" w:rsidRDefault="001D05CB">
      <w:pPr>
        <w:pStyle w:val="ListParagraph"/>
        <w:sectPr w:rsidR="001D05CB">
          <w:pgSz w:w="12240" w:h="15840"/>
          <w:pgMar w:top="1340" w:right="1080" w:bottom="900" w:left="1080" w:header="708" w:footer="714" w:gutter="0"/>
          <w:cols w:space="720"/>
        </w:sectPr>
      </w:pPr>
    </w:p>
    <w:p w14:paraId="0DA9E951" w14:textId="77777777" w:rsidR="001D05CB" w:rsidRDefault="00D3610C">
      <w:pPr>
        <w:pStyle w:val="ListParagraph"/>
        <w:numPr>
          <w:ilvl w:val="0"/>
          <w:numId w:val="2"/>
        </w:numPr>
        <w:tabs>
          <w:tab w:val="left" w:pos="1079"/>
        </w:tabs>
        <w:spacing w:before="83"/>
        <w:ind w:left="1079" w:hanging="359"/>
      </w:pPr>
      <w:r>
        <w:rPr>
          <w:color w:val="101111"/>
        </w:rPr>
        <w:lastRenderedPageBreak/>
        <w:t>CDS</w:t>
      </w:r>
      <w:r>
        <w:rPr>
          <w:color w:val="101111"/>
          <w:spacing w:val="-7"/>
        </w:rPr>
        <w:t xml:space="preserve"> </w:t>
      </w:r>
      <w:r>
        <w:rPr>
          <w:color w:val="101111"/>
        </w:rPr>
        <w:t>Hooks</w:t>
      </w:r>
      <w:r>
        <w:rPr>
          <w:color w:val="101111"/>
          <w:spacing w:val="-7"/>
        </w:rPr>
        <w:t xml:space="preserve"> </w:t>
      </w:r>
      <w:r>
        <w:rPr>
          <w:color w:val="101111"/>
        </w:rPr>
        <w:t>for</w:t>
      </w:r>
      <w:r>
        <w:rPr>
          <w:color w:val="101111"/>
          <w:spacing w:val="-6"/>
        </w:rPr>
        <w:t xml:space="preserve"> </w:t>
      </w:r>
      <w:r>
        <w:rPr>
          <w:color w:val="101111"/>
        </w:rPr>
        <w:t>standardized</w:t>
      </w:r>
      <w:r>
        <w:rPr>
          <w:color w:val="101111"/>
          <w:spacing w:val="-7"/>
        </w:rPr>
        <w:t xml:space="preserve"> </w:t>
      </w:r>
      <w:r>
        <w:rPr>
          <w:color w:val="101111"/>
        </w:rPr>
        <w:t>clinical</w:t>
      </w:r>
      <w:r>
        <w:rPr>
          <w:color w:val="101111"/>
          <w:spacing w:val="-6"/>
        </w:rPr>
        <w:t xml:space="preserve"> </w:t>
      </w:r>
      <w:r>
        <w:rPr>
          <w:color w:val="101111"/>
        </w:rPr>
        <w:t>decision</w:t>
      </w:r>
      <w:r>
        <w:rPr>
          <w:color w:val="101111"/>
          <w:spacing w:val="-7"/>
        </w:rPr>
        <w:t xml:space="preserve"> </w:t>
      </w:r>
      <w:r>
        <w:rPr>
          <w:color w:val="101111"/>
        </w:rPr>
        <w:t>support</w:t>
      </w:r>
      <w:r>
        <w:rPr>
          <w:color w:val="101111"/>
          <w:spacing w:val="-6"/>
        </w:rPr>
        <w:t xml:space="preserve"> </w:t>
      </w:r>
      <w:r>
        <w:rPr>
          <w:color w:val="101111"/>
          <w:spacing w:val="-2"/>
        </w:rPr>
        <w:t>integration</w:t>
      </w:r>
    </w:p>
    <w:p w14:paraId="0DA9E952" w14:textId="77777777" w:rsidR="001D05CB" w:rsidRDefault="00D3610C">
      <w:pPr>
        <w:pStyle w:val="Heading3"/>
        <w:spacing w:before="204"/>
      </w:pPr>
      <w:bookmarkStart w:id="35" w:name="_bookmark35"/>
      <w:bookmarkEnd w:id="35"/>
      <w:r>
        <w:rPr>
          <w:color w:val="0D243F"/>
        </w:rPr>
        <w:t xml:space="preserve">Benchmarking </w:t>
      </w:r>
      <w:r>
        <w:rPr>
          <w:color w:val="0D243F"/>
          <w:spacing w:val="-2"/>
        </w:rPr>
        <w:t>Tools</w:t>
      </w:r>
    </w:p>
    <w:p w14:paraId="0DA9E953" w14:textId="77777777" w:rsidR="001D05CB" w:rsidRDefault="00D3610C">
      <w:pPr>
        <w:pStyle w:val="BodyText"/>
        <w:spacing w:before="117"/>
        <w:ind w:left="360" w:right="496"/>
      </w:pPr>
      <w:r>
        <w:rPr>
          <w:color w:val="101111"/>
        </w:rPr>
        <w:t>HHS should fund development of standardized clinical AI benchmarking datasets that enable apples-to-apples</w:t>
      </w:r>
      <w:r>
        <w:rPr>
          <w:color w:val="101111"/>
          <w:spacing w:val="-4"/>
        </w:rPr>
        <w:t xml:space="preserve"> </w:t>
      </w:r>
      <w:r>
        <w:rPr>
          <w:color w:val="101111"/>
        </w:rPr>
        <w:t>comparison</w:t>
      </w:r>
      <w:r>
        <w:rPr>
          <w:color w:val="101111"/>
          <w:spacing w:val="-4"/>
        </w:rPr>
        <w:t xml:space="preserve"> </w:t>
      </w:r>
      <w:r>
        <w:rPr>
          <w:color w:val="101111"/>
        </w:rPr>
        <w:t>of</w:t>
      </w:r>
      <w:r>
        <w:rPr>
          <w:color w:val="101111"/>
          <w:spacing w:val="-4"/>
        </w:rPr>
        <w:t xml:space="preserve"> </w:t>
      </w:r>
      <w:r>
        <w:rPr>
          <w:color w:val="101111"/>
        </w:rPr>
        <w:t>AI</w:t>
      </w:r>
      <w:r>
        <w:rPr>
          <w:color w:val="101111"/>
          <w:spacing w:val="-4"/>
        </w:rPr>
        <w:t xml:space="preserve"> </w:t>
      </w:r>
      <w:r>
        <w:rPr>
          <w:color w:val="101111"/>
        </w:rPr>
        <w:t>performance.</w:t>
      </w:r>
      <w:r>
        <w:rPr>
          <w:color w:val="101111"/>
          <w:spacing w:val="-4"/>
        </w:rPr>
        <w:t xml:space="preserve"> </w:t>
      </w:r>
      <w:r>
        <w:rPr>
          <w:color w:val="101111"/>
        </w:rPr>
        <w:t>These</w:t>
      </w:r>
      <w:r>
        <w:rPr>
          <w:color w:val="101111"/>
          <w:spacing w:val="-4"/>
        </w:rPr>
        <w:t xml:space="preserve"> </w:t>
      </w:r>
      <w:r>
        <w:rPr>
          <w:color w:val="101111"/>
        </w:rPr>
        <w:t>datasets</w:t>
      </w:r>
      <w:r>
        <w:rPr>
          <w:color w:val="101111"/>
          <w:spacing w:val="-4"/>
        </w:rPr>
        <w:t xml:space="preserve"> </w:t>
      </w:r>
      <w:r>
        <w:rPr>
          <w:color w:val="101111"/>
        </w:rPr>
        <w:t>should</w:t>
      </w:r>
      <w:r>
        <w:rPr>
          <w:color w:val="101111"/>
          <w:spacing w:val="-4"/>
        </w:rPr>
        <w:t xml:space="preserve"> </w:t>
      </w:r>
      <w:r>
        <w:rPr>
          <w:color w:val="101111"/>
        </w:rPr>
        <w:t>include</w:t>
      </w:r>
      <w:r>
        <w:rPr>
          <w:color w:val="101111"/>
          <w:spacing w:val="-4"/>
        </w:rPr>
        <w:t xml:space="preserve"> </w:t>
      </w:r>
      <w:r>
        <w:rPr>
          <w:color w:val="101111"/>
        </w:rPr>
        <w:t>diverse</w:t>
      </w:r>
      <w:r>
        <w:rPr>
          <w:color w:val="101111"/>
          <w:spacing w:val="-4"/>
        </w:rPr>
        <w:t xml:space="preserve"> </w:t>
      </w:r>
      <w:r>
        <w:rPr>
          <w:color w:val="101111"/>
        </w:rPr>
        <w:t>patient populations, annotated ground truth, and defined evaluation metrics.</w:t>
      </w:r>
    </w:p>
    <w:p w14:paraId="0DA9E954" w14:textId="77777777" w:rsidR="001D05CB" w:rsidRDefault="00D3610C">
      <w:pPr>
        <w:pStyle w:val="Heading5"/>
        <w:ind w:right="410"/>
      </w:pPr>
      <w:r>
        <w:rPr>
          <w:color w:val="0D243F"/>
        </w:rPr>
        <w:t>Question</w:t>
      </w:r>
      <w:r>
        <w:rPr>
          <w:color w:val="0D243F"/>
          <w:spacing w:val="-3"/>
        </w:rPr>
        <w:t xml:space="preserve"> </w:t>
      </w:r>
      <w:r>
        <w:rPr>
          <w:color w:val="0D243F"/>
        </w:rPr>
        <w:t>9:</w:t>
      </w:r>
      <w:r>
        <w:rPr>
          <w:color w:val="0D243F"/>
          <w:spacing w:val="-3"/>
        </w:rPr>
        <w:t xml:space="preserve"> </w:t>
      </w:r>
      <w:r>
        <w:rPr>
          <w:color w:val="0D243F"/>
        </w:rPr>
        <w:t>What</w:t>
      </w:r>
      <w:r>
        <w:rPr>
          <w:color w:val="0D243F"/>
          <w:spacing w:val="-3"/>
        </w:rPr>
        <w:t xml:space="preserve"> </w:t>
      </w:r>
      <w:r>
        <w:rPr>
          <w:color w:val="0D243F"/>
        </w:rPr>
        <w:t>challenges</w:t>
      </w:r>
      <w:r>
        <w:rPr>
          <w:color w:val="0D243F"/>
          <w:spacing w:val="-3"/>
        </w:rPr>
        <w:t xml:space="preserve"> </w:t>
      </w:r>
      <w:r>
        <w:rPr>
          <w:color w:val="0D243F"/>
        </w:rPr>
        <w:t>do</w:t>
      </w:r>
      <w:r>
        <w:rPr>
          <w:color w:val="0D243F"/>
          <w:spacing w:val="-3"/>
        </w:rPr>
        <w:t xml:space="preserve"> </w:t>
      </w:r>
      <w:r>
        <w:rPr>
          <w:color w:val="0D243F"/>
        </w:rPr>
        <w:t>patients</w:t>
      </w:r>
      <w:r>
        <w:rPr>
          <w:color w:val="0D243F"/>
          <w:spacing w:val="-3"/>
        </w:rPr>
        <w:t xml:space="preserve"> </w:t>
      </w:r>
      <w:r>
        <w:rPr>
          <w:color w:val="0D243F"/>
        </w:rPr>
        <w:t>and</w:t>
      </w:r>
      <w:r>
        <w:rPr>
          <w:color w:val="0D243F"/>
          <w:spacing w:val="-3"/>
        </w:rPr>
        <w:t xml:space="preserve"> </w:t>
      </w:r>
      <w:r>
        <w:rPr>
          <w:color w:val="0D243F"/>
        </w:rPr>
        <w:t>caregivers</w:t>
      </w:r>
      <w:r>
        <w:rPr>
          <w:color w:val="0D243F"/>
          <w:spacing w:val="-3"/>
        </w:rPr>
        <w:t xml:space="preserve"> </w:t>
      </w:r>
      <w:r>
        <w:rPr>
          <w:color w:val="0D243F"/>
        </w:rPr>
        <w:t>wish</w:t>
      </w:r>
      <w:r>
        <w:rPr>
          <w:color w:val="0D243F"/>
          <w:spacing w:val="-3"/>
        </w:rPr>
        <w:t xml:space="preserve"> </w:t>
      </w:r>
      <w:r>
        <w:rPr>
          <w:color w:val="0D243F"/>
        </w:rPr>
        <w:t>to</w:t>
      </w:r>
      <w:r>
        <w:rPr>
          <w:color w:val="0D243F"/>
          <w:spacing w:val="-3"/>
        </w:rPr>
        <w:t xml:space="preserve"> </w:t>
      </w:r>
      <w:r>
        <w:rPr>
          <w:color w:val="0D243F"/>
        </w:rPr>
        <w:t>see</w:t>
      </w:r>
      <w:r>
        <w:rPr>
          <w:color w:val="0D243F"/>
          <w:spacing w:val="-3"/>
        </w:rPr>
        <w:t xml:space="preserve"> </w:t>
      </w:r>
      <w:r>
        <w:rPr>
          <w:color w:val="0D243F"/>
        </w:rPr>
        <w:t>addressed</w:t>
      </w:r>
      <w:r>
        <w:rPr>
          <w:color w:val="0D243F"/>
          <w:spacing w:val="-3"/>
        </w:rPr>
        <w:t xml:space="preserve"> </w:t>
      </w:r>
      <w:r>
        <w:rPr>
          <w:color w:val="0D243F"/>
        </w:rPr>
        <w:t>by</w:t>
      </w:r>
      <w:r>
        <w:rPr>
          <w:color w:val="0D243F"/>
          <w:spacing w:val="-3"/>
        </w:rPr>
        <w:t xml:space="preserve"> </w:t>
      </w:r>
      <w:r>
        <w:rPr>
          <w:color w:val="0D243F"/>
        </w:rPr>
        <w:t>AI? What concerns do they have?</w:t>
      </w:r>
    </w:p>
    <w:p w14:paraId="0DA9E955" w14:textId="77777777" w:rsidR="001D05CB" w:rsidRDefault="00D3610C">
      <w:pPr>
        <w:pStyle w:val="Heading3"/>
      </w:pPr>
      <w:bookmarkStart w:id="36" w:name="_bookmark36"/>
      <w:bookmarkEnd w:id="36"/>
      <w:r>
        <w:rPr>
          <w:color w:val="0D243F"/>
        </w:rPr>
        <w:t>Patient/Caregiver</w:t>
      </w:r>
      <w:r>
        <w:rPr>
          <w:color w:val="0D243F"/>
          <w:spacing w:val="-1"/>
        </w:rPr>
        <w:t xml:space="preserve"> </w:t>
      </w:r>
      <w:r>
        <w:rPr>
          <w:color w:val="0D243F"/>
        </w:rPr>
        <w:t>Challenges AI</w:t>
      </w:r>
      <w:r>
        <w:rPr>
          <w:color w:val="0D243F"/>
          <w:spacing w:val="-1"/>
        </w:rPr>
        <w:t xml:space="preserve"> </w:t>
      </w:r>
      <w:r>
        <w:rPr>
          <w:color w:val="0D243F"/>
        </w:rPr>
        <w:t>Could</w:t>
      </w:r>
      <w:r>
        <w:rPr>
          <w:color w:val="0D243F"/>
          <w:spacing w:val="-1"/>
        </w:rPr>
        <w:t xml:space="preserve"> </w:t>
      </w:r>
      <w:r>
        <w:rPr>
          <w:color w:val="0D243F"/>
          <w:spacing w:val="-2"/>
        </w:rPr>
        <w:t>Address</w:t>
      </w:r>
    </w:p>
    <w:p w14:paraId="0DA9E956" w14:textId="77777777" w:rsidR="001D05CB" w:rsidRDefault="00D3610C">
      <w:pPr>
        <w:pStyle w:val="ListParagraph"/>
        <w:numPr>
          <w:ilvl w:val="0"/>
          <w:numId w:val="2"/>
        </w:numPr>
        <w:tabs>
          <w:tab w:val="left" w:pos="1079"/>
        </w:tabs>
        <w:spacing w:before="117"/>
        <w:ind w:left="1079" w:hanging="359"/>
      </w:pPr>
      <w:r>
        <w:rPr>
          <w:color w:val="101111"/>
        </w:rPr>
        <w:t>Care</w:t>
      </w:r>
      <w:r>
        <w:rPr>
          <w:color w:val="101111"/>
          <w:spacing w:val="-13"/>
        </w:rPr>
        <w:t xml:space="preserve"> </w:t>
      </w:r>
      <w:r>
        <w:rPr>
          <w:color w:val="101111"/>
        </w:rPr>
        <w:t>coordination</w:t>
      </w:r>
      <w:r>
        <w:rPr>
          <w:color w:val="101111"/>
          <w:spacing w:val="-10"/>
        </w:rPr>
        <w:t xml:space="preserve"> </w:t>
      </w:r>
      <w:r>
        <w:rPr>
          <w:color w:val="101111"/>
        </w:rPr>
        <w:t>burden—navigating</w:t>
      </w:r>
      <w:r>
        <w:rPr>
          <w:color w:val="101111"/>
          <w:spacing w:val="-10"/>
        </w:rPr>
        <w:t xml:space="preserve"> </w:t>
      </w:r>
      <w:r>
        <w:rPr>
          <w:color w:val="101111"/>
        </w:rPr>
        <w:t>complex</w:t>
      </w:r>
      <w:r>
        <w:rPr>
          <w:color w:val="101111"/>
          <w:spacing w:val="-10"/>
        </w:rPr>
        <w:t xml:space="preserve"> </w:t>
      </w:r>
      <w:r>
        <w:rPr>
          <w:color w:val="101111"/>
        </w:rPr>
        <w:t>healthcare</w:t>
      </w:r>
      <w:r>
        <w:rPr>
          <w:color w:val="101111"/>
          <w:spacing w:val="-10"/>
        </w:rPr>
        <w:t xml:space="preserve"> </w:t>
      </w:r>
      <w:r>
        <w:rPr>
          <w:color w:val="101111"/>
          <w:spacing w:val="-2"/>
        </w:rPr>
        <w:t>systems</w:t>
      </w:r>
    </w:p>
    <w:p w14:paraId="0DA9E957" w14:textId="77777777" w:rsidR="001D05CB" w:rsidRDefault="00D3610C">
      <w:pPr>
        <w:pStyle w:val="ListParagraph"/>
        <w:numPr>
          <w:ilvl w:val="0"/>
          <w:numId w:val="2"/>
        </w:numPr>
        <w:tabs>
          <w:tab w:val="left" w:pos="1079"/>
        </w:tabs>
        <w:ind w:left="1079" w:hanging="359"/>
      </w:pPr>
      <w:r>
        <w:rPr>
          <w:color w:val="101111"/>
        </w:rPr>
        <w:t>Access</w:t>
      </w:r>
      <w:r>
        <w:rPr>
          <w:color w:val="101111"/>
          <w:spacing w:val="-7"/>
        </w:rPr>
        <w:t xml:space="preserve"> </w:t>
      </w:r>
      <w:r>
        <w:rPr>
          <w:color w:val="101111"/>
        </w:rPr>
        <w:t>to</w:t>
      </w:r>
      <w:r>
        <w:rPr>
          <w:color w:val="101111"/>
          <w:spacing w:val="-7"/>
        </w:rPr>
        <w:t xml:space="preserve"> </w:t>
      </w:r>
      <w:r>
        <w:rPr>
          <w:color w:val="101111"/>
        </w:rPr>
        <w:t>specialist</w:t>
      </w:r>
      <w:r>
        <w:rPr>
          <w:color w:val="101111"/>
          <w:spacing w:val="-6"/>
        </w:rPr>
        <w:t xml:space="preserve"> </w:t>
      </w:r>
      <w:r>
        <w:rPr>
          <w:color w:val="101111"/>
        </w:rPr>
        <w:t>expertise</w:t>
      </w:r>
      <w:r>
        <w:rPr>
          <w:color w:val="101111"/>
          <w:spacing w:val="-7"/>
        </w:rPr>
        <w:t xml:space="preserve"> </w:t>
      </w:r>
      <w:r>
        <w:rPr>
          <w:color w:val="101111"/>
        </w:rPr>
        <w:t>in</w:t>
      </w:r>
      <w:r>
        <w:rPr>
          <w:color w:val="101111"/>
          <w:spacing w:val="-7"/>
        </w:rPr>
        <w:t xml:space="preserve"> </w:t>
      </w:r>
      <w:r>
        <w:rPr>
          <w:color w:val="101111"/>
        </w:rPr>
        <w:t>underserved</w:t>
      </w:r>
      <w:r>
        <w:rPr>
          <w:color w:val="101111"/>
          <w:spacing w:val="-6"/>
        </w:rPr>
        <w:t xml:space="preserve"> </w:t>
      </w:r>
      <w:r>
        <w:rPr>
          <w:color w:val="101111"/>
          <w:spacing w:val="-4"/>
        </w:rPr>
        <w:t>areas</w:t>
      </w:r>
    </w:p>
    <w:p w14:paraId="0DA9E958" w14:textId="77777777" w:rsidR="001D05CB" w:rsidRDefault="00D3610C">
      <w:pPr>
        <w:pStyle w:val="ListParagraph"/>
        <w:numPr>
          <w:ilvl w:val="0"/>
          <w:numId w:val="2"/>
        </w:numPr>
        <w:tabs>
          <w:tab w:val="left" w:pos="1079"/>
        </w:tabs>
        <w:spacing w:before="98"/>
        <w:ind w:left="1079" w:hanging="359"/>
      </w:pPr>
      <w:r>
        <w:rPr>
          <w:color w:val="101111"/>
        </w:rPr>
        <w:t>Understanding</w:t>
      </w:r>
      <w:r>
        <w:rPr>
          <w:color w:val="101111"/>
          <w:spacing w:val="-9"/>
        </w:rPr>
        <w:t xml:space="preserve"> </w:t>
      </w:r>
      <w:r>
        <w:rPr>
          <w:color w:val="101111"/>
        </w:rPr>
        <w:t>diagnosis</w:t>
      </w:r>
      <w:r>
        <w:rPr>
          <w:color w:val="101111"/>
          <w:spacing w:val="-7"/>
        </w:rPr>
        <w:t xml:space="preserve"> </w:t>
      </w:r>
      <w:r>
        <w:rPr>
          <w:color w:val="101111"/>
        </w:rPr>
        <w:t>and</w:t>
      </w:r>
      <w:r>
        <w:rPr>
          <w:color w:val="101111"/>
          <w:spacing w:val="-7"/>
        </w:rPr>
        <w:t xml:space="preserve"> </w:t>
      </w:r>
      <w:r>
        <w:rPr>
          <w:color w:val="101111"/>
        </w:rPr>
        <w:t>treatment</w:t>
      </w:r>
      <w:r>
        <w:rPr>
          <w:color w:val="101111"/>
          <w:spacing w:val="-7"/>
        </w:rPr>
        <w:t xml:space="preserve"> </w:t>
      </w:r>
      <w:r>
        <w:rPr>
          <w:color w:val="101111"/>
        </w:rPr>
        <w:t>options</w:t>
      </w:r>
      <w:r>
        <w:rPr>
          <w:color w:val="101111"/>
          <w:spacing w:val="-7"/>
        </w:rPr>
        <w:t xml:space="preserve"> </w:t>
      </w:r>
      <w:r>
        <w:rPr>
          <w:color w:val="101111"/>
        </w:rPr>
        <w:t>in</w:t>
      </w:r>
      <w:r>
        <w:rPr>
          <w:color w:val="101111"/>
          <w:spacing w:val="-7"/>
        </w:rPr>
        <w:t xml:space="preserve"> </w:t>
      </w:r>
      <w:r>
        <w:rPr>
          <w:color w:val="101111"/>
        </w:rPr>
        <w:t>plain</w:t>
      </w:r>
      <w:r>
        <w:rPr>
          <w:color w:val="101111"/>
          <w:spacing w:val="-6"/>
        </w:rPr>
        <w:t xml:space="preserve"> </w:t>
      </w:r>
      <w:r>
        <w:rPr>
          <w:color w:val="101111"/>
          <w:spacing w:val="-2"/>
        </w:rPr>
        <w:t>language</w:t>
      </w:r>
    </w:p>
    <w:p w14:paraId="0DA9E959" w14:textId="77777777" w:rsidR="001D05CB" w:rsidRDefault="00D3610C">
      <w:pPr>
        <w:pStyle w:val="ListParagraph"/>
        <w:numPr>
          <w:ilvl w:val="0"/>
          <w:numId w:val="2"/>
        </w:numPr>
        <w:tabs>
          <w:tab w:val="left" w:pos="1079"/>
        </w:tabs>
        <w:ind w:left="1079" w:hanging="359"/>
      </w:pPr>
      <w:r>
        <w:rPr>
          <w:color w:val="101111"/>
        </w:rPr>
        <w:t>Medication</w:t>
      </w:r>
      <w:r>
        <w:rPr>
          <w:color w:val="101111"/>
          <w:spacing w:val="-8"/>
        </w:rPr>
        <w:t xml:space="preserve"> </w:t>
      </w:r>
      <w:r>
        <w:rPr>
          <w:color w:val="101111"/>
        </w:rPr>
        <w:t>management</w:t>
      </w:r>
      <w:r>
        <w:rPr>
          <w:color w:val="101111"/>
          <w:spacing w:val="-8"/>
        </w:rPr>
        <w:t xml:space="preserve"> </w:t>
      </w:r>
      <w:r>
        <w:rPr>
          <w:color w:val="101111"/>
        </w:rPr>
        <w:t>and</w:t>
      </w:r>
      <w:r>
        <w:rPr>
          <w:color w:val="101111"/>
          <w:spacing w:val="-8"/>
        </w:rPr>
        <w:t xml:space="preserve"> </w:t>
      </w:r>
      <w:r>
        <w:rPr>
          <w:color w:val="101111"/>
        </w:rPr>
        <w:t>adherence</w:t>
      </w:r>
      <w:r>
        <w:rPr>
          <w:color w:val="101111"/>
          <w:spacing w:val="-8"/>
        </w:rPr>
        <w:t xml:space="preserve"> </w:t>
      </w:r>
      <w:r>
        <w:rPr>
          <w:color w:val="101111"/>
          <w:spacing w:val="-2"/>
        </w:rPr>
        <w:t>support</w:t>
      </w:r>
    </w:p>
    <w:p w14:paraId="0DA9E95A" w14:textId="77777777" w:rsidR="001D05CB" w:rsidRDefault="00D3610C">
      <w:pPr>
        <w:pStyle w:val="ListParagraph"/>
        <w:numPr>
          <w:ilvl w:val="0"/>
          <w:numId w:val="2"/>
        </w:numPr>
        <w:tabs>
          <w:tab w:val="left" w:pos="1079"/>
        </w:tabs>
        <w:spacing w:before="97"/>
        <w:ind w:left="1079" w:hanging="359"/>
      </w:pPr>
      <w:r>
        <w:rPr>
          <w:color w:val="101111"/>
        </w:rPr>
        <w:t>Appointment</w:t>
      </w:r>
      <w:r>
        <w:rPr>
          <w:color w:val="101111"/>
          <w:spacing w:val="-10"/>
        </w:rPr>
        <w:t xml:space="preserve"> </w:t>
      </w:r>
      <w:r>
        <w:rPr>
          <w:color w:val="101111"/>
        </w:rPr>
        <w:t>scheduling</w:t>
      </w:r>
      <w:r>
        <w:rPr>
          <w:color w:val="101111"/>
          <w:spacing w:val="-9"/>
        </w:rPr>
        <w:t xml:space="preserve"> </w:t>
      </w:r>
      <w:r>
        <w:rPr>
          <w:color w:val="101111"/>
        </w:rPr>
        <w:t>and</w:t>
      </w:r>
      <w:r>
        <w:rPr>
          <w:color w:val="101111"/>
          <w:spacing w:val="-10"/>
        </w:rPr>
        <w:t xml:space="preserve"> </w:t>
      </w:r>
      <w:r>
        <w:rPr>
          <w:color w:val="101111"/>
        </w:rPr>
        <w:t>administrative</w:t>
      </w:r>
      <w:r>
        <w:rPr>
          <w:color w:val="101111"/>
          <w:spacing w:val="-9"/>
        </w:rPr>
        <w:t xml:space="preserve"> </w:t>
      </w:r>
      <w:r>
        <w:rPr>
          <w:color w:val="101111"/>
          <w:spacing w:val="-2"/>
        </w:rPr>
        <w:t>tasks</w:t>
      </w:r>
    </w:p>
    <w:p w14:paraId="0DA9E95B" w14:textId="77777777" w:rsidR="001D05CB" w:rsidRDefault="00D3610C">
      <w:pPr>
        <w:pStyle w:val="Heading3"/>
        <w:spacing w:before="204"/>
      </w:pPr>
      <w:bookmarkStart w:id="37" w:name="_bookmark37"/>
      <w:bookmarkEnd w:id="37"/>
      <w:r>
        <w:rPr>
          <w:color w:val="0D243F"/>
        </w:rPr>
        <w:t>Patient/Caregiver</w:t>
      </w:r>
      <w:r>
        <w:rPr>
          <w:color w:val="0D243F"/>
          <w:spacing w:val="-3"/>
        </w:rPr>
        <w:t xml:space="preserve"> </w:t>
      </w:r>
      <w:r>
        <w:rPr>
          <w:color w:val="0D243F"/>
          <w:spacing w:val="-2"/>
        </w:rPr>
        <w:t>Concerns</w:t>
      </w:r>
    </w:p>
    <w:p w14:paraId="0DA9E95C" w14:textId="77777777" w:rsidR="001D05CB" w:rsidRDefault="00D3610C">
      <w:pPr>
        <w:pStyle w:val="ListParagraph"/>
        <w:numPr>
          <w:ilvl w:val="0"/>
          <w:numId w:val="2"/>
        </w:numPr>
        <w:tabs>
          <w:tab w:val="left" w:pos="1079"/>
        </w:tabs>
        <w:spacing w:before="117"/>
        <w:ind w:left="1079" w:hanging="359"/>
      </w:pPr>
      <w:r>
        <w:rPr>
          <w:color w:val="101111"/>
        </w:rPr>
        <w:t>Privacy—fear</w:t>
      </w:r>
      <w:r>
        <w:rPr>
          <w:color w:val="101111"/>
          <w:spacing w:val="-6"/>
        </w:rPr>
        <w:t xml:space="preserve"> </w:t>
      </w:r>
      <w:r>
        <w:rPr>
          <w:color w:val="101111"/>
        </w:rPr>
        <w:t>of</w:t>
      </w:r>
      <w:r>
        <w:rPr>
          <w:color w:val="101111"/>
          <w:spacing w:val="-5"/>
        </w:rPr>
        <w:t xml:space="preserve"> </w:t>
      </w:r>
      <w:r>
        <w:rPr>
          <w:color w:val="101111"/>
        </w:rPr>
        <w:t>health</w:t>
      </w:r>
      <w:r>
        <w:rPr>
          <w:color w:val="101111"/>
          <w:spacing w:val="-5"/>
        </w:rPr>
        <w:t xml:space="preserve"> </w:t>
      </w:r>
      <w:r>
        <w:rPr>
          <w:color w:val="101111"/>
        </w:rPr>
        <w:t>data</w:t>
      </w:r>
      <w:r>
        <w:rPr>
          <w:color w:val="101111"/>
          <w:spacing w:val="-6"/>
        </w:rPr>
        <w:t xml:space="preserve"> </w:t>
      </w:r>
      <w:r>
        <w:rPr>
          <w:color w:val="101111"/>
        </w:rPr>
        <w:t>misuse</w:t>
      </w:r>
      <w:r>
        <w:rPr>
          <w:color w:val="101111"/>
          <w:spacing w:val="-5"/>
        </w:rPr>
        <w:t xml:space="preserve"> </w:t>
      </w:r>
      <w:r>
        <w:rPr>
          <w:color w:val="101111"/>
        </w:rPr>
        <w:t>or</w:t>
      </w:r>
      <w:r>
        <w:rPr>
          <w:color w:val="101111"/>
          <w:spacing w:val="-5"/>
        </w:rPr>
        <w:t xml:space="preserve"> </w:t>
      </w:r>
      <w:r>
        <w:rPr>
          <w:color w:val="101111"/>
          <w:spacing w:val="-2"/>
        </w:rPr>
        <w:t>breach</w:t>
      </w:r>
    </w:p>
    <w:p w14:paraId="0DA9E95D" w14:textId="77777777" w:rsidR="001D05CB" w:rsidRDefault="00D3610C">
      <w:pPr>
        <w:pStyle w:val="ListParagraph"/>
        <w:numPr>
          <w:ilvl w:val="0"/>
          <w:numId w:val="2"/>
        </w:numPr>
        <w:tabs>
          <w:tab w:val="left" w:pos="1079"/>
        </w:tabs>
        <w:ind w:left="1079" w:hanging="359"/>
      </w:pPr>
      <w:r>
        <w:rPr>
          <w:color w:val="101111"/>
        </w:rPr>
        <w:t>Loss</w:t>
      </w:r>
      <w:r>
        <w:rPr>
          <w:color w:val="101111"/>
          <w:spacing w:val="-6"/>
        </w:rPr>
        <w:t xml:space="preserve"> </w:t>
      </w:r>
      <w:r>
        <w:rPr>
          <w:color w:val="101111"/>
        </w:rPr>
        <w:t>of</w:t>
      </w:r>
      <w:r>
        <w:rPr>
          <w:color w:val="101111"/>
          <w:spacing w:val="-5"/>
        </w:rPr>
        <w:t xml:space="preserve"> </w:t>
      </w:r>
      <w:r>
        <w:rPr>
          <w:color w:val="101111"/>
        </w:rPr>
        <w:t>human</w:t>
      </w:r>
      <w:r>
        <w:rPr>
          <w:color w:val="101111"/>
          <w:spacing w:val="-6"/>
        </w:rPr>
        <w:t xml:space="preserve"> </w:t>
      </w:r>
      <w:r>
        <w:rPr>
          <w:color w:val="101111"/>
        </w:rPr>
        <w:t>connection</w:t>
      </w:r>
      <w:r>
        <w:rPr>
          <w:color w:val="101111"/>
          <w:spacing w:val="-5"/>
        </w:rPr>
        <w:t xml:space="preserve"> </w:t>
      </w:r>
      <w:r>
        <w:rPr>
          <w:color w:val="101111"/>
        </w:rPr>
        <w:t>in</w:t>
      </w:r>
      <w:r>
        <w:rPr>
          <w:color w:val="101111"/>
          <w:spacing w:val="-6"/>
        </w:rPr>
        <w:t xml:space="preserve"> </w:t>
      </w:r>
      <w:r>
        <w:rPr>
          <w:color w:val="101111"/>
        </w:rPr>
        <w:t>healthcare</w:t>
      </w:r>
      <w:r>
        <w:rPr>
          <w:color w:val="101111"/>
          <w:spacing w:val="-5"/>
        </w:rPr>
        <w:t xml:space="preserve"> </w:t>
      </w:r>
      <w:r>
        <w:rPr>
          <w:color w:val="101111"/>
          <w:spacing w:val="-2"/>
        </w:rPr>
        <w:t>relationships</w:t>
      </w:r>
    </w:p>
    <w:p w14:paraId="0DA9E95E" w14:textId="77777777" w:rsidR="001D05CB" w:rsidRDefault="00D3610C">
      <w:pPr>
        <w:pStyle w:val="ListParagraph"/>
        <w:numPr>
          <w:ilvl w:val="0"/>
          <w:numId w:val="2"/>
        </w:numPr>
        <w:tabs>
          <w:tab w:val="left" w:pos="1079"/>
        </w:tabs>
        <w:spacing w:before="98"/>
        <w:ind w:left="1079" w:hanging="359"/>
      </w:pPr>
      <w:r>
        <w:rPr>
          <w:color w:val="101111"/>
        </w:rPr>
        <w:t>AI</w:t>
      </w:r>
      <w:r>
        <w:rPr>
          <w:color w:val="101111"/>
          <w:spacing w:val="-7"/>
        </w:rPr>
        <w:t xml:space="preserve"> </w:t>
      </w:r>
      <w:r>
        <w:rPr>
          <w:color w:val="101111"/>
        </w:rPr>
        <w:t>errors</w:t>
      </w:r>
      <w:r>
        <w:rPr>
          <w:color w:val="101111"/>
          <w:spacing w:val="-6"/>
        </w:rPr>
        <w:t xml:space="preserve"> </w:t>
      </w:r>
      <w:r>
        <w:rPr>
          <w:color w:val="101111"/>
        </w:rPr>
        <w:t>leading</w:t>
      </w:r>
      <w:r>
        <w:rPr>
          <w:color w:val="101111"/>
          <w:spacing w:val="-6"/>
        </w:rPr>
        <w:t xml:space="preserve"> </w:t>
      </w:r>
      <w:r>
        <w:rPr>
          <w:color w:val="101111"/>
        </w:rPr>
        <w:t>to</w:t>
      </w:r>
      <w:r>
        <w:rPr>
          <w:color w:val="101111"/>
          <w:spacing w:val="-7"/>
        </w:rPr>
        <w:t xml:space="preserve"> </w:t>
      </w:r>
      <w:r>
        <w:rPr>
          <w:color w:val="101111"/>
        </w:rPr>
        <w:t>misdiagnosis</w:t>
      </w:r>
      <w:r>
        <w:rPr>
          <w:color w:val="101111"/>
          <w:spacing w:val="-6"/>
        </w:rPr>
        <w:t xml:space="preserve"> </w:t>
      </w:r>
      <w:r>
        <w:rPr>
          <w:color w:val="101111"/>
        </w:rPr>
        <w:t>or</w:t>
      </w:r>
      <w:r>
        <w:rPr>
          <w:color w:val="101111"/>
          <w:spacing w:val="-6"/>
        </w:rPr>
        <w:t xml:space="preserve"> </w:t>
      </w:r>
      <w:r>
        <w:rPr>
          <w:color w:val="101111"/>
        </w:rPr>
        <w:t>inappropriate</w:t>
      </w:r>
      <w:r>
        <w:rPr>
          <w:color w:val="101111"/>
          <w:spacing w:val="-6"/>
        </w:rPr>
        <w:t xml:space="preserve"> </w:t>
      </w:r>
      <w:r>
        <w:rPr>
          <w:color w:val="101111"/>
          <w:spacing w:val="-2"/>
        </w:rPr>
        <w:t>treatment</w:t>
      </w:r>
    </w:p>
    <w:p w14:paraId="0DA9E95F" w14:textId="77777777" w:rsidR="001D05CB" w:rsidRDefault="00D3610C">
      <w:pPr>
        <w:pStyle w:val="ListParagraph"/>
        <w:numPr>
          <w:ilvl w:val="0"/>
          <w:numId w:val="2"/>
        </w:numPr>
        <w:tabs>
          <w:tab w:val="left" w:pos="1079"/>
        </w:tabs>
        <w:ind w:left="1079" w:hanging="359"/>
      </w:pPr>
      <w:r>
        <w:rPr>
          <w:color w:val="101111"/>
        </w:rPr>
        <w:t>Algorithmic</w:t>
      </w:r>
      <w:r>
        <w:rPr>
          <w:color w:val="101111"/>
          <w:spacing w:val="-8"/>
        </w:rPr>
        <w:t xml:space="preserve"> </w:t>
      </w:r>
      <w:r>
        <w:rPr>
          <w:color w:val="101111"/>
        </w:rPr>
        <w:t>bias</w:t>
      </w:r>
      <w:r>
        <w:rPr>
          <w:color w:val="101111"/>
          <w:spacing w:val="-8"/>
        </w:rPr>
        <w:t xml:space="preserve"> </w:t>
      </w:r>
      <w:r>
        <w:rPr>
          <w:color w:val="101111"/>
        </w:rPr>
        <w:t>resulting</w:t>
      </w:r>
      <w:r>
        <w:rPr>
          <w:color w:val="101111"/>
          <w:spacing w:val="-8"/>
        </w:rPr>
        <w:t xml:space="preserve"> </w:t>
      </w:r>
      <w:r>
        <w:rPr>
          <w:color w:val="101111"/>
        </w:rPr>
        <w:t>in</w:t>
      </w:r>
      <w:r>
        <w:rPr>
          <w:color w:val="101111"/>
          <w:spacing w:val="-8"/>
        </w:rPr>
        <w:t xml:space="preserve"> </w:t>
      </w:r>
      <w:r>
        <w:rPr>
          <w:color w:val="101111"/>
        </w:rPr>
        <w:t>discriminatory</w:t>
      </w:r>
      <w:r>
        <w:rPr>
          <w:color w:val="101111"/>
          <w:spacing w:val="-8"/>
        </w:rPr>
        <w:t xml:space="preserve"> </w:t>
      </w:r>
      <w:r>
        <w:rPr>
          <w:color w:val="101111"/>
          <w:spacing w:val="-4"/>
        </w:rPr>
        <w:t>care</w:t>
      </w:r>
    </w:p>
    <w:p w14:paraId="0DA9E960" w14:textId="77777777" w:rsidR="001D05CB" w:rsidRDefault="00D3610C">
      <w:pPr>
        <w:pStyle w:val="ListParagraph"/>
        <w:numPr>
          <w:ilvl w:val="0"/>
          <w:numId w:val="2"/>
        </w:numPr>
        <w:tabs>
          <w:tab w:val="left" w:pos="1079"/>
        </w:tabs>
        <w:spacing w:before="97"/>
        <w:ind w:left="1079" w:hanging="359"/>
      </w:pPr>
      <w:r>
        <w:rPr>
          <w:color w:val="101111"/>
        </w:rPr>
        <w:t>Lack</w:t>
      </w:r>
      <w:r>
        <w:rPr>
          <w:color w:val="101111"/>
          <w:spacing w:val="-7"/>
        </w:rPr>
        <w:t xml:space="preserve"> </w:t>
      </w:r>
      <w:r>
        <w:rPr>
          <w:color w:val="101111"/>
        </w:rPr>
        <w:t>of</w:t>
      </w:r>
      <w:r>
        <w:rPr>
          <w:color w:val="101111"/>
          <w:spacing w:val="-4"/>
        </w:rPr>
        <w:t xml:space="preserve"> </w:t>
      </w:r>
      <w:r>
        <w:rPr>
          <w:color w:val="101111"/>
        </w:rPr>
        <w:t>transparency</w:t>
      </w:r>
      <w:r>
        <w:rPr>
          <w:color w:val="101111"/>
          <w:spacing w:val="-4"/>
        </w:rPr>
        <w:t xml:space="preserve"> </w:t>
      </w:r>
      <w:r>
        <w:rPr>
          <w:color w:val="101111"/>
        </w:rPr>
        <w:t>about</w:t>
      </w:r>
      <w:r>
        <w:rPr>
          <w:color w:val="101111"/>
          <w:spacing w:val="-5"/>
        </w:rPr>
        <w:t xml:space="preserve"> </w:t>
      </w:r>
      <w:r>
        <w:rPr>
          <w:color w:val="101111"/>
        </w:rPr>
        <w:t>when</w:t>
      </w:r>
      <w:r>
        <w:rPr>
          <w:color w:val="101111"/>
          <w:spacing w:val="-4"/>
        </w:rPr>
        <w:t xml:space="preserve"> </w:t>
      </w:r>
      <w:r>
        <w:rPr>
          <w:color w:val="101111"/>
        </w:rPr>
        <w:t>AI</w:t>
      </w:r>
      <w:r>
        <w:rPr>
          <w:color w:val="101111"/>
          <w:spacing w:val="-4"/>
        </w:rPr>
        <w:t xml:space="preserve"> </w:t>
      </w:r>
      <w:r>
        <w:rPr>
          <w:color w:val="101111"/>
        </w:rPr>
        <w:t>is</w:t>
      </w:r>
      <w:r>
        <w:rPr>
          <w:color w:val="101111"/>
          <w:spacing w:val="-4"/>
        </w:rPr>
        <w:t xml:space="preserve"> </w:t>
      </w:r>
      <w:r>
        <w:rPr>
          <w:color w:val="101111"/>
        </w:rPr>
        <w:t>being</w:t>
      </w:r>
      <w:r>
        <w:rPr>
          <w:color w:val="101111"/>
          <w:spacing w:val="-5"/>
        </w:rPr>
        <w:t xml:space="preserve"> </w:t>
      </w:r>
      <w:r>
        <w:rPr>
          <w:color w:val="101111"/>
        </w:rPr>
        <w:t>used</w:t>
      </w:r>
      <w:r>
        <w:rPr>
          <w:color w:val="101111"/>
          <w:spacing w:val="-4"/>
        </w:rPr>
        <w:t xml:space="preserve"> </w:t>
      </w:r>
      <w:r>
        <w:rPr>
          <w:color w:val="101111"/>
        </w:rPr>
        <w:t>in</w:t>
      </w:r>
      <w:r>
        <w:rPr>
          <w:color w:val="101111"/>
          <w:spacing w:val="-4"/>
        </w:rPr>
        <w:t xml:space="preserve"> </w:t>
      </w:r>
      <w:r>
        <w:rPr>
          <w:color w:val="101111"/>
        </w:rPr>
        <w:t>their</w:t>
      </w:r>
      <w:r>
        <w:rPr>
          <w:color w:val="101111"/>
          <w:spacing w:val="-4"/>
        </w:rPr>
        <w:t xml:space="preserve"> care</w:t>
      </w:r>
    </w:p>
    <w:p w14:paraId="0DA9E961" w14:textId="77777777" w:rsidR="001D05CB" w:rsidRDefault="00D3610C">
      <w:pPr>
        <w:pStyle w:val="Heading5"/>
        <w:spacing w:before="203"/>
      </w:pPr>
      <w:r>
        <w:rPr>
          <w:color w:val="0D243F"/>
        </w:rPr>
        <w:t>Question</w:t>
      </w:r>
      <w:r>
        <w:rPr>
          <w:color w:val="0D243F"/>
          <w:spacing w:val="-7"/>
        </w:rPr>
        <w:t xml:space="preserve"> </w:t>
      </w:r>
      <w:r>
        <w:rPr>
          <w:color w:val="0D243F"/>
        </w:rPr>
        <w:t>10:</w:t>
      </w:r>
      <w:r>
        <w:rPr>
          <w:color w:val="0D243F"/>
          <w:spacing w:val="-5"/>
        </w:rPr>
        <w:t xml:space="preserve"> </w:t>
      </w:r>
      <w:r>
        <w:rPr>
          <w:color w:val="0D243F"/>
        </w:rPr>
        <w:t>Are</w:t>
      </w:r>
      <w:r>
        <w:rPr>
          <w:color w:val="0D243F"/>
          <w:spacing w:val="-5"/>
        </w:rPr>
        <w:t xml:space="preserve"> </w:t>
      </w:r>
      <w:r>
        <w:rPr>
          <w:color w:val="0D243F"/>
        </w:rPr>
        <w:t>there</w:t>
      </w:r>
      <w:r>
        <w:rPr>
          <w:color w:val="0D243F"/>
          <w:spacing w:val="-5"/>
        </w:rPr>
        <w:t xml:space="preserve"> </w:t>
      </w:r>
      <w:r>
        <w:rPr>
          <w:color w:val="0D243F"/>
        </w:rPr>
        <w:t>specific</w:t>
      </w:r>
      <w:r>
        <w:rPr>
          <w:color w:val="0D243F"/>
          <w:spacing w:val="-5"/>
        </w:rPr>
        <w:t xml:space="preserve"> </w:t>
      </w:r>
      <w:r>
        <w:rPr>
          <w:color w:val="0D243F"/>
        </w:rPr>
        <w:t>areas</w:t>
      </w:r>
      <w:r>
        <w:rPr>
          <w:color w:val="0D243F"/>
          <w:spacing w:val="-4"/>
        </w:rPr>
        <w:t xml:space="preserve"> </w:t>
      </w:r>
      <w:r>
        <w:rPr>
          <w:color w:val="0D243F"/>
        </w:rPr>
        <w:t>of</w:t>
      </w:r>
      <w:r>
        <w:rPr>
          <w:color w:val="0D243F"/>
          <w:spacing w:val="-5"/>
        </w:rPr>
        <w:t xml:space="preserve"> </w:t>
      </w:r>
      <w:r>
        <w:rPr>
          <w:color w:val="0D243F"/>
        </w:rPr>
        <w:t>AI</w:t>
      </w:r>
      <w:r>
        <w:rPr>
          <w:color w:val="0D243F"/>
          <w:spacing w:val="-5"/>
        </w:rPr>
        <w:t xml:space="preserve"> </w:t>
      </w:r>
      <w:r>
        <w:rPr>
          <w:color w:val="0D243F"/>
        </w:rPr>
        <w:t>research</w:t>
      </w:r>
      <w:r>
        <w:rPr>
          <w:color w:val="0D243F"/>
          <w:spacing w:val="-5"/>
        </w:rPr>
        <w:t xml:space="preserve"> </w:t>
      </w:r>
      <w:r>
        <w:rPr>
          <w:color w:val="0D243F"/>
        </w:rPr>
        <w:t>HHS</w:t>
      </w:r>
      <w:r>
        <w:rPr>
          <w:color w:val="0D243F"/>
          <w:spacing w:val="-5"/>
        </w:rPr>
        <w:t xml:space="preserve"> </w:t>
      </w:r>
      <w:r>
        <w:rPr>
          <w:color w:val="0D243F"/>
        </w:rPr>
        <w:t>should</w:t>
      </w:r>
      <w:r>
        <w:rPr>
          <w:color w:val="0D243F"/>
          <w:spacing w:val="-4"/>
        </w:rPr>
        <w:t xml:space="preserve"> </w:t>
      </w:r>
      <w:r>
        <w:rPr>
          <w:color w:val="0D243F"/>
          <w:spacing w:val="-2"/>
        </w:rPr>
        <w:t>prioritize?</w:t>
      </w:r>
    </w:p>
    <w:p w14:paraId="0DA9E962" w14:textId="77777777" w:rsidR="001D05CB" w:rsidRDefault="00D3610C">
      <w:pPr>
        <w:pStyle w:val="BodyText"/>
        <w:spacing w:before="199"/>
        <w:ind w:left="360"/>
      </w:pPr>
      <w:r>
        <w:rPr>
          <w:color w:val="101111"/>
        </w:rPr>
        <w:t>We</w:t>
      </w:r>
      <w:r>
        <w:rPr>
          <w:color w:val="101111"/>
          <w:spacing w:val="-6"/>
        </w:rPr>
        <w:t xml:space="preserve"> </w:t>
      </w:r>
      <w:r>
        <w:rPr>
          <w:color w:val="101111"/>
        </w:rPr>
        <w:t>recommend</w:t>
      </w:r>
      <w:r>
        <w:rPr>
          <w:color w:val="101111"/>
          <w:spacing w:val="-6"/>
        </w:rPr>
        <w:t xml:space="preserve"> </w:t>
      </w:r>
      <w:r>
        <w:rPr>
          <w:color w:val="101111"/>
        </w:rPr>
        <w:t>HHS</w:t>
      </w:r>
      <w:r>
        <w:rPr>
          <w:color w:val="101111"/>
          <w:spacing w:val="-6"/>
        </w:rPr>
        <w:t xml:space="preserve"> </w:t>
      </w:r>
      <w:r>
        <w:rPr>
          <w:color w:val="101111"/>
        </w:rPr>
        <w:t>prioritize</w:t>
      </w:r>
      <w:r>
        <w:rPr>
          <w:color w:val="101111"/>
          <w:spacing w:val="-5"/>
        </w:rPr>
        <w:t xml:space="preserve"> </w:t>
      </w:r>
      <w:r>
        <w:rPr>
          <w:color w:val="101111"/>
        </w:rPr>
        <w:t>research</w:t>
      </w:r>
      <w:r>
        <w:rPr>
          <w:color w:val="101111"/>
          <w:spacing w:val="-6"/>
        </w:rPr>
        <w:t xml:space="preserve"> </w:t>
      </w:r>
      <w:r>
        <w:rPr>
          <w:color w:val="101111"/>
        </w:rPr>
        <w:t>in</w:t>
      </w:r>
      <w:r>
        <w:rPr>
          <w:color w:val="101111"/>
          <w:spacing w:val="-6"/>
        </w:rPr>
        <w:t xml:space="preserve"> </w:t>
      </w:r>
      <w:r>
        <w:rPr>
          <w:color w:val="101111"/>
        </w:rPr>
        <w:t>the</w:t>
      </w:r>
      <w:r>
        <w:rPr>
          <w:color w:val="101111"/>
          <w:spacing w:val="-6"/>
        </w:rPr>
        <w:t xml:space="preserve"> </w:t>
      </w:r>
      <w:r>
        <w:rPr>
          <w:color w:val="101111"/>
        </w:rPr>
        <w:t>following</w:t>
      </w:r>
      <w:r>
        <w:rPr>
          <w:color w:val="101111"/>
          <w:spacing w:val="-5"/>
        </w:rPr>
        <w:t xml:space="preserve"> </w:t>
      </w:r>
      <w:r>
        <w:rPr>
          <w:color w:val="101111"/>
          <w:spacing w:val="-2"/>
        </w:rPr>
        <w:t>areas:</w:t>
      </w:r>
    </w:p>
    <w:p w14:paraId="0DA9E963" w14:textId="77777777" w:rsidR="001D05CB" w:rsidRDefault="00D3610C">
      <w:pPr>
        <w:pStyle w:val="Heading3"/>
        <w:spacing w:before="198"/>
      </w:pPr>
      <w:bookmarkStart w:id="38" w:name="_bookmark38"/>
      <w:bookmarkEnd w:id="38"/>
      <w:r>
        <w:rPr>
          <w:color w:val="0D243F"/>
        </w:rPr>
        <w:t>High-Priority</w:t>
      </w:r>
      <w:r>
        <w:rPr>
          <w:color w:val="0D243F"/>
          <w:spacing w:val="-4"/>
        </w:rPr>
        <w:t xml:space="preserve"> </w:t>
      </w:r>
      <w:r>
        <w:rPr>
          <w:color w:val="0D243F"/>
        </w:rPr>
        <w:t>Research</w:t>
      </w:r>
      <w:r>
        <w:rPr>
          <w:color w:val="0D243F"/>
          <w:spacing w:val="-2"/>
        </w:rPr>
        <w:t xml:space="preserve"> Areas</w:t>
      </w:r>
    </w:p>
    <w:p w14:paraId="0DA9E964" w14:textId="77777777" w:rsidR="001D05CB" w:rsidRDefault="00D3610C">
      <w:pPr>
        <w:pStyle w:val="ListParagraph"/>
        <w:numPr>
          <w:ilvl w:val="0"/>
          <w:numId w:val="2"/>
        </w:numPr>
        <w:tabs>
          <w:tab w:val="left" w:pos="1080"/>
        </w:tabs>
        <w:spacing w:before="122"/>
        <w:ind w:right="530"/>
      </w:pPr>
      <w:r>
        <w:rPr>
          <w:color w:val="101111"/>
        </w:rPr>
        <w:t>Explainable</w:t>
      </w:r>
      <w:r>
        <w:rPr>
          <w:color w:val="101111"/>
          <w:spacing w:val="-4"/>
        </w:rPr>
        <w:t xml:space="preserve"> </w:t>
      </w:r>
      <w:r>
        <w:rPr>
          <w:color w:val="101111"/>
        </w:rPr>
        <w:t>Clinical</w:t>
      </w:r>
      <w:r>
        <w:rPr>
          <w:color w:val="101111"/>
          <w:spacing w:val="-4"/>
        </w:rPr>
        <w:t xml:space="preserve"> </w:t>
      </w:r>
      <w:r>
        <w:rPr>
          <w:color w:val="101111"/>
        </w:rPr>
        <w:t>AI:</w:t>
      </w:r>
      <w:r>
        <w:rPr>
          <w:color w:val="101111"/>
          <w:spacing w:val="-4"/>
        </w:rPr>
        <w:t xml:space="preserve"> </w:t>
      </w:r>
      <w:r>
        <w:rPr>
          <w:color w:val="101111"/>
        </w:rPr>
        <w:t>Methods</w:t>
      </w:r>
      <w:r>
        <w:rPr>
          <w:color w:val="101111"/>
          <w:spacing w:val="-4"/>
        </w:rPr>
        <w:t xml:space="preserve"> </w:t>
      </w:r>
      <w:r>
        <w:rPr>
          <w:color w:val="101111"/>
        </w:rPr>
        <w:t>to</w:t>
      </w:r>
      <w:r>
        <w:rPr>
          <w:color w:val="101111"/>
          <w:spacing w:val="-4"/>
        </w:rPr>
        <w:t xml:space="preserve"> </w:t>
      </w:r>
      <w:r>
        <w:rPr>
          <w:color w:val="101111"/>
        </w:rPr>
        <w:t>make</w:t>
      </w:r>
      <w:r>
        <w:rPr>
          <w:color w:val="101111"/>
          <w:spacing w:val="-4"/>
        </w:rPr>
        <w:t xml:space="preserve"> </w:t>
      </w:r>
      <w:r>
        <w:rPr>
          <w:color w:val="101111"/>
        </w:rPr>
        <w:t>AI</w:t>
      </w:r>
      <w:r>
        <w:rPr>
          <w:color w:val="101111"/>
          <w:spacing w:val="-4"/>
        </w:rPr>
        <w:t xml:space="preserve"> </w:t>
      </w:r>
      <w:r>
        <w:rPr>
          <w:color w:val="101111"/>
        </w:rPr>
        <w:t>reasoning</w:t>
      </w:r>
      <w:r>
        <w:rPr>
          <w:color w:val="101111"/>
          <w:spacing w:val="-4"/>
        </w:rPr>
        <w:t xml:space="preserve"> </w:t>
      </w:r>
      <w:r>
        <w:rPr>
          <w:color w:val="101111"/>
        </w:rPr>
        <w:t>transparent</w:t>
      </w:r>
      <w:r>
        <w:rPr>
          <w:color w:val="101111"/>
          <w:spacing w:val="-4"/>
        </w:rPr>
        <w:t xml:space="preserve"> </w:t>
      </w:r>
      <w:r>
        <w:rPr>
          <w:color w:val="101111"/>
        </w:rPr>
        <w:t>and</w:t>
      </w:r>
      <w:r>
        <w:rPr>
          <w:color w:val="101111"/>
          <w:spacing w:val="-4"/>
        </w:rPr>
        <w:t xml:space="preserve"> </w:t>
      </w:r>
      <w:r>
        <w:rPr>
          <w:color w:val="101111"/>
        </w:rPr>
        <w:t>understandable to clinicians</w:t>
      </w:r>
    </w:p>
    <w:p w14:paraId="0DA9E965" w14:textId="77777777" w:rsidR="001D05CB" w:rsidRDefault="00D3610C">
      <w:pPr>
        <w:pStyle w:val="ListParagraph"/>
        <w:numPr>
          <w:ilvl w:val="0"/>
          <w:numId w:val="2"/>
        </w:numPr>
        <w:tabs>
          <w:tab w:val="left" w:pos="1079"/>
        </w:tabs>
        <w:spacing w:before="99"/>
        <w:ind w:left="1079" w:hanging="359"/>
      </w:pPr>
      <w:r>
        <w:rPr>
          <w:color w:val="101111"/>
        </w:rPr>
        <w:t>Bias</w:t>
      </w:r>
      <w:r>
        <w:rPr>
          <w:color w:val="101111"/>
          <w:spacing w:val="-9"/>
        </w:rPr>
        <w:t xml:space="preserve"> </w:t>
      </w:r>
      <w:r>
        <w:rPr>
          <w:color w:val="101111"/>
        </w:rPr>
        <w:t>Detection</w:t>
      </w:r>
      <w:r>
        <w:rPr>
          <w:color w:val="101111"/>
          <w:spacing w:val="-7"/>
        </w:rPr>
        <w:t xml:space="preserve"> </w:t>
      </w:r>
      <w:r>
        <w:rPr>
          <w:color w:val="101111"/>
        </w:rPr>
        <w:t>and</w:t>
      </w:r>
      <w:r>
        <w:rPr>
          <w:color w:val="101111"/>
          <w:spacing w:val="-7"/>
        </w:rPr>
        <w:t xml:space="preserve"> </w:t>
      </w:r>
      <w:r>
        <w:rPr>
          <w:color w:val="101111"/>
        </w:rPr>
        <w:t>Mitigation:</w:t>
      </w:r>
      <w:r>
        <w:rPr>
          <w:color w:val="101111"/>
          <w:spacing w:val="-7"/>
        </w:rPr>
        <w:t xml:space="preserve"> </w:t>
      </w:r>
      <w:r>
        <w:rPr>
          <w:color w:val="101111"/>
        </w:rPr>
        <w:t>Techniques</w:t>
      </w:r>
      <w:r>
        <w:rPr>
          <w:color w:val="101111"/>
          <w:spacing w:val="-6"/>
        </w:rPr>
        <w:t xml:space="preserve"> </w:t>
      </w:r>
      <w:r>
        <w:rPr>
          <w:color w:val="101111"/>
        </w:rPr>
        <w:t>to</w:t>
      </w:r>
      <w:r>
        <w:rPr>
          <w:color w:val="101111"/>
          <w:spacing w:val="-7"/>
        </w:rPr>
        <w:t xml:space="preserve"> </w:t>
      </w:r>
      <w:r>
        <w:rPr>
          <w:color w:val="101111"/>
        </w:rPr>
        <w:t>identify</w:t>
      </w:r>
      <w:r>
        <w:rPr>
          <w:color w:val="101111"/>
          <w:spacing w:val="-7"/>
        </w:rPr>
        <w:t xml:space="preserve"> </w:t>
      </w:r>
      <w:r>
        <w:rPr>
          <w:color w:val="101111"/>
        </w:rPr>
        <w:t>and</w:t>
      </w:r>
      <w:r>
        <w:rPr>
          <w:color w:val="101111"/>
          <w:spacing w:val="-7"/>
        </w:rPr>
        <w:t xml:space="preserve"> </w:t>
      </w:r>
      <w:r>
        <w:rPr>
          <w:color w:val="101111"/>
        </w:rPr>
        <w:t>correct</w:t>
      </w:r>
      <w:r>
        <w:rPr>
          <w:color w:val="101111"/>
          <w:spacing w:val="-7"/>
        </w:rPr>
        <w:t xml:space="preserve"> </w:t>
      </w:r>
      <w:r>
        <w:rPr>
          <w:color w:val="101111"/>
        </w:rPr>
        <w:t>algorithmic</w:t>
      </w:r>
      <w:r>
        <w:rPr>
          <w:color w:val="101111"/>
          <w:spacing w:val="-6"/>
        </w:rPr>
        <w:t xml:space="preserve"> </w:t>
      </w:r>
      <w:r>
        <w:rPr>
          <w:color w:val="101111"/>
          <w:spacing w:val="-2"/>
        </w:rPr>
        <w:t>disparities</w:t>
      </w:r>
    </w:p>
    <w:p w14:paraId="0DA9E966" w14:textId="77777777" w:rsidR="001D05CB" w:rsidRDefault="00D3610C">
      <w:pPr>
        <w:pStyle w:val="ListParagraph"/>
        <w:numPr>
          <w:ilvl w:val="0"/>
          <w:numId w:val="2"/>
        </w:numPr>
        <w:tabs>
          <w:tab w:val="left" w:pos="1079"/>
        </w:tabs>
        <w:ind w:left="1079" w:hanging="359"/>
      </w:pPr>
      <w:r>
        <w:rPr>
          <w:color w:val="101111"/>
        </w:rPr>
        <w:t>Privacy-Preserving</w:t>
      </w:r>
      <w:r>
        <w:rPr>
          <w:color w:val="101111"/>
          <w:spacing w:val="-10"/>
        </w:rPr>
        <w:t xml:space="preserve"> </w:t>
      </w:r>
      <w:r>
        <w:rPr>
          <w:color w:val="101111"/>
        </w:rPr>
        <w:t>AI:</w:t>
      </w:r>
      <w:r>
        <w:rPr>
          <w:color w:val="101111"/>
          <w:spacing w:val="-8"/>
        </w:rPr>
        <w:t xml:space="preserve"> </w:t>
      </w:r>
      <w:r>
        <w:rPr>
          <w:color w:val="101111"/>
        </w:rPr>
        <w:t>Federated</w:t>
      </w:r>
      <w:r>
        <w:rPr>
          <w:color w:val="101111"/>
          <w:spacing w:val="-7"/>
        </w:rPr>
        <w:t xml:space="preserve"> </w:t>
      </w:r>
      <w:r>
        <w:rPr>
          <w:color w:val="101111"/>
        </w:rPr>
        <w:t>learning</w:t>
      </w:r>
      <w:r>
        <w:rPr>
          <w:color w:val="101111"/>
          <w:spacing w:val="-8"/>
        </w:rPr>
        <w:t xml:space="preserve"> </w:t>
      </w:r>
      <w:r>
        <w:rPr>
          <w:color w:val="101111"/>
        </w:rPr>
        <w:t>and</w:t>
      </w:r>
      <w:r>
        <w:rPr>
          <w:color w:val="101111"/>
          <w:spacing w:val="-7"/>
        </w:rPr>
        <w:t xml:space="preserve"> </w:t>
      </w:r>
      <w:r>
        <w:rPr>
          <w:color w:val="101111"/>
        </w:rPr>
        <w:t>differential</w:t>
      </w:r>
      <w:r>
        <w:rPr>
          <w:color w:val="101111"/>
          <w:spacing w:val="-8"/>
        </w:rPr>
        <w:t xml:space="preserve"> </w:t>
      </w:r>
      <w:r>
        <w:rPr>
          <w:color w:val="101111"/>
        </w:rPr>
        <w:t>privacy</w:t>
      </w:r>
      <w:r>
        <w:rPr>
          <w:color w:val="101111"/>
          <w:spacing w:val="-7"/>
        </w:rPr>
        <w:t xml:space="preserve"> </w:t>
      </w:r>
      <w:r>
        <w:rPr>
          <w:color w:val="101111"/>
        </w:rPr>
        <w:t>for</w:t>
      </w:r>
      <w:r>
        <w:rPr>
          <w:color w:val="101111"/>
          <w:spacing w:val="-8"/>
        </w:rPr>
        <w:t xml:space="preserve"> </w:t>
      </w:r>
      <w:r>
        <w:rPr>
          <w:color w:val="101111"/>
        </w:rPr>
        <w:t>model</w:t>
      </w:r>
      <w:r>
        <w:rPr>
          <w:color w:val="101111"/>
          <w:spacing w:val="-7"/>
        </w:rPr>
        <w:t xml:space="preserve"> </w:t>
      </w:r>
      <w:r>
        <w:rPr>
          <w:color w:val="101111"/>
          <w:spacing w:val="-2"/>
        </w:rPr>
        <w:t>training</w:t>
      </w:r>
    </w:p>
    <w:p w14:paraId="0DA9E967" w14:textId="77777777" w:rsidR="001D05CB" w:rsidRDefault="00D3610C">
      <w:pPr>
        <w:pStyle w:val="ListParagraph"/>
        <w:numPr>
          <w:ilvl w:val="0"/>
          <w:numId w:val="2"/>
        </w:numPr>
        <w:tabs>
          <w:tab w:val="left" w:pos="1079"/>
        </w:tabs>
        <w:spacing w:before="98"/>
        <w:ind w:left="1079" w:hanging="359"/>
      </w:pPr>
      <w:r>
        <w:rPr>
          <w:color w:val="101111"/>
        </w:rPr>
        <w:t>Human-AI</w:t>
      </w:r>
      <w:r>
        <w:rPr>
          <w:color w:val="101111"/>
          <w:spacing w:val="-8"/>
        </w:rPr>
        <w:t xml:space="preserve"> </w:t>
      </w:r>
      <w:r>
        <w:rPr>
          <w:color w:val="101111"/>
        </w:rPr>
        <w:t>Teaming:</w:t>
      </w:r>
      <w:r>
        <w:rPr>
          <w:color w:val="101111"/>
          <w:spacing w:val="-8"/>
        </w:rPr>
        <w:t xml:space="preserve"> </w:t>
      </w:r>
      <w:r>
        <w:rPr>
          <w:color w:val="101111"/>
        </w:rPr>
        <w:t>Optimal</w:t>
      </w:r>
      <w:r>
        <w:rPr>
          <w:color w:val="101111"/>
          <w:spacing w:val="-8"/>
        </w:rPr>
        <w:t xml:space="preserve"> </w:t>
      </w:r>
      <w:r>
        <w:rPr>
          <w:color w:val="101111"/>
        </w:rPr>
        <w:t>interfaces</w:t>
      </w:r>
      <w:r>
        <w:rPr>
          <w:color w:val="101111"/>
          <w:spacing w:val="-7"/>
        </w:rPr>
        <w:t xml:space="preserve"> </w:t>
      </w:r>
      <w:r>
        <w:rPr>
          <w:color w:val="101111"/>
        </w:rPr>
        <w:t>and</w:t>
      </w:r>
      <w:r>
        <w:rPr>
          <w:color w:val="101111"/>
          <w:spacing w:val="-8"/>
        </w:rPr>
        <w:t xml:space="preserve"> </w:t>
      </w:r>
      <w:r>
        <w:rPr>
          <w:color w:val="101111"/>
        </w:rPr>
        <w:t>workflows</w:t>
      </w:r>
      <w:r>
        <w:rPr>
          <w:color w:val="101111"/>
          <w:spacing w:val="-8"/>
        </w:rPr>
        <w:t xml:space="preserve"> </w:t>
      </w:r>
      <w:r>
        <w:rPr>
          <w:color w:val="101111"/>
        </w:rPr>
        <w:t>for</w:t>
      </w:r>
      <w:r>
        <w:rPr>
          <w:color w:val="101111"/>
          <w:spacing w:val="-8"/>
        </w:rPr>
        <w:t xml:space="preserve"> </w:t>
      </w:r>
      <w:r>
        <w:rPr>
          <w:color w:val="101111"/>
        </w:rPr>
        <w:t>clinician-AI</w:t>
      </w:r>
      <w:r>
        <w:rPr>
          <w:color w:val="101111"/>
          <w:spacing w:val="-7"/>
        </w:rPr>
        <w:t xml:space="preserve"> </w:t>
      </w:r>
      <w:r>
        <w:rPr>
          <w:color w:val="101111"/>
          <w:spacing w:val="-2"/>
        </w:rPr>
        <w:t>collaboration</w:t>
      </w:r>
    </w:p>
    <w:p w14:paraId="0DA9E968" w14:textId="77777777" w:rsidR="001D05CB" w:rsidRDefault="00D3610C">
      <w:pPr>
        <w:pStyle w:val="ListParagraph"/>
        <w:numPr>
          <w:ilvl w:val="0"/>
          <w:numId w:val="2"/>
        </w:numPr>
        <w:tabs>
          <w:tab w:val="left" w:pos="1080"/>
        </w:tabs>
        <w:ind w:right="691"/>
      </w:pPr>
      <w:r>
        <w:rPr>
          <w:color w:val="101111"/>
        </w:rPr>
        <w:t>AI</w:t>
      </w:r>
      <w:r>
        <w:rPr>
          <w:color w:val="101111"/>
          <w:spacing w:val="-4"/>
        </w:rPr>
        <w:t xml:space="preserve"> </w:t>
      </w:r>
      <w:r>
        <w:rPr>
          <w:color w:val="101111"/>
        </w:rPr>
        <w:t>Safety</w:t>
      </w:r>
      <w:r>
        <w:rPr>
          <w:color w:val="101111"/>
          <w:spacing w:val="-4"/>
        </w:rPr>
        <w:t xml:space="preserve"> </w:t>
      </w:r>
      <w:r>
        <w:rPr>
          <w:color w:val="101111"/>
        </w:rPr>
        <w:t>and</w:t>
      </w:r>
      <w:r>
        <w:rPr>
          <w:color w:val="101111"/>
          <w:spacing w:val="-4"/>
        </w:rPr>
        <w:t xml:space="preserve"> </w:t>
      </w:r>
      <w:r>
        <w:rPr>
          <w:color w:val="101111"/>
        </w:rPr>
        <w:t>Robustness:</w:t>
      </w:r>
      <w:r>
        <w:rPr>
          <w:color w:val="101111"/>
          <w:spacing w:val="-4"/>
        </w:rPr>
        <w:t xml:space="preserve"> </w:t>
      </w:r>
      <w:r>
        <w:rPr>
          <w:color w:val="101111"/>
        </w:rPr>
        <w:t>Methods</w:t>
      </w:r>
      <w:r>
        <w:rPr>
          <w:color w:val="101111"/>
          <w:spacing w:val="-4"/>
        </w:rPr>
        <w:t xml:space="preserve"> </w:t>
      </w:r>
      <w:r>
        <w:rPr>
          <w:color w:val="101111"/>
        </w:rPr>
        <w:t>to</w:t>
      </w:r>
      <w:r>
        <w:rPr>
          <w:color w:val="101111"/>
          <w:spacing w:val="-4"/>
        </w:rPr>
        <w:t xml:space="preserve"> </w:t>
      </w:r>
      <w:r>
        <w:rPr>
          <w:color w:val="101111"/>
        </w:rPr>
        <w:t>ensure</w:t>
      </w:r>
      <w:r>
        <w:rPr>
          <w:color w:val="101111"/>
          <w:spacing w:val="-4"/>
        </w:rPr>
        <w:t xml:space="preserve"> </w:t>
      </w:r>
      <w:r>
        <w:rPr>
          <w:color w:val="101111"/>
        </w:rPr>
        <w:t>reliable</w:t>
      </w:r>
      <w:r>
        <w:rPr>
          <w:color w:val="101111"/>
          <w:spacing w:val="-4"/>
        </w:rPr>
        <w:t xml:space="preserve"> </w:t>
      </w:r>
      <w:r>
        <w:rPr>
          <w:color w:val="101111"/>
        </w:rPr>
        <w:t>AI</w:t>
      </w:r>
      <w:r>
        <w:rPr>
          <w:color w:val="101111"/>
          <w:spacing w:val="-4"/>
        </w:rPr>
        <w:t xml:space="preserve"> </w:t>
      </w:r>
      <w:r>
        <w:rPr>
          <w:color w:val="101111"/>
        </w:rPr>
        <w:t>performance</w:t>
      </w:r>
      <w:r>
        <w:rPr>
          <w:color w:val="101111"/>
          <w:spacing w:val="-4"/>
        </w:rPr>
        <w:t xml:space="preserve"> </w:t>
      </w:r>
      <w:r>
        <w:rPr>
          <w:color w:val="101111"/>
        </w:rPr>
        <w:t>across</w:t>
      </w:r>
      <w:r>
        <w:rPr>
          <w:color w:val="101111"/>
          <w:spacing w:val="-4"/>
        </w:rPr>
        <w:t xml:space="preserve"> </w:t>
      </w:r>
      <w:r>
        <w:rPr>
          <w:color w:val="101111"/>
        </w:rPr>
        <w:t xml:space="preserve">diverse </w:t>
      </w:r>
      <w:r>
        <w:rPr>
          <w:color w:val="101111"/>
          <w:spacing w:val="-2"/>
        </w:rPr>
        <w:t>settings</w:t>
      </w:r>
    </w:p>
    <w:p w14:paraId="0DA9E969" w14:textId="77777777" w:rsidR="001D05CB" w:rsidRDefault="00D3610C">
      <w:pPr>
        <w:pStyle w:val="ListParagraph"/>
        <w:numPr>
          <w:ilvl w:val="0"/>
          <w:numId w:val="2"/>
        </w:numPr>
        <w:tabs>
          <w:tab w:val="left" w:pos="1080"/>
        </w:tabs>
        <w:spacing w:before="99"/>
        <w:ind w:right="1174"/>
      </w:pPr>
      <w:r>
        <w:rPr>
          <w:color w:val="101111"/>
        </w:rPr>
        <w:t>Implementation</w:t>
      </w:r>
      <w:r>
        <w:rPr>
          <w:color w:val="101111"/>
          <w:spacing w:val="-5"/>
        </w:rPr>
        <w:t xml:space="preserve"> </w:t>
      </w:r>
      <w:r>
        <w:rPr>
          <w:color w:val="101111"/>
        </w:rPr>
        <w:t>Science:</w:t>
      </w:r>
      <w:r>
        <w:rPr>
          <w:color w:val="101111"/>
          <w:spacing w:val="-5"/>
        </w:rPr>
        <w:t xml:space="preserve"> </w:t>
      </w:r>
      <w:r>
        <w:rPr>
          <w:color w:val="101111"/>
        </w:rPr>
        <w:t>Research</w:t>
      </w:r>
      <w:r>
        <w:rPr>
          <w:color w:val="101111"/>
          <w:spacing w:val="-5"/>
        </w:rPr>
        <w:t xml:space="preserve"> </w:t>
      </w:r>
      <w:r>
        <w:rPr>
          <w:color w:val="101111"/>
        </w:rPr>
        <w:t>on</w:t>
      </w:r>
      <w:r>
        <w:rPr>
          <w:color w:val="101111"/>
          <w:spacing w:val="-5"/>
        </w:rPr>
        <w:t xml:space="preserve"> </w:t>
      </w:r>
      <w:r>
        <w:rPr>
          <w:color w:val="101111"/>
        </w:rPr>
        <w:t>effective</w:t>
      </w:r>
      <w:r>
        <w:rPr>
          <w:color w:val="101111"/>
          <w:spacing w:val="-5"/>
        </w:rPr>
        <w:t xml:space="preserve"> </w:t>
      </w:r>
      <w:r>
        <w:rPr>
          <w:color w:val="101111"/>
        </w:rPr>
        <w:t>strategies</w:t>
      </w:r>
      <w:r>
        <w:rPr>
          <w:color w:val="101111"/>
          <w:spacing w:val="-5"/>
        </w:rPr>
        <w:t xml:space="preserve"> </w:t>
      </w:r>
      <w:r>
        <w:rPr>
          <w:color w:val="101111"/>
        </w:rPr>
        <w:t>for</w:t>
      </w:r>
      <w:r>
        <w:rPr>
          <w:color w:val="101111"/>
          <w:spacing w:val="-5"/>
        </w:rPr>
        <w:t xml:space="preserve"> </w:t>
      </w:r>
      <w:r>
        <w:rPr>
          <w:color w:val="101111"/>
        </w:rPr>
        <w:t>AI</w:t>
      </w:r>
      <w:r>
        <w:rPr>
          <w:color w:val="101111"/>
          <w:spacing w:val="-5"/>
        </w:rPr>
        <w:t xml:space="preserve"> </w:t>
      </w:r>
      <w:r>
        <w:rPr>
          <w:color w:val="101111"/>
        </w:rPr>
        <w:t>deployment</w:t>
      </w:r>
      <w:r>
        <w:rPr>
          <w:color w:val="101111"/>
          <w:spacing w:val="-5"/>
        </w:rPr>
        <w:t xml:space="preserve"> </w:t>
      </w:r>
      <w:r>
        <w:rPr>
          <w:color w:val="101111"/>
        </w:rPr>
        <w:t xml:space="preserve">and </w:t>
      </w:r>
      <w:r>
        <w:rPr>
          <w:color w:val="101111"/>
          <w:spacing w:val="-2"/>
        </w:rPr>
        <w:t>adoption</w:t>
      </w:r>
    </w:p>
    <w:p w14:paraId="0DA9E96A" w14:textId="77777777" w:rsidR="001D05CB" w:rsidRDefault="001D05CB">
      <w:pPr>
        <w:pStyle w:val="ListParagraph"/>
        <w:sectPr w:rsidR="001D05CB">
          <w:pgSz w:w="12240" w:h="15840"/>
          <w:pgMar w:top="1340" w:right="1080" w:bottom="900" w:left="1080" w:header="708" w:footer="714" w:gutter="0"/>
          <w:cols w:space="720"/>
        </w:sectPr>
      </w:pPr>
    </w:p>
    <w:p w14:paraId="0DA9E96B" w14:textId="77777777" w:rsidR="001D05CB" w:rsidRDefault="00D3610C">
      <w:pPr>
        <w:pStyle w:val="Heading1"/>
        <w:numPr>
          <w:ilvl w:val="0"/>
          <w:numId w:val="8"/>
        </w:numPr>
        <w:tabs>
          <w:tab w:val="left" w:pos="715"/>
        </w:tabs>
        <w:ind w:hanging="355"/>
      </w:pPr>
      <w:bookmarkStart w:id="39" w:name="_bookmark39"/>
      <w:bookmarkEnd w:id="39"/>
      <w:r>
        <w:rPr>
          <w:color w:val="1D4070"/>
          <w:spacing w:val="-2"/>
        </w:rPr>
        <w:lastRenderedPageBreak/>
        <w:t>Conclusion</w:t>
      </w:r>
    </w:p>
    <w:p w14:paraId="0DA9E96C" w14:textId="77777777" w:rsidR="001D05CB" w:rsidRDefault="00D3610C">
      <w:pPr>
        <w:pStyle w:val="BodyText"/>
        <w:spacing w:before="192"/>
        <w:ind w:left="360" w:right="410"/>
      </w:pPr>
      <w:r>
        <w:rPr>
          <w:color w:val="101111"/>
        </w:rPr>
        <w:t>Cyberhill</w:t>
      </w:r>
      <w:r>
        <w:rPr>
          <w:color w:val="101111"/>
          <w:spacing w:val="-2"/>
        </w:rPr>
        <w:t xml:space="preserve"> </w:t>
      </w:r>
      <w:r>
        <w:rPr>
          <w:color w:val="101111"/>
        </w:rPr>
        <w:t>and</w:t>
      </w:r>
      <w:r>
        <w:rPr>
          <w:color w:val="101111"/>
          <w:spacing w:val="-2"/>
        </w:rPr>
        <w:t xml:space="preserve"> </w:t>
      </w:r>
      <w:r>
        <w:rPr>
          <w:color w:val="101111"/>
        </w:rPr>
        <w:t>ServiceNow</w:t>
      </w:r>
      <w:r>
        <w:rPr>
          <w:color w:val="101111"/>
          <w:spacing w:val="-2"/>
        </w:rPr>
        <w:t xml:space="preserve"> </w:t>
      </w:r>
      <w:r>
        <w:rPr>
          <w:color w:val="101111"/>
        </w:rPr>
        <w:t>appreciate</w:t>
      </w:r>
      <w:r>
        <w:rPr>
          <w:color w:val="101111"/>
          <w:spacing w:val="-2"/>
        </w:rPr>
        <w:t xml:space="preserve"> </w:t>
      </w:r>
      <w:r>
        <w:rPr>
          <w:color w:val="101111"/>
        </w:rPr>
        <w:t>the</w:t>
      </w:r>
      <w:r>
        <w:rPr>
          <w:color w:val="101111"/>
          <w:spacing w:val="-2"/>
        </w:rPr>
        <w:t xml:space="preserve"> </w:t>
      </w:r>
      <w:r>
        <w:rPr>
          <w:color w:val="101111"/>
        </w:rPr>
        <w:t>opportunity</w:t>
      </w:r>
      <w:r>
        <w:rPr>
          <w:color w:val="101111"/>
          <w:spacing w:val="-2"/>
        </w:rPr>
        <w:t xml:space="preserve"> </w:t>
      </w:r>
      <w:r>
        <w:rPr>
          <w:color w:val="101111"/>
        </w:rPr>
        <w:t>to</w:t>
      </w:r>
      <w:r>
        <w:rPr>
          <w:color w:val="101111"/>
          <w:spacing w:val="-2"/>
        </w:rPr>
        <w:t xml:space="preserve"> </w:t>
      </w:r>
      <w:r>
        <w:rPr>
          <w:color w:val="101111"/>
        </w:rPr>
        <w:t>contribute</w:t>
      </w:r>
      <w:r>
        <w:rPr>
          <w:color w:val="101111"/>
          <w:spacing w:val="-2"/>
        </w:rPr>
        <w:t xml:space="preserve"> </w:t>
      </w:r>
      <w:r>
        <w:rPr>
          <w:color w:val="101111"/>
        </w:rPr>
        <w:t>to</w:t>
      </w:r>
      <w:r>
        <w:rPr>
          <w:color w:val="101111"/>
          <w:spacing w:val="-2"/>
        </w:rPr>
        <w:t xml:space="preserve"> </w:t>
      </w:r>
      <w:r>
        <w:rPr>
          <w:color w:val="101111"/>
        </w:rPr>
        <w:t>this</w:t>
      </w:r>
      <w:r>
        <w:rPr>
          <w:color w:val="101111"/>
          <w:spacing w:val="-2"/>
        </w:rPr>
        <w:t xml:space="preserve"> </w:t>
      </w:r>
      <w:r>
        <w:rPr>
          <w:color w:val="101111"/>
        </w:rPr>
        <w:t>important</w:t>
      </w:r>
      <w:r>
        <w:rPr>
          <w:color w:val="101111"/>
          <w:spacing w:val="-2"/>
        </w:rPr>
        <w:t xml:space="preserve"> </w:t>
      </w:r>
      <w:r>
        <w:rPr>
          <w:color w:val="101111"/>
        </w:rPr>
        <w:t>dialogue</w:t>
      </w:r>
      <w:r>
        <w:rPr>
          <w:color w:val="101111"/>
          <w:spacing w:val="-2"/>
        </w:rPr>
        <w:t xml:space="preserve"> </w:t>
      </w:r>
      <w:r>
        <w:rPr>
          <w:color w:val="101111"/>
        </w:rPr>
        <w:t>on accelerating AI adoption in clinical care. Our experience deploying secure, governance-compliant</w:t>
      </w:r>
      <w:r>
        <w:rPr>
          <w:color w:val="101111"/>
          <w:spacing w:val="-3"/>
        </w:rPr>
        <w:t xml:space="preserve"> </w:t>
      </w:r>
      <w:r>
        <w:rPr>
          <w:color w:val="101111"/>
        </w:rPr>
        <w:t>AI</w:t>
      </w:r>
      <w:r>
        <w:rPr>
          <w:color w:val="101111"/>
          <w:spacing w:val="-3"/>
        </w:rPr>
        <w:t xml:space="preserve"> </w:t>
      </w:r>
      <w:r>
        <w:rPr>
          <w:color w:val="101111"/>
        </w:rPr>
        <w:t>systems</w:t>
      </w:r>
      <w:r>
        <w:rPr>
          <w:color w:val="101111"/>
          <w:spacing w:val="-3"/>
        </w:rPr>
        <w:t xml:space="preserve"> </w:t>
      </w:r>
      <w:r>
        <w:rPr>
          <w:color w:val="101111"/>
        </w:rPr>
        <w:t>for</w:t>
      </w:r>
      <w:r>
        <w:rPr>
          <w:color w:val="101111"/>
          <w:spacing w:val="-3"/>
        </w:rPr>
        <w:t xml:space="preserve"> </w:t>
      </w:r>
      <w:r>
        <w:rPr>
          <w:color w:val="101111"/>
        </w:rPr>
        <w:t>federal</w:t>
      </w:r>
      <w:r>
        <w:rPr>
          <w:color w:val="101111"/>
          <w:spacing w:val="-3"/>
        </w:rPr>
        <w:t xml:space="preserve"> </w:t>
      </w:r>
      <w:r>
        <w:rPr>
          <w:color w:val="101111"/>
        </w:rPr>
        <w:t>agencies</w:t>
      </w:r>
      <w:r>
        <w:rPr>
          <w:color w:val="101111"/>
          <w:spacing w:val="-3"/>
        </w:rPr>
        <w:t xml:space="preserve"> </w:t>
      </w:r>
      <w:r>
        <w:rPr>
          <w:color w:val="101111"/>
        </w:rPr>
        <w:t>positions</w:t>
      </w:r>
      <w:r>
        <w:rPr>
          <w:color w:val="101111"/>
          <w:spacing w:val="-3"/>
        </w:rPr>
        <w:t xml:space="preserve"> </w:t>
      </w:r>
      <w:r>
        <w:rPr>
          <w:color w:val="101111"/>
        </w:rPr>
        <w:t>us</w:t>
      </w:r>
      <w:r>
        <w:rPr>
          <w:color w:val="101111"/>
          <w:spacing w:val="-3"/>
        </w:rPr>
        <w:t xml:space="preserve"> </w:t>
      </w:r>
      <w:r>
        <w:rPr>
          <w:color w:val="101111"/>
        </w:rPr>
        <w:t>uniquely</w:t>
      </w:r>
      <w:r>
        <w:rPr>
          <w:color w:val="101111"/>
          <w:spacing w:val="-3"/>
        </w:rPr>
        <w:t xml:space="preserve"> </w:t>
      </w:r>
      <w:r>
        <w:rPr>
          <w:color w:val="101111"/>
        </w:rPr>
        <w:t>to</w:t>
      </w:r>
      <w:r>
        <w:rPr>
          <w:color w:val="101111"/>
          <w:spacing w:val="-3"/>
        </w:rPr>
        <w:t xml:space="preserve"> </w:t>
      </w:r>
      <w:r>
        <w:rPr>
          <w:color w:val="101111"/>
        </w:rPr>
        <w:t>support</w:t>
      </w:r>
      <w:r>
        <w:rPr>
          <w:color w:val="101111"/>
          <w:spacing w:val="-3"/>
        </w:rPr>
        <w:t xml:space="preserve"> </w:t>
      </w:r>
      <w:r>
        <w:rPr>
          <w:color w:val="101111"/>
        </w:rPr>
        <w:t>HHS</w:t>
      </w:r>
      <w:r>
        <w:rPr>
          <w:color w:val="101111"/>
          <w:spacing w:val="-3"/>
        </w:rPr>
        <w:t xml:space="preserve"> </w:t>
      </w:r>
      <w:r>
        <w:rPr>
          <w:color w:val="101111"/>
        </w:rPr>
        <w:t>in</w:t>
      </w:r>
      <w:r>
        <w:rPr>
          <w:color w:val="101111"/>
          <w:spacing w:val="-3"/>
        </w:rPr>
        <w:t xml:space="preserve"> </w:t>
      </w:r>
      <w:r>
        <w:rPr>
          <w:color w:val="101111"/>
        </w:rPr>
        <w:t>achieving</w:t>
      </w:r>
      <w:r>
        <w:rPr>
          <w:color w:val="101111"/>
          <w:spacing w:val="-3"/>
        </w:rPr>
        <w:t xml:space="preserve"> </w:t>
      </w:r>
      <w:r>
        <w:rPr>
          <w:color w:val="101111"/>
        </w:rPr>
        <w:t xml:space="preserve">its </w:t>
      </w:r>
      <w:r>
        <w:rPr>
          <w:color w:val="101111"/>
          <w:spacing w:val="-2"/>
        </w:rPr>
        <w:t>objectives.</w:t>
      </w:r>
    </w:p>
    <w:p w14:paraId="0DA9E96D" w14:textId="77777777" w:rsidR="001D05CB" w:rsidRDefault="00D3610C">
      <w:pPr>
        <w:pStyle w:val="BodyText"/>
        <w:spacing w:before="202"/>
        <w:ind w:left="360"/>
      </w:pPr>
      <w:r>
        <w:rPr>
          <w:color w:val="101111"/>
        </w:rPr>
        <w:t>The</w:t>
      </w:r>
      <w:r>
        <w:rPr>
          <w:color w:val="101111"/>
          <w:spacing w:val="-5"/>
        </w:rPr>
        <w:t xml:space="preserve"> </w:t>
      </w:r>
      <w:r>
        <w:rPr>
          <w:color w:val="101111"/>
        </w:rPr>
        <w:t>key</w:t>
      </w:r>
      <w:r>
        <w:rPr>
          <w:color w:val="101111"/>
          <w:spacing w:val="-4"/>
        </w:rPr>
        <w:t xml:space="preserve"> </w:t>
      </w:r>
      <w:r>
        <w:rPr>
          <w:color w:val="101111"/>
        </w:rPr>
        <w:t>themes</w:t>
      </w:r>
      <w:r>
        <w:rPr>
          <w:color w:val="101111"/>
          <w:spacing w:val="-5"/>
        </w:rPr>
        <w:t xml:space="preserve"> </w:t>
      </w:r>
      <w:r>
        <w:rPr>
          <w:color w:val="101111"/>
        </w:rPr>
        <w:t>from</w:t>
      </w:r>
      <w:r>
        <w:rPr>
          <w:color w:val="101111"/>
          <w:spacing w:val="-4"/>
        </w:rPr>
        <w:t xml:space="preserve"> </w:t>
      </w:r>
      <w:r>
        <w:rPr>
          <w:color w:val="101111"/>
        </w:rPr>
        <w:t>our</w:t>
      </w:r>
      <w:r>
        <w:rPr>
          <w:color w:val="101111"/>
          <w:spacing w:val="-5"/>
        </w:rPr>
        <w:t xml:space="preserve"> </w:t>
      </w:r>
      <w:r>
        <w:rPr>
          <w:color w:val="101111"/>
        </w:rPr>
        <w:t>response</w:t>
      </w:r>
      <w:r>
        <w:rPr>
          <w:color w:val="101111"/>
          <w:spacing w:val="-4"/>
        </w:rPr>
        <w:t xml:space="preserve"> </w:t>
      </w:r>
      <w:r>
        <w:rPr>
          <w:color w:val="101111"/>
          <w:spacing w:val="-2"/>
        </w:rPr>
        <w:t>include:</w:t>
      </w:r>
    </w:p>
    <w:p w14:paraId="0DA9E96E" w14:textId="77777777" w:rsidR="001D05CB" w:rsidRDefault="00D3610C">
      <w:pPr>
        <w:pStyle w:val="ListParagraph"/>
        <w:numPr>
          <w:ilvl w:val="0"/>
          <w:numId w:val="1"/>
        </w:numPr>
        <w:tabs>
          <w:tab w:val="left" w:pos="1080"/>
        </w:tabs>
        <w:spacing w:before="198"/>
        <w:ind w:right="1231"/>
      </w:pPr>
      <w:r>
        <w:rPr>
          <w:color w:val="101111"/>
        </w:rPr>
        <w:t>Regulatory</w:t>
      </w:r>
      <w:r>
        <w:rPr>
          <w:color w:val="101111"/>
          <w:spacing w:val="-5"/>
        </w:rPr>
        <w:t xml:space="preserve"> </w:t>
      </w:r>
      <w:r>
        <w:rPr>
          <w:color w:val="101111"/>
        </w:rPr>
        <w:t>clarity</w:t>
      </w:r>
      <w:r>
        <w:rPr>
          <w:color w:val="101111"/>
          <w:spacing w:val="-5"/>
        </w:rPr>
        <w:t xml:space="preserve"> </w:t>
      </w:r>
      <w:r>
        <w:rPr>
          <w:color w:val="101111"/>
        </w:rPr>
        <w:t>is</w:t>
      </w:r>
      <w:r>
        <w:rPr>
          <w:color w:val="101111"/>
          <w:spacing w:val="-5"/>
        </w:rPr>
        <w:t xml:space="preserve"> </w:t>
      </w:r>
      <w:r>
        <w:rPr>
          <w:color w:val="101111"/>
        </w:rPr>
        <w:t>essential—clear</w:t>
      </w:r>
      <w:r>
        <w:rPr>
          <w:color w:val="101111"/>
          <w:spacing w:val="-5"/>
        </w:rPr>
        <w:t xml:space="preserve"> </w:t>
      </w:r>
      <w:r>
        <w:rPr>
          <w:color w:val="101111"/>
        </w:rPr>
        <w:t>frameworks</w:t>
      </w:r>
      <w:r>
        <w:rPr>
          <w:color w:val="101111"/>
          <w:spacing w:val="-5"/>
        </w:rPr>
        <w:t xml:space="preserve"> </w:t>
      </w:r>
      <w:r>
        <w:rPr>
          <w:color w:val="101111"/>
        </w:rPr>
        <w:t>reduce</w:t>
      </w:r>
      <w:r>
        <w:rPr>
          <w:color w:val="101111"/>
          <w:spacing w:val="-5"/>
        </w:rPr>
        <w:t xml:space="preserve"> </w:t>
      </w:r>
      <w:r>
        <w:rPr>
          <w:color w:val="101111"/>
        </w:rPr>
        <w:t>uncertainty</w:t>
      </w:r>
      <w:r>
        <w:rPr>
          <w:color w:val="101111"/>
          <w:spacing w:val="-5"/>
        </w:rPr>
        <w:t xml:space="preserve"> </w:t>
      </w:r>
      <w:r>
        <w:rPr>
          <w:color w:val="101111"/>
        </w:rPr>
        <w:t>and</w:t>
      </w:r>
      <w:r>
        <w:rPr>
          <w:color w:val="101111"/>
          <w:spacing w:val="-5"/>
        </w:rPr>
        <w:t xml:space="preserve"> </w:t>
      </w:r>
      <w:r>
        <w:rPr>
          <w:color w:val="101111"/>
        </w:rPr>
        <w:t xml:space="preserve">enable </w:t>
      </w:r>
      <w:r>
        <w:rPr>
          <w:color w:val="101111"/>
          <w:spacing w:val="-2"/>
        </w:rPr>
        <w:t>investment</w:t>
      </w:r>
    </w:p>
    <w:p w14:paraId="0DA9E96F" w14:textId="77777777" w:rsidR="001D05CB" w:rsidRDefault="00D3610C">
      <w:pPr>
        <w:pStyle w:val="ListParagraph"/>
        <w:numPr>
          <w:ilvl w:val="0"/>
          <w:numId w:val="1"/>
        </w:numPr>
        <w:tabs>
          <w:tab w:val="left" w:pos="1080"/>
        </w:tabs>
        <w:spacing w:before="99"/>
        <w:ind w:right="450"/>
      </w:pPr>
      <w:r>
        <w:rPr>
          <w:color w:val="101111"/>
        </w:rPr>
        <w:t>Payment</w:t>
      </w:r>
      <w:r>
        <w:rPr>
          <w:color w:val="101111"/>
          <w:spacing w:val="-5"/>
        </w:rPr>
        <w:t xml:space="preserve"> </w:t>
      </w:r>
      <w:r>
        <w:rPr>
          <w:color w:val="101111"/>
        </w:rPr>
        <w:t>alignment</w:t>
      </w:r>
      <w:r>
        <w:rPr>
          <w:color w:val="101111"/>
          <w:spacing w:val="-5"/>
        </w:rPr>
        <w:t xml:space="preserve"> </w:t>
      </w:r>
      <w:r>
        <w:rPr>
          <w:color w:val="101111"/>
        </w:rPr>
        <w:t>must</w:t>
      </w:r>
      <w:r>
        <w:rPr>
          <w:color w:val="101111"/>
          <w:spacing w:val="-5"/>
        </w:rPr>
        <w:t xml:space="preserve"> </w:t>
      </w:r>
      <w:r>
        <w:rPr>
          <w:color w:val="101111"/>
        </w:rPr>
        <w:t>incentivize</w:t>
      </w:r>
      <w:r>
        <w:rPr>
          <w:color w:val="101111"/>
          <w:spacing w:val="-5"/>
        </w:rPr>
        <w:t xml:space="preserve"> </w:t>
      </w:r>
      <w:r>
        <w:rPr>
          <w:color w:val="101111"/>
        </w:rPr>
        <w:t>AI</w:t>
      </w:r>
      <w:r>
        <w:rPr>
          <w:color w:val="101111"/>
          <w:spacing w:val="-5"/>
        </w:rPr>
        <w:t xml:space="preserve"> </w:t>
      </w:r>
      <w:r>
        <w:rPr>
          <w:color w:val="101111"/>
        </w:rPr>
        <w:t>adoption—value-based</w:t>
      </w:r>
      <w:r>
        <w:rPr>
          <w:color w:val="101111"/>
          <w:spacing w:val="-5"/>
        </w:rPr>
        <w:t xml:space="preserve"> </w:t>
      </w:r>
      <w:r>
        <w:rPr>
          <w:color w:val="101111"/>
        </w:rPr>
        <w:t>models</w:t>
      </w:r>
      <w:r>
        <w:rPr>
          <w:color w:val="101111"/>
          <w:spacing w:val="-5"/>
        </w:rPr>
        <w:t xml:space="preserve"> </w:t>
      </w:r>
      <w:r>
        <w:rPr>
          <w:color w:val="101111"/>
        </w:rPr>
        <w:t>reward</w:t>
      </w:r>
      <w:r>
        <w:rPr>
          <w:color w:val="101111"/>
          <w:spacing w:val="-5"/>
        </w:rPr>
        <w:t xml:space="preserve"> </w:t>
      </w:r>
      <w:r>
        <w:rPr>
          <w:color w:val="101111"/>
        </w:rPr>
        <w:t xml:space="preserve">AI-driven </w:t>
      </w:r>
      <w:r>
        <w:rPr>
          <w:color w:val="101111"/>
          <w:spacing w:val="-2"/>
        </w:rPr>
        <w:t>efficiency</w:t>
      </w:r>
    </w:p>
    <w:p w14:paraId="0DA9E970" w14:textId="77777777" w:rsidR="001D05CB" w:rsidRDefault="00D3610C">
      <w:pPr>
        <w:pStyle w:val="ListParagraph"/>
        <w:numPr>
          <w:ilvl w:val="0"/>
          <w:numId w:val="1"/>
        </w:numPr>
        <w:tabs>
          <w:tab w:val="left" w:pos="1080"/>
        </w:tabs>
        <w:spacing w:before="99"/>
        <w:ind w:right="1487"/>
      </w:pPr>
      <w:r>
        <w:rPr>
          <w:color w:val="101111"/>
        </w:rPr>
        <w:t>Interoperability</w:t>
      </w:r>
      <w:r>
        <w:rPr>
          <w:color w:val="101111"/>
          <w:spacing w:val="-7"/>
        </w:rPr>
        <w:t xml:space="preserve"> </w:t>
      </w:r>
      <w:r>
        <w:rPr>
          <w:color w:val="101111"/>
        </w:rPr>
        <w:t>enables</w:t>
      </w:r>
      <w:r>
        <w:rPr>
          <w:color w:val="101111"/>
          <w:spacing w:val="-7"/>
        </w:rPr>
        <w:t xml:space="preserve"> </w:t>
      </w:r>
      <w:r>
        <w:rPr>
          <w:color w:val="101111"/>
        </w:rPr>
        <w:t>innovation—standardized</w:t>
      </w:r>
      <w:r>
        <w:rPr>
          <w:color w:val="101111"/>
          <w:spacing w:val="-7"/>
        </w:rPr>
        <w:t xml:space="preserve"> </w:t>
      </w:r>
      <w:r>
        <w:rPr>
          <w:color w:val="101111"/>
        </w:rPr>
        <w:t>data</w:t>
      </w:r>
      <w:r>
        <w:rPr>
          <w:color w:val="101111"/>
          <w:spacing w:val="-7"/>
        </w:rPr>
        <w:t xml:space="preserve"> </w:t>
      </w:r>
      <w:r>
        <w:rPr>
          <w:color w:val="101111"/>
        </w:rPr>
        <w:t>access</w:t>
      </w:r>
      <w:r>
        <w:rPr>
          <w:color w:val="101111"/>
          <w:spacing w:val="-7"/>
        </w:rPr>
        <w:t xml:space="preserve"> </w:t>
      </w:r>
      <w:r>
        <w:rPr>
          <w:color w:val="101111"/>
        </w:rPr>
        <w:t>accelerates</w:t>
      </w:r>
      <w:r>
        <w:rPr>
          <w:color w:val="101111"/>
          <w:spacing w:val="-7"/>
        </w:rPr>
        <w:t xml:space="preserve"> </w:t>
      </w:r>
      <w:r>
        <w:rPr>
          <w:color w:val="101111"/>
        </w:rPr>
        <w:t xml:space="preserve">AI </w:t>
      </w:r>
      <w:r>
        <w:rPr>
          <w:color w:val="101111"/>
          <w:spacing w:val="-2"/>
        </w:rPr>
        <w:t>development</w:t>
      </w:r>
    </w:p>
    <w:p w14:paraId="0DA9E971" w14:textId="77777777" w:rsidR="001D05CB" w:rsidRDefault="00D3610C">
      <w:pPr>
        <w:pStyle w:val="ListParagraph"/>
        <w:numPr>
          <w:ilvl w:val="0"/>
          <w:numId w:val="1"/>
        </w:numPr>
        <w:tabs>
          <w:tab w:val="left" w:pos="1079"/>
        </w:tabs>
        <w:spacing w:before="104"/>
        <w:ind w:left="1079" w:hanging="359"/>
      </w:pPr>
      <w:r>
        <w:rPr>
          <w:color w:val="101111"/>
        </w:rPr>
        <w:t>Trust</w:t>
      </w:r>
      <w:r>
        <w:rPr>
          <w:color w:val="101111"/>
          <w:spacing w:val="-10"/>
        </w:rPr>
        <w:t xml:space="preserve"> </w:t>
      </w:r>
      <w:r>
        <w:rPr>
          <w:color w:val="101111"/>
        </w:rPr>
        <w:t>requires</w:t>
      </w:r>
      <w:r>
        <w:rPr>
          <w:color w:val="101111"/>
          <w:spacing w:val="-8"/>
        </w:rPr>
        <w:t xml:space="preserve"> </w:t>
      </w:r>
      <w:r>
        <w:rPr>
          <w:color w:val="101111"/>
        </w:rPr>
        <w:t>transparency—explainable</w:t>
      </w:r>
      <w:r>
        <w:rPr>
          <w:color w:val="101111"/>
          <w:spacing w:val="-8"/>
        </w:rPr>
        <w:t xml:space="preserve"> </w:t>
      </w:r>
      <w:r>
        <w:rPr>
          <w:color w:val="101111"/>
        </w:rPr>
        <w:t>AI</w:t>
      </w:r>
      <w:r>
        <w:rPr>
          <w:color w:val="101111"/>
          <w:spacing w:val="-7"/>
        </w:rPr>
        <w:t xml:space="preserve"> </w:t>
      </w:r>
      <w:r>
        <w:rPr>
          <w:color w:val="101111"/>
        </w:rPr>
        <w:t>and</w:t>
      </w:r>
      <w:r>
        <w:rPr>
          <w:color w:val="101111"/>
          <w:spacing w:val="-8"/>
        </w:rPr>
        <w:t xml:space="preserve"> </w:t>
      </w:r>
      <w:r>
        <w:rPr>
          <w:color w:val="101111"/>
        </w:rPr>
        <w:t>bias</w:t>
      </w:r>
      <w:r>
        <w:rPr>
          <w:color w:val="101111"/>
          <w:spacing w:val="-8"/>
        </w:rPr>
        <w:t xml:space="preserve"> </w:t>
      </w:r>
      <w:r>
        <w:rPr>
          <w:color w:val="101111"/>
        </w:rPr>
        <w:t>mitigation</w:t>
      </w:r>
      <w:r>
        <w:rPr>
          <w:color w:val="101111"/>
          <w:spacing w:val="-8"/>
        </w:rPr>
        <w:t xml:space="preserve"> </w:t>
      </w:r>
      <w:r>
        <w:rPr>
          <w:color w:val="101111"/>
        </w:rPr>
        <w:t>build</w:t>
      </w:r>
      <w:r>
        <w:rPr>
          <w:color w:val="101111"/>
          <w:spacing w:val="-7"/>
        </w:rPr>
        <w:t xml:space="preserve"> </w:t>
      </w:r>
      <w:r>
        <w:rPr>
          <w:color w:val="101111"/>
          <w:spacing w:val="-2"/>
        </w:rPr>
        <w:t>confidence</w:t>
      </w:r>
    </w:p>
    <w:p w14:paraId="0DA9E972" w14:textId="77777777" w:rsidR="001D05CB" w:rsidRDefault="00D3610C">
      <w:pPr>
        <w:pStyle w:val="ListParagraph"/>
        <w:numPr>
          <w:ilvl w:val="0"/>
          <w:numId w:val="1"/>
        </w:numPr>
        <w:tabs>
          <w:tab w:val="left" w:pos="1080"/>
        </w:tabs>
        <w:spacing w:before="97"/>
        <w:ind w:right="413"/>
      </w:pPr>
      <w:r>
        <w:rPr>
          <w:color w:val="101111"/>
        </w:rPr>
        <w:t>Human</w:t>
      </w:r>
      <w:r>
        <w:rPr>
          <w:color w:val="101111"/>
          <w:spacing w:val="-5"/>
        </w:rPr>
        <w:t xml:space="preserve"> </w:t>
      </w:r>
      <w:r>
        <w:rPr>
          <w:color w:val="101111"/>
        </w:rPr>
        <w:t>oversight</w:t>
      </w:r>
      <w:r>
        <w:rPr>
          <w:color w:val="101111"/>
          <w:spacing w:val="-5"/>
        </w:rPr>
        <w:t xml:space="preserve"> </w:t>
      </w:r>
      <w:r>
        <w:rPr>
          <w:color w:val="101111"/>
        </w:rPr>
        <w:t>remains</w:t>
      </w:r>
      <w:r>
        <w:rPr>
          <w:color w:val="101111"/>
          <w:spacing w:val="-5"/>
        </w:rPr>
        <w:t xml:space="preserve"> </w:t>
      </w:r>
      <w:r>
        <w:rPr>
          <w:color w:val="101111"/>
        </w:rPr>
        <w:t>paramount—agentic</w:t>
      </w:r>
      <w:r>
        <w:rPr>
          <w:color w:val="101111"/>
          <w:spacing w:val="-5"/>
        </w:rPr>
        <w:t xml:space="preserve"> </w:t>
      </w:r>
      <w:r>
        <w:rPr>
          <w:color w:val="101111"/>
        </w:rPr>
        <w:t>AI</w:t>
      </w:r>
      <w:r>
        <w:rPr>
          <w:color w:val="101111"/>
          <w:spacing w:val="-5"/>
        </w:rPr>
        <w:t xml:space="preserve"> </w:t>
      </w:r>
      <w:r>
        <w:rPr>
          <w:color w:val="101111"/>
        </w:rPr>
        <w:t>augments</w:t>
      </w:r>
      <w:r>
        <w:rPr>
          <w:color w:val="101111"/>
          <w:spacing w:val="-5"/>
        </w:rPr>
        <w:t xml:space="preserve"> </w:t>
      </w:r>
      <w:r>
        <w:rPr>
          <w:color w:val="101111"/>
        </w:rPr>
        <w:t>rather</w:t>
      </w:r>
      <w:r>
        <w:rPr>
          <w:color w:val="101111"/>
          <w:spacing w:val="-5"/>
        </w:rPr>
        <w:t xml:space="preserve"> </w:t>
      </w:r>
      <w:r>
        <w:rPr>
          <w:color w:val="101111"/>
        </w:rPr>
        <w:t>than</w:t>
      </w:r>
      <w:r>
        <w:rPr>
          <w:color w:val="101111"/>
          <w:spacing w:val="-5"/>
        </w:rPr>
        <w:t xml:space="preserve"> </w:t>
      </w:r>
      <w:r>
        <w:rPr>
          <w:color w:val="101111"/>
        </w:rPr>
        <w:t>replaces</w:t>
      </w:r>
      <w:r>
        <w:rPr>
          <w:color w:val="101111"/>
          <w:spacing w:val="-5"/>
        </w:rPr>
        <w:t xml:space="preserve"> </w:t>
      </w:r>
      <w:r>
        <w:rPr>
          <w:color w:val="101111"/>
        </w:rPr>
        <w:t xml:space="preserve">clinical </w:t>
      </w:r>
      <w:r>
        <w:rPr>
          <w:color w:val="101111"/>
          <w:spacing w:val="-2"/>
        </w:rPr>
        <w:t>judgment</w:t>
      </w:r>
    </w:p>
    <w:p w14:paraId="0DA9E973" w14:textId="77777777" w:rsidR="001D05CB" w:rsidRDefault="00D3610C">
      <w:pPr>
        <w:pStyle w:val="BodyText"/>
        <w:spacing w:before="200"/>
        <w:ind w:left="360" w:right="410"/>
      </w:pPr>
      <w:r>
        <w:rPr>
          <w:color w:val="101111"/>
        </w:rPr>
        <w:t>We</w:t>
      </w:r>
      <w:r>
        <w:rPr>
          <w:color w:val="101111"/>
          <w:spacing w:val="-3"/>
        </w:rPr>
        <w:t xml:space="preserve"> </w:t>
      </w:r>
      <w:r>
        <w:rPr>
          <w:color w:val="101111"/>
        </w:rPr>
        <w:t>stand</w:t>
      </w:r>
      <w:r>
        <w:rPr>
          <w:color w:val="101111"/>
          <w:spacing w:val="-3"/>
        </w:rPr>
        <w:t xml:space="preserve"> </w:t>
      </w:r>
      <w:r>
        <w:rPr>
          <w:color w:val="101111"/>
        </w:rPr>
        <w:t>ready</w:t>
      </w:r>
      <w:r>
        <w:rPr>
          <w:color w:val="101111"/>
          <w:spacing w:val="-3"/>
        </w:rPr>
        <w:t xml:space="preserve"> </w:t>
      </w:r>
      <w:r>
        <w:rPr>
          <w:color w:val="101111"/>
        </w:rPr>
        <w:t>to</w:t>
      </w:r>
      <w:r>
        <w:rPr>
          <w:color w:val="101111"/>
          <w:spacing w:val="-3"/>
        </w:rPr>
        <w:t xml:space="preserve"> </w:t>
      </w:r>
      <w:r>
        <w:rPr>
          <w:color w:val="101111"/>
        </w:rPr>
        <w:t>engage</w:t>
      </w:r>
      <w:r>
        <w:rPr>
          <w:color w:val="101111"/>
          <w:spacing w:val="-3"/>
        </w:rPr>
        <w:t xml:space="preserve"> </w:t>
      </w:r>
      <w:r>
        <w:rPr>
          <w:color w:val="101111"/>
        </w:rPr>
        <w:t>further</w:t>
      </w:r>
      <w:r>
        <w:rPr>
          <w:color w:val="101111"/>
          <w:spacing w:val="-3"/>
        </w:rPr>
        <w:t xml:space="preserve"> </w:t>
      </w:r>
      <w:r>
        <w:rPr>
          <w:color w:val="101111"/>
        </w:rPr>
        <w:t>with</w:t>
      </w:r>
      <w:r>
        <w:rPr>
          <w:color w:val="101111"/>
          <w:spacing w:val="-3"/>
        </w:rPr>
        <w:t xml:space="preserve"> </w:t>
      </w:r>
      <w:r>
        <w:rPr>
          <w:color w:val="101111"/>
        </w:rPr>
        <w:t>HHS</w:t>
      </w:r>
      <w:r>
        <w:rPr>
          <w:color w:val="101111"/>
          <w:spacing w:val="-3"/>
        </w:rPr>
        <w:t xml:space="preserve"> </w:t>
      </w:r>
      <w:r>
        <w:rPr>
          <w:color w:val="101111"/>
        </w:rPr>
        <w:t>as</w:t>
      </w:r>
      <w:r>
        <w:rPr>
          <w:color w:val="101111"/>
          <w:spacing w:val="-3"/>
        </w:rPr>
        <w:t xml:space="preserve"> </w:t>
      </w:r>
      <w:r>
        <w:rPr>
          <w:color w:val="101111"/>
        </w:rPr>
        <w:t>it</w:t>
      </w:r>
      <w:r>
        <w:rPr>
          <w:color w:val="101111"/>
          <w:spacing w:val="-3"/>
        </w:rPr>
        <w:t xml:space="preserve"> </w:t>
      </w:r>
      <w:r>
        <w:rPr>
          <w:color w:val="101111"/>
        </w:rPr>
        <w:t>develops</w:t>
      </w:r>
      <w:r>
        <w:rPr>
          <w:color w:val="101111"/>
          <w:spacing w:val="-3"/>
        </w:rPr>
        <w:t xml:space="preserve"> </w:t>
      </w:r>
      <w:r>
        <w:rPr>
          <w:color w:val="101111"/>
        </w:rPr>
        <w:t>policies</w:t>
      </w:r>
      <w:r>
        <w:rPr>
          <w:color w:val="101111"/>
          <w:spacing w:val="-3"/>
        </w:rPr>
        <w:t xml:space="preserve"> </w:t>
      </w:r>
      <w:r>
        <w:rPr>
          <w:color w:val="101111"/>
        </w:rPr>
        <w:t>and</w:t>
      </w:r>
      <w:r>
        <w:rPr>
          <w:color w:val="101111"/>
          <w:spacing w:val="-3"/>
        </w:rPr>
        <w:t xml:space="preserve"> </w:t>
      </w:r>
      <w:r>
        <w:rPr>
          <w:color w:val="101111"/>
        </w:rPr>
        <w:t>programs</w:t>
      </w:r>
      <w:r>
        <w:rPr>
          <w:color w:val="101111"/>
          <w:spacing w:val="-3"/>
        </w:rPr>
        <w:t xml:space="preserve"> </w:t>
      </w:r>
      <w:r>
        <w:rPr>
          <w:color w:val="101111"/>
        </w:rPr>
        <w:t>to</w:t>
      </w:r>
      <w:r>
        <w:rPr>
          <w:color w:val="101111"/>
          <w:spacing w:val="-3"/>
        </w:rPr>
        <w:t xml:space="preserve"> </w:t>
      </w:r>
      <w:r>
        <w:rPr>
          <w:color w:val="101111"/>
        </w:rPr>
        <w:t>advance</w:t>
      </w:r>
      <w:r>
        <w:rPr>
          <w:color w:val="101111"/>
          <w:spacing w:val="-3"/>
        </w:rPr>
        <w:t xml:space="preserve"> </w:t>
      </w:r>
      <w:r>
        <w:rPr>
          <w:color w:val="101111"/>
        </w:rPr>
        <w:t>AI in clinical care. Our combined expertise in AI solution architecture, healthcare workflow automation, and federal compliance provides a strong foundation for partnership.</w:t>
      </w:r>
    </w:p>
    <w:p w14:paraId="0DA9E974" w14:textId="77777777" w:rsidR="001D05CB" w:rsidRDefault="001D05CB">
      <w:pPr>
        <w:pStyle w:val="BodyText"/>
        <w:spacing w:before="0"/>
        <w:ind w:left="0"/>
        <w:rPr>
          <w:sz w:val="20"/>
        </w:rPr>
      </w:pPr>
    </w:p>
    <w:p w14:paraId="0DA9E975" w14:textId="77777777" w:rsidR="001D05CB" w:rsidRDefault="001D05CB">
      <w:pPr>
        <w:pStyle w:val="BodyText"/>
        <w:spacing w:before="0"/>
        <w:ind w:left="0"/>
        <w:rPr>
          <w:sz w:val="20"/>
        </w:rPr>
      </w:pPr>
    </w:p>
    <w:p w14:paraId="0DA9E976" w14:textId="77777777" w:rsidR="001D05CB" w:rsidRDefault="001D05CB">
      <w:pPr>
        <w:pStyle w:val="BodyText"/>
        <w:spacing w:before="163" w:after="1"/>
        <w:ind w:left="0"/>
        <w:rPr>
          <w:sz w:val="20"/>
        </w:rPr>
      </w:pPr>
    </w:p>
    <w:tbl>
      <w:tblPr>
        <w:tblW w:w="0" w:type="auto"/>
        <w:tblInd w:w="360" w:type="dxa"/>
        <w:tblBorders>
          <w:top w:val="single" w:sz="2" w:space="0" w:color="AEB7B7"/>
          <w:left w:val="single" w:sz="2" w:space="0" w:color="AEB7B7"/>
          <w:bottom w:val="single" w:sz="2" w:space="0" w:color="AEB7B7"/>
          <w:right w:val="single" w:sz="2" w:space="0" w:color="AEB7B7"/>
          <w:insideH w:val="single" w:sz="2" w:space="0" w:color="AEB7B7"/>
          <w:insideV w:val="single" w:sz="2" w:space="0" w:color="AEB7B7"/>
        </w:tblBorders>
        <w:tblLayout w:type="fixed"/>
        <w:tblCellMar>
          <w:left w:w="0" w:type="dxa"/>
          <w:right w:w="0" w:type="dxa"/>
        </w:tblCellMar>
        <w:tblLook w:val="01E0" w:firstRow="1" w:lastRow="1" w:firstColumn="1" w:lastColumn="1" w:noHBand="0" w:noVBand="0"/>
      </w:tblPr>
      <w:tblGrid>
        <w:gridCol w:w="9360"/>
      </w:tblGrid>
      <w:tr w:rsidR="001D05CB" w14:paraId="0DA9E978" w14:textId="77777777">
        <w:trPr>
          <w:trHeight w:val="475"/>
        </w:trPr>
        <w:tc>
          <w:tcPr>
            <w:tcW w:w="9360" w:type="dxa"/>
            <w:shd w:val="clear" w:color="auto" w:fill="1D4070"/>
          </w:tcPr>
          <w:p w14:paraId="0DA9E977" w14:textId="77777777" w:rsidR="001D05CB" w:rsidRDefault="00D3610C">
            <w:pPr>
              <w:pStyle w:val="TableParagraph"/>
              <w:spacing w:before="101"/>
              <w:ind w:left="7"/>
              <w:jc w:val="center"/>
              <w:rPr>
                <w:b/>
                <w:sz w:val="24"/>
              </w:rPr>
            </w:pPr>
            <w:r>
              <w:rPr>
                <w:b/>
                <w:color w:val="FFFFFF"/>
                <w:sz w:val="24"/>
              </w:rPr>
              <w:t>For</w:t>
            </w:r>
            <w:r>
              <w:rPr>
                <w:b/>
                <w:color w:val="FFFFFF"/>
                <w:spacing w:val="-2"/>
                <w:sz w:val="24"/>
              </w:rPr>
              <w:t xml:space="preserve"> </w:t>
            </w:r>
            <w:r>
              <w:rPr>
                <w:b/>
                <w:color w:val="FFFFFF"/>
                <w:sz w:val="24"/>
              </w:rPr>
              <w:t>Additional</w:t>
            </w:r>
            <w:r>
              <w:rPr>
                <w:b/>
                <w:color w:val="FFFFFF"/>
                <w:spacing w:val="-1"/>
                <w:sz w:val="24"/>
              </w:rPr>
              <w:t xml:space="preserve"> </w:t>
            </w:r>
            <w:r>
              <w:rPr>
                <w:b/>
                <w:color w:val="FFFFFF"/>
                <w:spacing w:val="-2"/>
                <w:sz w:val="24"/>
              </w:rPr>
              <w:t>Information</w:t>
            </w:r>
          </w:p>
        </w:tc>
      </w:tr>
      <w:tr w:rsidR="001D05CB" w14:paraId="0DA9E97C" w14:textId="77777777">
        <w:trPr>
          <w:trHeight w:val="1300"/>
        </w:trPr>
        <w:tc>
          <w:tcPr>
            <w:tcW w:w="9360" w:type="dxa"/>
          </w:tcPr>
          <w:p w14:paraId="0DA9E979" w14:textId="77777777" w:rsidR="001D05CB" w:rsidRDefault="001D05CB">
            <w:pPr>
              <w:pStyle w:val="TableParagraph"/>
              <w:spacing w:before="4"/>
              <w:ind w:left="0"/>
              <w:rPr>
                <w:sz w:val="8"/>
              </w:rPr>
            </w:pPr>
          </w:p>
          <w:p w14:paraId="0DA9E97A" w14:textId="77777777" w:rsidR="001D05CB" w:rsidRDefault="00D3610C">
            <w:pPr>
              <w:pStyle w:val="TableParagraph"/>
              <w:spacing w:before="0"/>
              <w:ind w:left="3204"/>
              <w:rPr>
                <w:sz w:val="20"/>
              </w:rPr>
            </w:pPr>
            <w:r>
              <w:rPr>
                <w:noProof/>
                <w:sz w:val="20"/>
              </w:rPr>
              <w:drawing>
                <wp:inline distT="0" distB="0" distL="0" distR="0" wp14:anchorId="0DA9E989" wp14:editId="0DA9E98A">
                  <wp:extent cx="1809107" cy="36957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1809107" cy="369570"/>
                          </a:xfrm>
                          <a:prstGeom prst="rect">
                            <a:avLst/>
                          </a:prstGeom>
                        </pic:spPr>
                      </pic:pic>
                    </a:graphicData>
                  </a:graphic>
                </wp:inline>
              </w:drawing>
            </w:r>
          </w:p>
          <w:p w14:paraId="0DA9E97B" w14:textId="77777777" w:rsidR="001D05CB" w:rsidRDefault="00D3610C">
            <w:pPr>
              <w:pStyle w:val="TableParagraph"/>
              <w:spacing w:before="17"/>
              <w:ind w:left="1888" w:right="1821" w:hanging="57"/>
            </w:pPr>
            <w:r>
              <w:rPr>
                <w:color w:val="101111"/>
              </w:rPr>
              <w:t>1900</w:t>
            </w:r>
            <w:r>
              <w:rPr>
                <w:color w:val="101111"/>
                <w:spacing w:val="-5"/>
              </w:rPr>
              <w:t xml:space="preserve"> </w:t>
            </w:r>
            <w:r>
              <w:rPr>
                <w:color w:val="101111"/>
              </w:rPr>
              <w:t>Reston</w:t>
            </w:r>
            <w:r>
              <w:rPr>
                <w:color w:val="101111"/>
                <w:spacing w:val="-5"/>
              </w:rPr>
              <w:t xml:space="preserve"> </w:t>
            </w:r>
            <w:r>
              <w:rPr>
                <w:color w:val="101111"/>
              </w:rPr>
              <w:t>Metro</w:t>
            </w:r>
            <w:r>
              <w:rPr>
                <w:color w:val="101111"/>
                <w:spacing w:val="-5"/>
              </w:rPr>
              <w:t xml:space="preserve"> </w:t>
            </w:r>
            <w:r>
              <w:rPr>
                <w:color w:val="101111"/>
              </w:rPr>
              <w:t>Plaza</w:t>
            </w:r>
            <w:r>
              <w:rPr>
                <w:color w:val="101111"/>
                <w:spacing w:val="-5"/>
              </w:rPr>
              <w:t xml:space="preserve"> </w:t>
            </w:r>
            <w:r>
              <w:rPr>
                <w:color w:val="101111"/>
              </w:rPr>
              <w:t>6th</w:t>
            </w:r>
            <w:r>
              <w:rPr>
                <w:color w:val="101111"/>
                <w:spacing w:val="-5"/>
              </w:rPr>
              <w:t xml:space="preserve"> </w:t>
            </w:r>
            <w:r>
              <w:rPr>
                <w:color w:val="101111"/>
              </w:rPr>
              <w:t>Floor</w:t>
            </w:r>
            <w:r>
              <w:rPr>
                <w:color w:val="101111"/>
                <w:spacing w:val="-5"/>
              </w:rPr>
              <w:t xml:space="preserve"> </w:t>
            </w:r>
            <w:r>
              <w:rPr>
                <w:color w:val="101111"/>
              </w:rPr>
              <w:t>Reston,</w:t>
            </w:r>
            <w:r>
              <w:rPr>
                <w:color w:val="101111"/>
                <w:spacing w:val="-5"/>
              </w:rPr>
              <w:t xml:space="preserve"> </w:t>
            </w:r>
            <w:r>
              <w:rPr>
                <w:color w:val="101111"/>
              </w:rPr>
              <w:t>Virginia</w:t>
            </w:r>
            <w:r>
              <w:rPr>
                <w:color w:val="101111"/>
                <w:spacing w:val="-5"/>
              </w:rPr>
              <w:t xml:space="preserve"> </w:t>
            </w:r>
            <w:r>
              <w:rPr>
                <w:color w:val="101111"/>
              </w:rPr>
              <w:t xml:space="preserve">20190 </w:t>
            </w:r>
            <w:hyperlink r:id="rId16">
              <w:r>
                <w:rPr>
                  <w:color w:val="1D4070"/>
                </w:rPr>
                <w:t>chris@cyberhillpartners.com</w:t>
              </w:r>
            </w:hyperlink>
            <w:r>
              <w:rPr>
                <w:color w:val="1D4070"/>
              </w:rPr>
              <w:t xml:space="preserve"> | </w:t>
            </w:r>
            <w:hyperlink r:id="rId17">
              <w:r>
                <w:rPr>
                  <w:color w:val="1D4070"/>
                </w:rPr>
                <w:t>www.cyberhillpartners.com</w:t>
              </w:r>
            </w:hyperlink>
          </w:p>
        </w:tc>
      </w:tr>
    </w:tbl>
    <w:p w14:paraId="0DA9E97D" w14:textId="77777777" w:rsidR="00D3610C" w:rsidRDefault="00D3610C"/>
    <w:sectPr w:rsidR="00D3610C">
      <w:pgSz w:w="12240" w:h="15840"/>
      <w:pgMar w:top="1340" w:right="1080" w:bottom="900" w:left="1080" w:header="708"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EAE0F" w14:textId="77777777" w:rsidR="00BC33D0" w:rsidRDefault="00BC33D0">
      <w:r>
        <w:separator/>
      </w:r>
    </w:p>
  </w:endnote>
  <w:endnote w:type="continuationSeparator" w:id="0">
    <w:p w14:paraId="5DFEE425" w14:textId="77777777" w:rsidR="00BC33D0" w:rsidRDefault="00BC3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9E98C" w14:textId="77777777" w:rsidR="001D05CB" w:rsidRDefault="00D3610C">
    <w:pPr>
      <w:pStyle w:val="BodyText"/>
      <w:spacing w:before="0" w:line="14" w:lineRule="auto"/>
      <w:ind w:left="0"/>
      <w:rPr>
        <w:sz w:val="20"/>
      </w:rPr>
    </w:pPr>
    <w:r>
      <w:rPr>
        <w:noProof/>
        <w:sz w:val="20"/>
      </w:rPr>
      <mc:AlternateContent>
        <mc:Choice Requires="wps">
          <w:drawing>
            <wp:anchor distT="0" distB="0" distL="0" distR="0" simplePos="0" relativeHeight="487280640" behindDoc="1" locked="0" layoutInCell="1" allowOverlap="1" wp14:anchorId="0DA9E98F" wp14:editId="0DA9E990">
              <wp:simplePos x="0" y="0"/>
              <wp:positionH relativeFrom="page">
                <wp:posOffset>2715319</wp:posOffset>
              </wp:positionH>
              <wp:positionV relativeFrom="page">
                <wp:posOffset>9465359</wp:posOffset>
              </wp:positionV>
              <wp:extent cx="2342515" cy="1549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2515" cy="154940"/>
                      </a:xfrm>
                      <a:prstGeom prst="rect">
                        <a:avLst/>
                      </a:prstGeom>
                    </wps:spPr>
                    <wps:txbx>
                      <w:txbxContent>
                        <w:p w14:paraId="0DA9E994" w14:textId="77777777" w:rsidR="001D05CB" w:rsidRDefault="00D3610C">
                          <w:pPr>
                            <w:spacing w:before="16"/>
                            <w:ind w:left="20"/>
                            <w:rPr>
                              <w:sz w:val="18"/>
                            </w:rPr>
                          </w:pPr>
                          <w:r>
                            <w:rPr>
                              <w:color w:val="AEB7B7"/>
                              <w:sz w:val="18"/>
                            </w:rPr>
                            <w:t>Page</w:t>
                          </w:r>
                          <w:r>
                            <w:rPr>
                              <w:color w:val="AEB7B7"/>
                              <w:spacing w:val="-3"/>
                              <w:sz w:val="18"/>
                            </w:rPr>
                            <w:t xml:space="preserve"> </w:t>
                          </w:r>
                          <w:r>
                            <w:rPr>
                              <w:color w:val="AEB7B7"/>
                              <w:sz w:val="18"/>
                            </w:rPr>
                            <w:fldChar w:fldCharType="begin"/>
                          </w:r>
                          <w:r>
                            <w:rPr>
                              <w:color w:val="AEB7B7"/>
                              <w:sz w:val="18"/>
                            </w:rPr>
                            <w:instrText xml:space="preserve"> PAGE </w:instrText>
                          </w:r>
                          <w:r>
                            <w:rPr>
                              <w:color w:val="AEB7B7"/>
                              <w:sz w:val="18"/>
                            </w:rPr>
                            <w:fldChar w:fldCharType="separate"/>
                          </w:r>
                          <w:r>
                            <w:rPr>
                              <w:color w:val="AEB7B7"/>
                              <w:sz w:val="18"/>
                            </w:rPr>
                            <w:t>10</w:t>
                          </w:r>
                          <w:r>
                            <w:rPr>
                              <w:color w:val="AEB7B7"/>
                              <w:sz w:val="18"/>
                            </w:rPr>
                            <w:fldChar w:fldCharType="end"/>
                          </w:r>
                          <w:r>
                            <w:rPr>
                              <w:color w:val="AEB7B7"/>
                              <w:spacing w:val="-3"/>
                              <w:sz w:val="18"/>
                            </w:rPr>
                            <w:t xml:space="preserve"> </w:t>
                          </w:r>
                          <w:r>
                            <w:rPr>
                              <w:color w:val="AEB7B7"/>
                              <w:sz w:val="18"/>
                            </w:rPr>
                            <w:t>|</w:t>
                          </w:r>
                          <w:r>
                            <w:rPr>
                              <w:color w:val="AEB7B7"/>
                              <w:spacing w:val="-2"/>
                              <w:sz w:val="18"/>
                            </w:rPr>
                            <w:t xml:space="preserve"> </w:t>
                          </w:r>
                          <w:r>
                            <w:rPr>
                              <w:color w:val="AEB7B7"/>
                              <w:sz w:val="18"/>
                            </w:rPr>
                            <w:t>PROPRIETARY</w:t>
                          </w:r>
                          <w:r>
                            <w:rPr>
                              <w:color w:val="AEB7B7"/>
                              <w:spacing w:val="-3"/>
                              <w:sz w:val="18"/>
                            </w:rPr>
                            <w:t xml:space="preserve"> </w:t>
                          </w:r>
                          <w:r>
                            <w:rPr>
                              <w:color w:val="AEB7B7"/>
                              <w:sz w:val="18"/>
                            </w:rPr>
                            <w:t>&amp;</w:t>
                          </w:r>
                          <w:r>
                            <w:rPr>
                              <w:color w:val="AEB7B7"/>
                              <w:spacing w:val="-3"/>
                              <w:sz w:val="18"/>
                            </w:rPr>
                            <w:t xml:space="preserve"> </w:t>
                          </w:r>
                          <w:r>
                            <w:rPr>
                              <w:color w:val="AEB7B7"/>
                              <w:spacing w:val="-2"/>
                              <w:sz w:val="18"/>
                            </w:rPr>
                            <w:t>CONFIDENTIAL</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13.804688pt;margin-top:745.303894pt;width:184.45pt;height:12.2pt;mso-position-horizontal-relative:page;mso-position-vertical-relative:page;z-index:-16035840" type="#_x0000_t202" id="docshape3" filled="false" stroked="false">
              <v:textbox inset="0,0,0,0">
                <w:txbxContent>
                  <w:p>
                    <w:pPr>
                      <w:spacing w:before="16"/>
                      <w:ind w:left="20" w:right="0" w:firstLine="0"/>
                      <w:jc w:val="left"/>
                      <w:rPr>
                        <w:sz w:val="18"/>
                      </w:rPr>
                    </w:pPr>
                    <w:r>
                      <w:rPr>
                        <w:color w:val="AEB7B7"/>
                        <w:sz w:val="18"/>
                      </w:rPr>
                      <w:t>Page</w:t>
                    </w:r>
                    <w:r>
                      <w:rPr>
                        <w:color w:val="AEB7B7"/>
                        <w:spacing w:val="-3"/>
                        <w:sz w:val="18"/>
                      </w:rPr>
                      <w:t> </w:t>
                    </w:r>
                    <w:r>
                      <w:rPr>
                        <w:color w:val="AEB7B7"/>
                        <w:sz w:val="18"/>
                      </w:rPr>
                      <w:fldChar w:fldCharType="begin"/>
                    </w:r>
                    <w:r>
                      <w:rPr>
                        <w:color w:val="AEB7B7"/>
                        <w:sz w:val="18"/>
                      </w:rPr>
                      <w:instrText> PAGE </w:instrText>
                    </w:r>
                    <w:r>
                      <w:rPr>
                        <w:color w:val="AEB7B7"/>
                        <w:sz w:val="18"/>
                      </w:rPr>
                      <w:fldChar w:fldCharType="separate"/>
                    </w:r>
                    <w:r>
                      <w:rPr>
                        <w:color w:val="AEB7B7"/>
                        <w:sz w:val="18"/>
                      </w:rPr>
                      <w:t>10</w:t>
                    </w:r>
                    <w:r>
                      <w:rPr>
                        <w:color w:val="AEB7B7"/>
                        <w:sz w:val="18"/>
                      </w:rPr>
                      <w:fldChar w:fldCharType="end"/>
                    </w:r>
                    <w:r>
                      <w:rPr>
                        <w:color w:val="AEB7B7"/>
                        <w:spacing w:val="-3"/>
                        <w:sz w:val="18"/>
                      </w:rPr>
                      <w:t> </w:t>
                    </w:r>
                    <w:r>
                      <w:rPr>
                        <w:color w:val="AEB7B7"/>
                        <w:sz w:val="18"/>
                      </w:rPr>
                      <w:t>|</w:t>
                    </w:r>
                    <w:r>
                      <w:rPr>
                        <w:color w:val="AEB7B7"/>
                        <w:spacing w:val="-2"/>
                        <w:sz w:val="18"/>
                      </w:rPr>
                      <w:t> </w:t>
                    </w:r>
                    <w:r>
                      <w:rPr>
                        <w:color w:val="AEB7B7"/>
                        <w:sz w:val="18"/>
                      </w:rPr>
                      <w:t>PROPRIETARY</w:t>
                    </w:r>
                    <w:r>
                      <w:rPr>
                        <w:color w:val="AEB7B7"/>
                        <w:spacing w:val="-3"/>
                        <w:sz w:val="18"/>
                      </w:rPr>
                      <w:t> </w:t>
                    </w:r>
                    <w:r>
                      <w:rPr>
                        <w:color w:val="AEB7B7"/>
                        <w:sz w:val="18"/>
                      </w:rPr>
                      <w:t>&amp;</w:t>
                    </w:r>
                    <w:r>
                      <w:rPr>
                        <w:color w:val="AEB7B7"/>
                        <w:spacing w:val="-3"/>
                        <w:sz w:val="18"/>
                      </w:rPr>
                      <w:t> </w:t>
                    </w:r>
                    <w:r>
                      <w:rPr>
                        <w:color w:val="AEB7B7"/>
                        <w:spacing w:val="-2"/>
                        <w:sz w:val="18"/>
                      </w:rPr>
                      <w:t>CONFIDENTIAL</w:t>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BA2FA" w14:textId="77777777" w:rsidR="00BC33D0" w:rsidRDefault="00BC33D0">
      <w:r>
        <w:separator/>
      </w:r>
    </w:p>
  </w:footnote>
  <w:footnote w:type="continuationSeparator" w:id="0">
    <w:p w14:paraId="2230AE67" w14:textId="77777777" w:rsidR="00BC33D0" w:rsidRDefault="00BC33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9E98B" w14:textId="77777777" w:rsidR="001D05CB" w:rsidRDefault="00D3610C">
    <w:pPr>
      <w:pStyle w:val="BodyText"/>
      <w:spacing w:before="0" w:line="14" w:lineRule="auto"/>
      <w:ind w:left="0"/>
      <w:rPr>
        <w:sz w:val="20"/>
      </w:rPr>
    </w:pPr>
    <w:r>
      <w:rPr>
        <w:noProof/>
        <w:sz w:val="20"/>
      </w:rPr>
      <mc:AlternateContent>
        <mc:Choice Requires="wps">
          <w:drawing>
            <wp:anchor distT="0" distB="0" distL="0" distR="0" simplePos="0" relativeHeight="487280128" behindDoc="1" locked="0" layoutInCell="1" allowOverlap="1" wp14:anchorId="0DA9E98D" wp14:editId="0DA9E98E">
              <wp:simplePos x="0" y="0"/>
              <wp:positionH relativeFrom="page">
                <wp:posOffset>3715723</wp:posOffset>
              </wp:positionH>
              <wp:positionV relativeFrom="page">
                <wp:posOffset>437183</wp:posOffset>
              </wp:positionV>
              <wp:extent cx="3157855" cy="1549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7855" cy="154940"/>
                      </a:xfrm>
                      <a:prstGeom prst="rect">
                        <a:avLst/>
                      </a:prstGeom>
                    </wps:spPr>
                    <wps:txbx>
                      <w:txbxContent>
                        <w:p w14:paraId="0DA9E993" w14:textId="77777777" w:rsidR="001D05CB" w:rsidRDefault="00D3610C">
                          <w:pPr>
                            <w:spacing w:before="16"/>
                            <w:ind w:left="20"/>
                            <w:rPr>
                              <w:sz w:val="18"/>
                            </w:rPr>
                          </w:pPr>
                          <w:r>
                            <w:rPr>
                              <w:color w:val="AEB7B7"/>
                              <w:sz w:val="18"/>
                            </w:rPr>
                            <w:t>Cyberhill</w:t>
                          </w:r>
                          <w:r>
                            <w:rPr>
                              <w:color w:val="AEB7B7"/>
                              <w:spacing w:val="-4"/>
                              <w:sz w:val="18"/>
                            </w:rPr>
                            <w:t xml:space="preserve"> </w:t>
                          </w:r>
                          <w:r>
                            <w:rPr>
                              <w:color w:val="AEB7B7"/>
                              <w:sz w:val="18"/>
                            </w:rPr>
                            <w:t>Partners,</w:t>
                          </w:r>
                          <w:r>
                            <w:rPr>
                              <w:color w:val="AEB7B7"/>
                              <w:spacing w:val="-3"/>
                              <w:sz w:val="18"/>
                            </w:rPr>
                            <w:t xml:space="preserve"> </w:t>
                          </w:r>
                          <w:r>
                            <w:rPr>
                              <w:color w:val="AEB7B7"/>
                              <w:sz w:val="18"/>
                            </w:rPr>
                            <w:t>LLC.</w:t>
                          </w:r>
                          <w:r>
                            <w:rPr>
                              <w:color w:val="AEB7B7"/>
                              <w:spacing w:val="-4"/>
                              <w:sz w:val="18"/>
                            </w:rPr>
                            <w:t xml:space="preserve"> </w:t>
                          </w:r>
                          <w:r>
                            <w:rPr>
                              <w:color w:val="AEB7B7"/>
                              <w:sz w:val="18"/>
                            </w:rPr>
                            <w:t>|</w:t>
                          </w:r>
                          <w:r>
                            <w:rPr>
                              <w:color w:val="AEB7B7"/>
                              <w:spacing w:val="-3"/>
                              <w:sz w:val="18"/>
                            </w:rPr>
                            <w:t xml:space="preserve"> </w:t>
                          </w:r>
                          <w:r>
                            <w:rPr>
                              <w:color w:val="AEB7B7"/>
                              <w:sz w:val="18"/>
                            </w:rPr>
                            <w:t>HHS</w:t>
                          </w:r>
                          <w:r>
                            <w:rPr>
                              <w:color w:val="AEB7B7"/>
                              <w:spacing w:val="-4"/>
                              <w:sz w:val="18"/>
                            </w:rPr>
                            <w:t xml:space="preserve"> </w:t>
                          </w:r>
                          <w:r>
                            <w:rPr>
                              <w:color w:val="AEB7B7"/>
                              <w:sz w:val="18"/>
                            </w:rPr>
                            <w:t>AI</w:t>
                          </w:r>
                          <w:r>
                            <w:rPr>
                              <w:color w:val="AEB7B7"/>
                              <w:spacing w:val="-4"/>
                              <w:sz w:val="18"/>
                            </w:rPr>
                            <w:t xml:space="preserve"> </w:t>
                          </w:r>
                          <w:r>
                            <w:rPr>
                              <w:color w:val="AEB7B7"/>
                              <w:sz w:val="18"/>
                            </w:rPr>
                            <w:t>Clinical</w:t>
                          </w:r>
                          <w:r>
                            <w:rPr>
                              <w:color w:val="AEB7B7"/>
                              <w:spacing w:val="-3"/>
                              <w:sz w:val="18"/>
                            </w:rPr>
                            <w:t xml:space="preserve"> </w:t>
                          </w:r>
                          <w:r>
                            <w:rPr>
                              <w:color w:val="AEB7B7"/>
                              <w:sz w:val="18"/>
                            </w:rPr>
                            <w:t>Care</w:t>
                          </w:r>
                          <w:r>
                            <w:rPr>
                              <w:color w:val="AEB7B7"/>
                              <w:spacing w:val="-4"/>
                              <w:sz w:val="18"/>
                            </w:rPr>
                            <w:t xml:space="preserve"> </w:t>
                          </w:r>
                          <w:r>
                            <w:rPr>
                              <w:color w:val="AEB7B7"/>
                              <w:sz w:val="18"/>
                            </w:rPr>
                            <w:t>RFI</w:t>
                          </w:r>
                          <w:r>
                            <w:rPr>
                              <w:color w:val="AEB7B7"/>
                              <w:spacing w:val="-4"/>
                              <w:sz w:val="18"/>
                            </w:rPr>
                            <w:t xml:space="preserve"> </w:t>
                          </w:r>
                          <w:r>
                            <w:rPr>
                              <w:color w:val="AEB7B7"/>
                              <w:spacing w:val="-2"/>
                              <w:sz w:val="18"/>
                            </w:rPr>
                            <w:t>Response</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92.576630pt;margin-top:34.423908pt;width:248.65pt;height:12.2pt;mso-position-horizontal-relative:page;mso-position-vertical-relative:page;z-index:-16036352" type="#_x0000_t202" id="docshape2" filled="false" stroked="false">
              <v:textbox inset="0,0,0,0">
                <w:txbxContent>
                  <w:p>
                    <w:pPr>
                      <w:spacing w:before="16"/>
                      <w:ind w:left="20" w:right="0" w:firstLine="0"/>
                      <w:jc w:val="left"/>
                      <w:rPr>
                        <w:sz w:val="18"/>
                      </w:rPr>
                    </w:pPr>
                    <w:r>
                      <w:rPr>
                        <w:color w:val="AEB7B7"/>
                        <w:sz w:val="18"/>
                      </w:rPr>
                      <w:t>Cyberhill</w:t>
                    </w:r>
                    <w:r>
                      <w:rPr>
                        <w:color w:val="AEB7B7"/>
                        <w:spacing w:val="-4"/>
                        <w:sz w:val="18"/>
                      </w:rPr>
                      <w:t> </w:t>
                    </w:r>
                    <w:r>
                      <w:rPr>
                        <w:color w:val="AEB7B7"/>
                        <w:sz w:val="18"/>
                      </w:rPr>
                      <w:t>Partners,</w:t>
                    </w:r>
                    <w:r>
                      <w:rPr>
                        <w:color w:val="AEB7B7"/>
                        <w:spacing w:val="-3"/>
                        <w:sz w:val="18"/>
                      </w:rPr>
                      <w:t> </w:t>
                    </w:r>
                    <w:r>
                      <w:rPr>
                        <w:color w:val="AEB7B7"/>
                        <w:sz w:val="18"/>
                      </w:rPr>
                      <w:t>LLC.</w:t>
                    </w:r>
                    <w:r>
                      <w:rPr>
                        <w:color w:val="AEB7B7"/>
                        <w:spacing w:val="-4"/>
                        <w:sz w:val="18"/>
                      </w:rPr>
                      <w:t> </w:t>
                    </w:r>
                    <w:r>
                      <w:rPr>
                        <w:color w:val="AEB7B7"/>
                        <w:sz w:val="18"/>
                      </w:rPr>
                      <w:t>|</w:t>
                    </w:r>
                    <w:r>
                      <w:rPr>
                        <w:color w:val="AEB7B7"/>
                        <w:spacing w:val="-3"/>
                        <w:sz w:val="18"/>
                      </w:rPr>
                      <w:t> </w:t>
                    </w:r>
                    <w:r>
                      <w:rPr>
                        <w:color w:val="AEB7B7"/>
                        <w:sz w:val="18"/>
                      </w:rPr>
                      <w:t>HHS</w:t>
                    </w:r>
                    <w:r>
                      <w:rPr>
                        <w:color w:val="AEB7B7"/>
                        <w:spacing w:val="-4"/>
                        <w:sz w:val="18"/>
                      </w:rPr>
                      <w:t> </w:t>
                    </w:r>
                    <w:r>
                      <w:rPr>
                        <w:color w:val="AEB7B7"/>
                        <w:sz w:val="18"/>
                      </w:rPr>
                      <w:t>AI</w:t>
                    </w:r>
                    <w:r>
                      <w:rPr>
                        <w:color w:val="AEB7B7"/>
                        <w:spacing w:val="-4"/>
                        <w:sz w:val="18"/>
                      </w:rPr>
                      <w:t> </w:t>
                    </w:r>
                    <w:r>
                      <w:rPr>
                        <w:color w:val="AEB7B7"/>
                        <w:sz w:val="18"/>
                      </w:rPr>
                      <w:t>Clinical</w:t>
                    </w:r>
                    <w:r>
                      <w:rPr>
                        <w:color w:val="AEB7B7"/>
                        <w:spacing w:val="-3"/>
                        <w:sz w:val="18"/>
                      </w:rPr>
                      <w:t> </w:t>
                    </w:r>
                    <w:r>
                      <w:rPr>
                        <w:color w:val="AEB7B7"/>
                        <w:sz w:val="18"/>
                      </w:rPr>
                      <w:t>Care</w:t>
                    </w:r>
                    <w:r>
                      <w:rPr>
                        <w:color w:val="AEB7B7"/>
                        <w:spacing w:val="-4"/>
                        <w:sz w:val="18"/>
                      </w:rPr>
                      <w:t> </w:t>
                    </w:r>
                    <w:r>
                      <w:rPr>
                        <w:color w:val="AEB7B7"/>
                        <w:sz w:val="18"/>
                      </w:rPr>
                      <w:t>RFI</w:t>
                    </w:r>
                    <w:r>
                      <w:rPr>
                        <w:color w:val="AEB7B7"/>
                        <w:spacing w:val="-4"/>
                        <w:sz w:val="18"/>
                      </w:rPr>
                      <w:t> </w:t>
                    </w:r>
                    <w:r>
                      <w:rPr>
                        <w:color w:val="AEB7B7"/>
                        <w:spacing w:val="-2"/>
                        <w:sz w:val="18"/>
                      </w:rPr>
                      <w:t>Response</w:t>
                    </w:r>
                  </w:p>
                </w:txbxContent>
              </v:textbox>
              <w10:wrap type="non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82484"/>
    <w:multiLevelType w:val="hybridMultilevel"/>
    <w:tmpl w:val="2E92F0C2"/>
    <w:lvl w:ilvl="0" w:tplc="C9FE95B0">
      <w:numFmt w:val="bullet"/>
      <w:lvlText w:val="•"/>
      <w:lvlJc w:val="left"/>
      <w:pPr>
        <w:ind w:left="247" w:hanging="126"/>
      </w:pPr>
      <w:rPr>
        <w:rFonts w:ascii="Arial" w:eastAsia="Arial" w:hAnsi="Arial" w:cs="Arial" w:hint="default"/>
        <w:b w:val="0"/>
        <w:bCs w:val="0"/>
        <w:i w:val="0"/>
        <w:iCs w:val="0"/>
        <w:color w:val="101111"/>
        <w:spacing w:val="0"/>
        <w:w w:val="100"/>
        <w:sz w:val="20"/>
        <w:szCs w:val="20"/>
        <w:lang w:val="en-US" w:eastAsia="en-US" w:bidi="ar-SA"/>
      </w:rPr>
    </w:lvl>
    <w:lvl w:ilvl="1" w:tplc="0160F7C0">
      <w:numFmt w:val="bullet"/>
      <w:lvlText w:val="•"/>
      <w:lvlJc w:val="left"/>
      <w:pPr>
        <w:ind w:left="527" w:hanging="126"/>
      </w:pPr>
      <w:rPr>
        <w:rFonts w:hint="default"/>
        <w:lang w:val="en-US" w:eastAsia="en-US" w:bidi="ar-SA"/>
      </w:rPr>
    </w:lvl>
    <w:lvl w:ilvl="2" w:tplc="0B6ED074">
      <w:numFmt w:val="bullet"/>
      <w:lvlText w:val="•"/>
      <w:lvlJc w:val="left"/>
      <w:pPr>
        <w:ind w:left="815" w:hanging="126"/>
      </w:pPr>
      <w:rPr>
        <w:rFonts w:hint="default"/>
        <w:lang w:val="en-US" w:eastAsia="en-US" w:bidi="ar-SA"/>
      </w:rPr>
    </w:lvl>
    <w:lvl w:ilvl="3" w:tplc="9796DCD2">
      <w:numFmt w:val="bullet"/>
      <w:lvlText w:val="•"/>
      <w:lvlJc w:val="left"/>
      <w:pPr>
        <w:ind w:left="1102" w:hanging="126"/>
      </w:pPr>
      <w:rPr>
        <w:rFonts w:hint="default"/>
        <w:lang w:val="en-US" w:eastAsia="en-US" w:bidi="ar-SA"/>
      </w:rPr>
    </w:lvl>
    <w:lvl w:ilvl="4" w:tplc="0F6869A0">
      <w:numFmt w:val="bullet"/>
      <w:lvlText w:val="•"/>
      <w:lvlJc w:val="left"/>
      <w:pPr>
        <w:ind w:left="1390" w:hanging="126"/>
      </w:pPr>
      <w:rPr>
        <w:rFonts w:hint="default"/>
        <w:lang w:val="en-US" w:eastAsia="en-US" w:bidi="ar-SA"/>
      </w:rPr>
    </w:lvl>
    <w:lvl w:ilvl="5" w:tplc="A7307A00">
      <w:numFmt w:val="bullet"/>
      <w:lvlText w:val="•"/>
      <w:lvlJc w:val="left"/>
      <w:pPr>
        <w:ind w:left="1677" w:hanging="126"/>
      </w:pPr>
      <w:rPr>
        <w:rFonts w:hint="default"/>
        <w:lang w:val="en-US" w:eastAsia="en-US" w:bidi="ar-SA"/>
      </w:rPr>
    </w:lvl>
    <w:lvl w:ilvl="6" w:tplc="D450C0AA">
      <w:numFmt w:val="bullet"/>
      <w:lvlText w:val="•"/>
      <w:lvlJc w:val="left"/>
      <w:pPr>
        <w:ind w:left="1965" w:hanging="126"/>
      </w:pPr>
      <w:rPr>
        <w:rFonts w:hint="default"/>
        <w:lang w:val="en-US" w:eastAsia="en-US" w:bidi="ar-SA"/>
      </w:rPr>
    </w:lvl>
    <w:lvl w:ilvl="7" w:tplc="D46229AE">
      <w:numFmt w:val="bullet"/>
      <w:lvlText w:val="•"/>
      <w:lvlJc w:val="left"/>
      <w:pPr>
        <w:ind w:left="2252" w:hanging="126"/>
      </w:pPr>
      <w:rPr>
        <w:rFonts w:hint="default"/>
        <w:lang w:val="en-US" w:eastAsia="en-US" w:bidi="ar-SA"/>
      </w:rPr>
    </w:lvl>
    <w:lvl w:ilvl="8" w:tplc="4E4C1396">
      <w:numFmt w:val="bullet"/>
      <w:lvlText w:val="•"/>
      <w:lvlJc w:val="left"/>
      <w:pPr>
        <w:ind w:left="2540" w:hanging="126"/>
      </w:pPr>
      <w:rPr>
        <w:rFonts w:hint="default"/>
        <w:lang w:val="en-US" w:eastAsia="en-US" w:bidi="ar-SA"/>
      </w:rPr>
    </w:lvl>
  </w:abstractNum>
  <w:abstractNum w:abstractNumId="1" w15:restartNumberingAfterBreak="0">
    <w:nsid w:val="3A2D0195"/>
    <w:multiLevelType w:val="multilevel"/>
    <w:tmpl w:val="E1007D4A"/>
    <w:lvl w:ilvl="0">
      <w:start w:val="1"/>
      <w:numFmt w:val="decimal"/>
      <w:lvlText w:val="%1."/>
      <w:lvlJc w:val="left"/>
      <w:pPr>
        <w:ind w:left="604" w:hanging="245"/>
        <w:jc w:val="left"/>
      </w:pPr>
      <w:rPr>
        <w:rFonts w:ascii="Arial" w:eastAsia="Arial" w:hAnsi="Arial" w:cs="Arial" w:hint="default"/>
        <w:b w:val="0"/>
        <w:bCs w:val="0"/>
        <w:i w:val="0"/>
        <w:iCs w:val="0"/>
        <w:spacing w:val="-1"/>
        <w:w w:val="100"/>
        <w:sz w:val="22"/>
        <w:szCs w:val="22"/>
        <w:lang w:val="en-US" w:eastAsia="en-US" w:bidi="ar-SA"/>
      </w:rPr>
    </w:lvl>
    <w:lvl w:ilvl="1">
      <w:start w:val="1"/>
      <w:numFmt w:val="decimal"/>
      <w:lvlText w:val="%1.%2"/>
      <w:lvlJc w:val="left"/>
      <w:pPr>
        <w:ind w:left="947" w:hanging="368"/>
        <w:jc w:val="left"/>
      </w:pPr>
      <w:rPr>
        <w:rFonts w:ascii="Arial" w:eastAsia="Arial" w:hAnsi="Arial" w:cs="Arial" w:hint="default"/>
        <w:b w:val="0"/>
        <w:bCs w:val="0"/>
        <w:i w:val="0"/>
        <w:iCs w:val="0"/>
        <w:spacing w:val="-1"/>
        <w:w w:val="100"/>
        <w:sz w:val="22"/>
        <w:szCs w:val="22"/>
        <w:lang w:val="en-US" w:eastAsia="en-US" w:bidi="ar-SA"/>
      </w:rPr>
    </w:lvl>
    <w:lvl w:ilvl="2">
      <w:numFmt w:val="bullet"/>
      <w:lvlText w:val="•"/>
      <w:lvlJc w:val="left"/>
      <w:pPr>
        <w:ind w:left="1955" w:hanging="368"/>
      </w:pPr>
      <w:rPr>
        <w:rFonts w:hint="default"/>
        <w:lang w:val="en-US" w:eastAsia="en-US" w:bidi="ar-SA"/>
      </w:rPr>
    </w:lvl>
    <w:lvl w:ilvl="3">
      <w:numFmt w:val="bullet"/>
      <w:lvlText w:val="•"/>
      <w:lvlJc w:val="left"/>
      <w:pPr>
        <w:ind w:left="2971" w:hanging="368"/>
      </w:pPr>
      <w:rPr>
        <w:rFonts w:hint="default"/>
        <w:lang w:val="en-US" w:eastAsia="en-US" w:bidi="ar-SA"/>
      </w:rPr>
    </w:lvl>
    <w:lvl w:ilvl="4">
      <w:numFmt w:val="bullet"/>
      <w:lvlText w:val="•"/>
      <w:lvlJc w:val="left"/>
      <w:pPr>
        <w:ind w:left="3986" w:hanging="368"/>
      </w:pPr>
      <w:rPr>
        <w:rFonts w:hint="default"/>
        <w:lang w:val="en-US" w:eastAsia="en-US" w:bidi="ar-SA"/>
      </w:rPr>
    </w:lvl>
    <w:lvl w:ilvl="5">
      <w:numFmt w:val="bullet"/>
      <w:lvlText w:val="•"/>
      <w:lvlJc w:val="left"/>
      <w:pPr>
        <w:ind w:left="5002" w:hanging="368"/>
      </w:pPr>
      <w:rPr>
        <w:rFonts w:hint="default"/>
        <w:lang w:val="en-US" w:eastAsia="en-US" w:bidi="ar-SA"/>
      </w:rPr>
    </w:lvl>
    <w:lvl w:ilvl="6">
      <w:numFmt w:val="bullet"/>
      <w:lvlText w:val="•"/>
      <w:lvlJc w:val="left"/>
      <w:pPr>
        <w:ind w:left="6017" w:hanging="368"/>
      </w:pPr>
      <w:rPr>
        <w:rFonts w:hint="default"/>
        <w:lang w:val="en-US" w:eastAsia="en-US" w:bidi="ar-SA"/>
      </w:rPr>
    </w:lvl>
    <w:lvl w:ilvl="7">
      <w:numFmt w:val="bullet"/>
      <w:lvlText w:val="•"/>
      <w:lvlJc w:val="left"/>
      <w:pPr>
        <w:ind w:left="7033" w:hanging="368"/>
      </w:pPr>
      <w:rPr>
        <w:rFonts w:hint="default"/>
        <w:lang w:val="en-US" w:eastAsia="en-US" w:bidi="ar-SA"/>
      </w:rPr>
    </w:lvl>
    <w:lvl w:ilvl="8">
      <w:numFmt w:val="bullet"/>
      <w:lvlText w:val="•"/>
      <w:lvlJc w:val="left"/>
      <w:pPr>
        <w:ind w:left="8048" w:hanging="368"/>
      </w:pPr>
      <w:rPr>
        <w:rFonts w:hint="default"/>
        <w:lang w:val="en-US" w:eastAsia="en-US" w:bidi="ar-SA"/>
      </w:rPr>
    </w:lvl>
  </w:abstractNum>
  <w:abstractNum w:abstractNumId="2" w15:restartNumberingAfterBreak="0">
    <w:nsid w:val="49D66352"/>
    <w:multiLevelType w:val="hybridMultilevel"/>
    <w:tmpl w:val="1DCEDAFC"/>
    <w:lvl w:ilvl="0" w:tplc="A0EC0DC4">
      <w:numFmt w:val="bullet"/>
      <w:lvlText w:val="•"/>
      <w:lvlJc w:val="left"/>
      <w:pPr>
        <w:ind w:left="247" w:hanging="126"/>
      </w:pPr>
      <w:rPr>
        <w:rFonts w:ascii="Arial" w:eastAsia="Arial" w:hAnsi="Arial" w:cs="Arial" w:hint="default"/>
        <w:b w:val="0"/>
        <w:bCs w:val="0"/>
        <w:i w:val="0"/>
        <w:iCs w:val="0"/>
        <w:color w:val="101111"/>
        <w:spacing w:val="0"/>
        <w:w w:val="100"/>
        <w:sz w:val="20"/>
        <w:szCs w:val="20"/>
        <w:lang w:val="en-US" w:eastAsia="en-US" w:bidi="ar-SA"/>
      </w:rPr>
    </w:lvl>
    <w:lvl w:ilvl="1" w:tplc="9538FB88">
      <w:numFmt w:val="bullet"/>
      <w:lvlText w:val="•"/>
      <w:lvlJc w:val="left"/>
      <w:pPr>
        <w:ind w:left="527" w:hanging="126"/>
      </w:pPr>
      <w:rPr>
        <w:rFonts w:hint="default"/>
        <w:lang w:val="en-US" w:eastAsia="en-US" w:bidi="ar-SA"/>
      </w:rPr>
    </w:lvl>
    <w:lvl w:ilvl="2" w:tplc="47E6BAD2">
      <w:numFmt w:val="bullet"/>
      <w:lvlText w:val="•"/>
      <w:lvlJc w:val="left"/>
      <w:pPr>
        <w:ind w:left="815" w:hanging="126"/>
      </w:pPr>
      <w:rPr>
        <w:rFonts w:hint="default"/>
        <w:lang w:val="en-US" w:eastAsia="en-US" w:bidi="ar-SA"/>
      </w:rPr>
    </w:lvl>
    <w:lvl w:ilvl="3" w:tplc="A544AF32">
      <w:numFmt w:val="bullet"/>
      <w:lvlText w:val="•"/>
      <w:lvlJc w:val="left"/>
      <w:pPr>
        <w:ind w:left="1102" w:hanging="126"/>
      </w:pPr>
      <w:rPr>
        <w:rFonts w:hint="default"/>
        <w:lang w:val="en-US" w:eastAsia="en-US" w:bidi="ar-SA"/>
      </w:rPr>
    </w:lvl>
    <w:lvl w:ilvl="4" w:tplc="B810C7AA">
      <w:numFmt w:val="bullet"/>
      <w:lvlText w:val="•"/>
      <w:lvlJc w:val="left"/>
      <w:pPr>
        <w:ind w:left="1390" w:hanging="126"/>
      </w:pPr>
      <w:rPr>
        <w:rFonts w:hint="default"/>
        <w:lang w:val="en-US" w:eastAsia="en-US" w:bidi="ar-SA"/>
      </w:rPr>
    </w:lvl>
    <w:lvl w:ilvl="5" w:tplc="68D2D3EE">
      <w:numFmt w:val="bullet"/>
      <w:lvlText w:val="•"/>
      <w:lvlJc w:val="left"/>
      <w:pPr>
        <w:ind w:left="1677" w:hanging="126"/>
      </w:pPr>
      <w:rPr>
        <w:rFonts w:hint="default"/>
        <w:lang w:val="en-US" w:eastAsia="en-US" w:bidi="ar-SA"/>
      </w:rPr>
    </w:lvl>
    <w:lvl w:ilvl="6" w:tplc="FA982A16">
      <w:numFmt w:val="bullet"/>
      <w:lvlText w:val="•"/>
      <w:lvlJc w:val="left"/>
      <w:pPr>
        <w:ind w:left="1965" w:hanging="126"/>
      </w:pPr>
      <w:rPr>
        <w:rFonts w:hint="default"/>
        <w:lang w:val="en-US" w:eastAsia="en-US" w:bidi="ar-SA"/>
      </w:rPr>
    </w:lvl>
    <w:lvl w:ilvl="7" w:tplc="1BA014BE">
      <w:numFmt w:val="bullet"/>
      <w:lvlText w:val="•"/>
      <w:lvlJc w:val="left"/>
      <w:pPr>
        <w:ind w:left="2252" w:hanging="126"/>
      </w:pPr>
      <w:rPr>
        <w:rFonts w:hint="default"/>
        <w:lang w:val="en-US" w:eastAsia="en-US" w:bidi="ar-SA"/>
      </w:rPr>
    </w:lvl>
    <w:lvl w:ilvl="8" w:tplc="32963448">
      <w:numFmt w:val="bullet"/>
      <w:lvlText w:val="•"/>
      <w:lvlJc w:val="left"/>
      <w:pPr>
        <w:ind w:left="2540" w:hanging="126"/>
      </w:pPr>
      <w:rPr>
        <w:rFonts w:hint="default"/>
        <w:lang w:val="en-US" w:eastAsia="en-US" w:bidi="ar-SA"/>
      </w:rPr>
    </w:lvl>
  </w:abstractNum>
  <w:abstractNum w:abstractNumId="3" w15:restartNumberingAfterBreak="0">
    <w:nsid w:val="4A3C18F3"/>
    <w:multiLevelType w:val="hybridMultilevel"/>
    <w:tmpl w:val="A1B6399C"/>
    <w:lvl w:ilvl="0" w:tplc="7EB0B742">
      <w:numFmt w:val="bullet"/>
      <w:lvlText w:val="•"/>
      <w:lvlJc w:val="left"/>
      <w:pPr>
        <w:ind w:left="1080" w:hanging="360"/>
      </w:pPr>
      <w:rPr>
        <w:rFonts w:ascii="Arial" w:eastAsia="Arial" w:hAnsi="Arial" w:cs="Arial" w:hint="default"/>
        <w:b w:val="0"/>
        <w:bCs w:val="0"/>
        <w:i w:val="0"/>
        <w:iCs w:val="0"/>
        <w:spacing w:val="0"/>
        <w:w w:val="100"/>
        <w:sz w:val="22"/>
        <w:szCs w:val="22"/>
        <w:lang w:val="en-US" w:eastAsia="en-US" w:bidi="ar-SA"/>
      </w:rPr>
    </w:lvl>
    <w:lvl w:ilvl="1" w:tplc="CE8ED7E6">
      <w:numFmt w:val="bullet"/>
      <w:lvlText w:val="•"/>
      <w:lvlJc w:val="left"/>
      <w:pPr>
        <w:ind w:left="1980" w:hanging="360"/>
      </w:pPr>
      <w:rPr>
        <w:rFonts w:hint="default"/>
        <w:lang w:val="en-US" w:eastAsia="en-US" w:bidi="ar-SA"/>
      </w:rPr>
    </w:lvl>
    <w:lvl w:ilvl="2" w:tplc="4E3A60CC">
      <w:numFmt w:val="bullet"/>
      <w:lvlText w:val="•"/>
      <w:lvlJc w:val="left"/>
      <w:pPr>
        <w:ind w:left="2880" w:hanging="360"/>
      </w:pPr>
      <w:rPr>
        <w:rFonts w:hint="default"/>
        <w:lang w:val="en-US" w:eastAsia="en-US" w:bidi="ar-SA"/>
      </w:rPr>
    </w:lvl>
    <w:lvl w:ilvl="3" w:tplc="CC3E23EC">
      <w:numFmt w:val="bullet"/>
      <w:lvlText w:val="•"/>
      <w:lvlJc w:val="left"/>
      <w:pPr>
        <w:ind w:left="3780" w:hanging="360"/>
      </w:pPr>
      <w:rPr>
        <w:rFonts w:hint="default"/>
        <w:lang w:val="en-US" w:eastAsia="en-US" w:bidi="ar-SA"/>
      </w:rPr>
    </w:lvl>
    <w:lvl w:ilvl="4" w:tplc="69D0F074">
      <w:numFmt w:val="bullet"/>
      <w:lvlText w:val="•"/>
      <w:lvlJc w:val="left"/>
      <w:pPr>
        <w:ind w:left="4680" w:hanging="360"/>
      </w:pPr>
      <w:rPr>
        <w:rFonts w:hint="default"/>
        <w:lang w:val="en-US" w:eastAsia="en-US" w:bidi="ar-SA"/>
      </w:rPr>
    </w:lvl>
    <w:lvl w:ilvl="5" w:tplc="3E209B8C">
      <w:numFmt w:val="bullet"/>
      <w:lvlText w:val="•"/>
      <w:lvlJc w:val="left"/>
      <w:pPr>
        <w:ind w:left="5580" w:hanging="360"/>
      </w:pPr>
      <w:rPr>
        <w:rFonts w:hint="default"/>
        <w:lang w:val="en-US" w:eastAsia="en-US" w:bidi="ar-SA"/>
      </w:rPr>
    </w:lvl>
    <w:lvl w:ilvl="6" w:tplc="DFBE1A4E">
      <w:numFmt w:val="bullet"/>
      <w:lvlText w:val="•"/>
      <w:lvlJc w:val="left"/>
      <w:pPr>
        <w:ind w:left="6480" w:hanging="360"/>
      </w:pPr>
      <w:rPr>
        <w:rFonts w:hint="default"/>
        <w:lang w:val="en-US" w:eastAsia="en-US" w:bidi="ar-SA"/>
      </w:rPr>
    </w:lvl>
    <w:lvl w:ilvl="7" w:tplc="A0AC836E">
      <w:numFmt w:val="bullet"/>
      <w:lvlText w:val="•"/>
      <w:lvlJc w:val="left"/>
      <w:pPr>
        <w:ind w:left="7380" w:hanging="360"/>
      </w:pPr>
      <w:rPr>
        <w:rFonts w:hint="default"/>
        <w:lang w:val="en-US" w:eastAsia="en-US" w:bidi="ar-SA"/>
      </w:rPr>
    </w:lvl>
    <w:lvl w:ilvl="8" w:tplc="82569BFE">
      <w:numFmt w:val="bullet"/>
      <w:lvlText w:val="•"/>
      <w:lvlJc w:val="left"/>
      <w:pPr>
        <w:ind w:left="8280" w:hanging="360"/>
      </w:pPr>
      <w:rPr>
        <w:rFonts w:hint="default"/>
        <w:lang w:val="en-US" w:eastAsia="en-US" w:bidi="ar-SA"/>
      </w:rPr>
    </w:lvl>
  </w:abstractNum>
  <w:abstractNum w:abstractNumId="4" w15:restartNumberingAfterBreak="0">
    <w:nsid w:val="5C1604AA"/>
    <w:multiLevelType w:val="hybridMultilevel"/>
    <w:tmpl w:val="52BA028E"/>
    <w:lvl w:ilvl="0" w:tplc="41E6A5DE">
      <w:numFmt w:val="bullet"/>
      <w:lvlText w:val="•"/>
      <w:lvlJc w:val="left"/>
      <w:pPr>
        <w:ind w:left="247" w:hanging="126"/>
      </w:pPr>
      <w:rPr>
        <w:rFonts w:ascii="Arial" w:eastAsia="Arial" w:hAnsi="Arial" w:cs="Arial" w:hint="default"/>
        <w:b w:val="0"/>
        <w:bCs w:val="0"/>
        <w:i w:val="0"/>
        <w:iCs w:val="0"/>
        <w:color w:val="101111"/>
        <w:spacing w:val="0"/>
        <w:w w:val="100"/>
        <w:sz w:val="20"/>
        <w:szCs w:val="20"/>
        <w:lang w:val="en-US" w:eastAsia="en-US" w:bidi="ar-SA"/>
      </w:rPr>
    </w:lvl>
    <w:lvl w:ilvl="1" w:tplc="C6A8D6CC">
      <w:numFmt w:val="bullet"/>
      <w:lvlText w:val="•"/>
      <w:lvlJc w:val="left"/>
      <w:pPr>
        <w:ind w:left="527" w:hanging="126"/>
      </w:pPr>
      <w:rPr>
        <w:rFonts w:hint="default"/>
        <w:lang w:val="en-US" w:eastAsia="en-US" w:bidi="ar-SA"/>
      </w:rPr>
    </w:lvl>
    <w:lvl w:ilvl="2" w:tplc="F84ACDE6">
      <w:numFmt w:val="bullet"/>
      <w:lvlText w:val="•"/>
      <w:lvlJc w:val="left"/>
      <w:pPr>
        <w:ind w:left="815" w:hanging="126"/>
      </w:pPr>
      <w:rPr>
        <w:rFonts w:hint="default"/>
        <w:lang w:val="en-US" w:eastAsia="en-US" w:bidi="ar-SA"/>
      </w:rPr>
    </w:lvl>
    <w:lvl w:ilvl="3" w:tplc="AE64C212">
      <w:numFmt w:val="bullet"/>
      <w:lvlText w:val="•"/>
      <w:lvlJc w:val="left"/>
      <w:pPr>
        <w:ind w:left="1102" w:hanging="126"/>
      </w:pPr>
      <w:rPr>
        <w:rFonts w:hint="default"/>
        <w:lang w:val="en-US" w:eastAsia="en-US" w:bidi="ar-SA"/>
      </w:rPr>
    </w:lvl>
    <w:lvl w:ilvl="4" w:tplc="E17E6008">
      <w:numFmt w:val="bullet"/>
      <w:lvlText w:val="•"/>
      <w:lvlJc w:val="left"/>
      <w:pPr>
        <w:ind w:left="1390" w:hanging="126"/>
      </w:pPr>
      <w:rPr>
        <w:rFonts w:hint="default"/>
        <w:lang w:val="en-US" w:eastAsia="en-US" w:bidi="ar-SA"/>
      </w:rPr>
    </w:lvl>
    <w:lvl w:ilvl="5" w:tplc="824628AE">
      <w:numFmt w:val="bullet"/>
      <w:lvlText w:val="•"/>
      <w:lvlJc w:val="left"/>
      <w:pPr>
        <w:ind w:left="1677" w:hanging="126"/>
      </w:pPr>
      <w:rPr>
        <w:rFonts w:hint="default"/>
        <w:lang w:val="en-US" w:eastAsia="en-US" w:bidi="ar-SA"/>
      </w:rPr>
    </w:lvl>
    <w:lvl w:ilvl="6" w:tplc="09D21662">
      <w:numFmt w:val="bullet"/>
      <w:lvlText w:val="•"/>
      <w:lvlJc w:val="left"/>
      <w:pPr>
        <w:ind w:left="1965" w:hanging="126"/>
      </w:pPr>
      <w:rPr>
        <w:rFonts w:hint="default"/>
        <w:lang w:val="en-US" w:eastAsia="en-US" w:bidi="ar-SA"/>
      </w:rPr>
    </w:lvl>
    <w:lvl w:ilvl="7" w:tplc="0658B88C">
      <w:numFmt w:val="bullet"/>
      <w:lvlText w:val="•"/>
      <w:lvlJc w:val="left"/>
      <w:pPr>
        <w:ind w:left="2252" w:hanging="126"/>
      </w:pPr>
      <w:rPr>
        <w:rFonts w:hint="default"/>
        <w:lang w:val="en-US" w:eastAsia="en-US" w:bidi="ar-SA"/>
      </w:rPr>
    </w:lvl>
    <w:lvl w:ilvl="8" w:tplc="673E341A">
      <w:numFmt w:val="bullet"/>
      <w:lvlText w:val="•"/>
      <w:lvlJc w:val="left"/>
      <w:pPr>
        <w:ind w:left="2540" w:hanging="126"/>
      </w:pPr>
      <w:rPr>
        <w:rFonts w:hint="default"/>
        <w:lang w:val="en-US" w:eastAsia="en-US" w:bidi="ar-SA"/>
      </w:rPr>
    </w:lvl>
  </w:abstractNum>
  <w:abstractNum w:abstractNumId="5" w15:restartNumberingAfterBreak="0">
    <w:nsid w:val="62565BC7"/>
    <w:multiLevelType w:val="hybridMultilevel"/>
    <w:tmpl w:val="66E03C32"/>
    <w:lvl w:ilvl="0" w:tplc="CC243EEE">
      <w:numFmt w:val="bullet"/>
      <w:lvlText w:val="•"/>
      <w:lvlJc w:val="left"/>
      <w:pPr>
        <w:ind w:left="1080" w:hanging="360"/>
      </w:pPr>
      <w:rPr>
        <w:rFonts w:ascii="Arial" w:eastAsia="Arial" w:hAnsi="Arial" w:cs="Arial" w:hint="default"/>
        <w:b w:val="0"/>
        <w:bCs w:val="0"/>
        <w:i w:val="0"/>
        <w:iCs w:val="0"/>
        <w:spacing w:val="0"/>
        <w:w w:val="100"/>
        <w:sz w:val="22"/>
        <w:szCs w:val="22"/>
        <w:lang w:val="en-US" w:eastAsia="en-US" w:bidi="ar-SA"/>
      </w:rPr>
    </w:lvl>
    <w:lvl w:ilvl="1" w:tplc="921A5E38">
      <w:numFmt w:val="bullet"/>
      <w:lvlText w:val="•"/>
      <w:lvlJc w:val="left"/>
      <w:pPr>
        <w:ind w:left="1980" w:hanging="360"/>
      </w:pPr>
      <w:rPr>
        <w:rFonts w:hint="default"/>
        <w:lang w:val="en-US" w:eastAsia="en-US" w:bidi="ar-SA"/>
      </w:rPr>
    </w:lvl>
    <w:lvl w:ilvl="2" w:tplc="0C7AF016">
      <w:numFmt w:val="bullet"/>
      <w:lvlText w:val="•"/>
      <w:lvlJc w:val="left"/>
      <w:pPr>
        <w:ind w:left="2880" w:hanging="360"/>
      </w:pPr>
      <w:rPr>
        <w:rFonts w:hint="default"/>
        <w:lang w:val="en-US" w:eastAsia="en-US" w:bidi="ar-SA"/>
      </w:rPr>
    </w:lvl>
    <w:lvl w:ilvl="3" w:tplc="078E55D0">
      <w:numFmt w:val="bullet"/>
      <w:lvlText w:val="•"/>
      <w:lvlJc w:val="left"/>
      <w:pPr>
        <w:ind w:left="3780" w:hanging="360"/>
      </w:pPr>
      <w:rPr>
        <w:rFonts w:hint="default"/>
        <w:lang w:val="en-US" w:eastAsia="en-US" w:bidi="ar-SA"/>
      </w:rPr>
    </w:lvl>
    <w:lvl w:ilvl="4" w:tplc="5CC0C7C2">
      <w:numFmt w:val="bullet"/>
      <w:lvlText w:val="•"/>
      <w:lvlJc w:val="left"/>
      <w:pPr>
        <w:ind w:left="4680" w:hanging="360"/>
      </w:pPr>
      <w:rPr>
        <w:rFonts w:hint="default"/>
        <w:lang w:val="en-US" w:eastAsia="en-US" w:bidi="ar-SA"/>
      </w:rPr>
    </w:lvl>
    <w:lvl w:ilvl="5" w:tplc="F216C5B8">
      <w:numFmt w:val="bullet"/>
      <w:lvlText w:val="•"/>
      <w:lvlJc w:val="left"/>
      <w:pPr>
        <w:ind w:left="5580" w:hanging="360"/>
      </w:pPr>
      <w:rPr>
        <w:rFonts w:hint="default"/>
        <w:lang w:val="en-US" w:eastAsia="en-US" w:bidi="ar-SA"/>
      </w:rPr>
    </w:lvl>
    <w:lvl w:ilvl="6" w:tplc="9BA22D2A">
      <w:numFmt w:val="bullet"/>
      <w:lvlText w:val="•"/>
      <w:lvlJc w:val="left"/>
      <w:pPr>
        <w:ind w:left="6480" w:hanging="360"/>
      </w:pPr>
      <w:rPr>
        <w:rFonts w:hint="default"/>
        <w:lang w:val="en-US" w:eastAsia="en-US" w:bidi="ar-SA"/>
      </w:rPr>
    </w:lvl>
    <w:lvl w:ilvl="7" w:tplc="014AAE00">
      <w:numFmt w:val="bullet"/>
      <w:lvlText w:val="•"/>
      <w:lvlJc w:val="left"/>
      <w:pPr>
        <w:ind w:left="7380" w:hanging="360"/>
      </w:pPr>
      <w:rPr>
        <w:rFonts w:hint="default"/>
        <w:lang w:val="en-US" w:eastAsia="en-US" w:bidi="ar-SA"/>
      </w:rPr>
    </w:lvl>
    <w:lvl w:ilvl="8" w:tplc="B0346774">
      <w:numFmt w:val="bullet"/>
      <w:lvlText w:val="•"/>
      <w:lvlJc w:val="left"/>
      <w:pPr>
        <w:ind w:left="8280" w:hanging="360"/>
      </w:pPr>
      <w:rPr>
        <w:rFonts w:hint="default"/>
        <w:lang w:val="en-US" w:eastAsia="en-US" w:bidi="ar-SA"/>
      </w:rPr>
    </w:lvl>
  </w:abstractNum>
  <w:abstractNum w:abstractNumId="6" w15:restartNumberingAfterBreak="0">
    <w:nsid w:val="64EE5BF9"/>
    <w:multiLevelType w:val="multilevel"/>
    <w:tmpl w:val="44E0B3A2"/>
    <w:lvl w:ilvl="0">
      <w:start w:val="1"/>
      <w:numFmt w:val="decimal"/>
      <w:lvlText w:val="%1."/>
      <w:lvlJc w:val="left"/>
      <w:pPr>
        <w:ind w:left="715" w:hanging="356"/>
        <w:jc w:val="left"/>
      </w:pPr>
      <w:rPr>
        <w:rFonts w:ascii="Arial" w:eastAsia="Arial" w:hAnsi="Arial" w:cs="Arial" w:hint="default"/>
        <w:b/>
        <w:bCs/>
        <w:i w:val="0"/>
        <w:iCs w:val="0"/>
        <w:color w:val="1D4070"/>
        <w:spacing w:val="-1"/>
        <w:w w:val="100"/>
        <w:sz w:val="32"/>
        <w:szCs w:val="32"/>
        <w:lang w:val="en-US" w:eastAsia="en-US" w:bidi="ar-SA"/>
      </w:rPr>
    </w:lvl>
    <w:lvl w:ilvl="1">
      <w:start w:val="1"/>
      <w:numFmt w:val="decimal"/>
      <w:lvlText w:val="%1.%2"/>
      <w:lvlJc w:val="left"/>
      <w:pPr>
        <w:ind w:left="827" w:hanging="468"/>
        <w:jc w:val="left"/>
      </w:pPr>
      <w:rPr>
        <w:rFonts w:ascii="Arial" w:eastAsia="Arial" w:hAnsi="Arial" w:cs="Arial" w:hint="default"/>
        <w:b/>
        <w:bCs/>
        <w:i w:val="0"/>
        <w:iCs w:val="0"/>
        <w:color w:val="1D4070"/>
        <w:spacing w:val="0"/>
        <w:w w:val="99"/>
        <w:sz w:val="28"/>
        <w:szCs w:val="28"/>
        <w:lang w:val="en-US" w:eastAsia="en-US" w:bidi="ar-SA"/>
      </w:rPr>
    </w:lvl>
    <w:lvl w:ilvl="2">
      <w:numFmt w:val="bullet"/>
      <w:lvlText w:val="•"/>
      <w:lvlJc w:val="left"/>
      <w:pPr>
        <w:ind w:left="1080" w:hanging="360"/>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7" w15:restartNumberingAfterBreak="0">
    <w:nsid w:val="7510337D"/>
    <w:multiLevelType w:val="hybridMultilevel"/>
    <w:tmpl w:val="ED428E14"/>
    <w:lvl w:ilvl="0" w:tplc="2990FA3C">
      <w:start w:val="1"/>
      <w:numFmt w:val="decimal"/>
      <w:lvlText w:val="%1."/>
      <w:lvlJc w:val="left"/>
      <w:pPr>
        <w:ind w:left="1080" w:hanging="360"/>
        <w:jc w:val="left"/>
      </w:pPr>
      <w:rPr>
        <w:rFonts w:ascii="Arial" w:eastAsia="Arial" w:hAnsi="Arial" w:cs="Arial" w:hint="default"/>
        <w:b w:val="0"/>
        <w:bCs w:val="0"/>
        <w:i w:val="0"/>
        <w:iCs w:val="0"/>
        <w:spacing w:val="-1"/>
        <w:w w:val="100"/>
        <w:sz w:val="22"/>
        <w:szCs w:val="22"/>
        <w:lang w:val="en-US" w:eastAsia="en-US" w:bidi="ar-SA"/>
      </w:rPr>
    </w:lvl>
    <w:lvl w:ilvl="1" w:tplc="80F6C270">
      <w:numFmt w:val="bullet"/>
      <w:lvlText w:val="•"/>
      <w:lvlJc w:val="left"/>
      <w:pPr>
        <w:ind w:left="1980" w:hanging="360"/>
      </w:pPr>
      <w:rPr>
        <w:rFonts w:hint="default"/>
        <w:lang w:val="en-US" w:eastAsia="en-US" w:bidi="ar-SA"/>
      </w:rPr>
    </w:lvl>
    <w:lvl w:ilvl="2" w:tplc="E65AC44E">
      <w:numFmt w:val="bullet"/>
      <w:lvlText w:val="•"/>
      <w:lvlJc w:val="left"/>
      <w:pPr>
        <w:ind w:left="2880" w:hanging="360"/>
      </w:pPr>
      <w:rPr>
        <w:rFonts w:hint="default"/>
        <w:lang w:val="en-US" w:eastAsia="en-US" w:bidi="ar-SA"/>
      </w:rPr>
    </w:lvl>
    <w:lvl w:ilvl="3" w:tplc="74486A4A">
      <w:numFmt w:val="bullet"/>
      <w:lvlText w:val="•"/>
      <w:lvlJc w:val="left"/>
      <w:pPr>
        <w:ind w:left="3780" w:hanging="360"/>
      </w:pPr>
      <w:rPr>
        <w:rFonts w:hint="default"/>
        <w:lang w:val="en-US" w:eastAsia="en-US" w:bidi="ar-SA"/>
      </w:rPr>
    </w:lvl>
    <w:lvl w:ilvl="4" w:tplc="FC5636C2">
      <w:numFmt w:val="bullet"/>
      <w:lvlText w:val="•"/>
      <w:lvlJc w:val="left"/>
      <w:pPr>
        <w:ind w:left="4680" w:hanging="360"/>
      </w:pPr>
      <w:rPr>
        <w:rFonts w:hint="default"/>
        <w:lang w:val="en-US" w:eastAsia="en-US" w:bidi="ar-SA"/>
      </w:rPr>
    </w:lvl>
    <w:lvl w:ilvl="5" w:tplc="41C8F0FC">
      <w:numFmt w:val="bullet"/>
      <w:lvlText w:val="•"/>
      <w:lvlJc w:val="left"/>
      <w:pPr>
        <w:ind w:left="5580" w:hanging="360"/>
      </w:pPr>
      <w:rPr>
        <w:rFonts w:hint="default"/>
        <w:lang w:val="en-US" w:eastAsia="en-US" w:bidi="ar-SA"/>
      </w:rPr>
    </w:lvl>
    <w:lvl w:ilvl="6" w:tplc="9D2E8554">
      <w:numFmt w:val="bullet"/>
      <w:lvlText w:val="•"/>
      <w:lvlJc w:val="left"/>
      <w:pPr>
        <w:ind w:left="6480" w:hanging="360"/>
      </w:pPr>
      <w:rPr>
        <w:rFonts w:hint="default"/>
        <w:lang w:val="en-US" w:eastAsia="en-US" w:bidi="ar-SA"/>
      </w:rPr>
    </w:lvl>
    <w:lvl w:ilvl="7" w:tplc="75E42EEA">
      <w:numFmt w:val="bullet"/>
      <w:lvlText w:val="•"/>
      <w:lvlJc w:val="left"/>
      <w:pPr>
        <w:ind w:left="7380" w:hanging="360"/>
      </w:pPr>
      <w:rPr>
        <w:rFonts w:hint="default"/>
        <w:lang w:val="en-US" w:eastAsia="en-US" w:bidi="ar-SA"/>
      </w:rPr>
    </w:lvl>
    <w:lvl w:ilvl="8" w:tplc="357E7688">
      <w:numFmt w:val="bullet"/>
      <w:lvlText w:val="•"/>
      <w:lvlJc w:val="left"/>
      <w:pPr>
        <w:ind w:left="8280" w:hanging="360"/>
      </w:pPr>
      <w:rPr>
        <w:rFonts w:hint="default"/>
        <w:lang w:val="en-US" w:eastAsia="en-US" w:bidi="ar-SA"/>
      </w:rPr>
    </w:lvl>
  </w:abstractNum>
  <w:abstractNum w:abstractNumId="8" w15:restartNumberingAfterBreak="0">
    <w:nsid w:val="7F246486"/>
    <w:multiLevelType w:val="hybridMultilevel"/>
    <w:tmpl w:val="56823800"/>
    <w:lvl w:ilvl="0" w:tplc="CFE04B02">
      <w:numFmt w:val="bullet"/>
      <w:lvlText w:val="•"/>
      <w:lvlJc w:val="left"/>
      <w:pPr>
        <w:ind w:left="1080" w:hanging="360"/>
      </w:pPr>
      <w:rPr>
        <w:rFonts w:ascii="Arial" w:eastAsia="Arial" w:hAnsi="Arial" w:cs="Arial" w:hint="default"/>
        <w:b w:val="0"/>
        <w:bCs w:val="0"/>
        <w:i w:val="0"/>
        <w:iCs w:val="0"/>
        <w:spacing w:val="0"/>
        <w:w w:val="100"/>
        <w:sz w:val="22"/>
        <w:szCs w:val="22"/>
        <w:lang w:val="en-US" w:eastAsia="en-US" w:bidi="ar-SA"/>
      </w:rPr>
    </w:lvl>
    <w:lvl w:ilvl="1" w:tplc="069E2EB4">
      <w:numFmt w:val="bullet"/>
      <w:lvlText w:val="•"/>
      <w:lvlJc w:val="left"/>
      <w:pPr>
        <w:ind w:left="1980" w:hanging="360"/>
      </w:pPr>
      <w:rPr>
        <w:rFonts w:hint="default"/>
        <w:lang w:val="en-US" w:eastAsia="en-US" w:bidi="ar-SA"/>
      </w:rPr>
    </w:lvl>
    <w:lvl w:ilvl="2" w:tplc="11008896">
      <w:numFmt w:val="bullet"/>
      <w:lvlText w:val="•"/>
      <w:lvlJc w:val="left"/>
      <w:pPr>
        <w:ind w:left="2880" w:hanging="360"/>
      </w:pPr>
      <w:rPr>
        <w:rFonts w:hint="default"/>
        <w:lang w:val="en-US" w:eastAsia="en-US" w:bidi="ar-SA"/>
      </w:rPr>
    </w:lvl>
    <w:lvl w:ilvl="3" w:tplc="4224B03C">
      <w:numFmt w:val="bullet"/>
      <w:lvlText w:val="•"/>
      <w:lvlJc w:val="left"/>
      <w:pPr>
        <w:ind w:left="3780" w:hanging="360"/>
      </w:pPr>
      <w:rPr>
        <w:rFonts w:hint="default"/>
        <w:lang w:val="en-US" w:eastAsia="en-US" w:bidi="ar-SA"/>
      </w:rPr>
    </w:lvl>
    <w:lvl w:ilvl="4" w:tplc="603424D8">
      <w:numFmt w:val="bullet"/>
      <w:lvlText w:val="•"/>
      <w:lvlJc w:val="left"/>
      <w:pPr>
        <w:ind w:left="4680" w:hanging="360"/>
      </w:pPr>
      <w:rPr>
        <w:rFonts w:hint="default"/>
        <w:lang w:val="en-US" w:eastAsia="en-US" w:bidi="ar-SA"/>
      </w:rPr>
    </w:lvl>
    <w:lvl w:ilvl="5" w:tplc="CF347EBE">
      <w:numFmt w:val="bullet"/>
      <w:lvlText w:val="•"/>
      <w:lvlJc w:val="left"/>
      <w:pPr>
        <w:ind w:left="5580" w:hanging="360"/>
      </w:pPr>
      <w:rPr>
        <w:rFonts w:hint="default"/>
        <w:lang w:val="en-US" w:eastAsia="en-US" w:bidi="ar-SA"/>
      </w:rPr>
    </w:lvl>
    <w:lvl w:ilvl="6" w:tplc="C290819A">
      <w:numFmt w:val="bullet"/>
      <w:lvlText w:val="•"/>
      <w:lvlJc w:val="left"/>
      <w:pPr>
        <w:ind w:left="6480" w:hanging="360"/>
      </w:pPr>
      <w:rPr>
        <w:rFonts w:hint="default"/>
        <w:lang w:val="en-US" w:eastAsia="en-US" w:bidi="ar-SA"/>
      </w:rPr>
    </w:lvl>
    <w:lvl w:ilvl="7" w:tplc="77462CE2">
      <w:numFmt w:val="bullet"/>
      <w:lvlText w:val="•"/>
      <w:lvlJc w:val="left"/>
      <w:pPr>
        <w:ind w:left="7380" w:hanging="360"/>
      </w:pPr>
      <w:rPr>
        <w:rFonts w:hint="default"/>
        <w:lang w:val="en-US" w:eastAsia="en-US" w:bidi="ar-SA"/>
      </w:rPr>
    </w:lvl>
    <w:lvl w:ilvl="8" w:tplc="3D684F34">
      <w:numFmt w:val="bullet"/>
      <w:lvlText w:val="•"/>
      <w:lvlJc w:val="left"/>
      <w:pPr>
        <w:ind w:left="8280" w:hanging="360"/>
      </w:pPr>
      <w:rPr>
        <w:rFonts w:hint="default"/>
        <w:lang w:val="en-US" w:eastAsia="en-US" w:bidi="ar-SA"/>
      </w:rPr>
    </w:lvl>
  </w:abstractNum>
  <w:num w:numId="1" w16cid:durableId="64111703">
    <w:abstractNumId w:val="3"/>
  </w:num>
  <w:num w:numId="2" w16cid:durableId="1032456059">
    <w:abstractNumId w:val="5"/>
  </w:num>
  <w:num w:numId="3" w16cid:durableId="726532848">
    <w:abstractNumId w:val="7"/>
  </w:num>
  <w:num w:numId="4" w16cid:durableId="1830562944">
    <w:abstractNumId w:val="0"/>
  </w:num>
  <w:num w:numId="5" w16cid:durableId="1714498115">
    <w:abstractNumId w:val="2"/>
  </w:num>
  <w:num w:numId="6" w16cid:durableId="330063589">
    <w:abstractNumId w:val="4"/>
  </w:num>
  <w:num w:numId="7" w16cid:durableId="17659585">
    <w:abstractNumId w:val="8"/>
  </w:num>
  <w:num w:numId="8" w16cid:durableId="1260403881">
    <w:abstractNumId w:val="6"/>
  </w:num>
  <w:num w:numId="9" w16cid:durableId="1991012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05CB"/>
    <w:rsid w:val="0010142D"/>
    <w:rsid w:val="001661CD"/>
    <w:rsid w:val="001D05CB"/>
    <w:rsid w:val="008B48C5"/>
    <w:rsid w:val="00BC33D0"/>
    <w:rsid w:val="00C20990"/>
    <w:rsid w:val="00CA7E48"/>
    <w:rsid w:val="00D3610C"/>
    <w:rsid w:val="00E70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A9E82D"/>
  <w15:docId w15:val="{55C9403F-35CB-DE49-BC32-69B8E3B77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90"/>
      <w:ind w:left="715" w:hanging="355"/>
      <w:outlineLvl w:val="0"/>
    </w:pPr>
    <w:rPr>
      <w:b/>
      <w:bCs/>
      <w:sz w:val="32"/>
      <w:szCs w:val="32"/>
    </w:rPr>
  </w:style>
  <w:style w:type="paragraph" w:styleId="Heading2">
    <w:name w:val="heading 2"/>
    <w:basedOn w:val="Normal"/>
    <w:uiPriority w:val="9"/>
    <w:unhideWhenUsed/>
    <w:qFormat/>
    <w:pPr>
      <w:ind w:left="824" w:hanging="464"/>
      <w:outlineLvl w:val="1"/>
    </w:pPr>
    <w:rPr>
      <w:b/>
      <w:bCs/>
      <w:sz w:val="28"/>
      <w:szCs w:val="28"/>
    </w:rPr>
  </w:style>
  <w:style w:type="paragraph" w:styleId="Heading3">
    <w:name w:val="heading 3"/>
    <w:basedOn w:val="Normal"/>
    <w:uiPriority w:val="9"/>
    <w:unhideWhenUsed/>
    <w:qFormat/>
    <w:pPr>
      <w:spacing w:before="205"/>
      <w:ind w:left="360"/>
      <w:outlineLvl w:val="2"/>
    </w:pPr>
    <w:rPr>
      <w:b/>
      <w:bCs/>
      <w:sz w:val="24"/>
      <w:szCs w:val="24"/>
    </w:rPr>
  </w:style>
  <w:style w:type="paragraph" w:styleId="Heading4">
    <w:name w:val="heading 4"/>
    <w:basedOn w:val="Normal"/>
    <w:uiPriority w:val="9"/>
    <w:unhideWhenUsed/>
    <w:qFormat/>
    <w:pPr>
      <w:spacing w:before="94"/>
      <w:ind w:left="1" w:right="1"/>
      <w:jc w:val="center"/>
      <w:outlineLvl w:val="3"/>
    </w:pPr>
    <w:rPr>
      <w:sz w:val="24"/>
      <w:szCs w:val="24"/>
    </w:rPr>
  </w:style>
  <w:style w:type="paragraph" w:styleId="Heading5">
    <w:name w:val="heading 5"/>
    <w:basedOn w:val="Normal"/>
    <w:uiPriority w:val="9"/>
    <w:unhideWhenUsed/>
    <w:qFormat/>
    <w:pPr>
      <w:spacing w:before="196"/>
      <w:ind w:left="36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2"/>
      <w:ind w:left="603" w:hanging="243"/>
    </w:pPr>
  </w:style>
  <w:style w:type="paragraph" w:styleId="TOC2">
    <w:name w:val="toc 2"/>
    <w:basedOn w:val="Normal"/>
    <w:uiPriority w:val="1"/>
    <w:qFormat/>
    <w:pPr>
      <w:spacing w:before="97"/>
      <w:ind w:left="944" w:hanging="365"/>
    </w:pPr>
  </w:style>
  <w:style w:type="paragraph" w:styleId="TOC3">
    <w:name w:val="toc 3"/>
    <w:basedOn w:val="Normal"/>
    <w:uiPriority w:val="1"/>
    <w:qFormat/>
    <w:pPr>
      <w:spacing w:before="102"/>
      <w:ind w:left="800"/>
    </w:pPr>
  </w:style>
  <w:style w:type="paragraph" w:styleId="BodyText">
    <w:name w:val="Body Text"/>
    <w:basedOn w:val="Normal"/>
    <w:uiPriority w:val="1"/>
    <w:qFormat/>
    <w:pPr>
      <w:spacing w:before="102"/>
      <w:ind w:left="1079"/>
    </w:pPr>
  </w:style>
  <w:style w:type="paragraph" w:styleId="Title">
    <w:name w:val="Title"/>
    <w:basedOn w:val="Normal"/>
    <w:uiPriority w:val="10"/>
    <w:qFormat/>
    <w:pPr>
      <w:ind w:left="1"/>
      <w:jc w:val="center"/>
    </w:pPr>
    <w:rPr>
      <w:b/>
      <w:bCs/>
      <w:sz w:val="36"/>
      <w:szCs w:val="36"/>
    </w:rPr>
  </w:style>
  <w:style w:type="paragraph" w:styleId="ListParagraph">
    <w:name w:val="List Paragraph"/>
    <w:basedOn w:val="Normal"/>
    <w:uiPriority w:val="1"/>
    <w:qFormat/>
    <w:pPr>
      <w:spacing w:before="102"/>
      <w:ind w:left="1079" w:hanging="359"/>
    </w:pPr>
  </w:style>
  <w:style w:type="paragraph" w:customStyle="1" w:styleId="TableParagraph">
    <w:name w:val="Table Paragraph"/>
    <w:basedOn w:val="Normal"/>
    <w:uiPriority w:val="1"/>
    <w:qFormat/>
    <w:pPr>
      <w:spacing w:before="76"/>
      <w:ind w:left="1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yperlink" Target="http://www.cyberhillpartners.com/" TargetMode="External"/><Relationship Id="rId2" Type="http://schemas.openxmlformats.org/officeDocument/2006/relationships/styles" Target="styles.xml"/><Relationship Id="rId16" Type="http://schemas.openxmlformats.org/officeDocument/2006/relationships/hyperlink" Target="mailto:chris@cyberhillpartner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chris@cyberhillpartners.com"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2977</Words>
  <Characters>20515</Characters>
  <Application>Microsoft Office Word</Application>
  <DocSecurity>0</DocSecurity>
  <Lines>488</Lines>
  <Paragraphs>321</Paragraphs>
  <ScaleCrop>false</ScaleCrop>
  <Company/>
  <LinksUpToDate>false</LinksUpToDate>
  <CharactersWithSpaces>23171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 Walker</cp:lastModifiedBy>
  <cp:revision>6</cp:revision>
  <dcterms:created xsi:type="dcterms:W3CDTF">2026-02-15T02:41:00Z</dcterms:created>
  <dcterms:modified xsi:type="dcterms:W3CDTF">2026-02-15T02:49:00Z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2026-02-15T00:00:00Z</vt:filetime>
  </property>
  <property fmtid="{D5CDD505-2E9C-101B-9397-08002B2CF9AE}" pid="3" name="LastSaved">
    <vt:filetime>2026-02-15T00:00:00Z</vt:filetime>
  </property>
  <property fmtid="{D5CDD505-2E9C-101B-9397-08002B2CF9AE}" pid="4" name="Producer">
    <vt:lpwstr>macOS Version 26.2 (Build 25C56) Quartz PDFContext</vt:lpwstr>
  </property>
</Properties>
</file>