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Content layout table"/>
      </w:tblPr>
      <w:tblGrid>
        <w:gridCol w:w="965"/>
        <w:gridCol w:w="518"/>
        <w:gridCol w:w="8581"/>
      </w:tblGrid>
      <w:tr w:rsidR="00EF0898" w14:paraId="46F163B3" w14:textId="77777777" w:rsidTr="00252DA3">
        <w:tc>
          <w:tcPr>
            <w:tcW w:w="965" w:type="dxa"/>
            <w:shd w:val="clear" w:color="auto" w:fill="44546A" w:themeFill="text2"/>
          </w:tcPr>
          <w:p w14:paraId="3D8ECADF" w14:textId="77777777" w:rsidR="00EF0898" w:rsidRDefault="00EF0898" w:rsidP="00252DA3">
            <w:pPr>
              <w:spacing w:before="260"/>
            </w:pPr>
          </w:p>
        </w:tc>
        <w:tc>
          <w:tcPr>
            <w:tcW w:w="518" w:type="dxa"/>
          </w:tcPr>
          <w:p w14:paraId="2A099D30" w14:textId="77777777" w:rsidR="00EF0898" w:rsidRDefault="00EF0898" w:rsidP="00252DA3">
            <w:pPr>
              <w:spacing w:before="260"/>
            </w:pPr>
          </w:p>
        </w:tc>
        <w:tc>
          <w:tcPr>
            <w:tcW w:w="8581" w:type="dxa"/>
          </w:tcPr>
          <w:p w14:paraId="4DDFFB8D" w14:textId="77777777" w:rsidR="00EF0898" w:rsidRDefault="00EF0898" w:rsidP="00252DA3">
            <w:pPr>
              <w:pStyle w:val="Title"/>
            </w:pPr>
            <w:r w:rsidRPr="0047346E">
              <w:rPr>
                <w:color w:val="0070C0"/>
                <w14:textFill>
                  <w14:gradFill>
                    <w14:gsLst>
                      <w14:gs w14:pos="0">
                        <w14:srgbClr w14:val="0070C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70C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70C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O</w:t>
            </w:r>
            <w:r>
              <w:t>ttnoAI</w:t>
            </w:r>
          </w:p>
          <w:p w14:paraId="24C22425" w14:textId="77777777" w:rsidR="00EF0898" w:rsidRDefault="00EF0898" w:rsidP="00252DA3">
            <w:pPr>
              <w:pStyle w:val="Subtitle"/>
            </w:pPr>
            <w:r>
              <w:t>A Medical AI Revolution</w:t>
            </w:r>
          </w:p>
        </w:tc>
      </w:tr>
    </w:tbl>
    <w:p w14:paraId="358AB613" w14:textId="77777777" w:rsidR="00EF0898" w:rsidRDefault="00EF0898" w:rsidP="00EF0898">
      <w:pPr>
        <w:pStyle w:val="Date"/>
      </w:pPr>
    </w:p>
    <w:p w14:paraId="2577CDE5" w14:textId="77777777" w:rsidR="00EF0898" w:rsidRDefault="00EF0898" w:rsidP="00EF0898">
      <w:pPr>
        <w:pStyle w:val="Heading1"/>
      </w:pPr>
      <w:r>
        <w:t xml:space="preserve">THE world’s first ai </w:t>
      </w:r>
      <w:r w:rsidRPr="004C12A7">
        <w:rPr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>personal</w:t>
      </w:r>
      <w:r>
        <w:t xml:space="preserve"> health record</w:t>
      </w:r>
      <w:r w:rsidRPr="004C12A7">
        <w:t>.</w:t>
      </w:r>
    </w:p>
    <w:p w14:paraId="00229F9D" w14:textId="77777777" w:rsidR="00EF0898" w:rsidRPr="002D0FC9" w:rsidRDefault="00EF0898" w:rsidP="00EF0898">
      <w:pPr>
        <w:rPr>
          <w:sz w:val="26"/>
          <w:szCs w:val="26"/>
        </w:rPr>
      </w:pPr>
      <w:r w:rsidRPr="002D0FC9">
        <w:rPr>
          <w:sz w:val="26"/>
          <w:szCs w:val="26"/>
        </w:rPr>
        <w:t>We believe healthcare information should be intuitive, highly personalized, and available to everyone. That's why we've created something extraordinary: an AI that understands medicine at a profound level, speaks 14 languages, and processes knowledge at a scale never before possible. It's not just an evolution in medical technology—it's a revolution in how we access and understand health information. And this is just the beginning.</w:t>
      </w:r>
    </w:p>
    <w:p w14:paraId="4B520035" w14:textId="77777777" w:rsidR="00EF0898" w:rsidRDefault="00EF0898" w:rsidP="00EF0898"/>
    <w:p w14:paraId="08176AEC" w14:textId="5E36387E" w:rsidR="00EF0898" w:rsidRDefault="00DA3C1F" w:rsidP="00C312E6">
      <w:pPr>
        <w:jc w:val="center"/>
      </w:pPr>
      <w:r w:rsidRPr="004C12A7">
        <w:drawing>
          <wp:inline distT="0" distB="0" distL="0" distR="0" wp14:anchorId="032D1132" wp14:editId="72F952CC">
            <wp:extent cx="4725102" cy="3891064"/>
            <wp:effectExtent l="0" t="0" r="0" b="0"/>
            <wp:docPr id="139551288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2883" name="Picture 1" descr="Graphical user interface, text, application,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402" cy="40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A665" w14:textId="77777777" w:rsidR="00EF0898" w:rsidRDefault="00EF0898" w:rsidP="00EF0898">
      <w:pPr>
        <w:pStyle w:val="Heading2"/>
        <w:jc w:val="center"/>
      </w:pPr>
      <w:r w:rsidRPr="004C12A7">
        <w:lastRenderedPageBreak/>
        <w:t xml:space="preserve">Every conversation matters. </w:t>
      </w:r>
      <w:proofErr w:type="spellStart"/>
      <w:r w:rsidRPr="004C12A7">
        <w:t>Ottno</w:t>
      </w:r>
      <w:proofErr w:type="spellEnd"/>
      <w:r w:rsidRPr="004C12A7">
        <w:t xml:space="preserve"> remembers them all.</w:t>
      </w:r>
    </w:p>
    <w:p w14:paraId="5A952F2E" w14:textId="77777777" w:rsidR="00EF0898" w:rsidRPr="004C12A7" w:rsidRDefault="00EF0898" w:rsidP="00EF0898"/>
    <w:p w14:paraId="283FE449" w14:textId="77777777" w:rsidR="00EF0898" w:rsidRPr="0047346E" w:rsidRDefault="00EF0898" w:rsidP="00EF0898">
      <w:pPr>
        <w:rPr>
          <w:rFonts w:cs="Calibri"/>
          <w:sz w:val="26"/>
          <w:szCs w:val="26"/>
        </w:rPr>
      </w:pPr>
      <w:r w:rsidRPr="004C12A7">
        <w:rPr>
          <w:rFonts w:cs="Calibri"/>
          <w:sz w:val="26"/>
          <w:szCs w:val="26"/>
        </w:rPr>
        <w:t xml:space="preserve">Your medical history is a story that deserves to be remembered perfectly. We've created an AI system that transforms how your healthcare conversations are preserved and protected. Simple, elegant, and incredibly powerful. This is </w:t>
      </w:r>
      <w:proofErr w:type="spellStart"/>
      <w:r w:rsidRPr="004C12A7">
        <w:rPr>
          <w:rFonts w:cs="Calibri"/>
          <w:sz w:val="26"/>
          <w:szCs w:val="26"/>
        </w:rPr>
        <w:t>Ottno</w:t>
      </w:r>
      <w:proofErr w:type="spellEnd"/>
      <w:r w:rsidRPr="004C12A7">
        <w:rPr>
          <w:rFonts w:cs="Calibri"/>
          <w:sz w:val="26"/>
          <w:szCs w:val="26"/>
        </w:rPr>
        <w:t>.</w:t>
      </w:r>
    </w:p>
    <w:p w14:paraId="36257F90" w14:textId="77777777" w:rsidR="00EF0898" w:rsidRPr="004C12A7" w:rsidRDefault="00EF0898" w:rsidP="00EF0898">
      <w:pPr>
        <w:spacing w:line="312" w:lineRule="auto"/>
        <w:jc w:val="center"/>
      </w:pPr>
      <w:r w:rsidRPr="004C12A7">
        <w:drawing>
          <wp:inline distT="0" distB="0" distL="0" distR="0" wp14:anchorId="1A53E7B1" wp14:editId="1FEC3D35">
            <wp:extent cx="5924145" cy="3130141"/>
            <wp:effectExtent l="0" t="0" r="0" b="0"/>
            <wp:docPr id="787923848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23848" name="Picture 1" descr="Graphical user interface, text,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218" cy="316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963F" w14:textId="77777777" w:rsidR="00EF0898" w:rsidRDefault="00EF0898" w:rsidP="00EF0898"/>
    <w:p w14:paraId="06DFCE0D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  <w:r w:rsidRPr="004C12A7">
        <w:rPr>
          <w:b/>
          <w:color w:val="44546A" w:themeColor="text2"/>
          <w:sz w:val="26"/>
          <w:szCs w:val="26"/>
          <w:lang w:eastAsia="ja-JP"/>
        </w:rPr>
        <w:t>Your data. Your control. Your security.</w:t>
      </w:r>
    </w:p>
    <w:p w14:paraId="52F0700F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  <w:r w:rsidRPr="0047346E">
        <w:rPr>
          <w:b/>
          <w:color w:val="44546A" w:themeColor="text2"/>
          <w:sz w:val="26"/>
          <w:szCs w:val="26"/>
          <w:lang w:eastAsia="ja-JP"/>
        </w:rPr>
        <w:drawing>
          <wp:inline distT="0" distB="0" distL="0" distR="0" wp14:anchorId="44F4CDCE" wp14:editId="7E883079">
            <wp:extent cx="4163438" cy="2585959"/>
            <wp:effectExtent l="0" t="0" r="2540" b="5080"/>
            <wp:docPr id="521185714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5714" name="Picture 1" descr="Graphical user interface, applic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281" cy="268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D726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</w:p>
    <w:p w14:paraId="60D5B5A1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  <w:r w:rsidRPr="0047346E">
        <w:rPr>
          <w:b/>
          <w:color w:val="44546A" w:themeColor="text2"/>
          <w:sz w:val="26"/>
          <w:szCs w:val="26"/>
          <w:lang w:eastAsia="ja-JP"/>
        </w:rPr>
        <w:lastRenderedPageBreak/>
        <w:t>Safety Engineering at the Intersection of AI and Medicine</w:t>
      </w:r>
      <w:r>
        <w:rPr>
          <w:b/>
          <w:color w:val="44546A" w:themeColor="text2"/>
          <w:sz w:val="26"/>
          <w:szCs w:val="26"/>
          <w:lang w:eastAsia="ja-JP"/>
        </w:rPr>
        <w:t>.</w:t>
      </w:r>
    </w:p>
    <w:p w14:paraId="01A5BFD4" w14:textId="77777777" w:rsidR="00EF0898" w:rsidRPr="0047346E" w:rsidRDefault="00EF0898" w:rsidP="00EF0898">
      <w:pPr>
        <w:spacing w:line="312" w:lineRule="auto"/>
        <w:rPr>
          <w:bCs/>
          <w:color w:val="44546A" w:themeColor="text2"/>
          <w:sz w:val="26"/>
          <w:szCs w:val="26"/>
          <w:lang w:eastAsia="ja-JP"/>
        </w:rPr>
      </w:pPr>
      <w:r w:rsidRPr="0047346E">
        <w:rPr>
          <w:bCs/>
          <w:color w:val="44546A" w:themeColor="text2"/>
          <w:sz w:val="26"/>
          <w:szCs w:val="26"/>
          <w:lang w:eastAsia="ja-JP"/>
        </w:rPr>
        <w:t xml:space="preserve">Medical AI should help, never harm. That's why we've engineered an Adverse Event Reporting System that's as thoughtful as it is powerful. When something unexpected happens, </w:t>
      </w:r>
      <w:proofErr w:type="spellStart"/>
      <w:r w:rsidRPr="0047346E">
        <w:rPr>
          <w:bCs/>
          <w:color w:val="44546A" w:themeColor="text2"/>
          <w:sz w:val="26"/>
          <w:szCs w:val="26"/>
          <w:lang w:eastAsia="ja-JP"/>
        </w:rPr>
        <w:t>Ottno</w:t>
      </w:r>
      <w:proofErr w:type="spellEnd"/>
      <w:r w:rsidRPr="0047346E">
        <w:rPr>
          <w:bCs/>
          <w:color w:val="44546A" w:themeColor="text2"/>
          <w:sz w:val="26"/>
          <w:szCs w:val="26"/>
          <w:lang w:eastAsia="ja-JP"/>
        </w:rPr>
        <w:t xml:space="preserve"> doesn't just listen—it responds. Beautifully designed, meticulously engineered, and centered on keeping you safe</w:t>
      </w:r>
      <w:r>
        <w:rPr>
          <w:bCs/>
          <w:color w:val="44546A" w:themeColor="text2"/>
          <w:sz w:val="26"/>
          <w:szCs w:val="26"/>
          <w:lang w:eastAsia="ja-JP"/>
        </w:rPr>
        <w:t>:</w:t>
      </w:r>
    </w:p>
    <w:p w14:paraId="4EBCCF6D" w14:textId="77777777" w:rsidR="00EF0898" w:rsidRPr="0047346E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Immediate detection and prioritization of potential adverse events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3C6E7745" w14:textId="77777777" w:rsidR="00EF0898" w:rsidRPr="0047346E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Real-time connection with our expert team for personalized support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74E25BDE" w14:textId="77777777" w:rsidR="00EF0898" w:rsidRPr="0047346E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Comprehensive data gathering with privacy at its core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2AEB50A1" w14:textId="77777777" w:rsidR="00EF0898" w:rsidRPr="0047346E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AI fine-tuning based on your feedback for continuous safety improvement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2081096E" w14:textId="77777777" w:rsidR="00EF0898" w:rsidRPr="0047346E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Full transparency through the entire resolution process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11538BBE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  <w:r w:rsidRPr="0047346E">
        <w:rPr>
          <w:b/>
          <w:color w:val="44546A" w:themeColor="text2"/>
          <w:sz w:val="26"/>
          <w:szCs w:val="26"/>
          <w:lang w:eastAsia="ja-JP"/>
        </w:rPr>
        <w:drawing>
          <wp:inline distT="0" distB="0" distL="0" distR="0" wp14:anchorId="49B88D97" wp14:editId="4E6F8728">
            <wp:extent cx="4610910" cy="4449746"/>
            <wp:effectExtent l="0" t="0" r="0" b="0"/>
            <wp:docPr id="132929523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5233" name="Picture 1" descr="Graphical user interface, text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262" cy="450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4CD0" w14:textId="77777777" w:rsidR="00EF0898" w:rsidRDefault="00EF0898" w:rsidP="00C312E6">
      <w:pPr>
        <w:spacing w:line="312" w:lineRule="auto"/>
        <w:rPr>
          <w:b/>
          <w:color w:val="44546A" w:themeColor="text2"/>
          <w:sz w:val="26"/>
          <w:szCs w:val="26"/>
          <w:lang w:eastAsia="ja-JP"/>
        </w:rPr>
      </w:pPr>
    </w:p>
    <w:p w14:paraId="19CB70DA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</w:p>
    <w:p w14:paraId="2CB511E5" w14:textId="77777777" w:rsidR="00EF0898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  <w:r w:rsidRPr="0047346E">
        <w:rPr>
          <w:b/>
          <w:color w:val="44546A" w:themeColor="text2"/>
          <w:sz w:val="26"/>
          <w:szCs w:val="26"/>
          <w:lang w:eastAsia="ja-JP"/>
        </w:rPr>
        <w:t>Advanced AI System Administration &amp; Security</w:t>
      </w:r>
      <w:r>
        <w:rPr>
          <w:b/>
          <w:color w:val="44546A" w:themeColor="text2"/>
          <w:sz w:val="26"/>
          <w:szCs w:val="26"/>
          <w:lang w:eastAsia="ja-JP"/>
        </w:rPr>
        <w:t>.</w:t>
      </w:r>
    </w:p>
    <w:p w14:paraId="397C4899" w14:textId="77777777" w:rsidR="00EF0898" w:rsidRDefault="00EF0898" w:rsidP="00EF0898">
      <w:pPr>
        <w:spacing w:line="312" w:lineRule="auto"/>
        <w:rPr>
          <w:bCs/>
          <w:color w:val="44546A" w:themeColor="text2"/>
          <w:sz w:val="26"/>
          <w:szCs w:val="26"/>
          <w:lang w:eastAsia="ja-JP"/>
        </w:rPr>
      </w:pPr>
      <w:r w:rsidRPr="0047346E">
        <w:rPr>
          <w:bCs/>
          <w:color w:val="44546A" w:themeColor="text2"/>
          <w:sz w:val="26"/>
          <w:szCs w:val="26"/>
          <w:lang w:eastAsia="ja-JP"/>
        </w:rPr>
        <w:t xml:space="preserve">At the intersection of cybersecurity and healthcare, we've engineered an advanced AI system that operates as our collective digital guardian. Our platform leverages sophisticated machine learning algorithms to provide 24/7 system administration, real-time security monitoring, automated threat response, and software debugging. </w:t>
      </w:r>
      <w:proofErr w:type="spellStart"/>
      <w:r w:rsidRPr="0047346E">
        <w:rPr>
          <w:bCs/>
          <w:color w:val="44546A" w:themeColor="text2"/>
          <w:sz w:val="26"/>
          <w:szCs w:val="26"/>
          <w:lang w:eastAsia="ja-JP"/>
        </w:rPr>
        <w:t>Ottno</w:t>
      </w:r>
      <w:proofErr w:type="spellEnd"/>
      <w:r w:rsidRPr="0047346E">
        <w:rPr>
          <w:bCs/>
          <w:color w:val="44546A" w:themeColor="text2"/>
          <w:sz w:val="26"/>
          <w:szCs w:val="26"/>
          <w:lang w:eastAsia="ja-JP"/>
        </w:rPr>
        <w:t xml:space="preserve"> performs continuous security audits while maintaining HIPAA compliance and ensuring zero-trust architecture implementation</w:t>
      </w:r>
      <w:r>
        <w:rPr>
          <w:bCs/>
          <w:color w:val="44546A" w:themeColor="text2"/>
          <w:sz w:val="26"/>
          <w:szCs w:val="26"/>
          <w:lang w:eastAsia="ja-JP"/>
        </w:rPr>
        <w:t xml:space="preserve">. </w:t>
      </w:r>
      <w:r w:rsidRPr="0047346E">
        <w:rPr>
          <w:bCs/>
          <w:color w:val="44546A" w:themeColor="text2"/>
          <w:sz w:val="26"/>
          <w:szCs w:val="26"/>
          <w:lang w:eastAsia="ja-JP"/>
        </w:rPr>
        <w:t>The SHIELD (Secure Health Information Enforcement &amp; Logic Device) gateway provides enterprise-grade protection through</w:t>
      </w:r>
      <w:r>
        <w:rPr>
          <w:bCs/>
          <w:color w:val="44546A" w:themeColor="text2"/>
          <w:sz w:val="26"/>
          <w:szCs w:val="26"/>
          <w:lang w:eastAsia="ja-JP"/>
        </w:rPr>
        <w:t>:</w:t>
      </w:r>
    </w:p>
    <w:p w14:paraId="6FF9D737" w14:textId="77777777" w:rsidR="00EF0898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Real-time threat detection and automated response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5EC25DAD" w14:textId="77777777" w:rsidR="00EF0898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End-to-end encryption for data in transit and at rest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6190AA0F" w14:textId="77777777" w:rsidR="00EF0898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Dynamic PII redaction and content filtering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05D8F717" w14:textId="77777777" w:rsidR="00EF0898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Automated debugging, vulnerability assessment, and patching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6F8BE792" w14:textId="77777777" w:rsidR="00EF0898" w:rsidRDefault="00EF0898" w:rsidP="00EF0898">
      <w:pPr>
        <w:pStyle w:val="ListParagraph"/>
        <w:numPr>
          <w:ilvl w:val="0"/>
          <w:numId w:val="1"/>
        </w:numPr>
        <w:spacing w:after="160" w:line="312" w:lineRule="auto"/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</w:pPr>
      <w:r w:rsidRPr="0047346E"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Continuous security audit logging and compliance monitoring</w:t>
      </w:r>
      <w:r>
        <w:rPr>
          <w:rFonts w:asciiTheme="minorHAnsi" w:eastAsiaTheme="minorHAnsi" w:hAnsiTheme="minorHAnsi" w:cstheme="minorBidi"/>
          <w:bCs/>
          <w:color w:val="44546A" w:themeColor="text2"/>
          <w:sz w:val="26"/>
          <w:szCs w:val="26"/>
          <w:lang w:eastAsia="ja-JP"/>
        </w:rPr>
        <w:t>.</w:t>
      </w:r>
    </w:p>
    <w:p w14:paraId="653FD169" w14:textId="77777777" w:rsidR="00EF0898" w:rsidRDefault="00EF0898" w:rsidP="00EF0898">
      <w:pPr>
        <w:spacing w:line="312" w:lineRule="auto"/>
        <w:jc w:val="center"/>
        <w:rPr>
          <w:bCs/>
          <w:color w:val="44546A" w:themeColor="text2"/>
          <w:sz w:val="26"/>
          <w:szCs w:val="26"/>
          <w:lang w:eastAsia="ja-JP"/>
        </w:rPr>
      </w:pPr>
      <w:r w:rsidRPr="0047346E">
        <w:rPr>
          <w:bCs/>
          <w:color w:val="44546A" w:themeColor="text2"/>
          <w:sz w:val="26"/>
          <w:szCs w:val="26"/>
          <w:lang w:eastAsia="ja-JP"/>
        </w:rPr>
        <w:drawing>
          <wp:inline distT="0" distB="0" distL="0" distR="0" wp14:anchorId="0E7758BD" wp14:editId="13940209">
            <wp:extent cx="3638144" cy="3740299"/>
            <wp:effectExtent l="0" t="0" r="0" b="0"/>
            <wp:docPr id="2010620412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0412" name="Picture 1" descr="Graphical user interface, applic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945" cy="37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8F45" w14:textId="77777777" w:rsidR="00EF0898" w:rsidRDefault="00EF0898" w:rsidP="00EF0898">
      <w:pPr>
        <w:spacing w:line="312" w:lineRule="auto"/>
        <w:jc w:val="center"/>
        <w:rPr>
          <w:bCs/>
          <w:color w:val="44546A" w:themeColor="text2"/>
          <w:sz w:val="26"/>
          <w:szCs w:val="26"/>
          <w:lang w:eastAsia="ja-JP"/>
        </w:rPr>
      </w:pPr>
    </w:p>
    <w:p w14:paraId="3FF23A02" w14:textId="77777777" w:rsidR="00EF0898" w:rsidRDefault="00EF0898" w:rsidP="00EF0898">
      <w:pPr>
        <w:spacing w:line="312" w:lineRule="auto"/>
        <w:jc w:val="center"/>
        <w:rPr>
          <w:bCs/>
          <w:color w:val="44546A" w:themeColor="text2"/>
          <w:sz w:val="26"/>
          <w:szCs w:val="26"/>
          <w:lang w:eastAsia="ja-JP"/>
        </w:rPr>
      </w:pPr>
      <w:r w:rsidRPr="0047346E">
        <w:rPr>
          <w:bCs/>
          <w:color w:val="44546A" w:themeColor="text2"/>
          <w:sz w:val="26"/>
          <w:szCs w:val="26"/>
          <w:lang w:eastAsia="ja-JP"/>
        </w:rPr>
        <w:drawing>
          <wp:inline distT="0" distB="0" distL="0" distR="0" wp14:anchorId="301ECFAA" wp14:editId="29116FAC">
            <wp:extent cx="4539603" cy="5856051"/>
            <wp:effectExtent l="0" t="0" r="0" b="0"/>
            <wp:docPr id="66375680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5680" name="Picture 1" descr="Graphical user interface, text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686" cy="58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6CD" w14:textId="77777777" w:rsidR="00EF0898" w:rsidRPr="0047346E" w:rsidRDefault="00EF0898" w:rsidP="00EF0898">
      <w:pPr>
        <w:spacing w:line="312" w:lineRule="auto"/>
        <w:jc w:val="center"/>
        <w:rPr>
          <w:bCs/>
          <w:color w:val="44546A" w:themeColor="text2"/>
          <w:sz w:val="26"/>
          <w:szCs w:val="26"/>
          <w:lang w:eastAsia="ja-JP"/>
        </w:rPr>
      </w:pPr>
    </w:p>
    <w:p w14:paraId="34B10BC7" w14:textId="77777777" w:rsidR="00EF0898" w:rsidRDefault="00EF0898" w:rsidP="00EF0898">
      <w:pPr>
        <w:spacing w:line="312" w:lineRule="auto"/>
        <w:rPr>
          <w:bCs/>
          <w:color w:val="44546A" w:themeColor="text2"/>
          <w:sz w:val="26"/>
          <w:szCs w:val="26"/>
          <w:lang w:eastAsia="ja-JP"/>
        </w:rPr>
      </w:pPr>
    </w:p>
    <w:p w14:paraId="071D9AF4" w14:textId="3CAABA2A" w:rsidR="00EF0898" w:rsidRPr="0047346E" w:rsidRDefault="00EF0898" w:rsidP="00EF0898">
      <w:pPr>
        <w:spacing w:line="312" w:lineRule="auto"/>
        <w:jc w:val="center"/>
        <w:rPr>
          <w:bCs/>
          <w:color w:val="44546A" w:themeColor="text2"/>
          <w:sz w:val="26"/>
          <w:szCs w:val="26"/>
          <w:lang w:eastAsia="ja-JP"/>
        </w:rPr>
      </w:pPr>
    </w:p>
    <w:p w14:paraId="15CE24F6" w14:textId="77777777" w:rsidR="00EF0898" w:rsidRPr="0047346E" w:rsidRDefault="00EF0898" w:rsidP="00EF0898">
      <w:pPr>
        <w:spacing w:line="312" w:lineRule="auto"/>
        <w:jc w:val="center"/>
        <w:rPr>
          <w:b/>
          <w:color w:val="44546A" w:themeColor="text2"/>
          <w:sz w:val="26"/>
          <w:szCs w:val="26"/>
          <w:lang w:eastAsia="ja-JP"/>
        </w:rPr>
      </w:pPr>
    </w:p>
    <w:p w14:paraId="206CAC30" w14:textId="77777777" w:rsidR="00EF0898" w:rsidRDefault="00EF0898" w:rsidP="00EF0898"/>
    <w:p w14:paraId="2C078E63" w14:textId="7B1C103E" w:rsidR="004F3612" w:rsidRDefault="004F3612"/>
    <w:sectPr w:rsidR="004F3612" w:rsidSect="00EF089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B5D62" w14:textId="77777777" w:rsidR="00EF0898" w:rsidRDefault="00EF0898" w:rsidP="00EF0898">
      <w:pPr>
        <w:spacing w:after="0" w:line="240" w:lineRule="auto"/>
      </w:pPr>
      <w:r>
        <w:separator/>
      </w:r>
    </w:p>
  </w:endnote>
  <w:endnote w:type="continuationSeparator" w:id="0">
    <w:p w14:paraId="103A6F2F" w14:textId="77777777" w:rsidR="00EF0898" w:rsidRDefault="00EF0898" w:rsidP="00EF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9C23" w14:textId="092FF190" w:rsidR="00C312E6" w:rsidRDefault="00EF08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F52E61A" wp14:editId="696BAD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32510" cy="424815"/>
              <wp:effectExtent l="0" t="0" r="8890" b="0"/>
              <wp:wrapNone/>
              <wp:docPr id="912405912" name="Text Box 5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4E38" w14:textId="2D639263" w:rsidR="00EF0898" w:rsidRPr="00EF0898" w:rsidRDefault="00EF0898" w:rsidP="00EF08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</w:pPr>
                          <w:r w:rsidRPr="00EF089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2E61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UNCLASSIFIED" style="position:absolute;margin-left:0;margin-top:0;width:81.3pt;height:33.4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B364E38" w14:textId="2D639263" w:rsidR="00EF0898" w:rsidRPr="00EF0898" w:rsidRDefault="00EF0898" w:rsidP="00EF08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</w:pPr>
                    <w:r w:rsidRPr="00EF0898"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B134" w14:textId="6B5412D5" w:rsidR="00C312E6" w:rsidRDefault="00EF08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3636C38" wp14:editId="1B535F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32510" cy="424815"/>
              <wp:effectExtent l="0" t="0" r="8890" b="0"/>
              <wp:wrapNone/>
              <wp:docPr id="110338970" name="Text Box 6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842B87" w14:textId="3486C62A" w:rsidR="00EF0898" w:rsidRPr="00EF0898" w:rsidRDefault="00EF0898" w:rsidP="00EF08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</w:pPr>
                          <w:r w:rsidRPr="00EF089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36C3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UNCLASSIFIED" style="position:absolute;margin-left:0;margin-top:0;width:81.3pt;height:33.4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47842B87" w14:textId="3486C62A" w:rsidR="00EF0898" w:rsidRPr="00EF0898" w:rsidRDefault="00EF0898" w:rsidP="00EF08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</w:pPr>
                    <w:r w:rsidRPr="00EF0898"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302279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312E6">
          <w:fldChar w:fldCharType="begin"/>
        </w:r>
        <w:r w:rsidR="00C312E6">
          <w:instrText xml:space="preserve"> PAGE   \* MERGEFORMAT </w:instrText>
        </w:r>
        <w:r w:rsidR="00C312E6">
          <w:fldChar w:fldCharType="separate"/>
        </w:r>
        <w:r w:rsidR="00C312E6">
          <w:rPr>
            <w:noProof/>
          </w:rPr>
          <w:t>2</w:t>
        </w:r>
        <w:r w:rsidR="00C312E6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E1CB6" w14:textId="7D14A03F" w:rsidR="00C312E6" w:rsidRDefault="00EF08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B549E0E" wp14:editId="6CBB46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32510" cy="424815"/>
              <wp:effectExtent l="0" t="0" r="8890" b="0"/>
              <wp:wrapNone/>
              <wp:docPr id="346570071" name="Text Box 4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70204" w14:textId="54B53C21" w:rsidR="00EF0898" w:rsidRPr="00EF0898" w:rsidRDefault="00EF0898" w:rsidP="00EF08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</w:pPr>
                          <w:r w:rsidRPr="00EF089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49E0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UNCLASSIFIED" style="position:absolute;margin-left:0;margin-top:0;width:81.3pt;height:33.4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3170204" w14:textId="54B53C21" w:rsidR="00EF0898" w:rsidRPr="00EF0898" w:rsidRDefault="00EF0898" w:rsidP="00EF08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</w:pPr>
                    <w:r w:rsidRPr="00EF0898"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2763" w14:textId="77777777" w:rsidR="00EF0898" w:rsidRDefault="00EF0898" w:rsidP="00EF0898">
      <w:pPr>
        <w:spacing w:after="0" w:line="240" w:lineRule="auto"/>
      </w:pPr>
      <w:r>
        <w:separator/>
      </w:r>
    </w:p>
  </w:footnote>
  <w:footnote w:type="continuationSeparator" w:id="0">
    <w:p w14:paraId="16305955" w14:textId="77777777" w:rsidR="00EF0898" w:rsidRDefault="00EF0898" w:rsidP="00EF0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9D76" w14:textId="55F55285" w:rsidR="00C312E6" w:rsidRDefault="00EF08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F6B9574" wp14:editId="7BEB971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32510" cy="424815"/>
              <wp:effectExtent l="0" t="0" r="8890" b="6985"/>
              <wp:wrapNone/>
              <wp:docPr id="1801544470" name="Text Box 2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40978" w14:textId="058C1F4F" w:rsidR="00EF0898" w:rsidRPr="00EF0898" w:rsidRDefault="00EF0898" w:rsidP="00EF08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</w:pPr>
                          <w:r w:rsidRPr="00EF089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B95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" style="position:absolute;margin-left:0;margin-top:0;width:81.3pt;height:33.4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54240978" w14:textId="058C1F4F" w:rsidR="00EF0898" w:rsidRPr="00EF0898" w:rsidRDefault="00EF0898" w:rsidP="00EF08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</w:pPr>
                    <w:r w:rsidRPr="00EF0898"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2661" w14:textId="72A2652A" w:rsidR="00C312E6" w:rsidRDefault="00EF08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B0FEFA5" wp14:editId="2693150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32510" cy="424815"/>
              <wp:effectExtent l="0" t="0" r="8890" b="6985"/>
              <wp:wrapNone/>
              <wp:docPr id="1370591910" name="Text Box 3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62839" w14:textId="0401C73C" w:rsidR="00EF0898" w:rsidRPr="00EF0898" w:rsidRDefault="00EF0898" w:rsidP="00EF08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</w:pPr>
                          <w:r w:rsidRPr="00EF089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FEF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" style="position:absolute;margin-left:0;margin-top:0;width:81.3pt;height:33.4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23C62839" w14:textId="0401C73C" w:rsidR="00EF0898" w:rsidRPr="00EF0898" w:rsidRDefault="00EF0898" w:rsidP="00EF08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</w:pPr>
                    <w:r w:rsidRPr="00EF0898"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7EED" w14:textId="1341D54B" w:rsidR="00C312E6" w:rsidRDefault="00EF08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A0589D" wp14:editId="10D67D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32510" cy="424815"/>
              <wp:effectExtent l="0" t="0" r="8890" b="6985"/>
              <wp:wrapNone/>
              <wp:docPr id="782205319" name="Text Box 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251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F5A11" w14:textId="2B0F2EDF" w:rsidR="00EF0898" w:rsidRPr="00EF0898" w:rsidRDefault="00EF0898" w:rsidP="00EF08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</w:pPr>
                          <w:r w:rsidRPr="00EF089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8"/>
                              <w:szCs w:val="28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058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" style="position:absolute;margin-left:0;margin-top:0;width:81.3pt;height:33.4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" filled="f" stroked="f">
              <v:fill o:detectmouseclick="t"/>
              <v:textbox style="mso-fit-shape-to-text:t" inset="0,15pt,0,0">
                <w:txbxContent>
                  <w:p w14:paraId="7E5F5A11" w14:textId="2B0F2EDF" w:rsidR="00EF0898" w:rsidRPr="00EF0898" w:rsidRDefault="00EF0898" w:rsidP="00EF08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</w:pPr>
                    <w:r w:rsidRPr="00EF0898">
                      <w:rPr>
                        <w:rFonts w:ascii="Calibri" w:eastAsia="Calibri" w:hAnsi="Calibri" w:cs="Calibri"/>
                        <w:noProof/>
                        <w:color w:val="008000"/>
                        <w:sz w:val="28"/>
                        <w:szCs w:val="28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E445B"/>
    <w:multiLevelType w:val="hybridMultilevel"/>
    <w:tmpl w:val="3CB2D0B8"/>
    <w:lvl w:ilvl="0" w:tplc="A42CB96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29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5FF5E7"/>
    <w:rsid w:val="001A3F85"/>
    <w:rsid w:val="004F3612"/>
    <w:rsid w:val="00C312E6"/>
    <w:rsid w:val="00DA3C1F"/>
    <w:rsid w:val="00EF0898"/>
    <w:rsid w:val="185FF5E7"/>
    <w:rsid w:val="4114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F5E7"/>
  <w15:chartTrackingRefBased/>
  <w15:docId w15:val="{20BFA923-D095-4E00-A6EE-1526F8B0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98"/>
    <w:pPr>
      <w:keepNext/>
      <w:keepLines/>
      <w:pBdr>
        <w:bottom w:val="single" w:sz="24" w:space="6" w:color="44546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898"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98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0898"/>
    <w:rPr>
      <w:rFonts w:asciiTheme="majorHAnsi" w:eastAsiaTheme="majorEastAsia" w:hAnsiTheme="majorHAnsi" w:cstheme="majorBidi"/>
      <w:b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EF0898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F0898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itle">
    <w:name w:val="Subtitle"/>
    <w:basedOn w:val="Normal"/>
    <w:link w:val="SubtitleChar"/>
    <w:uiPriority w:val="2"/>
    <w:qFormat/>
    <w:rsid w:val="00EF0898"/>
    <w:pPr>
      <w:numPr>
        <w:ilvl w:val="1"/>
      </w:numPr>
      <w:spacing w:after="0" w:line="240" w:lineRule="auto"/>
      <w:contextualSpacing/>
    </w:pPr>
    <w:rPr>
      <w:rFonts w:ascii="Times New Roman" w:eastAsiaTheme="minorEastAsia" w:hAnsi="Times New Roman" w:cs="Times New Roman"/>
      <w:i/>
      <w:sz w:val="48"/>
      <w:szCs w:val="24"/>
    </w:rPr>
  </w:style>
  <w:style w:type="character" w:customStyle="1" w:styleId="SubtitleChar">
    <w:name w:val="Subtitle Char"/>
    <w:basedOn w:val="DefaultParagraphFont"/>
    <w:link w:val="Subtitle"/>
    <w:uiPriority w:val="2"/>
    <w:rsid w:val="00EF0898"/>
    <w:rPr>
      <w:rFonts w:ascii="Times New Roman" w:eastAsiaTheme="minorEastAsia" w:hAnsi="Times New Roman" w:cs="Times New Roman"/>
      <w:i/>
      <w:sz w:val="48"/>
      <w:szCs w:val="24"/>
    </w:rPr>
  </w:style>
  <w:style w:type="paragraph" w:styleId="Date">
    <w:name w:val="Date"/>
    <w:basedOn w:val="Normal"/>
    <w:next w:val="Heading1"/>
    <w:link w:val="DateChar"/>
    <w:uiPriority w:val="3"/>
    <w:qFormat/>
    <w:rsid w:val="00EF0898"/>
    <w:pPr>
      <w:spacing w:before="480" w:after="60" w:line="240" w:lineRule="auto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DateChar">
    <w:name w:val="Date Char"/>
    <w:basedOn w:val="DefaultParagraphFont"/>
    <w:link w:val="Date"/>
    <w:uiPriority w:val="3"/>
    <w:rsid w:val="00EF0898"/>
    <w:rPr>
      <w:rFonts w:ascii="Times New Roman" w:eastAsia="Times New Roman" w:hAnsi="Times New Roman" w:cs="Times New Roman"/>
      <w:sz w:val="32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EF0898"/>
    <w:pPr>
      <w:spacing w:after="0" w:line="240" w:lineRule="auto"/>
    </w:pPr>
    <w:rPr>
      <w:rFonts w:ascii="Times New Roman" w:eastAsia="Times New Roman" w:hAnsi="Times New Roman" w:cs="Times New Roman"/>
      <w:b/>
      <w:sz w:val="36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F0898"/>
    <w:rPr>
      <w:rFonts w:ascii="Times New Roman" w:eastAsia="Times New Roman" w:hAnsi="Times New Roman" w:cs="Times New Roman"/>
      <w:b/>
      <w:sz w:val="36"/>
      <w:szCs w:val="24"/>
    </w:rPr>
  </w:style>
  <w:style w:type="table" w:styleId="TableGrid">
    <w:name w:val="Table Grid"/>
    <w:basedOn w:val="TableNormal"/>
    <w:uiPriority w:val="39"/>
    <w:rsid w:val="00EF0898"/>
    <w:pPr>
      <w:spacing w:after="0" w:line="240" w:lineRule="auto"/>
    </w:pPr>
    <w:rPr>
      <w:color w:val="44546A" w:themeColor="text2"/>
      <w:sz w:val="26"/>
      <w:szCs w:val="26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EF0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F089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EF089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Ortiz</dc:creator>
  <cp:keywords/>
  <dc:description/>
  <cp:lastModifiedBy>Mike Ortiz</cp:lastModifiedBy>
  <cp:revision>4</cp:revision>
  <dcterms:created xsi:type="dcterms:W3CDTF">2025-05-16T14:17:00Z</dcterms:created>
  <dcterms:modified xsi:type="dcterms:W3CDTF">2025-05-16T14:23:00Z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2e9f8187,6b616316,51b192a6</vt:lpwstr>
  </property>
  <property fmtid="{D5CDD505-2E9C-101B-9397-08002B2CF9AE}" pid="3" name="ClassificationContentMarkingHeaderFontProps">
    <vt:lpwstr>#008000,14,Calibri</vt:lpwstr>
  </property>
  <property fmtid="{D5CDD505-2E9C-101B-9397-08002B2CF9AE}" pid="4" name="ClassificationContentMarkingHeaderText">
    <vt:lpwstr>UNCLASSIFIED</vt:lpwstr>
  </property>
  <property fmtid="{D5CDD505-2E9C-101B-9397-08002B2CF9AE}" pid="5" name="ClassificationContentMarkingFooterShapeIds">
    <vt:lpwstr>14a83d57,36623598,693a39a</vt:lpwstr>
  </property>
  <property fmtid="{D5CDD505-2E9C-101B-9397-08002B2CF9AE}" pid="6" name="ClassificationContentMarkingFooterFontProps">
    <vt:lpwstr>#008000,14,Calibri</vt:lpwstr>
  </property>
  <property fmtid="{D5CDD505-2E9C-101B-9397-08002B2CF9AE}" pid="7" name="ClassificationContentMarkingFooterText">
    <vt:lpwstr>UNCLASSIFIED</vt:lpwstr>
  </property>
</Properties>
</file>