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一華多果，或多華一果，或一華一果，或前果後華，或前華後果。初喻外道，空修梵行，無所剋獲；次喻凡夫，供養父母，報在梵天；次喻聲聞，種種苦行，止得涅槃；次喻緣覺，一遠離行，亦得涅槃；次喻須陀洹，却後修道；次喻菩薩，先籍緣修，生後真修。皆是麤華，不以為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』。師父，請問什麼是「一遠離行」、「却後修道」、「先籍緣修，生後真修」？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缘觉乐于寂静，独自修行，独自觉悟，谓远离行；须陀洹是小乘见道位（断见惑），见道之后尚须修道（断思惑），方证阿罗汉果，谓之却后修道；别教初地之前需借缘而修，初地证法身，无修而修，谓之真修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【問】须陀洹是小乘见道位（断见惑），见道之后尚须修道（断思惑），方证阿罗汉果，谓之却后修道…這是指「重慮緣真」嗎？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圓教五品弟子，未能得用</w:t>
      </w:r>
      <w:r>
        <w:rPr>
          <w:rFonts w:ascii="华文中宋" w:eastAsia="华文中宋" w:hAnsi="华文中宋" w:hint="eastAsia"/>
          <w:snapToGrid w:val="0"/>
          <w:kern w:val="0"/>
        </w:rPr>
        <w:t>』那么既云五品弟子位“未能得用”，云何五品弟子位是四依大士之一？云何此位知见与佛同筹呢？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【答】这要看前后文意。相对于相似位的“相似得用”，五品观行位尚未能“相似得用”，何况“真实得用”？故云“未能得用”。以理言之，亦可云“观行得用”。听话听音，不可拘泥。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【問】就是深浅的问题是吗？师父。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【答】是的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【問】又为什么说「長壽只是證體之用，未親證實相體也」？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【答】“长寿”是由于佛证法身，所以是法身之功用，而非法身之本体。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【問】又问：什么叫「同邊不殊」？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【答】“同边不殊”指《法华经》所诠之圆教与《华严经》等大乘经所诠之圆教，没有什么区别。只是《华严》等经不是纯圆，《法华》纯圆，区别在此。圆教本身没有区别。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【問】又，所引寿量品文不是已经说「佛見三界非如非異」，不就是「親證實相體」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【答】“於圓別二教雖俱入中”、“別入中也”等，哪里说中就是圆呢？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【問】“中”所指是何呢？与“圆”如何区分呢？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』这两字什么意思呢，是人名还是经名呢？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能於黑色，通達一切，非於一切。非通達一切 ，是通達一切，非非非是。一切法邪，一切法正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』这段与另一版本「能于黑色通达一切非，于一切非通达一切是。通达一切非非非是。一切法邪。一切法正。」不一，应以哪个为准？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不斷生身菩薩之近疑</w:t>
      </w:r>
      <w:r>
        <w:rPr>
          <w:rFonts w:ascii="华文中宋" w:eastAsia="华文中宋" w:hAnsi="华文中宋" w:hint="eastAsia"/>
          <w:snapToGrid w:val="0"/>
          <w:kern w:val="0"/>
        </w:rPr>
        <w:t>』有版本为「远疑」，应以何为准？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【答】荆溪《玄义释签》：“迹中斷權疑、生實信為用，本中斷近疑、生遠信為用。” 但是近疑、远疑也可以是相同的意思。近疑指佛说远，大众疑近（伽耶出家）；远疑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9CEF168-4B1E-4E57-822E-C468FFCB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30</cp:revision>
  <dcterms:created xsi:type="dcterms:W3CDTF">2018-01-10T12:07:00Z</dcterms:created>
  <dcterms:modified xsi:type="dcterms:W3CDTF">2018-05-03T12:20:00Z</dcterms:modified>
</cp:coreProperties>
</file>