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2026 Best Claude Code Skills: Top 8 Skills, Setup Guide &amp; Use Cases</w:t>
      </w:r>
    </w:p>
    <w:p>
      <w:pPr/>
      <w:r>
        <w:t xml:space="preserve">In 2026, the real gap between Claude Code users is no longer the model itself, but the Skill ecosystem. Although Claude Code is already powerful, large language models still suffer from common issues such as losing context between conversations and struggling to execute stable workflows consistently. The Skill system fundamentally solves these problems, turning Claude Code from “a chatbot that can code” into “a full-stack AI agent that understands your project.” This article explores 8 Claude Code Skills worth using in 2026.</w:t>
      </w:r>
    </w:p>
    <w:p>
      <w:pPr/>
      <w:r/>
      <w:r>
        <w:drawing>
          <wp:inline distT="0" distB="0" distL="0" distR="0">
            <wp:extent cx="5600700" cy="3733800"/>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5600700" cy="3733800"/>
                    </a:xfrm>
                    <a:prstGeom prst="rect">
                      <a:avLst/>
                    </a:prstGeom>
                  </pic:spPr>
                </pic:pic>
              </a:graphicData>
            </a:graphic>
          </wp:inline>
        </w:drawing>
      </w:r>
      <w:r/>
    </w:p>
    <w:p>
      <w:pPr/>
      <w:r/>
      <w:r>
        <w:drawing>
          <wp:inline distT="0" distB="0" distL="0" distR="0">
            <wp:extent cx="6953250" cy="4137940"/>
            <wp:effectExtent b="0" l="0" r="0" t="0"/>
            <wp:docPr id="2" name="图片 1.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953250" cy="4137940"/>
                    </a:xfrm>
                    <a:prstGeom prst="rect">
                      <a:avLst/>
                    </a:prstGeom>
                  </pic:spPr>
                </pic:pic>
              </a:graphicData>
            </a:graphic>
          </wp:inline>
        </w:drawing>
      </w:r>
      <w:r/>
    </w:p>
    <w:p>
      <w:pPr/>
      <w:r/>
    </w:p>
    <w:p>
      <w:bookmarkStart w:id="mp6o1a6hfesdyd1hr4c" w:name="mp6o1a6hfesdyd1hr4c"/>
      <w:pPr>
        <w:pStyle w:val="dingding-heading2"/>
        <w:spacing w:line="223.99999999999997"/>
      </w:pPr>
      <w:r>
        <w:rPr>
          <w:sz w:val="36"/>
          <w:b w:val="1"/>
        </w:rPr>
        <w:t xml:space="preserve">I. What Is a Claude Code Skill?</w:t>
      </w:r>
      <w:bookmarkEnd w:id="mp6o1a6hfesdyd1hr4c"/>
    </w:p>
    <w:p>
      <w:pPr/>
      <w:r>
        <w:t xml:space="preserve">Simply put, a Claude Code Skill is a folder containing a SKILL.md file. The SKILL.md file is written in Markdown, with YAML metadata at the top followed by operation instructions, best practices, and workflow definitions. The next time Claude encounters a related task, it can automatically load and execute the Skill without requiring repeated explanations.</w:t>
      </w:r>
    </w:p>
    <w:p>
      <w:pPr/>
      <w:r>
        <w:t xml:space="preserve">From a technical perspective, Skills use a Progressive Disclosure architecture. When a session starts, Claude only reads each Skill’s name and description, consuming roughly 100 tokens. Once a task is triggered, Claude semantically matches the intent and loads the full Skill content only when necessary. This allows users to install dozens of Skills without overwhelming the context window.</w:t>
      </w:r>
    </w:p>
    <w:p>
      <w:pPr/>
      <w:r/>
      <w:r>
        <w:drawing>
          <wp:inline distT="0" distB="0" distL="0" distR="0">
            <wp:extent cx="6953250" cy="4003539"/>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953250" cy="4003539"/>
                    </a:xfrm>
                    <a:prstGeom prst="rect">
                      <a:avLst/>
                    </a:prstGeom>
                  </pic:spPr>
                </pic:pic>
              </a:graphicData>
            </a:graphic>
          </wp:inline>
        </w:drawing>
      </w:r>
      <w:r/>
    </w:p>
    <w:p>
      <w:pPr/>
      <w:r/>
    </w:p>
    <w:p>
      <w:bookmarkStart w:id="mp6o1a6it7r8xbgmy9k" w:name="mp6o1a6it7r8xbgmy9k"/>
      <w:pPr>
        <w:pStyle w:val="dingding-heading2"/>
        <w:spacing w:line="223.99999999999997"/>
      </w:pPr>
      <w:r>
        <w:rPr>
          <w:sz w:val="36"/>
          <w:b w:val="1"/>
        </w:rPr>
        <w:t xml:space="preserve">II. 8 Best Claude Code Skills in 2026</w:t>
      </w:r>
      <w:bookmarkEnd w:id="mp6o1a6it7r8xbgmy9k"/>
    </w:p>
    <w:p>
      <w:bookmarkStart w:id="mp6o1a6izxwwxzd6lkq" w:name="mp6o1a6izxwwxzd6lkq"/>
      <w:pPr>
        <w:pStyle w:val="dingding-heading3"/>
      </w:pPr>
      <w:r>
        <w:t xml:space="preserve">1. Frontend Design Skill</w:t>
      </w:r>
      <w:bookmarkEnd w:id="mp6o1a6izxwwxzd6lkq"/>
    </w:p>
    <w:p>
      <w:pPr/>
      <w:r>
        <w:t xml:space="preserve">This Skill includes a complete design system specification and forces Claude to establish a design direction before generating UI code. The result is production-quality visual output with significantly better aesthetics and consistency than default Claude-generated front-end code. It is especially useful for indie developers, full-stack engineers, and product managers building demos and prototypes.</w:t>
      </w:r>
    </w:p>
    <w:p>
      <w:pPr/>
      <w:r>
        <w:t xml:space="preserve">Use cases:</w:t>
      </w:r>
    </w:p>
    <w:p>
      <w:pPr>
        <w:numPr>
          <w:ilvl w:val="0"/>
          <w:numId w:val="1"/>
        </w:numPr>
      </w:pPr>
      <w:r>
        <w:t xml:space="preserve">Rapidly building SaaS landing pages with presentation-ready quality</w:t>
      </w:r>
    </w:p>
    <w:p>
      <w:pPr>
        <w:numPr>
          <w:ilvl w:val="0"/>
          <w:numId w:val="1"/>
        </w:numPr>
      </w:pPr>
      <w:r>
        <w:t xml:space="preserve">Generating React component libraries with consistent branding</w:t>
      </w:r>
    </w:p>
    <w:p>
      <w:pPr>
        <w:numPr>
          <w:ilvl w:val="0"/>
          <w:numId w:val="1"/>
        </w:numPr>
      </w:pPr>
      <w:r>
        <w:t xml:space="preserve">Recreating front-end layouts from design screenshots with higher visual accuracy</w:t>
      </w:r>
    </w:p>
    <w:p>
      <w:pPr/>
      <w:r>
        <w:t xml:space="preserve">Notes:</w:t>
      </w:r>
    </w:p>
    <w:p>
      <w:pPr/>
      <w:r>
        <w:t xml:space="preserve">For purely functional internal tools, reducing design constraints may improve maintainability by avoiding overly complex CSS generation.</w:t>
      </w:r>
    </w:p>
    <w:p>
      <w:bookmarkStart w:id="mp6o1a6ke1wut6za9p7" w:name="mp6o1a6ke1wut6za9p7"/>
      <w:pPr>
        <w:pStyle w:val="dingding-heading3"/>
      </w:pPr>
      <w:r>
        <w:t xml:space="preserve">2. Playwright Skill</w:t>
      </w:r>
      <w:bookmarkEnd w:id="mp6o1a6ke1wut6za9p7"/>
    </w:p>
    <w:p>
      <w:pPr/>
      <w:r>
        <w:t xml:space="preserve">This Skill includes Playwright best practices, selector strategies, async handling patterns, and common anti-pattern avoidance. It enables Claude Code to automatically write, execute, and repair end-to-end test scripts that are stable and production-ready. It is highly suitable for front-end and full-stack engineers working on UI automation testing.</w:t>
      </w:r>
    </w:p>
    <w:p>
      <w:pPr/>
      <w:r>
        <w:t xml:space="preserve">Use cases:</w:t>
      </w:r>
    </w:p>
    <w:p>
      <w:pPr>
        <w:numPr>
          <w:ilvl w:val="0"/>
          <w:numId w:val="2"/>
        </w:numPr>
      </w:pPr>
      <w:r>
        <w:t xml:space="preserve">Quickly generating test coverage for critical user flows</w:t>
      </w:r>
    </w:p>
    <w:p>
      <w:pPr>
        <w:numPr>
          <w:ilvl w:val="0"/>
          <w:numId w:val="2"/>
        </w:numPr>
      </w:pPr>
      <w:r>
        <w:t xml:space="preserve">Running automated regression testing in CI/CD pipelines</w:t>
      </w:r>
    </w:p>
    <w:p>
      <w:pPr>
        <w:numPr>
          <w:ilvl w:val="0"/>
          <w:numId w:val="2"/>
        </w:numPr>
      </w:pPr>
      <w:r>
        <w:t xml:space="preserve">Integrating with Agent Browser MCP for browser automation tasks</w:t>
      </w:r>
    </w:p>
    <w:p>
      <w:pPr/>
      <w:r>
        <w:t xml:space="preserve">Notes:</w:t>
      </w:r>
    </w:p>
    <w:p>
      <w:pPr/>
      <w:r>
        <w:t xml:space="preserve">Dynamically rendered pages may require additional wait strategy tuning. Avoid installing multiple overlapping browser automation Skills simultaneously.</w:t>
      </w:r>
    </w:p>
    <w:p>
      <w:bookmarkStart w:id="mp6o1a6mlnmmy82pugi" w:name="mp6o1a6mlnmmy82pugi"/>
      <w:pPr>
        <w:pStyle w:val="dingding-heading3"/>
      </w:pPr>
      <w:r>
        <w:t xml:space="preserve">3. Repomix</w:t>
      </w:r>
      <w:bookmarkEnd w:id="mp6o1a6mlnmmy82pugi"/>
    </w:p>
    <w:p>
      <w:pPr/>
      <w:r>
        <w:t xml:space="preserve">Repomix compresses and injects the project codebase into context in a structured format, giving Claude a complete project-level view when performing cross-file reasoning, dependency analysis, and refactoring planning. It is ideal for engineers maintaining medium-to-large codebases and technical leads performing architecture reviews.</w:t>
      </w:r>
    </w:p>
    <w:p>
      <w:pPr/>
      <w:r>
        <w:t xml:space="preserve">Use cases:</w:t>
      </w:r>
    </w:p>
    <w:p>
      <w:pPr>
        <w:numPr>
          <w:ilvl w:val="0"/>
          <w:numId w:val="3"/>
        </w:numPr>
      </w:pPr>
      <w:r>
        <w:t xml:space="preserve">Quickly generating architecture documentation for unfamiliar repositories</w:t>
      </w:r>
    </w:p>
    <w:p>
      <w:pPr>
        <w:numPr>
          <w:ilvl w:val="0"/>
          <w:numId w:val="3"/>
        </w:numPr>
      </w:pPr>
      <w:r>
        <w:t xml:space="preserve">Creating more accurate refactoring impact analysis plans</w:t>
      </w:r>
    </w:p>
    <w:p>
      <w:pPr>
        <w:numPr>
          <w:ilvl w:val="0"/>
          <w:numId w:val="3"/>
        </w:numPr>
      </w:pPr>
      <w:r>
        <w:t xml:space="preserve">Security auditing across multi-file vulnerability propagation chains</w:t>
      </w:r>
    </w:p>
    <w:p>
      <w:pPr/>
      <w:r>
        <w:t xml:space="preserve">Notes:</w:t>
      </w:r>
    </w:p>
    <w:p>
      <w:pPr/>
      <w:r>
        <w:t xml:space="preserve">For repositories larger than 100k lines of code, it is recommended to inject modules incrementally. Sensitive code should also be sanitized before processing.</w:t>
      </w:r>
    </w:p>
    <w:p>
      <w:bookmarkStart w:id="mp6o1a6psvlzcd377lq" w:name="mp6o1a6psvlzcd377lq"/>
      <w:pPr>
        <w:pStyle w:val="dingding-heading3"/>
      </w:pPr>
      <w:r>
        <w:t xml:space="preserve">4. Security Scan Skill</w:t>
      </w:r>
      <w:bookmarkEnd w:id="mp6o1a6psvlzcd377lq"/>
    </w:p>
    <w:p>
      <w:pPr/>
      <w:r>
        <w:t xml:space="preserve">This Skill integrates OWASP Top 10 rules and CodeQL-style static analysis workflows, allowing Claude to proactively identify authentication flaws, injection risks, insecure data exposure, and other security issues during development. It is valuable for enterprise developers with compliance requirements as well as indie developers preparing for production deployment.</w:t>
      </w:r>
    </w:p>
    <w:p>
      <w:pPr/>
      <w:r>
        <w:t xml:space="preserve">Core capabilities:</w:t>
      </w:r>
    </w:p>
    <w:p>
      <w:pPr/>
      <w:r>
        <w:t xml:space="preserve">Use cases:</w:t>
      </w:r>
    </w:p>
    <w:p>
      <w:pPr>
        <w:numPr>
          <w:ilvl w:val="0"/>
          <w:numId w:val="4"/>
        </w:numPr>
      </w:pPr>
      <w:r>
        <w:t xml:space="preserve">Automatically triggering security review checklists during code reviews</w:t>
      </w:r>
    </w:p>
    <w:p>
      <w:pPr>
        <w:numPr>
          <w:ilvl w:val="0"/>
          <w:numId w:val="4"/>
        </w:numPr>
      </w:pPr>
      <w:r>
        <w:t xml:space="preserve">Performing dedicated audits on authentication and payment modules</w:t>
      </w:r>
    </w:p>
    <w:p>
      <w:pPr>
        <w:numPr>
          <w:ilvl w:val="0"/>
          <w:numId w:val="4"/>
        </w:numPr>
      </w:pPr>
      <w:r>
        <w:t xml:space="preserve">Detecting advanced SQL injection variants, including second-order injection scenarios</w:t>
      </w:r>
    </w:p>
    <w:p>
      <w:pPr/>
      <w:r>
        <w:t xml:space="preserve">Notes:</w:t>
      </w:r>
    </w:p>
    <w:p>
      <w:pPr/>
      <w:r>
        <w:t xml:space="preserve">Security Skills are not a replacement for professional penetration testing. Different security Skill rule sets may conflict, so it is best to choose a single primary solution.</w:t>
      </w:r>
    </w:p>
    <w:p>
      <w:bookmarkStart w:id="mp6o1a6tbukewtu73gd" w:name="mp6o1a6tbukewtu73gd"/>
      <w:pPr>
        <w:pStyle w:val="dingding-heading3"/>
      </w:pPr>
      <w:r>
        <w:t xml:space="preserve">5. Agent Orchestrator / Multi-Agent Skill</w:t>
      </w:r>
      <w:bookmarkEnd w:id="mp6o1a6tbukewtu73gd"/>
    </w:p>
    <w:p>
      <w:pPr/>
      <w:r>
        <w:t xml:space="preserve">A single Claude Code instance can easily lose track of highly complex tasks. Multi-Agent Skills define task allocation protocols, outcome-passing mechanisms, and context isolation strategies between agents. The main agent decomposes tasks while sub-agents execute in parallel before aggregating results. This is ideal for teams with advanced automation requirements and developers running long-duration unattended workflows.</w:t>
      </w:r>
    </w:p>
    <w:p>
      <w:pPr/>
      <w:r>
        <w:t xml:space="preserve">Use cases:</w:t>
      </w:r>
    </w:p>
    <w:p>
      <w:pPr>
        <w:numPr>
          <w:ilvl w:val="0"/>
          <w:numId w:val="5"/>
        </w:numPr>
      </w:pPr>
      <w:r>
        <w:t xml:space="preserve">Running code generation, testing, and documentation updates in parallel pipelines</w:t>
      </w:r>
    </w:p>
    <w:p>
      <w:pPr>
        <w:numPr>
          <w:ilvl w:val="0"/>
          <w:numId w:val="5"/>
        </w:numPr>
      </w:pPr>
      <w:r>
        <w:t xml:space="preserve">Large-scale refactoring where one agent analyzes and multiple agents implement changes</w:t>
      </w:r>
    </w:p>
    <w:p>
      <w:pPr>
        <w:numPr>
          <w:ilvl w:val="0"/>
          <w:numId w:val="5"/>
        </w:numPr>
      </w:pPr>
      <w:r>
        <w:t xml:space="preserve">Fully automated data workflows: scraping → cleaning → analysis → reporting</w:t>
      </w:r>
    </w:p>
    <w:p>
      <w:pPr/>
      <w:r>
        <w:t xml:space="preserve">Notes:</w:t>
      </w:r>
    </w:p>
    <w:p>
      <w:pPr/>
      <w:r>
        <w:t xml:space="preserve">Task boundaries must be clearly defined. Testing orchestration logic in staging environments is strongly recommended before production deployment. Teams should also pay attention to the quality and cleanliness of the underlying proxy infrastructure to reduce anti-bot detection risks.</w:t>
      </w:r>
    </w:p>
    <w:p>
      <w:pPr/>
      <w:r>
        <w:t xml:space="preserve">In these scenarios, many professional AI teams use IPFoxy Proxies as foundational infrastructure for agent systems. Its rotating proxy services support flexible IP rotation and sticky session customization, making it easier to match different automation scenarios while improving workflow success rates.</w:t>
      </w:r>
    </w:p>
    <w:p>
      <w:pPr/>
      <w:r/>
      <w:r>
        <w:drawing>
          <wp:inline distT="0" distB="0" distL="0" distR="0">
            <wp:extent cx="6953250" cy="3651550"/>
            <wp:effectExtent b="0" l="0" r="0" t="0"/>
            <wp:docPr id="4" name="webp-英文动态代理1.webp"/>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953250" cy="3651550"/>
                    </a:xfrm>
                    <a:prstGeom prst="rect">
                      <a:avLst/>
                    </a:prstGeom>
                  </pic:spPr>
                </pic:pic>
              </a:graphicData>
            </a:graphic>
          </wp:inline>
        </w:drawing>
      </w:r>
      <w:r/>
    </w:p>
    <w:p>
      <w:pPr/>
      <w:r/>
    </w:p>
    <w:p>
      <w:bookmarkStart w:id="mp6o1a6vliz0fu7c5yp" w:name="mp6o1a6vliz0fu7c5yp"/>
      <w:pPr>
        <w:pStyle w:val="dingding-heading3"/>
      </w:pPr>
      <w:r>
        <w:t xml:space="preserve">6. Context Optimization Skill</w:t>
      </w:r>
      <w:bookmarkEnd w:id="mp6o1a6vliz0fu7c5yp"/>
    </w:p>
    <w:p>
      <w:pPr/>
      <w:r>
        <w:t xml:space="preserve">Claude can become noticeably less reliable during long conversations. This Skill manages context compression strategies and persistent cross-session memory systems such as claude-mem, allowing Claude to retain project awareness across new sessions. It is especially useful for heavy Claude Code users and developers working on long-running projects.</w:t>
      </w:r>
    </w:p>
    <w:p>
      <w:pPr/>
      <w:r>
        <w:t xml:space="preserve">Use cases:</w:t>
      </w:r>
    </w:p>
    <w:p>
      <w:pPr>
        <w:numPr>
          <w:ilvl w:val="0"/>
          <w:numId w:val="6"/>
        </w:numPr>
      </w:pPr>
      <w:r>
        <w:t xml:space="preserve">Continuing multi-day feature development while preserving architectural decisions</w:t>
      </w:r>
    </w:p>
    <w:p>
      <w:pPr>
        <w:numPr>
          <w:ilvl w:val="0"/>
          <w:numId w:val="6"/>
        </w:numPr>
      </w:pPr>
      <w:r>
        <w:t xml:space="preserve">Sharing project context across teams to reduce onboarding costs</w:t>
      </w:r>
    </w:p>
    <w:p>
      <w:pPr>
        <w:numPr>
          <w:ilvl w:val="0"/>
          <w:numId w:val="6"/>
        </w:numPr>
      </w:pPr>
      <w:r>
        <w:t xml:space="preserve">Maintaining state across extended workflows</w:t>
      </w:r>
    </w:p>
    <w:p>
      <w:pPr/>
      <w:r>
        <w:t xml:space="preserve">Notes:</w:t>
      </w:r>
    </w:p>
    <w:p>
      <w:pPr/>
      <w:r>
        <w:t xml:space="preserve">Persistent memory introduces data storage considerations, so sensitive information handling policies are important. Memory files should also be cleaned periodically to prevent outdated context from degrading performance.</w:t>
      </w:r>
    </w:p>
    <w:p>
      <w:bookmarkStart w:id="mp6o1a6yxkl9bn9e2je" w:name="mp6o1a6yxkl9bn9e2je"/>
      <w:pPr>
        <w:pStyle w:val="dingding-heading3"/>
      </w:pPr>
      <w:r>
        <w:t xml:space="preserve">7. PDF / XLSX / PPTX Skills</w:t>
      </w:r>
      <w:bookmarkEnd w:id="mp6o1a6yxkl9bn9e2je"/>
    </w:p>
    <w:p>
      <w:pPr/>
      <w:r>
        <w:t xml:space="preserve">These Skills help Claude generate more structured and consistent document outputs while avoiding formatting instability and shallow understanding of file internals. They are useful for any workflow involving document processing.</w:t>
      </w:r>
    </w:p>
    <w:p>
      <w:pPr/>
      <w:r>
        <w:t xml:space="preserve">Core capabilities:</w:t>
      </w:r>
    </w:p>
    <w:p>
      <w:pPr/>
      <w:r>
        <w:t xml:space="preserve">PDF Skill:Text/table extraction, PDF merging and splitting, form filling</w:t>
      </w:r>
    </w:p>
    <w:p>
      <w:pPr/>
      <w:r>
        <w:t xml:space="preserve">XLSX Skill:Excel formula generation, chart creation, data cleaning and transformation</w:t>
      </w:r>
    </w:p>
    <w:p>
      <w:pPr/>
      <w:r>
        <w:t xml:space="preserve">PPTX Skill:Slide generation, layout adjustment, template application, batch content replacement</w:t>
      </w:r>
    </w:p>
    <w:p>
      <w:pPr/>
      <w:r>
        <w:t xml:space="preserve">Use cases:</w:t>
      </w:r>
    </w:p>
    <w:p>
      <w:pPr>
        <w:numPr>
          <w:ilvl w:val="0"/>
          <w:numId w:val="7"/>
        </w:numPr>
      </w:pPr>
      <w:r>
        <w:t xml:space="preserve">Extracting key clauses from PDF contracts into structured JSON</w:t>
      </w:r>
    </w:p>
    <w:p>
      <w:pPr>
        <w:numPr>
          <w:ilvl w:val="0"/>
          <w:numId w:val="7"/>
        </w:numPr>
      </w:pPr>
      <w:r>
        <w:t xml:space="preserve">Automatically generating monthly Excel reports from database queries</w:t>
      </w:r>
    </w:p>
    <w:p>
      <w:pPr>
        <w:numPr>
          <w:ilvl w:val="0"/>
          <w:numId w:val="7"/>
        </w:numPr>
      </w:pPr>
      <w:r>
        <w:t xml:space="preserve">Converting meeting notes into formatted presentation decks</w:t>
      </w:r>
    </w:p>
    <w:p>
      <w:pPr/>
      <w:r>
        <w:t xml:space="preserve">Notes:</w:t>
      </w:r>
    </w:p>
    <w:p>
      <w:pPr/>
      <w:r>
        <w:t xml:space="preserve">PPTX generation depends heavily on template structure, and advanced animations usually require manual refinement. Large Excel files over 10MB should be processed in chunks.</w:t>
      </w:r>
    </w:p>
    <w:p>
      <w:bookmarkStart w:id="mp6o1a74x7mfuttka2i" w:name="mp6o1a74x7mfuttka2i"/>
      <w:pPr>
        <w:pStyle w:val="dingding-heading3"/>
      </w:pPr>
      <w:r>
        <w:t xml:space="preserve">8. Deep Research / SEO Skill</w:t>
      </w:r>
      <w:bookmarkEnd w:id="mp6o1a74x7mfuttka2i"/>
    </w:p>
    <w:p>
      <w:pPr/>
      <w:r>
        <w:t xml:space="preserve">Content creators and SEO professionals increasingly rely on Claude Code to run complete research-to-publishing workflows. This Skill combines search intent analysis, SERP feature detection, content gap analysis, keyword placement strategies, and web search MCP integration into a unified workflow. It can ultimately generate long-form content optimized for SEO requirements. It is especially valuable for content marketing teams, SEO specialists, and product managers conducting competitor research.</w:t>
      </w:r>
    </w:p>
    <w:p>
      <w:pPr/>
      <w:r>
        <w:t xml:space="preserve">Use cases:</w:t>
      </w:r>
    </w:p>
    <w:p>
      <w:pPr>
        <w:numPr>
          <w:ilvl w:val="0"/>
          <w:numId w:val="8"/>
        </w:numPr>
      </w:pPr>
      <w:r>
        <w:t xml:space="preserve">Competitor content analysis by automatically reviewing top-ranking pages</w:t>
      </w:r>
    </w:p>
    <w:p>
      <w:pPr>
        <w:numPr>
          <w:ilvl w:val="0"/>
          <w:numId w:val="8"/>
        </w:numPr>
      </w:pPr>
      <w:r>
        <w:t xml:space="preserve">Full SEO article workflows: topic selection → outline → writing → metadata</w:t>
      </w:r>
    </w:p>
    <w:p>
      <w:pPr>
        <w:numPr>
          <w:ilvl w:val="0"/>
          <w:numId w:val="8"/>
        </w:numPr>
      </w:pPr>
      <w:r>
        <w:t xml:space="preserve">Batch-generating product descriptions with naturally integrated keywords</w:t>
      </w:r>
    </w:p>
    <w:p>
      <w:pPr/>
      <w:r>
        <w:t xml:space="preserve">Notes:</w:t>
      </w:r>
    </w:p>
    <w:p>
      <w:pPr/>
      <w:r>
        <w:t xml:space="preserve">SEO performance depends heavily on the quality of web search MCP data. AI-generated content should still undergo human review to prevent factual inaccuracies from impacting rankings.</w:t>
      </w:r>
    </w:p>
    <w:p>
      <w:bookmarkStart w:id="mp6o1a76iwuojpt7gjb" w:name="mp6o1a76iwuojpt7gjb"/>
      <w:pPr>
        <w:pStyle w:val="dingding-heading2"/>
        <w:spacing w:line="223.99999999999997"/>
      </w:pPr>
      <w:r>
        <w:rPr>
          <w:sz w:val="36"/>
          <w:b w:val="1"/>
        </w:rPr>
        <w:t xml:space="preserve">III. How to Get Claude Code Skills in 2026</w:t>
      </w:r>
      <w:bookmarkEnd w:id="mp6o1a76iwuojpt7gjb"/>
    </w:p>
    <w:p>
      <w:pPr/>
      <w:r>
        <w:t xml:space="preserve">By 2026, the Claude community ecosystem has become highly mature. Skills can be obtained from the following channels:</w:t>
      </w:r>
    </w:p>
    <w:p>
      <w:pPr>
        <w:numPr>
          <w:ilvl w:val="0"/>
          <w:numId w:val="9"/>
        </w:numPr>
      </w:pPr>
      <w:r>
        <w:t xml:space="preserve">Anthropic official repository: github.com/anthropics/skills (most stable quality)</w:t>
      </w:r>
    </w:p>
    <w:p>
      <w:pPr>
        <w:numPr>
          <w:ilvl w:val="0"/>
          <w:numId w:val="9"/>
        </w:numPr>
      </w:pPr>
      <w:r>
        <w:t xml:space="preserve">skills.sh community marketplace (over 1 million community-contributed Skills)</w:t>
      </w:r>
    </w:p>
    <w:p>
      <w:pPr>
        <w:numPr>
          <w:ilvl w:val="0"/>
          <w:numId w:val="9"/>
        </w:numPr>
      </w:pPr>
      <w:r>
        <w:t xml:space="preserve">GitHub search for the “claude-code-skill” tag (check update dates carefully, since many pre-2026 Skills may no longer be compatible)</w:t>
      </w:r>
    </w:p>
    <w:p>
      <w:pPr/>
      <w:r>
        <w:t xml:space="preserve">After downloading a Skill, you can install it using one of the following methods.</w:t>
      </w:r>
    </w:p>
    <w:p>
      <w:bookmarkStart w:id="mp6o1a78iy26si4wuy" w:name="mp6o1a78iy26si4wuy"/>
      <w:pPr>
        <w:pStyle w:val="dingding-heading3"/>
      </w:pPr>
      <w:r>
        <w:t xml:space="preserve">1. Official CLI Installation (Recommended)</w:t>
      </w:r>
      <w:bookmarkEnd w:id="mp6o1a78iy26si4wuy"/>
    </w:p>
    <w:p>
      <w:pPr>
        <w:pStyle w:val="dingding_code"/>
        <w:shd w:val="clear" w:color="auto" w:fill="D0CECE"/>
      </w:pPr>
      <w:r>
        <w:t xml:space="preserve"># Add the official marketplace (one-time setup)</w:t>
        <w:br w:type="textWrapping"/>
        <w:t xml:space="preserve">/plugin marketplace add https://github.com/anthropics/claude-plugins-official</w:t>
        <w:br w:type="textWrapping"/>
        <w:t xml:space="preserve"/>
        <w:br w:type="textWrapping"/>
        <w:t xml:space="preserve"># Install a specific Skill</w:t>
        <w:br w:type="textWrapping"/>
        <w:t xml:space="preserve">/plugin install frontend-design@claude-plugins-official</w:t>
        <w:br w:type="textWrapping"/>
      </w:r>
    </w:p>
    <w:p>
      <w:bookmarkStart w:id="mp6o1a78dv0034f8yff" w:name="mp6o1a78dv0034f8yff"/>
      <w:pPr>
        <w:pStyle w:val="dingding-heading3"/>
      </w:pPr>
      <w:r>
        <w:t xml:space="preserve">2. Install Community Skills with npx</w:t>
      </w:r>
      <w:bookmarkEnd w:id="mp6o1a78dv0034f8yff"/>
    </w:p>
    <w:p>
      <w:pPr>
        <w:pStyle w:val="dingding_code"/>
        <w:shd w:val="clear" w:color="auto" w:fill="D0CECE"/>
      </w:pPr>
      <w:r>
        <w:t xml:space="preserve"># Global install</w:t>
        <w:br w:type="textWrapping"/>
        <w:t xml:space="preserve"># -g: global installation</w:t>
        <w:br w:type="textWrapping"/>
        <w:t xml:space="preserve"># -y: auto-confirm</w:t>
        <w:br w:type="textWrapping"/>
        <w:t xml:space="preserve">npx skills add https://github.com/anthropics/skills --skill skill-creator --agent claude-code -g -y</w:t>
        <w:br w:type="textWrapping"/>
      </w:r>
    </w:p>
    <w:p>
      <w:bookmarkStart w:id="mp6o1a7aqn1nivhipdg" w:name="mp6o1a7aqn1nivhipdg"/>
      <w:pPr>
        <w:pStyle w:val="dingding-heading3"/>
      </w:pPr>
      <w:r>
        <w:t xml:space="preserve">3. Manual Installation</w:t>
      </w:r>
      <w:bookmarkEnd w:id="mp6o1a7aqn1nivhipdg"/>
    </w:p>
    <w:p>
      <w:pPr>
        <w:pStyle w:val="dingding_code"/>
        <w:shd w:val="clear" w:color="auto" w:fill="D0CECE"/>
      </w:pPr>
      <w:r>
        <w:t xml:space="preserve">git clone &lt;skill-repo-url&gt; ~/.claude/skills/&lt;skill-name&gt;</w:t>
        <w:br w:type="textWrapping"/>
      </w:r>
    </w:p>
    <w:p>
      <w:pPr/>
      <w:r>
        <w:t xml:space="preserve">Once installed, Claude Code will automatically detect new Skills in the next session without requiring a restart. It is recommended to install skill-creator first, which acts as a meta-Skill for managing and installing other Skills.</w:t>
      </w:r>
    </w:p>
    <w:p>
      <w:bookmarkStart w:id="mp6o1a7bw60fqpre7q" w:name="mp6o1a7bw60fqpre7q"/>
      <w:pPr>
        <w:pStyle w:val="dingding-heading2"/>
        <w:spacing w:line="223.99999999999997"/>
      </w:pPr>
      <w:r>
        <w:rPr>
          <w:sz w:val="36"/>
          <w:b w:val="1"/>
        </w:rPr>
        <w:t xml:space="preserve">IV. FAQ</w:t>
      </w:r>
      <w:bookmarkEnd w:id="mp6o1a7bw60fqpre7q"/>
    </w:p>
    <w:p>
      <w:pPr>
        <w:spacing/>
      </w:pPr>
      <w:r>
        <w:rPr>
          <w:b w:val="1"/>
        </w:rPr>
        <w:t xml:space="preserve">Q1: Do Skills consume a lot of tokens?</w:t>
      </w:r>
    </w:p>
    <w:p>
      <w:pPr/>
      <w:r>
        <w:t xml:space="preserve">During session startup, Claude only loads the name and description of each Skill, which costs roughly 100 tokens. The full Skill content is only loaded when triggered, so overall token usage remains minimal.</w:t>
      </w:r>
    </w:p>
    <w:p>
      <w:pPr>
        <w:spacing/>
      </w:pPr>
      <w:r>
        <w:rPr>
          <w:b w:val="1"/>
        </w:rPr>
        <w:t xml:space="preserve">Q2: Can multiple Skills conflict with each other?</w:t>
      </w:r>
    </w:p>
    <w:p>
      <w:pPr/>
      <w:r>
        <w:t xml:space="preserve">Yes. Installing multiple Skills for the same purpose may introduce instruction conflicts. It is recommended to keep one primary Skill per use case.</w:t>
      </w:r>
    </w:p>
    <w:p>
      <w:pPr>
        <w:spacing/>
      </w:pPr>
      <w:r>
        <w:rPr>
          <w:b w:val="1"/>
        </w:rPr>
        <w:t xml:space="preserve">Q3: Can I create my own Skill?</w:t>
      </w:r>
    </w:p>
    <w:p>
      <w:pPr/>
      <w:r>
        <w:t xml:space="preserve">Absolutely. You only need to create a folder containing a SKILL.md file. The most important field is usually the description, since Claude relies on semantic understanding of this section to determine when the Skill should activate. Clearer descriptions generally produce more reliable triggering behavior.</w:t>
      </w:r>
    </w:p>
    <w:p>
      <w:bookmarkStart w:id="mp6o1a7dufs2eoj3cf" w:name="mp6o1a7dufs2eoj3cf"/>
      <w:pPr>
        <w:pStyle w:val="dingding-heading2"/>
        <w:spacing w:line="223.99999999999997"/>
      </w:pPr>
      <w:r>
        <w:rPr>
          <w:sz w:val="36"/>
          <w:b w:val="1"/>
        </w:rPr>
        <w:t xml:space="preserve">V. Conclusion</w:t>
      </w:r>
      <w:bookmarkEnd w:id="mp6o1a7dufs2eoj3cf"/>
    </w:p>
    <w:p>
      <w:pPr/>
      <w:r>
        <w:t xml:space="preserve">In 2026, Claude Code Skills have evolved from optional enhancements into essential productivity infrastructure. The true value of the Skill system lies in transforming your experience and workflows into reusable, programmable capabilities. Every Claude Code Skill you install effectively becomes specialized training for Claude itself — and the deeper your Skill ecosystem becomes, the harder it is for others to catch up in productivity and execution quality.</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3"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num w:numId="8">
    <w:abstractNumId w:val="7"/>
  </w:num>
  <w:num w:numId="3">
    <w:abstractNumId w:val="2"/>
  </w:num>
  <w:num w:numId="7">
    <w:abstractNumId w:val="6"/>
  </w:num>
  <w:num w:numId="5">
    <w:abstractNumId w:val="4"/>
  </w:num>
  <w:num w:numId="4">
    <w:abstractNumId w:val="3"/>
  </w:num>
  <w:num w:numId="6">
    <w:abstractNumId w:val="5"/>
  </w:num>
  <w:num w:numId="2">
    <w:abstractNumId w:val="1"/>
  </w:num>
  <w:num w:numId="1">
    <w:abstractNumId w:val="0"/>
  </w:num>
  <w:num w:numId="9">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_code">
    <w:name w:val="钉钉文档代码块"/>
    <w:tc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webp"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