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86" w:rsidRDefault="00DA6627">
      <w:r>
        <w:t>Regular Lattice.  Hexagonal Symmetry</w:t>
      </w:r>
    </w:p>
    <w:p w:rsidR="00DA6627" w:rsidRDefault="00DA6627">
      <w:r>
        <w:t>Each one with 6 neighbors.</w:t>
      </w:r>
    </w:p>
    <w:p w:rsidR="00DA6627" w:rsidRDefault="00DA6627">
      <w:pPr>
        <w:rPr>
          <w:rFonts w:eastAsiaTheme="minorEastAsia"/>
        </w:rPr>
      </w:pPr>
      <w:r>
        <w:t xml:space="preserve">Connected by vectors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ia</m:t>
            </m:r>
          </m:sub>
        </m:sSub>
        <m:r>
          <w:rPr>
            <w:rFonts w:ascii="Cambria Math" w:eastAsiaTheme="minorEastAsia" w:hAnsi="Cambria Math"/>
          </w:rPr>
          <m:t xml:space="preserve">, i=1,2,3,4,5,6   a=1,2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spatial dimentions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:rsidR="00E7494C" w:rsidRDefault="00E364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DA6627" w:rsidRDefault="00DA6627">
      <w:pPr>
        <w:rPr>
          <w:rFonts w:eastAsiaTheme="minorEastAsia"/>
        </w:rPr>
      </w:pPr>
      <w:r>
        <w:rPr>
          <w:rFonts w:eastAsiaTheme="minorEastAsia"/>
        </w:rPr>
        <w:t>Each lattice site can have up to 6 particles.</w:t>
      </w:r>
    </w:p>
    <w:p w:rsidR="00DA6627" w:rsidRDefault="00DA6627">
      <w:pPr>
        <w:rPr>
          <w:rFonts w:eastAsiaTheme="minorEastAsia"/>
        </w:rPr>
      </w:pPr>
      <w:r>
        <w:rPr>
          <w:rFonts w:eastAsiaTheme="minorEastAsia"/>
        </w:rPr>
        <w:t xml:space="preserve">Each particle has mass </w:t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</w:rPr>
        <w:t>.</w:t>
      </w:r>
    </w:p>
    <w:p w:rsidR="00DA6627" w:rsidRDefault="00DA6627">
      <w:pPr>
        <w:rPr>
          <w:rFonts w:eastAsiaTheme="minorEastAsia"/>
        </w:rPr>
      </w:pPr>
      <w:r>
        <w:rPr>
          <w:rFonts w:eastAsiaTheme="minorEastAsia"/>
        </w:rPr>
        <w:t>Each particle can move only along one of the 6 directions</w:t>
      </w:r>
    </w:p>
    <w:p w:rsidR="00F822B1" w:rsidRDefault="00F822B1" w:rsidP="00F822B1">
      <w:pPr>
        <w:jc w:val="center"/>
      </w:pPr>
      <w:r>
        <w:rPr>
          <w:noProof/>
        </w:rPr>
        <w:drawing>
          <wp:inline distT="0" distB="0" distL="0" distR="0" wp14:anchorId="3E41F263">
            <wp:extent cx="3535680" cy="304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000A" w:rsidRDefault="00F822B1" w:rsidP="00F822B1">
      <w:pPr>
        <w:rPr>
          <w:rFonts w:eastAsiaTheme="minorEastAsia"/>
        </w:rPr>
      </w:pPr>
      <w:r>
        <w:t xml:space="preserve">Each time cycle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t=1</m:t>
            </m:r>
          </m:e>
        </m:d>
      </m:oMath>
      <w:r>
        <w:rPr>
          <w:rFonts w:eastAsiaTheme="minorEastAsia"/>
        </w:rPr>
        <w:t xml:space="preserve"> the particles hop to the nearest neighbor </w:t>
      </w:r>
      <w:r w:rsidR="001D000A">
        <w:rPr>
          <w:rFonts w:eastAsiaTheme="minorEastAsia"/>
        </w:rPr>
        <w:t xml:space="preserve">ONLY </w:t>
      </w:r>
      <w:r>
        <w:rPr>
          <w:rFonts w:eastAsiaTheme="minorEastAsia"/>
        </w:rPr>
        <w:t>via a discreet vector</w:t>
      </w:r>
      <w:r w:rsidR="001D000A">
        <w:rPr>
          <w:rFonts w:eastAsiaTheme="minorEastAsia"/>
        </w:rPr>
        <w:t xml:space="preserve"> </w:t>
      </w:r>
      <w:proofErr w:type="spellStart"/>
      <w:r w:rsidR="001D000A" w:rsidRPr="001D000A">
        <w:rPr>
          <w:rFonts w:eastAsiaTheme="minorEastAsia"/>
          <w:b/>
          <w:i/>
        </w:rPr>
        <w:t>c</w:t>
      </w:r>
      <w:r w:rsidR="001D000A" w:rsidRPr="001D000A">
        <w:rPr>
          <w:rFonts w:eastAsiaTheme="minorEastAsia"/>
          <w:b/>
          <w:i/>
          <w:vertAlign w:val="subscript"/>
        </w:rPr>
        <w:t>ia</w:t>
      </w:r>
      <w:r w:rsidR="001D000A">
        <w:rPr>
          <w:rFonts w:eastAsiaTheme="minorEastAsia"/>
        </w:rPr>
        <w:t>.</w:t>
      </w:r>
      <w:proofErr w:type="spellEnd"/>
      <w:r w:rsidR="001D000A">
        <w:rPr>
          <w:rFonts w:eastAsiaTheme="minorEastAsia"/>
        </w:rPr>
        <w:t xml:space="preserve">  Longer jumps can’t happen, which means the particles have the same energy.  No 2 particles can move along the same vector (exclusion principle).</w:t>
      </w:r>
    </w:p>
    <w:p w:rsidR="006F14D7" w:rsidRDefault="006F14D7" w:rsidP="00F822B1">
      <w:pPr>
        <w:rPr>
          <w:rFonts w:eastAsiaTheme="minorEastAsia"/>
        </w:rPr>
      </w:pPr>
      <w:r>
        <w:rPr>
          <w:rFonts w:eastAsiaTheme="minorEastAsia"/>
        </w:rPr>
        <w:t>How do I determine which particle goes where?  (Guess:  particle 1 goes down1, etc.  If particle 1 is 0, it doesn’t go.  Maybe?)</w:t>
      </w:r>
    </w:p>
    <w:p w:rsidR="006F14D7" w:rsidRDefault="006F14D7" w:rsidP="00F822B1">
      <w:pPr>
        <w:rPr>
          <w:rFonts w:eastAsiaTheme="minorEastAsia"/>
        </w:rPr>
      </w:pPr>
      <w:r>
        <w:rPr>
          <w:rFonts w:eastAsiaTheme="minorEastAsia"/>
        </w:rPr>
        <w:t>Use a single digit integer per site (short) for number of particles.</w:t>
      </w:r>
      <w:r w:rsidR="00233E1B">
        <w:rPr>
          <w:rFonts w:eastAsiaTheme="minorEastAsia"/>
        </w:rPr>
        <w:t xml:space="preserve">  No.  Now they say 6 bits.  Makes more sense.</w:t>
      </w:r>
    </w:p>
    <w:p w:rsidR="00F822B1" w:rsidRDefault="00970D2F" w:rsidP="00F822B1">
      <w:pPr>
        <w:rPr>
          <w:rFonts w:eastAsiaTheme="minorEastAsia"/>
        </w:rPr>
      </w:pPr>
      <w:r>
        <w:rPr>
          <w:rFonts w:eastAsiaTheme="minorEastAsia"/>
        </w:rPr>
        <w:t xml:space="preserve">No need to store direction.  That is indicated by the particles </w:t>
      </w:r>
      <w:proofErr w:type="spellStart"/>
      <w:r w:rsidRPr="00970D2F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 index. </w:t>
      </w:r>
    </w:p>
    <w:p w:rsidR="00233E1B" w:rsidRDefault="00233E1B" w:rsidP="00F822B1">
      <w:pPr>
        <w:rPr>
          <w:rFonts w:eastAsiaTheme="minorEastAsia"/>
        </w:rPr>
      </w:pPr>
      <w:r>
        <w:rPr>
          <w:rFonts w:eastAsiaTheme="minorEastAsia"/>
        </w:rPr>
        <w:t xml:space="preserve">Occupation number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=0, 1</m:t>
        </m:r>
      </m:oMath>
      <w:r>
        <w:rPr>
          <w:rFonts w:eastAsiaTheme="minorEastAsia"/>
        </w:rPr>
        <w:t xml:space="preserve">.  I guess there are 6 of these per site.?  Yes.  Makes sense.  </w:t>
      </w:r>
      <w:r w:rsidRPr="00233E1B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 is the site.  </w:t>
      </w:r>
      <w:proofErr w:type="spellStart"/>
      <w:r w:rsidRPr="00233E1B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 is both the index of the particle and the direction it’s about to go.</w:t>
      </w:r>
      <w:r w:rsidR="00970D2F">
        <w:rPr>
          <w:rFonts w:eastAsiaTheme="minorEastAsia"/>
        </w:rPr>
        <w:t xml:space="preserve">  So </w:t>
      </w:r>
    </w:p>
    <w:p w:rsidR="00233E1B" w:rsidRDefault="00233E1B" w:rsidP="00F822B1">
      <w:pPr>
        <w:rPr>
          <w:rFonts w:eastAsiaTheme="minorEastAsia"/>
        </w:rPr>
      </w:pPr>
      <w:r>
        <w:rPr>
          <w:rFonts w:eastAsiaTheme="minorEastAsia"/>
        </w:rPr>
        <w:t xml:space="preserve">This will produce 6N occupation numbers (where N is the number of lattice sites). </w:t>
      </w:r>
    </w:p>
    <w:p w:rsidR="00970D2F" w:rsidRDefault="00970D2F" w:rsidP="00F822B1">
      <w:pPr>
        <w:rPr>
          <w:rFonts w:eastAsiaTheme="minorEastAsia"/>
        </w:rPr>
      </w:pPr>
      <w:r>
        <w:rPr>
          <w:rFonts w:eastAsiaTheme="minorEastAsia"/>
        </w:rPr>
        <w:t>This creates a “Boolean Field” which is just the collection of the 6N Booleans indicating the presence of a particle in a slot at a site, the slot dictating where it will move at the next time step.</w:t>
      </w:r>
    </w:p>
    <w:p w:rsidR="00F32B54" w:rsidRDefault="00F32B54" w:rsidP="00F822B1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The </w:t>
      </w:r>
      <w:r w:rsidRPr="00F32B54">
        <w:rPr>
          <w:rFonts w:eastAsiaTheme="minorEastAsia"/>
          <w:i/>
        </w:rPr>
        <w:t>a</w:t>
      </w:r>
      <w:proofErr w:type="gramEnd"/>
      <w:r>
        <w:rPr>
          <w:rFonts w:eastAsiaTheme="minorEastAsia"/>
        </w:rPr>
        <w:t xml:space="preserve"> parameter could be the </w:t>
      </w:r>
      <w:r w:rsidRPr="00F32B54">
        <w:rPr>
          <w:rFonts w:eastAsiaTheme="minorEastAsia"/>
          <w:i/>
        </w:rPr>
        <w:t>x, y</w:t>
      </w:r>
      <w:r>
        <w:rPr>
          <w:rFonts w:eastAsiaTheme="minorEastAsia"/>
        </w:rPr>
        <w:t xml:space="preserve"> coordinate of the location of the cell.</w:t>
      </w:r>
      <w:r w:rsidR="001D08EE">
        <w:rPr>
          <w:rFonts w:eastAsiaTheme="minorEastAsia"/>
        </w:rPr>
        <w:t xml:space="preserve">  Maybe.  Might not be right.</w:t>
      </w:r>
    </w:p>
    <w:p w:rsidR="00C3030F" w:rsidRDefault="00C3030F" w:rsidP="00F822B1">
      <w:pPr>
        <w:rPr>
          <w:rFonts w:eastAsiaTheme="minorEastAsia"/>
        </w:rPr>
      </w:pPr>
      <w:r>
        <w:rPr>
          <w:rFonts w:eastAsiaTheme="minorEastAsia"/>
        </w:rPr>
        <w:t xml:space="preserve">Looks like both.  X is the 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 position, and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=1,2 is the direction of the speed of the particle.</w:t>
      </w:r>
    </w:p>
    <w:p w:rsidR="001D08EE" w:rsidRDefault="001D08EE" w:rsidP="00F822B1">
      <w:pPr>
        <w:rPr>
          <w:rFonts w:eastAsiaTheme="minorEastAsia"/>
        </w:rPr>
      </w:pPr>
      <w:r>
        <w:rPr>
          <w:rFonts w:eastAsiaTheme="minorEastAsia"/>
        </w:rPr>
        <w:t>Evolution</w:t>
      </w:r>
    </w:p>
    <w:p w:rsidR="001D08EE" w:rsidRDefault="00C3030F" w:rsidP="00F822B1">
      <w:pPr>
        <w:rPr>
          <w:rFonts w:eastAsiaTheme="minorEastAsia"/>
        </w:rPr>
      </w:pPr>
      <w:r>
        <w:rPr>
          <w:rFonts w:eastAsiaTheme="minorEastAsia"/>
        </w:rPr>
        <w:t xml:space="preserve">Free-streaming—particle transfers from site to site </w:t>
      </w:r>
      <w:proofErr w:type="gramStart"/>
      <w:r>
        <w:rPr>
          <w:rFonts w:eastAsiaTheme="minorEastAsia"/>
        </w:rPr>
        <w:t>according to</w:t>
      </w:r>
      <w:proofErr w:type="gramEnd"/>
      <w:r>
        <w:rPr>
          <w:rFonts w:eastAsiaTheme="minorEastAsia"/>
        </w:rPr>
        <w:t xml:space="preserve"> discrete speeds </w:t>
      </w:r>
      <w:proofErr w:type="spellStart"/>
      <w:r w:rsidRPr="00C3030F">
        <w:rPr>
          <w:rFonts w:eastAsiaTheme="minorEastAsia"/>
          <w:i/>
        </w:rPr>
        <w:t>c</w:t>
      </w:r>
      <w:r w:rsidRPr="00C3030F">
        <w:rPr>
          <w:rFonts w:eastAsiaTheme="minorEastAsia"/>
          <w:i/>
          <w:vertAlign w:val="subscript"/>
        </w:rPr>
        <w:t>ia</w:t>
      </w:r>
      <w:r>
        <w:rPr>
          <w:rFonts w:eastAsiaTheme="minorEastAsia"/>
        </w:rPr>
        <w:t>.</w:t>
      </w:r>
      <w:proofErr w:type="spellEnd"/>
      <w:r>
        <w:rPr>
          <w:rFonts w:eastAsiaTheme="minorEastAsia"/>
        </w:rPr>
        <w:t xml:space="preserve">  </w:t>
      </w:r>
    </w:p>
    <w:p w:rsidR="00C3030F" w:rsidRPr="00C3030F" w:rsidRDefault="00C3030F" w:rsidP="00F822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r>
                <w:rPr>
                  <w:rFonts w:ascii="Cambria Math" w:hAnsi="Cambria Math"/>
                </w:rPr>
                <m:t>,t+1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C3030F" w:rsidRPr="00C3030F" w:rsidRDefault="00C3030F" w:rsidP="00F822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r>
                <w:rPr>
                  <w:rFonts w:ascii="Cambria Math" w:hAnsi="Cambria Math"/>
                </w:rPr>
                <m:t>,t+1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,t)</m:t>
          </m:r>
        </m:oMath>
      </m:oMathPara>
    </w:p>
    <w:p w:rsidR="00C3030F" w:rsidRDefault="00C3030F" w:rsidP="00F822B1">
      <w:pPr>
        <w:rPr>
          <w:rFonts w:eastAsiaTheme="minorEastAsia"/>
        </w:rPr>
      </w:pPr>
      <w:r>
        <w:rPr>
          <w:rFonts w:eastAsiaTheme="minorEastAsia"/>
        </w:rPr>
        <w:t xml:space="preserve">I.E.  The </w:t>
      </w:r>
      <w:proofErr w:type="spellStart"/>
      <w:r w:rsidRPr="00C3030F">
        <w:rPr>
          <w:rFonts w:eastAsiaTheme="minorEastAsia"/>
          <w:i/>
        </w:rPr>
        <w:t>ith</w:t>
      </w:r>
      <w:proofErr w:type="spellEnd"/>
      <w:r>
        <w:rPr>
          <w:rFonts w:eastAsiaTheme="minorEastAsia"/>
        </w:rPr>
        <w:t xml:space="preserve"> occupation number at location </w:t>
      </w:r>
      <w:r w:rsidRPr="00C3030F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 + </w:t>
      </w:r>
      <w:proofErr w:type="spellStart"/>
      <w:r w:rsidRPr="00C3030F">
        <w:rPr>
          <w:rFonts w:eastAsiaTheme="minorEastAsia"/>
          <w:b/>
          <w:i/>
        </w:rPr>
        <w:t>c</w:t>
      </w:r>
      <w:r w:rsidRPr="00C3030F">
        <w:rPr>
          <w:rFonts w:eastAsiaTheme="minorEastAsia"/>
          <w:b/>
          <w:i/>
          <w:vertAlign w:val="subscript"/>
        </w:rPr>
        <w:t>ia</w:t>
      </w:r>
      <w:proofErr w:type="spellEnd"/>
      <w:r>
        <w:rPr>
          <w:rFonts w:eastAsiaTheme="minorEastAsia"/>
        </w:rPr>
        <w:t xml:space="preserve"> at a subsequent time step is the same as the occupation number at location x at the time before it. </w:t>
      </w:r>
      <w:r w:rsidR="0074645E">
        <w:rPr>
          <w:rFonts w:eastAsiaTheme="minorEastAsia"/>
        </w:rPr>
        <w:t xml:space="preserve">  Therefore</w:t>
      </w:r>
    </w:p>
    <w:p w:rsidR="0074645E" w:rsidRPr="0074645E" w:rsidRDefault="00E3649E" w:rsidP="00F822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r>
                <w:rPr>
                  <w:rFonts w:ascii="Cambria Math" w:hAnsi="Cambria Math"/>
                </w:rPr>
                <m:t>,t+1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:rsidR="0074645E" w:rsidRPr="0074645E" w:rsidRDefault="0074645E" w:rsidP="00F822B1">
      <w:pPr>
        <w:rPr>
          <w:rFonts w:eastAsiaTheme="minorEastAsia"/>
        </w:rPr>
      </w:pPr>
      <w:r>
        <w:rPr>
          <w:rFonts w:eastAsiaTheme="minorEastAsia"/>
        </w:rPr>
        <w:t xml:space="preserve">Transcript of Boltzmann free-streaming operator.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74645E" w:rsidRDefault="0074645E" w:rsidP="00F822B1">
      <w:pPr>
        <w:rPr>
          <w:rFonts w:eastAsiaTheme="minorEastAsia"/>
        </w:rPr>
      </w:pPr>
      <w:r>
        <w:rPr>
          <w:rFonts w:eastAsiaTheme="minorEastAsia"/>
        </w:rPr>
        <w:t xml:space="preserve">The change in the </w:t>
      </w:r>
      <w:proofErr w:type="spellStart"/>
      <w:r w:rsidRPr="00C3030F">
        <w:rPr>
          <w:rFonts w:eastAsiaTheme="minorEastAsia"/>
          <w:i/>
        </w:rPr>
        <w:t>ith</w:t>
      </w:r>
      <w:proofErr w:type="spellEnd"/>
      <w:r>
        <w:rPr>
          <w:rFonts w:eastAsiaTheme="minorEastAsia"/>
        </w:rPr>
        <w:t xml:space="preserve"> occupation number is the </w:t>
      </w:r>
      <w:proofErr w:type="spellStart"/>
      <w:r w:rsidRPr="0074645E">
        <w:rPr>
          <w:rFonts w:eastAsiaTheme="minorEastAsia"/>
          <w:i/>
        </w:rPr>
        <w:t>ith</w:t>
      </w:r>
      <w:proofErr w:type="spellEnd"/>
      <w:r>
        <w:rPr>
          <w:rFonts w:eastAsiaTheme="minorEastAsia"/>
        </w:rPr>
        <w:t xml:space="preserve"> occupation number at </w:t>
      </w:r>
      <w:r w:rsidRPr="00C3030F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 + </w:t>
      </w:r>
      <w:proofErr w:type="spellStart"/>
      <w:r w:rsidRPr="00C3030F">
        <w:rPr>
          <w:rFonts w:eastAsiaTheme="minorEastAsia"/>
          <w:b/>
          <w:i/>
        </w:rPr>
        <w:t>c</w:t>
      </w:r>
      <w:r w:rsidRPr="00C3030F">
        <w:rPr>
          <w:rFonts w:eastAsiaTheme="minorEastAsia"/>
          <w:b/>
          <w:i/>
          <w:vertAlign w:val="subscript"/>
        </w:rPr>
        <w:t>ia</w:t>
      </w:r>
      <w:proofErr w:type="spellEnd"/>
      <w:r>
        <w:rPr>
          <w:rFonts w:eastAsiaTheme="minorEastAsia"/>
        </w:rPr>
        <w:t xml:space="preserve"> at a subsequent time step minus the </w:t>
      </w:r>
      <w:proofErr w:type="spellStart"/>
      <w:r w:rsidRPr="0074645E">
        <w:rPr>
          <w:rFonts w:eastAsiaTheme="minorEastAsia"/>
          <w:i/>
        </w:rPr>
        <w:t>ith</w:t>
      </w:r>
      <w:proofErr w:type="spellEnd"/>
      <w:r>
        <w:rPr>
          <w:rFonts w:eastAsiaTheme="minorEastAsia"/>
        </w:rPr>
        <w:t xml:space="preserve"> occupation number at </w:t>
      </w:r>
      <w:r w:rsidRPr="0074645E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 at the current time. </w:t>
      </w:r>
    </w:p>
    <w:p w:rsidR="0074645E" w:rsidRDefault="009C57A2" w:rsidP="00F822B1">
      <w:pPr>
        <w:rPr>
          <w:rFonts w:eastAsiaTheme="minorEastAsia"/>
        </w:rPr>
      </w:pPr>
      <w:r>
        <w:rPr>
          <w:rFonts w:eastAsiaTheme="minorEastAsia"/>
        </w:rPr>
        <w:t>Collisions</w:t>
      </w:r>
    </w:p>
    <w:p w:rsidR="009C57A2" w:rsidRDefault="009C57A2" w:rsidP="00F822B1">
      <w:pPr>
        <w:rPr>
          <w:rFonts w:eastAsiaTheme="minorEastAsia"/>
        </w:rPr>
      </w:pPr>
      <w:r>
        <w:rPr>
          <w:rFonts w:eastAsiaTheme="minorEastAsia"/>
        </w:rPr>
        <w:t>When at a site, the particles interact and re-shuffle their momenta along with conservation of energy and momenta.  Since the speeds all have the same magnitude (c=1) and mass (m=1) they all have the same energy.</w:t>
      </w:r>
    </w:p>
    <w:p w:rsidR="009C57A2" w:rsidRDefault="009C57A2" w:rsidP="00F822B1">
      <w:pPr>
        <w:rPr>
          <w:rFonts w:eastAsiaTheme="minorEastAsia"/>
        </w:rPr>
      </w:pPr>
      <w:r>
        <w:rPr>
          <w:rFonts w:eastAsiaTheme="minorEastAsia"/>
        </w:rPr>
        <w:t>Conserve particle number</w:t>
      </w:r>
    </w:p>
    <w:p w:rsidR="009C57A2" w:rsidRDefault="009C57A2" w:rsidP="00F822B1">
      <w:pPr>
        <w:rPr>
          <w:rFonts w:eastAsiaTheme="minorEastAsia"/>
        </w:rPr>
      </w:pPr>
      <w:r>
        <w:rPr>
          <w:rFonts w:eastAsiaTheme="minorEastAsia"/>
        </w:rPr>
        <w:t>Conserve total momentum</w:t>
      </w:r>
    </w:p>
    <w:p w:rsidR="009C57A2" w:rsidRDefault="00D91D69" w:rsidP="00F822B1">
      <w:pPr>
        <w:rPr>
          <w:rFonts w:eastAsiaTheme="minorEastAsia"/>
        </w:rPr>
      </w:pPr>
      <w:r>
        <w:t xml:space="preserve">Collision operator:  Change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to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:rsidR="00D91D69" w:rsidRPr="00D91D69" w:rsidRDefault="00E3649E" w:rsidP="00F822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bar>
            </m:e>
          </m:d>
          <m:r>
            <w:rPr>
              <w:rFonts w:ascii="Cambria Math" w:hAnsi="Cambria Math"/>
            </w:rPr>
            <m:t xml:space="preserve">,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n</m:t>
              </m:r>
            </m:e>
          </m:bar>
          <m:r>
            <w:rPr>
              <w:rFonts w:ascii="Cambria Math" w:hAnsi="Cambria Math"/>
            </w:rPr>
            <m:t>≡</m:t>
          </m:r>
          <m:d>
            <m:dPr>
              <m:begChr m:val="[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:rsidR="00D91D69" w:rsidRDefault="00D91D69" w:rsidP="00F822B1">
      <w:pPr>
        <w:rPr>
          <w:rFonts w:eastAsiaTheme="minorEastAsia"/>
        </w:rPr>
      </w:pPr>
      <w:r>
        <w:rPr>
          <w:rFonts w:eastAsiaTheme="minorEastAsia"/>
        </w:rPr>
        <w:t>Phase space can be depicted by</w:t>
      </w:r>
    </w:p>
    <w:p w:rsidR="00D91D69" w:rsidRPr="008E1876" w:rsidRDefault="00E3649E" w:rsidP="00F822B1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e.g. 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100100</m:t>
              </m:r>
            </m:e>
          </m:d>
          <m:r>
            <w:rPr>
              <w:rFonts w:ascii="Cambria Math" w:eastAsiaTheme="minorEastAsia" w:hAnsi="Cambria Math"/>
            </w:rPr>
            <m:t xml:space="preserve"> and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s'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010010</m:t>
              </m:r>
            </m:e>
          </m:d>
        </m:oMath>
      </m:oMathPara>
    </w:p>
    <w:p w:rsidR="008E1876" w:rsidRDefault="008E1876" w:rsidP="00F822B1">
      <w:pPr>
        <w:rPr>
          <w:rFonts w:eastAsiaTheme="minorEastAsia"/>
        </w:rPr>
      </w:pPr>
      <w:r>
        <w:rPr>
          <w:rFonts w:eastAsiaTheme="minorEastAsia"/>
        </w:rPr>
        <w:t>Doing it that way, we can define a transition matrix, where each element identifies an allowed collision (1) and disallowed collision (2).</w:t>
      </w:r>
    </w:p>
    <w:p w:rsidR="008E1876" w:rsidRDefault="008E1876" w:rsidP="00F822B1">
      <w:pPr>
        <w:rPr>
          <w:rFonts w:eastAsiaTheme="minorEastAsia"/>
        </w:rPr>
      </w:pPr>
      <w:r>
        <w:rPr>
          <w:rFonts w:eastAsiaTheme="minorEastAsia"/>
        </w:rPr>
        <w:t xml:space="preserve">Unfortunately, a single input into the transformation can have more than one output (2 in this case). 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define a probability.  We will say equal probability.  </w:t>
      </w:r>
    </w:p>
    <w:p w:rsidR="000072DB" w:rsidRDefault="000072DB" w:rsidP="00F822B1">
      <w:pPr>
        <w:rPr>
          <w:rFonts w:eastAsiaTheme="minorEastAsia"/>
        </w:rPr>
      </w:pPr>
    </w:p>
    <w:p w:rsidR="000072DB" w:rsidRPr="000072DB" w:rsidRDefault="000072DB" w:rsidP="00F82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r>
                <w:rPr>
                  <w:rFonts w:ascii="Cambria Math" w:eastAsiaTheme="minorEastAsia" w:hAnsi="Cambria Math"/>
                </w:rPr>
                <m:t>,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:rsidR="000072DB" w:rsidRDefault="000072DB" w:rsidP="00F822B1">
      <w:pPr>
        <w:rPr>
          <w:rFonts w:eastAsiaTheme="minorEastAsia"/>
        </w:rPr>
      </w:pPr>
      <w:r>
        <w:rPr>
          <w:rFonts w:eastAsiaTheme="minorEastAsia"/>
        </w:rPr>
        <w:t>E.G</w:t>
      </w:r>
    </w:p>
    <w:p w:rsidR="000072DB" w:rsidRPr="00992A46" w:rsidRDefault="000072DB" w:rsidP="000072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r>
                <w:rPr>
                  <w:rFonts w:ascii="Cambria Math" w:eastAsiaTheme="minorEastAsia" w:hAnsi="Cambria Math"/>
                </w:rPr>
                <m:t>,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sup>
          </m:sSup>
        </m:oMath>
      </m:oMathPara>
    </w:p>
    <w:p w:rsidR="00992A46" w:rsidRDefault="00992A46" w:rsidP="000072D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instance </w:t>
      </w:r>
    </w:p>
    <w:p w:rsidR="00992A46" w:rsidRPr="00992A46" w:rsidRDefault="00992A46" w:rsidP="00992A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|100100⟩,|100100⟩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1-0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1-1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1-0</m:t>
              </m:r>
            </m:sup>
          </m:sSup>
        </m:oMath>
      </m:oMathPara>
    </w:p>
    <w:p w:rsidR="00992A46" w:rsidRPr="00992A46" w:rsidRDefault="00992A46" w:rsidP="00992A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100100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100100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</m:oMath>
      </m:oMathPara>
    </w:p>
    <w:p w:rsidR="00992A46" w:rsidRPr="00B764FF" w:rsidRDefault="00992A46" w:rsidP="00992A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100100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100100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B764FF" w:rsidRDefault="00B764FF" w:rsidP="00992A46">
      <w:pPr>
        <w:rPr>
          <w:rFonts w:eastAsiaTheme="minorEastAsia"/>
        </w:rPr>
      </w:pPr>
      <w:r>
        <w:rPr>
          <w:rFonts w:eastAsiaTheme="minorEastAsia"/>
        </w:rPr>
        <w:t>Here’s the matrix</w:t>
      </w:r>
    </w:p>
    <w:p w:rsidR="00B764FF" w:rsidRPr="00992A46" w:rsidRDefault="00B764FF" w:rsidP="00992A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allowed</m:t>
              </m:r>
            </m:e>
          </m:d>
          <m:r>
            <w:rPr>
              <w:rFonts w:ascii="Cambria Math" w:eastAsiaTheme="minorEastAsia" w:hAnsi="Cambria Math"/>
            </w:rPr>
            <m:t>, 0 (</m:t>
          </m:r>
          <m:r>
            <m:rPr>
              <m:sty m:val="p"/>
            </m:rPr>
            <w:rPr>
              <w:rFonts w:ascii="Cambria Math" w:eastAsiaTheme="minorEastAsia" w:hAnsi="Cambria Math"/>
            </w:rPr>
            <m:t>forbidden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992A46" w:rsidRPr="00992A46" w:rsidRDefault="00B764FF" w:rsidP="00992A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bookmarkStart w:id="0" w:name="_GoBack"/>
    <w:p w:rsidR="00E3649E" w:rsidRPr="00992A46" w:rsidRDefault="00E3649E" w:rsidP="00E3649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bookmarkEnd w:id="0"/>
    <w:p w:rsidR="00992A46" w:rsidRPr="00992A46" w:rsidRDefault="00992A46" w:rsidP="000072DB">
      <w:pPr>
        <w:rPr>
          <w:rFonts w:eastAsiaTheme="minorEastAsia"/>
        </w:rPr>
      </w:pPr>
    </w:p>
    <w:p w:rsidR="000072DB" w:rsidRPr="000072DB" w:rsidRDefault="000072DB" w:rsidP="00F822B1">
      <w:pPr>
        <w:rPr>
          <w:rFonts w:eastAsiaTheme="minorEastAsia"/>
        </w:rPr>
      </w:pPr>
    </w:p>
    <w:sectPr w:rsidR="000072DB" w:rsidRPr="0000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27"/>
    <w:rsid w:val="000072DB"/>
    <w:rsid w:val="001D000A"/>
    <w:rsid w:val="001D08EE"/>
    <w:rsid w:val="00233E1B"/>
    <w:rsid w:val="003D0485"/>
    <w:rsid w:val="00544F54"/>
    <w:rsid w:val="006F14D7"/>
    <w:rsid w:val="0074645E"/>
    <w:rsid w:val="00837E4C"/>
    <w:rsid w:val="008D2510"/>
    <w:rsid w:val="008E1876"/>
    <w:rsid w:val="00970D2F"/>
    <w:rsid w:val="00992A46"/>
    <w:rsid w:val="009C57A2"/>
    <w:rsid w:val="00B614BB"/>
    <w:rsid w:val="00B764FF"/>
    <w:rsid w:val="00C3030F"/>
    <w:rsid w:val="00D30A70"/>
    <w:rsid w:val="00D67A86"/>
    <w:rsid w:val="00D74578"/>
    <w:rsid w:val="00D91D69"/>
    <w:rsid w:val="00DA6627"/>
    <w:rsid w:val="00E3649E"/>
    <w:rsid w:val="00E7494C"/>
    <w:rsid w:val="00F32B54"/>
    <w:rsid w:val="00F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126C"/>
  <w15:chartTrackingRefBased/>
  <w15:docId w15:val="{5BE2CD28-AE8A-476A-8B8C-C54AD0BB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8593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Watson</dc:creator>
  <cp:keywords/>
  <dc:description/>
  <cp:lastModifiedBy>Mark Watson</cp:lastModifiedBy>
  <cp:revision>9</cp:revision>
  <dcterms:created xsi:type="dcterms:W3CDTF">2017-06-03T03:49:00Z</dcterms:created>
  <dcterms:modified xsi:type="dcterms:W3CDTF">2017-06-10T02:15:00Z</dcterms:modified>
</cp:coreProperties>
</file>