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A1C5B" w14:textId="67FF3152" w:rsidR="00AF6503" w:rsidRPr="00AF6503" w:rsidRDefault="00F640E8" w:rsidP="00F640E8">
      <w:pPr>
        <w:pStyle w:val="Heading1"/>
        <w:jc w:val="center"/>
        <w:rPr>
          <w:rFonts w:eastAsia="Times New Roman"/>
        </w:rPr>
      </w:pPr>
      <w:r>
        <w:rPr>
          <w:rFonts w:eastAsia="Times New Roman"/>
        </w:rPr>
        <w:t>Inspection Pending</w:t>
      </w:r>
      <w:r w:rsidR="00800EAB">
        <w:rPr>
          <w:rFonts w:eastAsia="Times New Roman"/>
        </w:rPr>
        <w:t xml:space="preserve">, </w:t>
      </w:r>
      <w:r w:rsidR="00AF6503" w:rsidRPr="00AF6503">
        <w:rPr>
          <w:rFonts w:eastAsia="Times New Roman"/>
        </w:rPr>
        <w:t>Multiple Delivery Locations Features</w:t>
      </w:r>
      <w:r w:rsidR="00800EAB">
        <w:rPr>
          <w:rFonts w:eastAsia="Times New Roman"/>
        </w:rPr>
        <w:t xml:space="preserve"> &amp; Stock Report</w:t>
      </w:r>
    </w:p>
    <w:p w14:paraId="045E9ABD" w14:textId="77777777" w:rsidR="00AF6503" w:rsidRPr="00AF6503" w:rsidRDefault="00AF6503" w:rsidP="00AF6503">
      <w:pPr>
        <w:shd w:val="clear" w:color="auto" w:fill="FFFFFF"/>
        <w:spacing w:after="0" w:line="240" w:lineRule="auto"/>
        <w:textAlignment w:val="baseline"/>
        <w:rPr>
          <w:rFonts w:asciiTheme="majorHAnsi" w:eastAsia="Times New Roman" w:hAnsiTheme="majorHAnsi" w:cstheme="majorHAnsi"/>
          <w:sz w:val="24"/>
          <w:szCs w:val="24"/>
        </w:rPr>
      </w:pPr>
    </w:p>
    <w:p w14:paraId="3C6309AB" w14:textId="6F411488" w:rsidR="00AF6503" w:rsidRPr="00395810" w:rsidRDefault="00395810" w:rsidP="00395810">
      <w:pPr>
        <w:pStyle w:val="Heading2"/>
        <w:numPr>
          <w:ilvl w:val="0"/>
          <w:numId w:val="6"/>
        </w:numPr>
        <w:rPr>
          <w:rFonts w:eastAsia="Times New Roman"/>
        </w:rPr>
      </w:pPr>
      <w:r w:rsidRPr="00395810">
        <w:rPr>
          <w:rFonts w:eastAsia="Times New Roman"/>
        </w:rPr>
        <w:t>I</w:t>
      </w:r>
      <w:r w:rsidR="00AF6503" w:rsidRPr="00395810">
        <w:rPr>
          <w:rFonts w:eastAsia="Times New Roman"/>
        </w:rPr>
        <w:t>nspection Pending (Out of Stock)</w:t>
      </w:r>
    </w:p>
    <w:p w14:paraId="09100051" w14:textId="77777777" w:rsidR="00961F69" w:rsidRPr="00961F69" w:rsidRDefault="00AF6503" w:rsidP="00961F69">
      <w:pPr>
        <w:shd w:val="clear" w:color="auto" w:fill="FFFFFF"/>
        <w:spacing w:before="240" w:line="240" w:lineRule="auto"/>
        <w:textAlignment w:val="baseline"/>
        <w:rPr>
          <w:rStyle w:val="Heading3Char"/>
        </w:rPr>
      </w:pPr>
      <w:r w:rsidRPr="00961F69">
        <w:rPr>
          <w:rStyle w:val="Heading3Char"/>
        </w:rPr>
        <w:t>Overview: </w:t>
      </w:r>
    </w:p>
    <w:p w14:paraId="55C8121F" w14:textId="6A5B035F" w:rsidR="00961F69" w:rsidRDefault="00AF6503" w:rsidP="00961F69">
      <w:pPr>
        <w:shd w:val="clear" w:color="auto" w:fill="FFFFFF"/>
        <w:spacing w:line="240" w:lineRule="auto"/>
        <w:textAlignment w:val="baseline"/>
        <w:rPr>
          <w:rFonts w:asciiTheme="majorHAnsi" w:eastAsia="Times New Roman" w:hAnsiTheme="majorHAnsi" w:cstheme="majorHAnsi"/>
          <w:sz w:val="24"/>
          <w:szCs w:val="24"/>
        </w:rPr>
      </w:pPr>
      <w:r w:rsidRPr="00AF6503">
        <w:rPr>
          <w:rFonts w:asciiTheme="majorHAnsi" w:eastAsia="Times New Roman" w:hAnsiTheme="majorHAnsi" w:cstheme="majorHAnsi"/>
          <w:sz w:val="24"/>
          <w:szCs w:val="24"/>
        </w:rPr>
        <w:t>In the context of out of stock items, the </w:t>
      </w:r>
      <w:r w:rsidRPr="00AF6503">
        <w:rPr>
          <w:rFonts w:asciiTheme="majorHAnsi" w:eastAsia="Times New Roman" w:hAnsiTheme="majorHAnsi" w:cstheme="majorHAnsi"/>
          <w:b/>
          <w:bCs/>
          <w:sz w:val="24"/>
          <w:szCs w:val="24"/>
        </w:rPr>
        <w:t>Pending Inspection Report</w:t>
      </w:r>
      <w:r w:rsidRPr="00AF6503">
        <w:rPr>
          <w:rFonts w:asciiTheme="majorHAnsi" w:eastAsia="Times New Roman" w:hAnsiTheme="majorHAnsi" w:cstheme="majorHAnsi"/>
          <w:sz w:val="24"/>
          <w:szCs w:val="24"/>
        </w:rPr>
        <w:t> will be more granular, allowing different teams (based on their warehouse) to view, track, and take action on inspections pending for out-of-stock materials.</w:t>
      </w:r>
    </w:p>
    <w:p w14:paraId="0291BBBC" w14:textId="251FF35E" w:rsidR="00AF6503" w:rsidRPr="00961F69" w:rsidRDefault="00AF6503" w:rsidP="00961F69">
      <w:pPr>
        <w:shd w:val="clear" w:color="auto" w:fill="FFFFFF"/>
        <w:spacing w:before="240" w:line="240" w:lineRule="auto"/>
        <w:textAlignment w:val="baseline"/>
        <w:rPr>
          <w:rStyle w:val="Heading3Char"/>
        </w:rPr>
      </w:pPr>
      <w:r w:rsidRPr="00961F69">
        <w:rPr>
          <w:rStyle w:val="Heading3Char"/>
        </w:rPr>
        <w:t>Inspection Completion Stage:</w:t>
      </w:r>
    </w:p>
    <w:p w14:paraId="2BDBD4C5" w14:textId="77777777" w:rsidR="00AF6503" w:rsidRPr="00AF6503" w:rsidRDefault="00AF6503" w:rsidP="00961F69">
      <w:p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AF6503">
        <w:rPr>
          <w:rFonts w:asciiTheme="majorHAnsi" w:eastAsia="Times New Roman" w:hAnsiTheme="majorHAnsi" w:cstheme="majorHAnsi"/>
          <w:color w:val="000000"/>
          <w:sz w:val="24"/>
          <w:szCs w:val="24"/>
        </w:rPr>
        <w:t>In the inspection stage, users will have the option to complete the inspection for each material individually or in bulk.</w:t>
      </w:r>
    </w:p>
    <w:p w14:paraId="2B7E4942" w14:textId="77777777" w:rsidR="00AF6503" w:rsidRPr="00AF6503" w:rsidRDefault="00AF6503" w:rsidP="00961F69">
      <w:pPr>
        <w:numPr>
          <w:ilvl w:val="0"/>
          <w:numId w:val="1"/>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sidRPr="00AF6503">
        <w:rPr>
          <w:rFonts w:asciiTheme="majorHAnsi" w:eastAsia="Times New Roman" w:hAnsiTheme="majorHAnsi" w:cstheme="majorHAnsi"/>
          <w:color w:val="000000"/>
          <w:sz w:val="24"/>
          <w:szCs w:val="24"/>
        </w:rPr>
        <w:t>Individual Completion:</w:t>
      </w:r>
      <w:r w:rsidRPr="00AF6503">
        <w:rPr>
          <w:rFonts w:asciiTheme="majorHAnsi" w:eastAsia="Times New Roman" w:hAnsiTheme="majorHAnsi" w:cstheme="majorHAnsi"/>
          <w:color w:val="000000"/>
          <w:sz w:val="24"/>
          <w:szCs w:val="24"/>
        </w:rPr>
        <w:br/>
        <w:t>Users can select a single item or multiple items and mark it as inspected. This option allows for more detailed tracking and manual verification for each material.</w:t>
      </w:r>
    </w:p>
    <w:p w14:paraId="26CD4298" w14:textId="77777777" w:rsidR="00AF6503" w:rsidRPr="00AF6503" w:rsidRDefault="00AF6503" w:rsidP="00961F69">
      <w:pPr>
        <w:numPr>
          <w:ilvl w:val="0"/>
          <w:numId w:val="1"/>
        </w:num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AF6503">
        <w:rPr>
          <w:rFonts w:asciiTheme="majorHAnsi" w:eastAsia="Times New Roman" w:hAnsiTheme="majorHAnsi" w:cstheme="majorHAnsi"/>
          <w:color w:val="000000"/>
          <w:sz w:val="24"/>
          <w:szCs w:val="24"/>
        </w:rPr>
        <w:t>Bulk Completion:</w:t>
      </w:r>
      <w:r w:rsidRPr="00AF6503">
        <w:rPr>
          <w:rFonts w:asciiTheme="majorHAnsi" w:eastAsia="Times New Roman" w:hAnsiTheme="majorHAnsi" w:cstheme="majorHAnsi"/>
          <w:color w:val="000000"/>
          <w:sz w:val="24"/>
          <w:szCs w:val="24"/>
        </w:rPr>
        <w:br/>
        <w:t>As is currently available, users will be able complete the inspection for all materials at once. This option is ideal for handling large volumes of items at once, improving efficiency.</w:t>
      </w:r>
    </w:p>
    <w:p w14:paraId="7B6E124C" w14:textId="1B0C2B1B" w:rsidR="00AF6503" w:rsidRPr="00961F69" w:rsidRDefault="00AF6503" w:rsidP="00961F69">
      <w:pPr>
        <w:shd w:val="clear" w:color="auto" w:fill="FFFFFF"/>
        <w:spacing w:before="240" w:line="240" w:lineRule="auto"/>
        <w:textAlignment w:val="baseline"/>
        <w:rPr>
          <w:rStyle w:val="Heading3Char"/>
        </w:rPr>
      </w:pPr>
      <w:r w:rsidRPr="00961F69">
        <w:rPr>
          <w:rStyle w:val="Heading3Char"/>
        </w:rPr>
        <w:t>Report for Warehouse-Based Visibility:</w:t>
      </w:r>
    </w:p>
    <w:p w14:paraId="48C0E113" w14:textId="77777777" w:rsidR="00AF6503" w:rsidRPr="00AF6503" w:rsidRDefault="00AF6503" w:rsidP="00AF6503">
      <w:pPr>
        <w:numPr>
          <w:ilvl w:val="0"/>
          <w:numId w:val="2"/>
        </w:num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Warehouse-Specific Pending Inspection Report:</w:t>
      </w:r>
    </w:p>
    <w:p w14:paraId="2A876C4C" w14:textId="77777777" w:rsidR="00AF6503" w:rsidRPr="00AF6503" w:rsidRDefault="00AF6503" w:rsidP="00AF6503">
      <w:pPr>
        <w:numPr>
          <w:ilvl w:val="1"/>
          <w:numId w:val="2"/>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sidRPr="00AF6503">
        <w:rPr>
          <w:rFonts w:asciiTheme="majorHAnsi" w:eastAsia="Times New Roman" w:hAnsiTheme="majorHAnsi" w:cstheme="majorHAnsi"/>
          <w:color w:val="000000"/>
          <w:sz w:val="24"/>
          <w:szCs w:val="24"/>
        </w:rPr>
        <w:t>The report will be filtered and organized by </w:t>
      </w:r>
      <w:r w:rsidRPr="00AF6503">
        <w:rPr>
          <w:rFonts w:asciiTheme="majorHAnsi" w:eastAsia="Times New Roman" w:hAnsiTheme="majorHAnsi" w:cstheme="majorHAnsi"/>
          <w:b/>
          <w:bCs/>
          <w:color w:val="000000"/>
          <w:sz w:val="24"/>
          <w:szCs w:val="24"/>
        </w:rPr>
        <w:t>warehouse</w:t>
      </w:r>
      <w:r w:rsidRPr="00AF6503">
        <w:rPr>
          <w:rFonts w:asciiTheme="majorHAnsi" w:eastAsia="Times New Roman" w:hAnsiTheme="majorHAnsi" w:cstheme="majorHAnsi"/>
          <w:color w:val="000000"/>
          <w:sz w:val="24"/>
          <w:szCs w:val="24"/>
        </w:rPr>
        <w:t>, providing clear visibility to the team members responsible for each location.</w:t>
      </w:r>
    </w:p>
    <w:p w14:paraId="285263A5" w14:textId="77777777" w:rsidR="00AF6503" w:rsidRPr="00AF6503" w:rsidRDefault="00AF6503" w:rsidP="00AF6503">
      <w:pPr>
        <w:numPr>
          <w:ilvl w:val="1"/>
          <w:numId w:val="2"/>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sidRPr="00AF6503">
        <w:rPr>
          <w:rFonts w:asciiTheme="majorHAnsi" w:eastAsia="Times New Roman" w:hAnsiTheme="majorHAnsi" w:cstheme="majorHAnsi"/>
          <w:color w:val="000000"/>
          <w:sz w:val="24"/>
          <w:szCs w:val="24"/>
        </w:rPr>
        <w:t>Each </w:t>
      </w:r>
      <w:r w:rsidRPr="00AF6503">
        <w:rPr>
          <w:rFonts w:asciiTheme="majorHAnsi" w:eastAsia="Times New Roman" w:hAnsiTheme="majorHAnsi" w:cstheme="majorHAnsi"/>
          <w:b/>
          <w:bCs/>
          <w:color w:val="000000"/>
          <w:sz w:val="24"/>
          <w:szCs w:val="24"/>
        </w:rPr>
        <w:t>warehouse</w:t>
      </w:r>
      <w:r w:rsidRPr="00AF6503">
        <w:rPr>
          <w:rFonts w:asciiTheme="majorHAnsi" w:eastAsia="Times New Roman" w:hAnsiTheme="majorHAnsi" w:cstheme="majorHAnsi"/>
          <w:color w:val="000000"/>
          <w:sz w:val="24"/>
          <w:szCs w:val="24"/>
        </w:rPr>
        <w:t> will have its own set of out-of-stock materials pending inspection, allowing teams to focus on their specific area and increase operational efficiency.</w:t>
      </w:r>
    </w:p>
    <w:p w14:paraId="7BC58814" w14:textId="77777777" w:rsidR="00AF6503" w:rsidRPr="00AF6503" w:rsidRDefault="00AF6503" w:rsidP="00AF6503">
      <w:pPr>
        <w:numPr>
          <w:ilvl w:val="0"/>
          <w:numId w:val="2"/>
        </w:num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Report Filters:</w:t>
      </w:r>
    </w:p>
    <w:p w14:paraId="640270FB" w14:textId="77777777" w:rsidR="00AF6503" w:rsidRPr="00AF6503" w:rsidRDefault="00AF6503" w:rsidP="00AF6503">
      <w:pPr>
        <w:numPr>
          <w:ilvl w:val="1"/>
          <w:numId w:val="2"/>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sidRPr="00AF6503">
        <w:rPr>
          <w:rFonts w:asciiTheme="majorHAnsi" w:eastAsia="Times New Roman" w:hAnsiTheme="majorHAnsi" w:cstheme="majorHAnsi"/>
          <w:color w:val="000000"/>
          <w:sz w:val="24"/>
          <w:szCs w:val="24"/>
        </w:rPr>
        <w:t>Users will be able to filter the report by </w:t>
      </w:r>
      <w:r w:rsidRPr="00AF6503">
        <w:rPr>
          <w:rFonts w:asciiTheme="majorHAnsi" w:eastAsia="Times New Roman" w:hAnsiTheme="majorHAnsi" w:cstheme="majorHAnsi"/>
          <w:b/>
          <w:bCs/>
          <w:color w:val="000000"/>
          <w:sz w:val="24"/>
          <w:szCs w:val="24"/>
        </w:rPr>
        <w:t>warehouse</w:t>
      </w:r>
      <w:r w:rsidRPr="00AF6503">
        <w:rPr>
          <w:rFonts w:asciiTheme="majorHAnsi" w:eastAsia="Times New Roman" w:hAnsiTheme="majorHAnsi" w:cstheme="majorHAnsi"/>
          <w:color w:val="000000"/>
          <w:sz w:val="24"/>
          <w:szCs w:val="24"/>
        </w:rPr>
        <w:t>, ensuring that they only see the relevant pending items for inspection that pertain to their specific location.</w:t>
      </w:r>
    </w:p>
    <w:p w14:paraId="4CB547FE" w14:textId="77777777" w:rsidR="00AF6503" w:rsidRPr="00AF6503" w:rsidRDefault="00AF6503" w:rsidP="00AF6503">
      <w:pPr>
        <w:numPr>
          <w:ilvl w:val="0"/>
          <w:numId w:val="2"/>
        </w:num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Tracking by Days Pending:</w:t>
      </w:r>
    </w:p>
    <w:p w14:paraId="6197A9F2" w14:textId="77777777" w:rsidR="00AF6503" w:rsidRPr="00AF6503" w:rsidRDefault="00AF6503" w:rsidP="00AF6503">
      <w:pPr>
        <w:numPr>
          <w:ilvl w:val="1"/>
          <w:numId w:val="2"/>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sidRPr="00AF6503">
        <w:rPr>
          <w:rFonts w:asciiTheme="majorHAnsi" w:eastAsia="Times New Roman" w:hAnsiTheme="majorHAnsi" w:cstheme="majorHAnsi"/>
          <w:color w:val="000000"/>
          <w:sz w:val="24"/>
          <w:szCs w:val="24"/>
        </w:rPr>
        <w:t>Materials will be tracked based on how many </w:t>
      </w:r>
      <w:r w:rsidRPr="00AF6503">
        <w:rPr>
          <w:rFonts w:asciiTheme="majorHAnsi" w:eastAsia="Times New Roman" w:hAnsiTheme="majorHAnsi" w:cstheme="majorHAnsi"/>
          <w:b/>
          <w:bCs/>
          <w:color w:val="000000"/>
          <w:sz w:val="24"/>
          <w:szCs w:val="24"/>
        </w:rPr>
        <w:t>days</w:t>
      </w:r>
      <w:r w:rsidRPr="00AF6503">
        <w:rPr>
          <w:rFonts w:asciiTheme="majorHAnsi" w:eastAsia="Times New Roman" w:hAnsiTheme="majorHAnsi" w:cstheme="majorHAnsi"/>
          <w:color w:val="000000"/>
          <w:sz w:val="24"/>
          <w:szCs w:val="24"/>
        </w:rPr>
        <w:t> they have been pending for inspection.</w:t>
      </w:r>
    </w:p>
    <w:p w14:paraId="125F9E7B" w14:textId="77777777" w:rsidR="00AF6503" w:rsidRPr="00AF6503" w:rsidRDefault="00AF6503" w:rsidP="00AF6503">
      <w:pPr>
        <w:numPr>
          <w:ilvl w:val="1"/>
          <w:numId w:val="2"/>
        </w:num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Red Flagging by Warehouse</w:t>
      </w:r>
      <w:r w:rsidRPr="00AF6503">
        <w:rPr>
          <w:rFonts w:asciiTheme="majorHAnsi" w:eastAsia="Times New Roman" w:hAnsiTheme="majorHAnsi" w:cstheme="majorHAnsi"/>
          <w:color w:val="000000"/>
          <w:sz w:val="24"/>
          <w:szCs w:val="24"/>
        </w:rPr>
        <w:t>: If an item has been pending for more than </w:t>
      </w:r>
      <w:r w:rsidRPr="00AF6503">
        <w:rPr>
          <w:rFonts w:asciiTheme="majorHAnsi" w:eastAsia="Times New Roman" w:hAnsiTheme="majorHAnsi" w:cstheme="majorHAnsi"/>
          <w:b/>
          <w:bCs/>
          <w:color w:val="000000"/>
          <w:sz w:val="24"/>
          <w:szCs w:val="24"/>
        </w:rPr>
        <w:t>2 days</w:t>
      </w:r>
      <w:r w:rsidRPr="00AF6503">
        <w:rPr>
          <w:rFonts w:asciiTheme="majorHAnsi" w:eastAsia="Times New Roman" w:hAnsiTheme="majorHAnsi" w:cstheme="majorHAnsi"/>
          <w:color w:val="000000"/>
          <w:sz w:val="24"/>
          <w:szCs w:val="24"/>
        </w:rPr>
        <w:t>, it will be </w:t>
      </w:r>
      <w:r w:rsidRPr="00AF6503">
        <w:rPr>
          <w:rFonts w:asciiTheme="majorHAnsi" w:eastAsia="Times New Roman" w:hAnsiTheme="majorHAnsi" w:cstheme="majorHAnsi"/>
          <w:b/>
          <w:bCs/>
          <w:color w:val="000000"/>
          <w:sz w:val="24"/>
          <w:szCs w:val="24"/>
        </w:rPr>
        <w:t>flagged in red</w:t>
      </w:r>
      <w:r w:rsidRPr="00AF6503">
        <w:rPr>
          <w:rFonts w:asciiTheme="majorHAnsi" w:eastAsia="Times New Roman" w:hAnsiTheme="majorHAnsi" w:cstheme="majorHAnsi"/>
          <w:color w:val="000000"/>
          <w:sz w:val="24"/>
          <w:szCs w:val="24"/>
        </w:rPr>
        <w:t> to draw attention for immediate action.</w:t>
      </w:r>
    </w:p>
    <w:p w14:paraId="794F87EE" w14:textId="77777777" w:rsidR="00AF6503" w:rsidRPr="00AF6503" w:rsidRDefault="00AF6503" w:rsidP="00AF6503">
      <w:pPr>
        <w:numPr>
          <w:ilvl w:val="0"/>
          <w:numId w:val="2"/>
        </w:num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Warehouse-Specific Responsibilities:</w:t>
      </w:r>
    </w:p>
    <w:p w14:paraId="21F917C4" w14:textId="1F496325" w:rsidR="00961F69" w:rsidRDefault="00AF6503" w:rsidP="00961F69">
      <w:pPr>
        <w:numPr>
          <w:ilvl w:val="1"/>
          <w:numId w:val="2"/>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sidRPr="00AF6503">
        <w:rPr>
          <w:rFonts w:asciiTheme="majorHAnsi" w:eastAsia="Times New Roman" w:hAnsiTheme="majorHAnsi" w:cstheme="majorHAnsi"/>
          <w:color w:val="000000"/>
          <w:sz w:val="24"/>
          <w:szCs w:val="24"/>
        </w:rPr>
        <w:t>Warehouse teams will be able to directly manage the items in their warehouse by checking their report, ensuring that pending inspections are handled in a timely manner.</w:t>
      </w:r>
    </w:p>
    <w:p w14:paraId="5D6D4EDE" w14:textId="77777777" w:rsidR="00961F69" w:rsidRPr="00961F69" w:rsidRDefault="00961F69" w:rsidP="00961F69">
      <w:pPr>
        <w:shd w:val="clear" w:color="auto" w:fill="FFFFFF"/>
        <w:spacing w:before="100" w:beforeAutospacing="1" w:after="100" w:afterAutospacing="1" w:line="240" w:lineRule="auto"/>
        <w:ind w:left="1440"/>
        <w:rPr>
          <w:rFonts w:asciiTheme="majorHAnsi" w:eastAsia="Times New Roman" w:hAnsiTheme="majorHAnsi" w:cstheme="majorHAnsi"/>
          <w:color w:val="000000"/>
          <w:sz w:val="24"/>
          <w:szCs w:val="24"/>
        </w:rPr>
      </w:pPr>
    </w:p>
    <w:p w14:paraId="7303DBBC" w14:textId="77777777" w:rsidR="00AF6503" w:rsidRPr="00AF6503" w:rsidRDefault="00AF6503" w:rsidP="00AF6503">
      <w:pPr>
        <w:numPr>
          <w:ilvl w:val="0"/>
          <w:numId w:val="2"/>
        </w:num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Dashboard Integration:</w:t>
      </w:r>
    </w:p>
    <w:p w14:paraId="7611BAD2" w14:textId="77777777" w:rsidR="00AF6503" w:rsidRPr="00AF6503" w:rsidRDefault="00AF6503" w:rsidP="00AF6503">
      <w:pPr>
        <w:numPr>
          <w:ilvl w:val="1"/>
          <w:numId w:val="2"/>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sidRPr="00AF6503">
        <w:rPr>
          <w:rFonts w:asciiTheme="majorHAnsi" w:eastAsia="Times New Roman" w:hAnsiTheme="majorHAnsi" w:cstheme="majorHAnsi"/>
          <w:color w:val="000000"/>
          <w:sz w:val="24"/>
          <w:szCs w:val="24"/>
        </w:rPr>
        <w:t>A </w:t>
      </w:r>
      <w:r w:rsidRPr="00AF6503">
        <w:rPr>
          <w:rFonts w:asciiTheme="majorHAnsi" w:eastAsia="Times New Roman" w:hAnsiTheme="majorHAnsi" w:cstheme="majorHAnsi"/>
          <w:b/>
          <w:bCs/>
          <w:color w:val="000000"/>
          <w:sz w:val="24"/>
          <w:szCs w:val="24"/>
        </w:rPr>
        <w:t>dashboard view</w:t>
      </w:r>
      <w:r w:rsidRPr="00AF6503">
        <w:rPr>
          <w:rFonts w:asciiTheme="majorHAnsi" w:eastAsia="Times New Roman" w:hAnsiTheme="majorHAnsi" w:cstheme="majorHAnsi"/>
          <w:color w:val="000000"/>
          <w:sz w:val="24"/>
          <w:szCs w:val="24"/>
        </w:rPr>
        <w:t> will provide quick access to performance data regarding pending inspections across multiple warehouses.</w:t>
      </w:r>
    </w:p>
    <w:p w14:paraId="2139107D" w14:textId="77777777" w:rsidR="00AF6503" w:rsidRPr="00AF6503" w:rsidRDefault="00AF6503" w:rsidP="00AF6503">
      <w:pPr>
        <w:numPr>
          <w:ilvl w:val="1"/>
          <w:numId w:val="2"/>
        </w:num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Dashboard Header</w:t>
      </w:r>
      <w:r w:rsidRPr="00AF6503">
        <w:rPr>
          <w:rFonts w:asciiTheme="majorHAnsi" w:eastAsia="Times New Roman" w:hAnsiTheme="majorHAnsi" w:cstheme="majorHAnsi"/>
          <w:color w:val="000000"/>
          <w:sz w:val="24"/>
          <w:szCs w:val="24"/>
        </w:rPr>
        <w:t> to include:</w:t>
      </w:r>
    </w:p>
    <w:p w14:paraId="253A4B2D" w14:textId="77777777" w:rsidR="00AF6503" w:rsidRPr="00AF6503" w:rsidRDefault="00AF6503" w:rsidP="00AF6503">
      <w:pPr>
        <w:numPr>
          <w:ilvl w:val="2"/>
          <w:numId w:val="2"/>
        </w:num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Warehouse Name</w:t>
      </w:r>
    </w:p>
    <w:p w14:paraId="4862C6ED" w14:textId="77777777" w:rsidR="00AF6503" w:rsidRPr="00AF6503" w:rsidRDefault="00AF6503" w:rsidP="00AF6503">
      <w:pPr>
        <w:numPr>
          <w:ilvl w:val="2"/>
          <w:numId w:val="2"/>
        </w:num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Number of pending inspections by warehouse</w:t>
      </w:r>
    </w:p>
    <w:p w14:paraId="10765A2D" w14:textId="77777777" w:rsidR="00AF6503" w:rsidRPr="00AF6503" w:rsidRDefault="00AF6503" w:rsidP="00AF6503">
      <w:pPr>
        <w:numPr>
          <w:ilvl w:val="2"/>
          <w:numId w:val="2"/>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Number of items overdue (red-flagged) by warehouse</w:t>
      </w:r>
    </w:p>
    <w:p w14:paraId="276E2F4A" w14:textId="77777777" w:rsidR="00AF6503" w:rsidRPr="00AF6503" w:rsidRDefault="00AF6503" w:rsidP="00AF6503">
      <w:pPr>
        <w:numPr>
          <w:ilvl w:val="2"/>
          <w:numId w:val="2"/>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Average days pending per warehouse</w:t>
      </w:r>
    </w:p>
    <w:p w14:paraId="4918F389" w14:textId="77777777" w:rsidR="00AF6503" w:rsidRPr="00AF6503" w:rsidRDefault="00AF6503" w:rsidP="00AF6503">
      <w:pPr>
        <w:numPr>
          <w:ilvl w:val="1"/>
          <w:numId w:val="2"/>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Detailed Reports</w:t>
      </w:r>
      <w:r w:rsidRPr="00AF6503">
        <w:rPr>
          <w:rFonts w:asciiTheme="majorHAnsi" w:eastAsia="Times New Roman" w:hAnsiTheme="majorHAnsi" w:cstheme="majorHAnsi"/>
          <w:color w:val="000000"/>
          <w:sz w:val="24"/>
          <w:szCs w:val="24"/>
        </w:rPr>
        <w:t> could include:</w:t>
      </w:r>
    </w:p>
    <w:p w14:paraId="5D43BDD0" w14:textId="77777777" w:rsidR="00AF6503" w:rsidRPr="00AF6503" w:rsidRDefault="00AF6503" w:rsidP="00AF6503">
      <w:pPr>
        <w:numPr>
          <w:ilvl w:val="2"/>
          <w:numId w:val="2"/>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Order Number</w:t>
      </w:r>
    </w:p>
    <w:p w14:paraId="0AD5B5C0" w14:textId="77777777" w:rsidR="00AF6503" w:rsidRPr="00AF6503" w:rsidRDefault="00AF6503" w:rsidP="00AF6503">
      <w:pPr>
        <w:numPr>
          <w:ilvl w:val="2"/>
          <w:numId w:val="2"/>
        </w:num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Return Delivery Number</w:t>
      </w:r>
      <w:r w:rsidRPr="00AF6503">
        <w:rPr>
          <w:rFonts w:asciiTheme="majorHAnsi" w:eastAsia="Times New Roman" w:hAnsiTheme="majorHAnsi" w:cstheme="majorHAnsi"/>
          <w:color w:val="000000"/>
          <w:sz w:val="24"/>
          <w:szCs w:val="24"/>
        </w:rPr>
        <w:t> (hyperlinked to inspection within the rental process)</w:t>
      </w:r>
    </w:p>
    <w:p w14:paraId="43AA2A6A" w14:textId="77777777" w:rsidR="00AF6503" w:rsidRPr="00AF6503" w:rsidRDefault="00AF6503" w:rsidP="00AF6503">
      <w:pPr>
        <w:numPr>
          <w:ilvl w:val="2"/>
          <w:numId w:val="2"/>
        </w:num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Item ID</w:t>
      </w:r>
    </w:p>
    <w:p w14:paraId="722A1007" w14:textId="77777777" w:rsidR="00AF6503" w:rsidRPr="00AF6503" w:rsidRDefault="00AF6503" w:rsidP="00AF6503">
      <w:pPr>
        <w:numPr>
          <w:ilvl w:val="2"/>
          <w:numId w:val="2"/>
        </w:num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Item Name</w:t>
      </w:r>
    </w:p>
    <w:p w14:paraId="52B5CF7B" w14:textId="77777777" w:rsidR="00AF6503" w:rsidRPr="00AF6503" w:rsidRDefault="00AF6503" w:rsidP="00AF6503">
      <w:pPr>
        <w:numPr>
          <w:ilvl w:val="2"/>
          <w:numId w:val="2"/>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Contract End Date</w:t>
      </w:r>
    </w:p>
    <w:p w14:paraId="23E5941A" w14:textId="609A3DB6" w:rsidR="00AF6503" w:rsidRPr="00AF6503" w:rsidRDefault="00AF6503" w:rsidP="00AF6503">
      <w:pPr>
        <w:numPr>
          <w:ilvl w:val="2"/>
          <w:numId w:val="2"/>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 xml:space="preserve">Check </w:t>
      </w:r>
      <w:r w:rsidR="00382AE6">
        <w:rPr>
          <w:rFonts w:asciiTheme="majorHAnsi" w:eastAsia="Times New Roman" w:hAnsiTheme="majorHAnsi" w:cstheme="majorHAnsi"/>
          <w:b/>
          <w:bCs/>
          <w:color w:val="000000"/>
          <w:sz w:val="24"/>
          <w:szCs w:val="24"/>
        </w:rPr>
        <w:t xml:space="preserve">In </w:t>
      </w:r>
      <w:r w:rsidRPr="00AF6503">
        <w:rPr>
          <w:rFonts w:asciiTheme="majorHAnsi" w:eastAsia="Times New Roman" w:hAnsiTheme="majorHAnsi" w:cstheme="majorHAnsi"/>
          <w:b/>
          <w:bCs/>
          <w:color w:val="000000"/>
          <w:sz w:val="24"/>
          <w:szCs w:val="24"/>
        </w:rPr>
        <w:t>Date</w:t>
      </w:r>
    </w:p>
    <w:p w14:paraId="17531A03" w14:textId="330E05EE" w:rsidR="00D613A6" w:rsidRDefault="00AF6503" w:rsidP="00961F69">
      <w:pPr>
        <w:numPr>
          <w:ilvl w:val="2"/>
          <w:numId w:val="2"/>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Days Overdue</w:t>
      </w:r>
      <w:r w:rsidRPr="00AF6503">
        <w:rPr>
          <w:rFonts w:asciiTheme="majorHAnsi" w:eastAsia="Times New Roman" w:hAnsiTheme="majorHAnsi" w:cstheme="majorHAnsi"/>
          <w:color w:val="000000"/>
          <w:sz w:val="24"/>
          <w:szCs w:val="24"/>
        </w:rPr>
        <w:t> (flagged red if overdue)</w:t>
      </w:r>
    </w:p>
    <w:p w14:paraId="3C064ABC" w14:textId="5BEB202C" w:rsidR="00961F69" w:rsidRPr="00961F69" w:rsidRDefault="00961F69" w:rsidP="00961F69">
      <w:pPr>
        <w:numPr>
          <w:ilvl w:val="2"/>
          <w:numId w:val="2"/>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Pr>
          <w:rFonts w:asciiTheme="majorHAnsi" w:eastAsia="Times New Roman" w:hAnsiTheme="majorHAnsi" w:cstheme="majorHAnsi"/>
          <w:b/>
          <w:bCs/>
          <w:color w:val="000000"/>
          <w:sz w:val="24"/>
          <w:szCs w:val="24"/>
        </w:rPr>
        <w:t>Notes</w:t>
      </w:r>
    </w:p>
    <w:p w14:paraId="663E1CE9" w14:textId="78C975B8" w:rsidR="00961F69" w:rsidRPr="00961F69" w:rsidRDefault="00961F69" w:rsidP="00961F69">
      <w:pPr>
        <w:numPr>
          <w:ilvl w:val="2"/>
          <w:numId w:val="2"/>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Pr>
          <w:rFonts w:asciiTheme="majorHAnsi" w:eastAsia="Times New Roman" w:hAnsiTheme="majorHAnsi" w:cstheme="majorHAnsi"/>
          <w:b/>
          <w:bCs/>
          <w:color w:val="000000"/>
          <w:sz w:val="24"/>
          <w:szCs w:val="24"/>
        </w:rPr>
        <w:t xml:space="preserve">Action Button </w:t>
      </w:r>
      <w:r w:rsidRPr="00961F69">
        <w:rPr>
          <w:rFonts w:asciiTheme="majorHAnsi" w:eastAsia="Times New Roman" w:hAnsiTheme="majorHAnsi" w:cstheme="majorHAnsi"/>
          <w:color w:val="000000"/>
          <w:sz w:val="24"/>
          <w:szCs w:val="24"/>
        </w:rPr>
        <w:t>(complete inspection or do stock adjustment)</w:t>
      </w:r>
    </w:p>
    <w:p w14:paraId="236217BA" w14:textId="1B0DC68C" w:rsidR="00AF6503" w:rsidRPr="00961F69" w:rsidRDefault="00AF6503" w:rsidP="00961F69">
      <w:pPr>
        <w:shd w:val="clear" w:color="auto" w:fill="FFFFFF"/>
        <w:spacing w:before="240" w:line="240" w:lineRule="auto"/>
        <w:textAlignment w:val="baseline"/>
        <w:rPr>
          <w:rStyle w:val="Heading3Char"/>
        </w:rPr>
      </w:pPr>
      <w:r w:rsidRPr="00961F69">
        <w:rPr>
          <w:rStyle w:val="Heading3Char"/>
        </w:rPr>
        <w:t>User Interface (UI) Updates for Warehouse Visibility:</w:t>
      </w:r>
    </w:p>
    <w:p w14:paraId="05350222" w14:textId="77777777" w:rsidR="00AF6503" w:rsidRPr="00AF6503" w:rsidRDefault="00AF6503" w:rsidP="00AF6503">
      <w:pPr>
        <w:numPr>
          <w:ilvl w:val="0"/>
          <w:numId w:val="3"/>
        </w:num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Report Page for Pending Inspections:</w:t>
      </w:r>
    </w:p>
    <w:p w14:paraId="5D9F8860" w14:textId="77777777" w:rsidR="00AF6503" w:rsidRPr="00AF6503" w:rsidRDefault="00AF6503" w:rsidP="00AF6503">
      <w:pPr>
        <w:numPr>
          <w:ilvl w:val="1"/>
          <w:numId w:val="3"/>
        </w:num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AF6503">
        <w:rPr>
          <w:rFonts w:asciiTheme="majorHAnsi" w:eastAsia="Times New Roman" w:hAnsiTheme="majorHAnsi" w:cstheme="majorHAnsi"/>
          <w:color w:val="000000"/>
          <w:sz w:val="24"/>
          <w:szCs w:val="24"/>
        </w:rPr>
        <w:t>Users can </w:t>
      </w:r>
      <w:r w:rsidRPr="00AF6503">
        <w:rPr>
          <w:rFonts w:asciiTheme="majorHAnsi" w:eastAsia="Times New Roman" w:hAnsiTheme="majorHAnsi" w:cstheme="majorHAnsi"/>
          <w:b/>
          <w:bCs/>
          <w:color w:val="000000"/>
          <w:sz w:val="24"/>
          <w:szCs w:val="24"/>
        </w:rPr>
        <w:t>select a warehouse</w:t>
      </w:r>
      <w:r w:rsidRPr="00AF6503">
        <w:rPr>
          <w:rFonts w:asciiTheme="majorHAnsi" w:eastAsia="Times New Roman" w:hAnsiTheme="majorHAnsi" w:cstheme="majorHAnsi"/>
          <w:color w:val="000000"/>
          <w:sz w:val="24"/>
          <w:szCs w:val="24"/>
        </w:rPr>
        <w:t> from a dropdown or filter bar at the top of the report page.</w:t>
      </w:r>
    </w:p>
    <w:p w14:paraId="4C3FA34A" w14:textId="2890FD92" w:rsidR="00AF6503" w:rsidRPr="00AF6503" w:rsidRDefault="00AF6503" w:rsidP="00AF6503">
      <w:pPr>
        <w:numPr>
          <w:ilvl w:val="1"/>
          <w:numId w:val="3"/>
        </w:num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AF6503">
        <w:rPr>
          <w:rFonts w:asciiTheme="majorHAnsi" w:eastAsia="Times New Roman" w:hAnsiTheme="majorHAnsi" w:cstheme="majorHAnsi"/>
          <w:color w:val="000000"/>
          <w:sz w:val="24"/>
          <w:szCs w:val="24"/>
        </w:rPr>
        <w:t xml:space="preserve">Once a warehouse is selected, the data will be filtered to show only the relevant </w:t>
      </w:r>
      <w:r w:rsidR="00961F69">
        <w:rPr>
          <w:rFonts w:asciiTheme="majorHAnsi" w:eastAsia="Times New Roman" w:hAnsiTheme="majorHAnsi" w:cstheme="majorHAnsi"/>
          <w:color w:val="000000"/>
          <w:sz w:val="24"/>
          <w:szCs w:val="24"/>
        </w:rPr>
        <w:t>pending inspection</w:t>
      </w:r>
      <w:r w:rsidRPr="00AF6503">
        <w:rPr>
          <w:rFonts w:asciiTheme="majorHAnsi" w:eastAsia="Times New Roman" w:hAnsiTheme="majorHAnsi" w:cstheme="majorHAnsi"/>
          <w:color w:val="000000"/>
          <w:sz w:val="24"/>
          <w:szCs w:val="24"/>
        </w:rPr>
        <w:t xml:space="preserve"> items</w:t>
      </w:r>
      <w:r w:rsidR="00961F69">
        <w:rPr>
          <w:rFonts w:asciiTheme="majorHAnsi" w:eastAsia="Times New Roman" w:hAnsiTheme="majorHAnsi" w:cstheme="majorHAnsi"/>
          <w:color w:val="000000"/>
          <w:sz w:val="24"/>
          <w:szCs w:val="24"/>
        </w:rPr>
        <w:t>.</w:t>
      </w:r>
    </w:p>
    <w:p w14:paraId="4068349C" w14:textId="77777777" w:rsidR="00AF6503" w:rsidRPr="00AF6503" w:rsidRDefault="00AF6503" w:rsidP="00AF6503">
      <w:pPr>
        <w:numPr>
          <w:ilvl w:val="0"/>
          <w:numId w:val="3"/>
        </w:num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Color Coding and Alerts by Location:</w:t>
      </w:r>
    </w:p>
    <w:p w14:paraId="78B71FA2" w14:textId="77777777" w:rsidR="00AF6503" w:rsidRPr="00AF6503" w:rsidRDefault="00AF6503" w:rsidP="00AF6503">
      <w:pPr>
        <w:numPr>
          <w:ilvl w:val="1"/>
          <w:numId w:val="3"/>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sidRPr="00AF6503">
        <w:rPr>
          <w:rFonts w:asciiTheme="majorHAnsi" w:eastAsia="Times New Roman" w:hAnsiTheme="majorHAnsi" w:cstheme="majorHAnsi"/>
          <w:color w:val="000000"/>
          <w:sz w:val="24"/>
          <w:szCs w:val="24"/>
        </w:rPr>
        <w:t>The </w:t>
      </w:r>
      <w:r w:rsidRPr="00AF6503">
        <w:rPr>
          <w:rFonts w:asciiTheme="majorHAnsi" w:eastAsia="Times New Roman" w:hAnsiTheme="majorHAnsi" w:cstheme="majorHAnsi"/>
          <w:b/>
          <w:bCs/>
          <w:color w:val="000000"/>
          <w:sz w:val="24"/>
          <w:szCs w:val="24"/>
        </w:rPr>
        <w:t>red flagging</w:t>
      </w:r>
      <w:r w:rsidRPr="00AF6503">
        <w:rPr>
          <w:rFonts w:asciiTheme="majorHAnsi" w:eastAsia="Times New Roman" w:hAnsiTheme="majorHAnsi" w:cstheme="majorHAnsi"/>
          <w:color w:val="000000"/>
          <w:sz w:val="24"/>
          <w:szCs w:val="24"/>
        </w:rPr>
        <w:t> of overdue inspections will be visually represented with different color highlights by location, making it easy to identify which warehouse has the most pressing issues.</w:t>
      </w:r>
    </w:p>
    <w:p w14:paraId="24457753" w14:textId="77777777" w:rsidR="00AF6503" w:rsidRPr="00AF6503" w:rsidRDefault="00AF6503" w:rsidP="00AF6503">
      <w:pPr>
        <w:numPr>
          <w:ilvl w:val="0"/>
          <w:numId w:val="3"/>
        </w:num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Location-Specific Notifications:</w:t>
      </w:r>
    </w:p>
    <w:p w14:paraId="17FF6D2B" w14:textId="45777EFA" w:rsidR="00AF6503" w:rsidRDefault="00AF6503" w:rsidP="00AF6503">
      <w:pPr>
        <w:numPr>
          <w:ilvl w:val="1"/>
          <w:numId w:val="3"/>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Reminder notifications</w:t>
      </w:r>
      <w:r w:rsidRPr="00AF6503">
        <w:rPr>
          <w:rFonts w:asciiTheme="majorHAnsi" w:eastAsia="Times New Roman" w:hAnsiTheme="majorHAnsi" w:cstheme="majorHAnsi"/>
          <w:color w:val="000000"/>
          <w:sz w:val="24"/>
          <w:szCs w:val="24"/>
        </w:rPr>
        <w:t> for pending inspections will be sent daily, ensuring the right teams are notified about pending inspections in their area. These reminders will be triggered based on the location’s due dates.</w:t>
      </w:r>
    </w:p>
    <w:p w14:paraId="3147066E" w14:textId="0CCE7B69" w:rsidR="00961F69" w:rsidRPr="00961F69" w:rsidRDefault="00961F69" w:rsidP="00961F69">
      <w:pPr>
        <w:rPr>
          <w:rFonts w:asciiTheme="majorHAnsi" w:eastAsia="Times New Roman" w:hAnsiTheme="majorHAnsi" w:cstheme="majorHAnsi"/>
          <w:b/>
          <w:bCs/>
          <w:color w:val="000000"/>
          <w:sz w:val="24"/>
          <w:szCs w:val="24"/>
        </w:rPr>
      </w:pPr>
      <w:r>
        <w:rPr>
          <w:rFonts w:asciiTheme="majorHAnsi" w:eastAsia="Times New Roman" w:hAnsiTheme="majorHAnsi" w:cstheme="majorHAnsi"/>
          <w:b/>
          <w:bCs/>
          <w:color w:val="000000"/>
          <w:sz w:val="24"/>
          <w:szCs w:val="24"/>
        </w:rPr>
        <w:br w:type="page"/>
      </w:r>
    </w:p>
    <w:p w14:paraId="06ADF514" w14:textId="1DD42B1E" w:rsidR="00AF6503" w:rsidRPr="00961F69" w:rsidRDefault="00AF6503" w:rsidP="00961F69">
      <w:pPr>
        <w:shd w:val="clear" w:color="auto" w:fill="FFFFFF"/>
        <w:spacing w:before="240" w:line="240" w:lineRule="auto"/>
        <w:textAlignment w:val="baseline"/>
        <w:rPr>
          <w:rStyle w:val="Heading3Char"/>
        </w:rPr>
      </w:pPr>
      <w:r w:rsidRPr="00961F69">
        <w:rPr>
          <w:rStyle w:val="Heading3Char"/>
        </w:rPr>
        <w:lastRenderedPageBreak/>
        <w:t>Report Access:</w:t>
      </w:r>
    </w:p>
    <w:p w14:paraId="5A9FA414" w14:textId="77777777" w:rsidR="00AF6503" w:rsidRPr="00AF6503" w:rsidRDefault="00AF6503" w:rsidP="00AF6503">
      <w:pPr>
        <w:numPr>
          <w:ilvl w:val="0"/>
          <w:numId w:val="4"/>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User Feedback:</w:t>
      </w:r>
    </w:p>
    <w:p w14:paraId="39668CBA" w14:textId="5D5C91E5" w:rsidR="00AF6503" w:rsidRDefault="00AF6503" w:rsidP="00AF6503">
      <w:pPr>
        <w:numPr>
          <w:ilvl w:val="1"/>
          <w:numId w:val="4"/>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sidRPr="00AF6503">
        <w:rPr>
          <w:rFonts w:asciiTheme="majorHAnsi" w:eastAsia="Times New Roman" w:hAnsiTheme="majorHAnsi" w:cstheme="majorHAnsi"/>
          <w:color w:val="000000"/>
          <w:sz w:val="24"/>
          <w:szCs w:val="24"/>
        </w:rPr>
        <w:t>Users will be able to </w:t>
      </w:r>
      <w:r w:rsidRPr="00AF6503">
        <w:rPr>
          <w:rFonts w:asciiTheme="majorHAnsi" w:eastAsia="Times New Roman" w:hAnsiTheme="majorHAnsi" w:cstheme="majorHAnsi"/>
          <w:b/>
          <w:bCs/>
          <w:color w:val="000000"/>
          <w:sz w:val="24"/>
          <w:szCs w:val="24"/>
        </w:rPr>
        <w:t>add comments or notes</w:t>
      </w:r>
      <w:r w:rsidRPr="00AF6503">
        <w:rPr>
          <w:rFonts w:asciiTheme="majorHAnsi" w:eastAsia="Times New Roman" w:hAnsiTheme="majorHAnsi" w:cstheme="majorHAnsi"/>
          <w:color w:val="000000"/>
          <w:sz w:val="24"/>
          <w:szCs w:val="24"/>
        </w:rPr>
        <w:t> related to pending inspections, which can be reviewed by warehouse managers. This ensures that any additional context (e.g., inspection delays) is captured and tracked, improving communication and transparency.</w:t>
      </w:r>
    </w:p>
    <w:p w14:paraId="4355DF73" w14:textId="75408A04" w:rsidR="00961F69" w:rsidRPr="00961F69" w:rsidRDefault="00961F69" w:rsidP="00961F69">
      <w:pPr>
        <w:numPr>
          <w:ilvl w:val="0"/>
          <w:numId w:val="4"/>
        </w:numPr>
        <w:shd w:val="clear" w:color="auto" w:fill="FFFFFF"/>
        <w:spacing w:before="100" w:beforeAutospacing="1" w:after="100" w:afterAutospacing="1" w:line="240" w:lineRule="auto"/>
        <w:rPr>
          <w:rFonts w:asciiTheme="majorHAnsi" w:eastAsia="Times New Roman" w:hAnsiTheme="majorHAnsi" w:cstheme="majorHAnsi"/>
          <w:b/>
          <w:bCs/>
          <w:color w:val="000000"/>
          <w:sz w:val="24"/>
          <w:szCs w:val="24"/>
        </w:rPr>
      </w:pPr>
      <w:r w:rsidRPr="00961F69">
        <w:rPr>
          <w:rFonts w:asciiTheme="majorHAnsi" w:eastAsia="Times New Roman" w:hAnsiTheme="majorHAnsi" w:cstheme="majorHAnsi"/>
          <w:b/>
          <w:bCs/>
          <w:color w:val="000000"/>
          <w:sz w:val="24"/>
          <w:szCs w:val="24"/>
        </w:rPr>
        <w:t>Warehouse Base Access:</w:t>
      </w:r>
    </w:p>
    <w:p w14:paraId="47FBB9B5" w14:textId="059BF288" w:rsidR="00961F69" w:rsidRDefault="00961F69" w:rsidP="00961F69">
      <w:pPr>
        <w:numPr>
          <w:ilvl w:val="1"/>
          <w:numId w:val="4"/>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Pr>
          <w:rFonts w:asciiTheme="majorHAnsi" w:eastAsia="Times New Roman" w:hAnsiTheme="majorHAnsi" w:cstheme="majorHAnsi"/>
          <w:color w:val="000000"/>
          <w:sz w:val="24"/>
          <w:szCs w:val="24"/>
        </w:rPr>
        <w:t>New role for warehouse pending inspection report to be created.</w:t>
      </w:r>
    </w:p>
    <w:p w14:paraId="4AB4003B" w14:textId="301395B7" w:rsidR="003137C0" w:rsidRPr="00AF6503" w:rsidRDefault="003137C0" w:rsidP="003137C0">
      <w:pPr>
        <w:shd w:val="clear" w:color="auto" w:fill="FFFFFF"/>
        <w:spacing w:before="100" w:beforeAutospacing="1" w:after="100" w:afterAutospacing="1" w:line="240" w:lineRule="auto"/>
        <w:jc w:val="center"/>
        <w:rPr>
          <w:rFonts w:asciiTheme="majorHAnsi" w:eastAsia="Times New Roman" w:hAnsiTheme="majorHAnsi" w:cstheme="majorHAnsi"/>
          <w:color w:val="000000"/>
          <w:sz w:val="24"/>
          <w:szCs w:val="24"/>
        </w:rPr>
      </w:pPr>
      <w:r>
        <w:rPr>
          <w:noProof/>
        </w:rPr>
        <w:drawing>
          <wp:inline distT="0" distB="0" distL="0" distR="0" wp14:anchorId="7A636A03" wp14:editId="4748C590">
            <wp:extent cx="5943600" cy="13500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350010"/>
                    </a:xfrm>
                    <a:prstGeom prst="rect">
                      <a:avLst/>
                    </a:prstGeom>
                  </pic:spPr>
                </pic:pic>
              </a:graphicData>
            </a:graphic>
          </wp:inline>
        </w:drawing>
      </w:r>
    </w:p>
    <w:p w14:paraId="53A0B220" w14:textId="3FDBE4BB" w:rsidR="00AF6503" w:rsidRPr="00AF6503" w:rsidRDefault="00395810" w:rsidP="00395810">
      <w:pPr>
        <w:rPr>
          <w:rFonts w:asciiTheme="majorHAnsi" w:eastAsia="Times New Roman" w:hAnsiTheme="majorHAnsi" w:cstheme="majorHAnsi"/>
          <w:sz w:val="24"/>
          <w:szCs w:val="24"/>
        </w:rPr>
      </w:pPr>
      <w:r>
        <w:rPr>
          <w:rFonts w:asciiTheme="majorHAnsi" w:eastAsia="Times New Roman" w:hAnsiTheme="majorHAnsi" w:cstheme="majorHAnsi"/>
          <w:sz w:val="24"/>
          <w:szCs w:val="24"/>
        </w:rPr>
        <w:br w:type="page"/>
      </w:r>
    </w:p>
    <w:p w14:paraId="208AE5BF" w14:textId="66B8247A" w:rsidR="00395810" w:rsidRPr="00395810" w:rsidRDefault="00AF6503" w:rsidP="00395810">
      <w:pPr>
        <w:pStyle w:val="Heading2"/>
        <w:numPr>
          <w:ilvl w:val="0"/>
          <w:numId w:val="6"/>
        </w:numPr>
        <w:rPr>
          <w:rFonts w:eastAsia="Times New Roman"/>
        </w:rPr>
      </w:pPr>
      <w:r w:rsidRPr="00395810">
        <w:rPr>
          <w:rFonts w:eastAsia="Times New Roman"/>
        </w:rPr>
        <w:lastRenderedPageBreak/>
        <w:t>Multiple Delivery Locations</w:t>
      </w:r>
    </w:p>
    <w:p w14:paraId="60BD6BCE" w14:textId="77777777" w:rsidR="00395810" w:rsidRDefault="00AF6503" w:rsidP="00395810">
      <w:pPr>
        <w:shd w:val="clear" w:color="auto" w:fill="FFFFFF"/>
        <w:spacing w:before="240" w:line="240" w:lineRule="auto"/>
        <w:textAlignment w:val="baseline"/>
        <w:rPr>
          <w:rStyle w:val="Heading3Char"/>
        </w:rPr>
      </w:pPr>
      <w:r w:rsidRPr="00395810">
        <w:rPr>
          <w:rStyle w:val="Heading3Char"/>
        </w:rPr>
        <w:t>Overview:</w:t>
      </w:r>
    </w:p>
    <w:p w14:paraId="1B77AAB3" w14:textId="0B769EF9" w:rsidR="00AF6503" w:rsidRPr="00AF6503" w:rsidRDefault="00AF6503" w:rsidP="00395810">
      <w:pPr>
        <w:shd w:val="clear" w:color="auto" w:fill="FFFFFF"/>
        <w:spacing w:before="240" w:line="240" w:lineRule="auto"/>
        <w:textAlignment w:val="baseline"/>
        <w:rPr>
          <w:rFonts w:asciiTheme="majorHAnsi" w:eastAsia="Times New Roman" w:hAnsiTheme="majorHAnsi" w:cstheme="majorHAnsi"/>
          <w:sz w:val="24"/>
          <w:szCs w:val="24"/>
        </w:rPr>
      </w:pPr>
      <w:r w:rsidRPr="00395810">
        <w:rPr>
          <w:rFonts w:asciiTheme="majorHAnsi" w:eastAsia="Times New Roman" w:hAnsiTheme="majorHAnsi" w:cstheme="majorHAnsi"/>
          <w:sz w:val="24"/>
          <w:szCs w:val="24"/>
        </w:rPr>
        <w:t>The </w:t>
      </w:r>
      <w:r w:rsidRPr="00395810">
        <w:rPr>
          <w:rFonts w:asciiTheme="majorHAnsi" w:eastAsia="Times New Roman" w:hAnsiTheme="majorHAnsi" w:cstheme="majorHAnsi"/>
          <w:b/>
          <w:bCs/>
          <w:sz w:val="24"/>
          <w:szCs w:val="24"/>
        </w:rPr>
        <w:t>Multiple Delivery Locations</w:t>
      </w:r>
      <w:r w:rsidRPr="00395810">
        <w:rPr>
          <w:rFonts w:asciiTheme="majorHAnsi" w:eastAsia="Times New Roman" w:hAnsiTheme="majorHAnsi" w:cstheme="majorHAnsi"/>
          <w:sz w:val="24"/>
          <w:szCs w:val="24"/>
        </w:rPr>
        <w:t> feature will allow the user to specify multiple delivery locations for both delivery and return processes. This will streamline logistics and improve the delivery experience for customers with multiple locations.</w:t>
      </w:r>
    </w:p>
    <w:p w14:paraId="0F4A7DA6" w14:textId="77777777" w:rsidR="00395810" w:rsidRDefault="00395810" w:rsidP="00395810">
      <w:pPr>
        <w:spacing w:after="0" w:line="240" w:lineRule="auto"/>
        <w:rPr>
          <w:rFonts w:asciiTheme="majorHAnsi" w:eastAsia="Times New Roman" w:hAnsiTheme="majorHAnsi" w:cstheme="majorHAnsi"/>
          <w:b/>
          <w:bCs/>
          <w:sz w:val="24"/>
          <w:szCs w:val="24"/>
        </w:rPr>
      </w:pPr>
    </w:p>
    <w:p w14:paraId="153B1586" w14:textId="0B9C8943" w:rsidR="00AF6503" w:rsidRPr="00395810" w:rsidRDefault="00AF6503" w:rsidP="00395810">
      <w:pPr>
        <w:spacing w:after="0" w:line="240" w:lineRule="auto"/>
        <w:rPr>
          <w:rStyle w:val="Heading3Char"/>
        </w:rPr>
      </w:pPr>
      <w:r w:rsidRPr="00395810">
        <w:rPr>
          <w:rStyle w:val="Heading3Char"/>
        </w:rPr>
        <w:t>Key Components:</w:t>
      </w:r>
    </w:p>
    <w:p w14:paraId="16B56111" w14:textId="77777777" w:rsidR="00AF6503" w:rsidRPr="00AF6503" w:rsidRDefault="00AF6503" w:rsidP="00AF6503">
      <w:pPr>
        <w:numPr>
          <w:ilvl w:val="0"/>
          <w:numId w:val="5"/>
        </w:num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Multiple Deliveries for Different Locations:</w:t>
      </w:r>
    </w:p>
    <w:p w14:paraId="4759832C" w14:textId="77777777" w:rsidR="00AF6503" w:rsidRPr="00AF6503" w:rsidRDefault="00AF6503" w:rsidP="00AF6503">
      <w:pPr>
        <w:numPr>
          <w:ilvl w:val="1"/>
          <w:numId w:val="5"/>
        </w:num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Option 1 – Multiple Deliveries:</w:t>
      </w:r>
      <w:r w:rsidRPr="00AF6503">
        <w:rPr>
          <w:rFonts w:asciiTheme="majorHAnsi" w:eastAsia="Times New Roman" w:hAnsiTheme="majorHAnsi" w:cstheme="majorHAnsi"/>
          <w:color w:val="000000"/>
          <w:sz w:val="24"/>
          <w:szCs w:val="24"/>
        </w:rPr>
        <w:br/>
        <w:t>The user can create </w:t>
      </w:r>
      <w:r w:rsidRPr="00AF6503">
        <w:rPr>
          <w:rFonts w:asciiTheme="majorHAnsi" w:eastAsia="Times New Roman" w:hAnsiTheme="majorHAnsi" w:cstheme="majorHAnsi"/>
          <w:b/>
          <w:bCs/>
          <w:color w:val="000000"/>
          <w:sz w:val="24"/>
          <w:szCs w:val="24"/>
        </w:rPr>
        <w:t>multiple deliveries</w:t>
      </w:r>
      <w:r w:rsidRPr="00AF6503">
        <w:rPr>
          <w:rFonts w:asciiTheme="majorHAnsi" w:eastAsia="Times New Roman" w:hAnsiTheme="majorHAnsi" w:cstheme="majorHAnsi"/>
          <w:color w:val="000000"/>
          <w:sz w:val="24"/>
          <w:szCs w:val="24"/>
        </w:rPr>
        <w:t>, each with a different delivery address, within the selected range or customer location.</w:t>
      </w:r>
    </w:p>
    <w:p w14:paraId="4C602076" w14:textId="26EA20D4" w:rsidR="00395810" w:rsidRPr="00395810" w:rsidRDefault="00AF6503" w:rsidP="00395810">
      <w:pPr>
        <w:numPr>
          <w:ilvl w:val="1"/>
          <w:numId w:val="5"/>
        </w:num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Option 2 – Single Delivery with Multiple Locations:</w:t>
      </w:r>
      <w:r w:rsidRPr="00AF6503">
        <w:rPr>
          <w:rFonts w:asciiTheme="majorHAnsi" w:eastAsia="Times New Roman" w:hAnsiTheme="majorHAnsi" w:cstheme="majorHAnsi"/>
          <w:color w:val="000000"/>
          <w:sz w:val="24"/>
          <w:szCs w:val="24"/>
        </w:rPr>
        <w:br/>
        <w:t>As an alternative, the user can select </w:t>
      </w:r>
      <w:r w:rsidRPr="00AF6503">
        <w:rPr>
          <w:rFonts w:asciiTheme="majorHAnsi" w:eastAsia="Times New Roman" w:hAnsiTheme="majorHAnsi" w:cstheme="majorHAnsi"/>
          <w:b/>
          <w:bCs/>
          <w:color w:val="000000"/>
          <w:sz w:val="24"/>
          <w:szCs w:val="24"/>
        </w:rPr>
        <w:t>multiple locations</w:t>
      </w:r>
      <w:r w:rsidRPr="00AF6503">
        <w:rPr>
          <w:rFonts w:asciiTheme="majorHAnsi" w:eastAsia="Times New Roman" w:hAnsiTheme="majorHAnsi" w:cstheme="majorHAnsi"/>
          <w:color w:val="000000"/>
          <w:sz w:val="24"/>
          <w:szCs w:val="24"/>
        </w:rPr>
        <w:t> during the creation of a single delivery. This option simplifies the process by avoiding multiple entries and allowing all locations to be grouped under one delivery record.</w:t>
      </w:r>
    </w:p>
    <w:p w14:paraId="29A5B37C" w14:textId="77777777" w:rsidR="00AF6503" w:rsidRPr="00AF6503" w:rsidRDefault="00AF6503" w:rsidP="00AF6503">
      <w:pPr>
        <w:numPr>
          <w:ilvl w:val="0"/>
          <w:numId w:val="5"/>
        </w:num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Return Delivery Integration:</w:t>
      </w:r>
    </w:p>
    <w:p w14:paraId="54E36480" w14:textId="77777777" w:rsidR="00AF6503" w:rsidRPr="00AF6503" w:rsidRDefault="00AF6503" w:rsidP="00AF6503">
      <w:pPr>
        <w:numPr>
          <w:ilvl w:val="1"/>
          <w:numId w:val="5"/>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sidRPr="00AF6503">
        <w:rPr>
          <w:rFonts w:asciiTheme="majorHAnsi" w:eastAsia="Times New Roman" w:hAnsiTheme="majorHAnsi" w:cstheme="majorHAnsi"/>
          <w:color w:val="000000"/>
          <w:sz w:val="24"/>
          <w:szCs w:val="24"/>
        </w:rPr>
        <w:t>The selected multiple locations during the </w:t>
      </w:r>
      <w:r w:rsidRPr="00AF6503">
        <w:rPr>
          <w:rFonts w:asciiTheme="majorHAnsi" w:eastAsia="Times New Roman" w:hAnsiTheme="majorHAnsi" w:cstheme="majorHAnsi"/>
          <w:b/>
          <w:bCs/>
          <w:color w:val="000000"/>
          <w:sz w:val="24"/>
          <w:szCs w:val="24"/>
        </w:rPr>
        <w:t>delivery creation</w:t>
      </w:r>
      <w:r w:rsidRPr="00AF6503">
        <w:rPr>
          <w:rFonts w:asciiTheme="majorHAnsi" w:eastAsia="Times New Roman" w:hAnsiTheme="majorHAnsi" w:cstheme="majorHAnsi"/>
          <w:color w:val="000000"/>
          <w:sz w:val="24"/>
          <w:szCs w:val="24"/>
        </w:rPr>
        <w:t> process will also be reflected in the </w:t>
      </w:r>
      <w:r w:rsidRPr="00AF6503">
        <w:rPr>
          <w:rFonts w:asciiTheme="majorHAnsi" w:eastAsia="Times New Roman" w:hAnsiTheme="majorHAnsi" w:cstheme="majorHAnsi"/>
          <w:b/>
          <w:bCs/>
          <w:color w:val="000000"/>
          <w:sz w:val="24"/>
          <w:szCs w:val="24"/>
        </w:rPr>
        <w:t>return delivery</w:t>
      </w:r>
      <w:r w:rsidRPr="00AF6503">
        <w:rPr>
          <w:rFonts w:asciiTheme="majorHAnsi" w:eastAsia="Times New Roman" w:hAnsiTheme="majorHAnsi" w:cstheme="majorHAnsi"/>
          <w:color w:val="000000"/>
          <w:sz w:val="24"/>
          <w:szCs w:val="24"/>
        </w:rPr>
        <w:t> process. This ensures consistency and accurate tracking throughout the entire rental period.</w:t>
      </w:r>
    </w:p>
    <w:p w14:paraId="32937524" w14:textId="77777777" w:rsidR="00AF6503" w:rsidRPr="00AF6503" w:rsidRDefault="00AF6503" w:rsidP="00AF6503">
      <w:pPr>
        <w:numPr>
          <w:ilvl w:val="0"/>
          <w:numId w:val="5"/>
        </w:num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Free Text Notes for Each Location:</w:t>
      </w:r>
    </w:p>
    <w:p w14:paraId="5E01BC78" w14:textId="77777777" w:rsidR="00AF6503" w:rsidRPr="00AF6503" w:rsidRDefault="00AF6503" w:rsidP="00AF6503">
      <w:pPr>
        <w:numPr>
          <w:ilvl w:val="1"/>
          <w:numId w:val="5"/>
        </w:num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Customizable Notes:</w:t>
      </w:r>
      <w:r w:rsidRPr="00AF6503">
        <w:rPr>
          <w:rFonts w:asciiTheme="majorHAnsi" w:eastAsia="Times New Roman" w:hAnsiTheme="majorHAnsi" w:cstheme="majorHAnsi"/>
          <w:color w:val="000000"/>
          <w:sz w:val="24"/>
          <w:szCs w:val="24"/>
        </w:rPr>
        <w:br/>
        <w:t>For each location added, the user will have the option to add </w:t>
      </w:r>
      <w:r w:rsidRPr="00AF6503">
        <w:rPr>
          <w:rFonts w:asciiTheme="majorHAnsi" w:eastAsia="Times New Roman" w:hAnsiTheme="majorHAnsi" w:cstheme="majorHAnsi"/>
          <w:b/>
          <w:bCs/>
          <w:color w:val="000000"/>
          <w:sz w:val="24"/>
          <w:szCs w:val="24"/>
        </w:rPr>
        <w:t>free text notes</w:t>
      </w:r>
      <w:r w:rsidRPr="00AF6503">
        <w:rPr>
          <w:rFonts w:asciiTheme="majorHAnsi" w:eastAsia="Times New Roman" w:hAnsiTheme="majorHAnsi" w:cstheme="majorHAnsi"/>
          <w:color w:val="000000"/>
          <w:sz w:val="24"/>
          <w:szCs w:val="24"/>
        </w:rPr>
        <w:t>. These notes will allow for detailed instructions, comments, or specific delivery conditions such as quantity adjustments or special handling requirements for each location.</w:t>
      </w:r>
    </w:p>
    <w:p w14:paraId="03A831FF" w14:textId="77777777" w:rsidR="00AF6503" w:rsidRPr="00AF6503" w:rsidRDefault="00AF6503" w:rsidP="00AF6503">
      <w:pPr>
        <w:numPr>
          <w:ilvl w:val="1"/>
          <w:numId w:val="5"/>
        </w:num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Use Case:</w:t>
      </w:r>
      <w:r w:rsidRPr="00AF6503">
        <w:rPr>
          <w:rFonts w:asciiTheme="majorHAnsi" w:eastAsia="Times New Roman" w:hAnsiTheme="majorHAnsi" w:cstheme="majorHAnsi"/>
          <w:color w:val="000000"/>
          <w:sz w:val="24"/>
          <w:szCs w:val="24"/>
        </w:rPr>
        <w:br/>
        <w:t>This feature can be used to specify unique handling requirements for each location, such as delivery quantities, delivery time preferences, or special instructions for handling the items.</w:t>
      </w:r>
    </w:p>
    <w:p w14:paraId="6692B46A" w14:textId="77777777" w:rsidR="00AF6503" w:rsidRPr="00AF6503" w:rsidRDefault="00AF6503" w:rsidP="00AF6503">
      <w:pPr>
        <w:numPr>
          <w:ilvl w:val="0"/>
          <w:numId w:val="5"/>
        </w:num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Delivery Address and Notes Display:</w:t>
      </w:r>
    </w:p>
    <w:p w14:paraId="252029DD" w14:textId="5EC98D71" w:rsidR="00AF6503" w:rsidRPr="00AF6503" w:rsidRDefault="00AF6503" w:rsidP="00AF6503">
      <w:pPr>
        <w:numPr>
          <w:ilvl w:val="1"/>
          <w:numId w:val="5"/>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sidRPr="00AF6503">
        <w:rPr>
          <w:rFonts w:asciiTheme="majorHAnsi" w:eastAsia="Times New Roman" w:hAnsiTheme="majorHAnsi" w:cstheme="majorHAnsi"/>
          <w:color w:val="000000"/>
          <w:sz w:val="24"/>
          <w:szCs w:val="24"/>
        </w:rPr>
        <w:t>The </w:t>
      </w:r>
      <w:r w:rsidRPr="00AF6503">
        <w:rPr>
          <w:rFonts w:asciiTheme="majorHAnsi" w:eastAsia="Times New Roman" w:hAnsiTheme="majorHAnsi" w:cstheme="majorHAnsi"/>
          <w:b/>
          <w:bCs/>
          <w:color w:val="000000"/>
          <w:sz w:val="24"/>
          <w:szCs w:val="24"/>
        </w:rPr>
        <w:t>delivery address</w:t>
      </w:r>
      <w:r w:rsidRPr="00AF6503">
        <w:rPr>
          <w:rFonts w:asciiTheme="majorHAnsi" w:eastAsia="Times New Roman" w:hAnsiTheme="majorHAnsi" w:cstheme="majorHAnsi"/>
          <w:color w:val="000000"/>
          <w:sz w:val="24"/>
          <w:szCs w:val="24"/>
        </w:rPr>
        <w:t> and the </w:t>
      </w:r>
      <w:r w:rsidRPr="00AF6503">
        <w:rPr>
          <w:rFonts w:asciiTheme="majorHAnsi" w:eastAsia="Times New Roman" w:hAnsiTheme="majorHAnsi" w:cstheme="majorHAnsi"/>
          <w:b/>
          <w:bCs/>
          <w:color w:val="000000"/>
          <w:sz w:val="24"/>
          <w:szCs w:val="24"/>
        </w:rPr>
        <w:t>free text notes</w:t>
      </w:r>
      <w:r w:rsidRPr="00AF6503">
        <w:rPr>
          <w:rFonts w:asciiTheme="majorHAnsi" w:eastAsia="Times New Roman" w:hAnsiTheme="majorHAnsi" w:cstheme="majorHAnsi"/>
          <w:color w:val="000000"/>
          <w:sz w:val="24"/>
          <w:szCs w:val="24"/>
        </w:rPr>
        <w:t> for each location will be clearly </w:t>
      </w:r>
      <w:r w:rsidRPr="00AF6503">
        <w:rPr>
          <w:rFonts w:asciiTheme="majorHAnsi" w:eastAsia="Times New Roman" w:hAnsiTheme="majorHAnsi" w:cstheme="majorHAnsi"/>
          <w:b/>
          <w:bCs/>
          <w:color w:val="000000"/>
          <w:sz w:val="24"/>
          <w:szCs w:val="24"/>
        </w:rPr>
        <w:t>displayed at the bottom of the table</w:t>
      </w:r>
      <w:r w:rsidRPr="00AF6503">
        <w:rPr>
          <w:rFonts w:asciiTheme="majorHAnsi" w:eastAsia="Times New Roman" w:hAnsiTheme="majorHAnsi" w:cstheme="majorHAnsi"/>
          <w:color w:val="000000"/>
          <w:sz w:val="24"/>
          <w:szCs w:val="24"/>
        </w:rPr>
        <w:t xml:space="preserve"> of each delivery within </w:t>
      </w:r>
      <w:r w:rsidR="00395810">
        <w:rPr>
          <w:rFonts w:asciiTheme="majorHAnsi" w:eastAsia="Times New Roman" w:hAnsiTheme="majorHAnsi" w:cstheme="majorHAnsi"/>
          <w:color w:val="000000"/>
          <w:sz w:val="24"/>
          <w:szCs w:val="24"/>
        </w:rPr>
        <w:t>stage 1 &amp; 5</w:t>
      </w:r>
      <w:r w:rsidRPr="00AF6503">
        <w:rPr>
          <w:rFonts w:asciiTheme="majorHAnsi" w:eastAsia="Times New Roman" w:hAnsiTheme="majorHAnsi" w:cstheme="majorHAnsi"/>
          <w:color w:val="000000"/>
          <w:sz w:val="24"/>
          <w:szCs w:val="24"/>
        </w:rPr>
        <w:t xml:space="preserve"> of the rental process.</w:t>
      </w:r>
    </w:p>
    <w:p w14:paraId="2A661DF5" w14:textId="7EFA23A7" w:rsidR="00C37BA4" w:rsidRDefault="00AF6503" w:rsidP="00AF6503">
      <w:pPr>
        <w:numPr>
          <w:ilvl w:val="1"/>
          <w:numId w:val="5"/>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sidRPr="00AF6503">
        <w:rPr>
          <w:rFonts w:asciiTheme="majorHAnsi" w:eastAsia="Times New Roman" w:hAnsiTheme="majorHAnsi" w:cstheme="majorHAnsi"/>
          <w:b/>
          <w:bCs/>
          <w:color w:val="000000"/>
          <w:sz w:val="24"/>
          <w:szCs w:val="24"/>
        </w:rPr>
        <w:t>Visibility:</w:t>
      </w:r>
      <w:r w:rsidRPr="00AF6503">
        <w:rPr>
          <w:rFonts w:asciiTheme="majorHAnsi" w:eastAsia="Times New Roman" w:hAnsiTheme="majorHAnsi" w:cstheme="majorHAnsi"/>
          <w:color w:val="000000"/>
          <w:sz w:val="24"/>
          <w:szCs w:val="24"/>
        </w:rPr>
        <w:br/>
        <w:t>This ensures that the user can see the details for each delivery, including the associated location notes, at any stage of the rental process, making it easy to track all relevant delivery and return information.</w:t>
      </w:r>
    </w:p>
    <w:p w14:paraId="5D36B82D" w14:textId="00792D17" w:rsidR="00395810" w:rsidRDefault="00395810" w:rsidP="00395810">
      <w:pPr>
        <w:shd w:val="clear" w:color="auto" w:fill="FFFFFF"/>
        <w:spacing w:before="100" w:beforeAutospacing="1" w:after="100" w:afterAutospacing="1" w:line="240" w:lineRule="auto"/>
        <w:jc w:val="center"/>
        <w:rPr>
          <w:rFonts w:asciiTheme="majorHAnsi" w:eastAsia="Times New Roman" w:hAnsiTheme="majorHAnsi" w:cstheme="majorHAnsi"/>
          <w:color w:val="000000"/>
          <w:sz w:val="24"/>
          <w:szCs w:val="24"/>
        </w:rPr>
      </w:pPr>
      <w:r>
        <w:rPr>
          <w:noProof/>
        </w:rPr>
        <w:lastRenderedPageBreak/>
        <w:drawing>
          <wp:inline distT="0" distB="0" distL="0" distR="0" wp14:anchorId="43C37132" wp14:editId="09D2B9B6">
            <wp:extent cx="5943600" cy="20307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030730"/>
                    </a:xfrm>
                    <a:prstGeom prst="rect">
                      <a:avLst/>
                    </a:prstGeom>
                  </pic:spPr>
                </pic:pic>
              </a:graphicData>
            </a:graphic>
          </wp:inline>
        </w:drawing>
      </w:r>
      <w:r>
        <w:rPr>
          <w:noProof/>
        </w:rPr>
        <w:drawing>
          <wp:anchor distT="0" distB="0" distL="114300" distR="114300" simplePos="0" relativeHeight="251658240" behindDoc="1" locked="0" layoutInCell="1" allowOverlap="1" wp14:anchorId="3779B425" wp14:editId="1118167A">
            <wp:simplePos x="0" y="0"/>
            <wp:positionH relativeFrom="column">
              <wp:posOffset>0</wp:posOffset>
            </wp:positionH>
            <wp:positionV relativeFrom="paragraph">
              <wp:posOffset>0</wp:posOffset>
            </wp:positionV>
            <wp:extent cx="5943600" cy="4076700"/>
            <wp:effectExtent l="0" t="0" r="0" b="0"/>
            <wp:wrapTight wrapText="bothSides">
              <wp:wrapPolygon edited="0">
                <wp:start x="0" y="0"/>
                <wp:lineTo x="0" y="21499"/>
                <wp:lineTo x="21531" y="21499"/>
                <wp:lineTo x="2153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4076700"/>
                    </a:xfrm>
                    <a:prstGeom prst="rect">
                      <a:avLst/>
                    </a:prstGeom>
                  </pic:spPr>
                </pic:pic>
              </a:graphicData>
            </a:graphic>
          </wp:anchor>
        </w:drawing>
      </w:r>
    </w:p>
    <w:p w14:paraId="6F551EF2" w14:textId="2F912F70" w:rsidR="00F72B11" w:rsidRDefault="00961F69" w:rsidP="00961F69">
      <w:pPr>
        <w:rPr>
          <w:rFonts w:asciiTheme="majorHAnsi" w:eastAsia="Times New Roman" w:hAnsiTheme="majorHAnsi" w:cstheme="majorHAnsi"/>
          <w:sz w:val="24"/>
          <w:szCs w:val="24"/>
        </w:rPr>
      </w:pPr>
      <w:r>
        <w:rPr>
          <w:rFonts w:asciiTheme="majorHAnsi" w:eastAsia="Times New Roman" w:hAnsiTheme="majorHAnsi" w:cstheme="majorHAnsi"/>
          <w:sz w:val="24"/>
          <w:szCs w:val="24"/>
        </w:rPr>
        <w:br w:type="page"/>
      </w:r>
    </w:p>
    <w:p w14:paraId="63709F4C" w14:textId="1F86B75E" w:rsidR="00F72B11" w:rsidRDefault="003137C0" w:rsidP="00961F69">
      <w:pPr>
        <w:pStyle w:val="Heading2"/>
        <w:numPr>
          <w:ilvl w:val="0"/>
          <w:numId w:val="6"/>
        </w:numPr>
        <w:rPr>
          <w:rFonts w:eastAsia="Times New Roman"/>
        </w:rPr>
      </w:pPr>
      <w:r>
        <w:rPr>
          <w:rFonts w:eastAsia="Times New Roman"/>
        </w:rPr>
        <w:lastRenderedPageBreak/>
        <w:t>Stock Reports</w:t>
      </w:r>
    </w:p>
    <w:p w14:paraId="55CB9AB3" w14:textId="7EFAA35C" w:rsidR="003137C0" w:rsidRDefault="003137C0" w:rsidP="003137C0"/>
    <w:p w14:paraId="66AAE9F7" w14:textId="4F1F6B37" w:rsidR="003137C0" w:rsidRPr="003137C0" w:rsidRDefault="003137C0" w:rsidP="003137C0">
      <w:pPr>
        <w:pStyle w:val="Heading3"/>
        <w:rPr>
          <w:rStyle w:val="Heading3Char"/>
        </w:rPr>
      </w:pPr>
      <w:r w:rsidRPr="003137C0">
        <w:rPr>
          <w:rStyle w:val="Heading3Char"/>
        </w:rPr>
        <w:t>Status Definitions:</w:t>
      </w:r>
    </w:p>
    <w:p w14:paraId="45DE8D22" w14:textId="77777777" w:rsidR="003137C0" w:rsidRPr="003137C0" w:rsidRDefault="003137C0" w:rsidP="003137C0">
      <w:pPr>
        <w:numPr>
          <w:ilvl w:val="0"/>
          <w:numId w:val="7"/>
        </w:numPr>
        <w:spacing w:before="100" w:beforeAutospacing="1" w:after="100" w:afterAutospacing="1" w:line="240" w:lineRule="auto"/>
        <w:rPr>
          <w:rFonts w:asciiTheme="majorHAnsi" w:hAnsiTheme="majorHAnsi" w:cstheme="majorHAnsi"/>
          <w:sz w:val="24"/>
          <w:szCs w:val="24"/>
        </w:rPr>
      </w:pPr>
      <w:r w:rsidRPr="003137C0">
        <w:rPr>
          <w:rStyle w:val="Strong"/>
          <w:rFonts w:asciiTheme="majorHAnsi" w:hAnsiTheme="majorHAnsi" w:cstheme="majorHAnsi"/>
          <w:sz w:val="24"/>
          <w:szCs w:val="24"/>
        </w:rPr>
        <w:t>In Transit</w:t>
      </w:r>
      <w:r w:rsidRPr="003137C0">
        <w:rPr>
          <w:rFonts w:asciiTheme="majorHAnsi" w:hAnsiTheme="majorHAnsi" w:cstheme="majorHAnsi"/>
          <w:sz w:val="24"/>
          <w:szCs w:val="24"/>
        </w:rPr>
        <w:t>:</w:t>
      </w:r>
    </w:p>
    <w:p w14:paraId="05D93A7B" w14:textId="77777777" w:rsidR="003137C0" w:rsidRPr="003137C0" w:rsidRDefault="003137C0" w:rsidP="003137C0">
      <w:pPr>
        <w:numPr>
          <w:ilvl w:val="1"/>
          <w:numId w:val="7"/>
        </w:numPr>
        <w:spacing w:before="100" w:beforeAutospacing="1" w:after="100" w:afterAutospacing="1" w:line="240" w:lineRule="auto"/>
        <w:rPr>
          <w:rFonts w:asciiTheme="majorHAnsi" w:hAnsiTheme="majorHAnsi" w:cstheme="majorHAnsi"/>
          <w:sz w:val="24"/>
          <w:szCs w:val="24"/>
        </w:rPr>
      </w:pPr>
      <w:r w:rsidRPr="003137C0">
        <w:rPr>
          <w:rStyle w:val="Emphasis"/>
          <w:rFonts w:asciiTheme="majorHAnsi" w:hAnsiTheme="majorHAnsi" w:cstheme="majorHAnsi"/>
          <w:sz w:val="24"/>
          <w:szCs w:val="24"/>
        </w:rPr>
        <w:t>Definition</w:t>
      </w:r>
      <w:r w:rsidRPr="003137C0">
        <w:rPr>
          <w:rFonts w:asciiTheme="majorHAnsi" w:hAnsiTheme="majorHAnsi" w:cstheme="majorHAnsi"/>
          <w:sz w:val="24"/>
          <w:szCs w:val="24"/>
        </w:rPr>
        <w:t>: Stocks that are either on their way to a customer or being returned from a customer to the warehouse.</w:t>
      </w:r>
    </w:p>
    <w:p w14:paraId="79A52E16" w14:textId="77777777" w:rsidR="003137C0" w:rsidRPr="003137C0" w:rsidRDefault="003137C0" w:rsidP="003137C0">
      <w:pPr>
        <w:numPr>
          <w:ilvl w:val="1"/>
          <w:numId w:val="7"/>
        </w:numPr>
        <w:spacing w:before="100" w:beforeAutospacing="1" w:after="100" w:afterAutospacing="1" w:line="240" w:lineRule="auto"/>
        <w:rPr>
          <w:rFonts w:asciiTheme="majorHAnsi" w:hAnsiTheme="majorHAnsi" w:cstheme="majorHAnsi"/>
          <w:sz w:val="24"/>
          <w:szCs w:val="24"/>
        </w:rPr>
      </w:pPr>
      <w:r w:rsidRPr="003137C0">
        <w:rPr>
          <w:rStyle w:val="Emphasis"/>
          <w:rFonts w:asciiTheme="majorHAnsi" w:hAnsiTheme="majorHAnsi" w:cstheme="majorHAnsi"/>
          <w:sz w:val="24"/>
          <w:szCs w:val="24"/>
        </w:rPr>
        <w:t>Condition</w:t>
      </w:r>
      <w:r w:rsidRPr="003137C0">
        <w:rPr>
          <w:rFonts w:asciiTheme="majorHAnsi" w:hAnsiTheme="majorHAnsi" w:cstheme="majorHAnsi"/>
          <w:sz w:val="24"/>
          <w:szCs w:val="24"/>
        </w:rPr>
        <w:t>: Items that have been picked up from the warehouse but not yet delivered to the customer or have been picked up from the customer but not yet returned or delivered to another location.</w:t>
      </w:r>
    </w:p>
    <w:p w14:paraId="50E6050B" w14:textId="77777777" w:rsidR="003137C0" w:rsidRPr="003137C0" w:rsidRDefault="003137C0" w:rsidP="003137C0">
      <w:pPr>
        <w:numPr>
          <w:ilvl w:val="1"/>
          <w:numId w:val="7"/>
        </w:numPr>
        <w:spacing w:before="100" w:beforeAutospacing="1" w:after="100" w:afterAutospacing="1" w:line="240" w:lineRule="auto"/>
        <w:rPr>
          <w:rFonts w:asciiTheme="majorHAnsi" w:hAnsiTheme="majorHAnsi" w:cstheme="majorHAnsi"/>
          <w:sz w:val="24"/>
          <w:szCs w:val="24"/>
        </w:rPr>
      </w:pPr>
      <w:r w:rsidRPr="003137C0">
        <w:rPr>
          <w:rStyle w:val="Emphasis"/>
          <w:rFonts w:asciiTheme="majorHAnsi" w:hAnsiTheme="majorHAnsi" w:cstheme="majorHAnsi"/>
          <w:sz w:val="24"/>
          <w:szCs w:val="24"/>
        </w:rPr>
        <w:t>Location</w:t>
      </w:r>
      <w:r w:rsidRPr="003137C0">
        <w:rPr>
          <w:rFonts w:asciiTheme="majorHAnsi" w:hAnsiTheme="majorHAnsi" w:cstheme="majorHAnsi"/>
          <w:sz w:val="24"/>
          <w:szCs w:val="24"/>
        </w:rPr>
        <w:t>: This status will not require a location update since the item is in transit.</w:t>
      </w:r>
    </w:p>
    <w:p w14:paraId="235C4500" w14:textId="77777777" w:rsidR="003137C0" w:rsidRPr="003137C0" w:rsidRDefault="003137C0" w:rsidP="003137C0">
      <w:pPr>
        <w:numPr>
          <w:ilvl w:val="0"/>
          <w:numId w:val="7"/>
        </w:numPr>
        <w:spacing w:before="100" w:beforeAutospacing="1" w:after="100" w:afterAutospacing="1" w:line="240" w:lineRule="auto"/>
        <w:rPr>
          <w:rFonts w:asciiTheme="majorHAnsi" w:hAnsiTheme="majorHAnsi" w:cstheme="majorHAnsi"/>
          <w:sz w:val="24"/>
          <w:szCs w:val="24"/>
        </w:rPr>
      </w:pPr>
      <w:r w:rsidRPr="003137C0">
        <w:rPr>
          <w:rStyle w:val="Strong"/>
          <w:rFonts w:asciiTheme="majorHAnsi" w:hAnsiTheme="majorHAnsi" w:cstheme="majorHAnsi"/>
          <w:sz w:val="24"/>
          <w:szCs w:val="24"/>
        </w:rPr>
        <w:t>On Rent</w:t>
      </w:r>
      <w:r w:rsidRPr="003137C0">
        <w:rPr>
          <w:rFonts w:asciiTheme="majorHAnsi" w:hAnsiTheme="majorHAnsi" w:cstheme="majorHAnsi"/>
          <w:sz w:val="24"/>
          <w:szCs w:val="24"/>
        </w:rPr>
        <w:t>:</w:t>
      </w:r>
    </w:p>
    <w:p w14:paraId="25CFC7D9" w14:textId="77777777" w:rsidR="003137C0" w:rsidRPr="003137C0" w:rsidRDefault="003137C0" w:rsidP="003137C0">
      <w:pPr>
        <w:numPr>
          <w:ilvl w:val="1"/>
          <w:numId w:val="7"/>
        </w:numPr>
        <w:spacing w:before="100" w:beforeAutospacing="1" w:after="100" w:afterAutospacing="1" w:line="240" w:lineRule="auto"/>
        <w:rPr>
          <w:rFonts w:asciiTheme="majorHAnsi" w:hAnsiTheme="majorHAnsi" w:cstheme="majorHAnsi"/>
          <w:sz w:val="24"/>
          <w:szCs w:val="24"/>
        </w:rPr>
      </w:pPr>
      <w:r w:rsidRPr="003137C0">
        <w:rPr>
          <w:rStyle w:val="Emphasis"/>
          <w:rFonts w:asciiTheme="majorHAnsi" w:hAnsiTheme="majorHAnsi" w:cstheme="majorHAnsi"/>
          <w:sz w:val="24"/>
          <w:szCs w:val="24"/>
        </w:rPr>
        <w:t>Definition</w:t>
      </w:r>
      <w:r w:rsidRPr="003137C0">
        <w:rPr>
          <w:rFonts w:asciiTheme="majorHAnsi" w:hAnsiTheme="majorHAnsi" w:cstheme="majorHAnsi"/>
          <w:sz w:val="24"/>
          <w:szCs w:val="24"/>
        </w:rPr>
        <w:t>: Stocks that have been delivered to a customer and are still within the contract rental period.</w:t>
      </w:r>
    </w:p>
    <w:p w14:paraId="2F32A82D" w14:textId="77777777" w:rsidR="003137C0" w:rsidRPr="003137C0" w:rsidRDefault="003137C0" w:rsidP="003137C0">
      <w:pPr>
        <w:numPr>
          <w:ilvl w:val="1"/>
          <w:numId w:val="7"/>
        </w:numPr>
        <w:spacing w:before="100" w:beforeAutospacing="1" w:after="100" w:afterAutospacing="1" w:line="240" w:lineRule="auto"/>
        <w:rPr>
          <w:rFonts w:asciiTheme="majorHAnsi" w:hAnsiTheme="majorHAnsi" w:cstheme="majorHAnsi"/>
          <w:sz w:val="24"/>
          <w:szCs w:val="24"/>
        </w:rPr>
      </w:pPr>
      <w:r w:rsidRPr="003137C0">
        <w:rPr>
          <w:rStyle w:val="Emphasis"/>
          <w:rFonts w:asciiTheme="majorHAnsi" w:hAnsiTheme="majorHAnsi" w:cstheme="majorHAnsi"/>
          <w:sz w:val="24"/>
          <w:szCs w:val="24"/>
        </w:rPr>
        <w:t>Condition</w:t>
      </w:r>
      <w:r w:rsidRPr="003137C0">
        <w:rPr>
          <w:rFonts w:asciiTheme="majorHAnsi" w:hAnsiTheme="majorHAnsi" w:cstheme="majorHAnsi"/>
          <w:sz w:val="24"/>
          <w:szCs w:val="24"/>
        </w:rPr>
        <w:t>: Items that are with the customer and the rental period has not yet ended.</w:t>
      </w:r>
    </w:p>
    <w:p w14:paraId="456A7FBE" w14:textId="77777777" w:rsidR="003137C0" w:rsidRPr="003137C0" w:rsidRDefault="003137C0" w:rsidP="003137C0">
      <w:pPr>
        <w:numPr>
          <w:ilvl w:val="1"/>
          <w:numId w:val="7"/>
        </w:numPr>
        <w:spacing w:before="100" w:beforeAutospacing="1" w:after="100" w:afterAutospacing="1" w:line="240" w:lineRule="auto"/>
        <w:rPr>
          <w:rFonts w:asciiTheme="majorHAnsi" w:hAnsiTheme="majorHAnsi" w:cstheme="majorHAnsi"/>
          <w:sz w:val="24"/>
          <w:szCs w:val="24"/>
        </w:rPr>
      </w:pPr>
      <w:r w:rsidRPr="003137C0">
        <w:rPr>
          <w:rStyle w:val="Emphasis"/>
          <w:rFonts w:asciiTheme="majorHAnsi" w:hAnsiTheme="majorHAnsi" w:cstheme="majorHAnsi"/>
          <w:sz w:val="24"/>
          <w:szCs w:val="24"/>
        </w:rPr>
        <w:t>Location</w:t>
      </w:r>
      <w:r w:rsidRPr="003137C0">
        <w:rPr>
          <w:rFonts w:asciiTheme="majorHAnsi" w:hAnsiTheme="majorHAnsi" w:cstheme="majorHAnsi"/>
          <w:sz w:val="24"/>
          <w:szCs w:val="24"/>
        </w:rPr>
        <w:t xml:space="preserve">: </w:t>
      </w:r>
      <w:r w:rsidRPr="003137C0">
        <w:rPr>
          <w:rStyle w:val="Strong"/>
          <w:rFonts w:asciiTheme="majorHAnsi" w:hAnsiTheme="majorHAnsi" w:cstheme="majorHAnsi"/>
          <w:sz w:val="24"/>
          <w:szCs w:val="24"/>
        </w:rPr>
        <w:t>Customer Name &amp; Location (Delivery Location)</w:t>
      </w:r>
      <w:r w:rsidRPr="003137C0">
        <w:rPr>
          <w:rFonts w:asciiTheme="majorHAnsi" w:hAnsiTheme="majorHAnsi" w:cstheme="majorHAnsi"/>
          <w:sz w:val="24"/>
          <w:szCs w:val="24"/>
        </w:rPr>
        <w:t xml:space="preserve"> will be filled out since the stock is with the customer.</w:t>
      </w:r>
    </w:p>
    <w:p w14:paraId="21B37B1C" w14:textId="77777777" w:rsidR="003137C0" w:rsidRPr="003137C0" w:rsidRDefault="003137C0" w:rsidP="003137C0">
      <w:pPr>
        <w:numPr>
          <w:ilvl w:val="0"/>
          <w:numId w:val="7"/>
        </w:numPr>
        <w:spacing w:before="100" w:beforeAutospacing="1" w:after="100" w:afterAutospacing="1" w:line="240" w:lineRule="auto"/>
        <w:rPr>
          <w:rFonts w:asciiTheme="majorHAnsi" w:hAnsiTheme="majorHAnsi" w:cstheme="majorHAnsi"/>
          <w:sz w:val="24"/>
          <w:szCs w:val="24"/>
        </w:rPr>
      </w:pPr>
      <w:r w:rsidRPr="003137C0">
        <w:rPr>
          <w:rStyle w:val="Strong"/>
          <w:rFonts w:asciiTheme="majorHAnsi" w:hAnsiTheme="majorHAnsi" w:cstheme="majorHAnsi"/>
          <w:sz w:val="24"/>
          <w:szCs w:val="24"/>
        </w:rPr>
        <w:t>Pending Inspection</w:t>
      </w:r>
      <w:r w:rsidRPr="003137C0">
        <w:rPr>
          <w:rFonts w:asciiTheme="majorHAnsi" w:hAnsiTheme="majorHAnsi" w:cstheme="majorHAnsi"/>
          <w:sz w:val="24"/>
          <w:szCs w:val="24"/>
        </w:rPr>
        <w:t>:</w:t>
      </w:r>
    </w:p>
    <w:p w14:paraId="7D86A7E7" w14:textId="77777777" w:rsidR="003137C0" w:rsidRPr="003137C0" w:rsidRDefault="003137C0" w:rsidP="003137C0">
      <w:pPr>
        <w:numPr>
          <w:ilvl w:val="1"/>
          <w:numId w:val="7"/>
        </w:numPr>
        <w:spacing w:before="100" w:beforeAutospacing="1" w:after="100" w:afterAutospacing="1" w:line="240" w:lineRule="auto"/>
        <w:rPr>
          <w:rFonts w:asciiTheme="majorHAnsi" w:hAnsiTheme="majorHAnsi" w:cstheme="majorHAnsi"/>
          <w:sz w:val="24"/>
          <w:szCs w:val="24"/>
        </w:rPr>
      </w:pPr>
      <w:r w:rsidRPr="003137C0">
        <w:rPr>
          <w:rStyle w:val="Emphasis"/>
          <w:rFonts w:asciiTheme="majorHAnsi" w:hAnsiTheme="majorHAnsi" w:cstheme="majorHAnsi"/>
          <w:sz w:val="24"/>
          <w:szCs w:val="24"/>
        </w:rPr>
        <w:t>Definition</w:t>
      </w:r>
      <w:r w:rsidRPr="003137C0">
        <w:rPr>
          <w:rFonts w:asciiTheme="majorHAnsi" w:hAnsiTheme="majorHAnsi" w:cstheme="majorHAnsi"/>
          <w:sz w:val="24"/>
          <w:szCs w:val="24"/>
        </w:rPr>
        <w:t>: Items that have been checked back into the warehouse but have not yet completed the inspection process.</w:t>
      </w:r>
    </w:p>
    <w:p w14:paraId="31E434BE" w14:textId="77777777" w:rsidR="003137C0" w:rsidRPr="003137C0" w:rsidRDefault="003137C0" w:rsidP="003137C0">
      <w:pPr>
        <w:numPr>
          <w:ilvl w:val="1"/>
          <w:numId w:val="7"/>
        </w:numPr>
        <w:spacing w:before="100" w:beforeAutospacing="1" w:after="100" w:afterAutospacing="1" w:line="240" w:lineRule="auto"/>
        <w:rPr>
          <w:rFonts w:asciiTheme="majorHAnsi" w:hAnsiTheme="majorHAnsi" w:cstheme="majorHAnsi"/>
          <w:sz w:val="24"/>
          <w:szCs w:val="24"/>
        </w:rPr>
      </w:pPr>
      <w:r w:rsidRPr="003137C0">
        <w:rPr>
          <w:rStyle w:val="Emphasis"/>
          <w:rFonts w:asciiTheme="majorHAnsi" w:hAnsiTheme="majorHAnsi" w:cstheme="majorHAnsi"/>
          <w:sz w:val="24"/>
          <w:szCs w:val="24"/>
        </w:rPr>
        <w:t>Condition</w:t>
      </w:r>
      <w:r w:rsidRPr="003137C0">
        <w:rPr>
          <w:rFonts w:asciiTheme="majorHAnsi" w:hAnsiTheme="majorHAnsi" w:cstheme="majorHAnsi"/>
          <w:sz w:val="24"/>
          <w:szCs w:val="24"/>
        </w:rPr>
        <w:t>: Items in the warehouse awaiting inspection confirmation but still in the pending stage.</w:t>
      </w:r>
    </w:p>
    <w:p w14:paraId="1AC81F30" w14:textId="77777777" w:rsidR="003137C0" w:rsidRPr="003137C0" w:rsidRDefault="003137C0" w:rsidP="003137C0">
      <w:pPr>
        <w:numPr>
          <w:ilvl w:val="1"/>
          <w:numId w:val="7"/>
        </w:numPr>
        <w:spacing w:before="100" w:beforeAutospacing="1" w:after="100" w:afterAutospacing="1" w:line="240" w:lineRule="auto"/>
        <w:rPr>
          <w:rFonts w:asciiTheme="majorHAnsi" w:hAnsiTheme="majorHAnsi" w:cstheme="majorHAnsi"/>
          <w:sz w:val="24"/>
          <w:szCs w:val="24"/>
        </w:rPr>
      </w:pPr>
      <w:r w:rsidRPr="003137C0">
        <w:rPr>
          <w:rStyle w:val="Emphasis"/>
          <w:rFonts w:asciiTheme="majorHAnsi" w:hAnsiTheme="majorHAnsi" w:cstheme="majorHAnsi"/>
          <w:sz w:val="24"/>
          <w:szCs w:val="24"/>
        </w:rPr>
        <w:t>Location</w:t>
      </w:r>
      <w:r w:rsidRPr="003137C0">
        <w:rPr>
          <w:rFonts w:asciiTheme="majorHAnsi" w:hAnsiTheme="majorHAnsi" w:cstheme="majorHAnsi"/>
          <w:sz w:val="24"/>
          <w:szCs w:val="24"/>
        </w:rPr>
        <w:t xml:space="preserve">: </w:t>
      </w:r>
      <w:r w:rsidRPr="003137C0">
        <w:rPr>
          <w:rStyle w:val="Strong"/>
          <w:rFonts w:asciiTheme="majorHAnsi" w:hAnsiTheme="majorHAnsi" w:cstheme="majorHAnsi"/>
          <w:sz w:val="24"/>
          <w:szCs w:val="24"/>
        </w:rPr>
        <w:t>Warehouse Location</w:t>
      </w:r>
      <w:r w:rsidRPr="003137C0">
        <w:rPr>
          <w:rFonts w:asciiTheme="majorHAnsi" w:hAnsiTheme="majorHAnsi" w:cstheme="majorHAnsi"/>
          <w:sz w:val="24"/>
          <w:szCs w:val="24"/>
        </w:rPr>
        <w:t xml:space="preserve"> will be filled in since the item is within the warehouse but still pending inspection.</w:t>
      </w:r>
    </w:p>
    <w:p w14:paraId="0A6136D4" w14:textId="77777777" w:rsidR="003137C0" w:rsidRPr="003137C0" w:rsidRDefault="003137C0" w:rsidP="003137C0">
      <w:pPr>
        <w:numPr>
          <w:ilvl w:val="0"/>
          <w:numId w:val="7"/>
        </w:numPr>
        <w:spacing w:before="100" w:beforeAutospacing="1" w:after="100" w:afterAutospacing="1" w:line="240" w:lineRule="auto"/>
        <w:rPr>
          <w:rFonts w:asciiTheme="majorHAnsi" w:hAnsiTheme="majorHAnsi" w:cstheme="majorHAnsi"/>
          <w:sz w:val="24"/>
          <w:szCs w:val="24"/>
        </w:rPr>
      </w:pPr>
      <w:r w:rsidRPr="003137C0">
        <w:rPr>
          <w:rStyle w:val="Strong"/>
          <w:rFonts w:asciiTheme="majorHAnsi" w:hAnsiTheme="majorHAnsi" w:cstheme="majorHAnsi"/>
          <w:sz w:val="24"/>
          <w:szCs w:val="24"/>
        </w:rPr>
        <w:t>Off Rent Onsite</w:t>
      </w:r>
      <w:r w:rsidRPr="003137C0">
        <w:rPr>
          <w:rFonts w:asciiTheme="majorHAnsi" w:hAnsiTheme="majorHAnsi" w:cstheme="majorHAnsi"/>
          <w:sz w:val="24"/>
          <w:szCs w:val="24"/>
        </w:rPr>
        <w:t>:</w:t>
      </w:r>
    </w:p>
    <w:p w14:paraId="4E8113F1" w14:textId="77777777" w:rsidR="003137C0" w:rsidRPr="003137C0" w:rsidRDefault="003137C0" w:rsidP="003137C0">
      <w:pPr>
        <w:numPr>
          <w:ilvl w:val="1"/>
          <w:numId w:val="7"/>
        </w:numPr>
        <w:spacing w:before="100" w:beforeAutospacing="1" w:after="100" w:afterAutospacing="1" w:line="240" w:lineRule="auto"/>
        <w:rPr>
          <w:rFonts w:asciiTheme="majorHAnsi" w:hAnsiTheme="majorHAnsi" w:cstheme="majorHAnsi"/>
          <w:sz w:val="24"/>
          <w:szCs w:val="24"/>
        </w:rPr>
      </w:pPr>
      <w:r w:rsidRPr="003137C0">
        <w:rPr>
          <w:rStyle w:val="Emphasis"/>
          <w:rFonts w:asciiTheme="majorHAnsi" w:hAnsiTheme="majorHAnsi" w:cstheme="majorHAnsi"/>
          <w:sz w:val="24"/>
          <w:szCs w:val="24"/>
        </w:rPr>
        <w:t>Definition</w:t>
      </w:r>
      <w:r w:rsidRPr="003137C0">
        <w:rPr>
          <w:rFonts w:asciiTheme="majorHAnsi" w:hAnsiTheme="majorHAnsi" w:cstheme="majorHAnsi"/>
          <w:sz w:val="24"/>
          <w:szCs w:val="24"/>
        </w:rPr>
        <w:t>: Stocks that have been delivered to the customer but are after the contract end date.</w:t>
      </w:r>
    </w:p>
    <w:p w14:paraId="48E6F5D8" w14:textId="77777777" w:rsidR="003137C0" w:rsidRPr="003137C0" w:rsidRDefault="003137C0" w:rsidP="003137C0">
      <w:pPr>
        <w:numPr>
          <w:ilvl w:val="1"/>
          <w:numId w:val="7"/>
        </w:numPr>
        <w:spacing w:before="100" w:beforeAutospacing="1" w:after="100" w:afterAutospacing="1" w:line="240" w:lineRule="auto"/>
        <w:rPr>
          <w:rFonts w:asciiTheme="majorHAnsi" w:hAnsiTheme="majorHAnsi" w:cstheme="majorHAnsi"/>
          <w:sz w:val="24"/>
          <w:szCs w:val="24"/>
        </w:rPr>
      </w:pPr>
      <w:r w:rsidRPr="003137C0">
        <w:rPr>
          <w:rStyle w:val="Emphasis"/>
          <w:rFonts w:asciiTheme="majorHAnsi" w:hAnsiTheme="majorHAnsi" w:cstheme="majorHAnsi"/>
          <w:sz w:val="24"/>
          <w:szCs w:val="24"/>
        </w:rPr>
        <w:t>Condition</w:t>
      </w:r>
      <w:r w:rsidRPr="003137C0">
        <w:rPr>
          <w:rFonts w:asciiTheme="majorHAnsi" w:hAnsiTheme="majorHAnsi" w:cstheme="majorHAnsi"/>
          <w:sz w:val="24"/>
          <w:szCs w:val="24"/>
        </w:rPr>
        <w:t>: Items that are at the customer’s location post-rental period and are no longer under rental agreement.</w:t>
      </w:r>
    </w:p>
    <w:p w14:paraId="5F722B85" w14:textId="77777777" w:rsidR="003137C0" w:rsidRPr="003137C0" w:rsidRDefault="003137C0" w:rsidP="003137C0">
      <w:pPr>
        <w:numPr>
          <w:ilvl w:val="1"/>
          <w:numId w:val="7"/>
        </w:numPr>
        <w:spacing w:before="100" w:beforeAutospacing="1" w:after="100" w:afterAutospacing="1" w:line="240" w:lineRule="auto"/>
        <w:rPr>
          <w:rFonts w:asciiTheme="majorHAnsi" w:hAnsiTheme="majorHAnsi" w:cstheme="majorHAnsi"/>
          <w:sz w:val="24"/>
          <w:szCs w:val="24"/>
        </w:rPr>
      </w:pPr>
      <w:r w:rsidRPr="003137C0">
        <w:rPr>
          <w:rStyle w:val="Emphasis"/>
          <w:rFonts w:asciiTheme="majorHAnsi" w:hAnsiTheme="majorHAnsi" w:cstheme="majorHAnsi"/>
          <w:sz w:val="24"/>
          <w:szCs w:val="24"/>
        </w:rPr>
        <w:t>Location</w:t>
      </w:r>
      <w:r w:rsidRPr="003137C0">
        <w:rPr>
          <w:rFonts w:asciiTheme="majorHAnsi" w:hAnsiTheme="majorHAnsi" w:cstheme="majorHAnsi"/>
          <w:sz w:val="24"/>
          <w:szCs w:val="24"/>
        </w:rPr>
        <w:t xml:space="preserve">: </w:t>
      </w:r>
      <w:r w:rsidRPr="003137C0">
        <w:rPr>
          <w:rStyle w:val="Strong"/>
          <w:rFonts w:asciiTheme="majorHAnsi" w:hAnsiTheme="majorHAnsi" w:cstheme="majorHAnsi"/>
          <w:sz w:val="24"/>
          <w:szCs w:val="24"/>
        </w:rPr>
        <w:t>Customer Name &amp; Location (Delivery Location)</w:t>
      </w:r>
      <w:r w:rsidRPr="003137C0">
        <w:rPr>
          <w:rFonts w:asciiTheme="majorHAnsi" w:hAnsiTheme="majorHAnsi" w:cstheme="majorHAnsi"/>
          <w:sz w:val="24"/>
          <w:szCs w:val="24"/>
        </w:rPr>
        <w:t xml:space="preserve"> will be filled out since the item is at the customer’s location.</w:t>
      </w:r>
    </w:p>
    <w:p w14:paraId="39FC752B" w14:textId="77777777" w:rsidR="003137C0" w:rsidRPr="003137C0" w:rsidRDefault="003137C0" w:rsidP="003137C0">
      <w:pPr>
        <w:numPr>
          <w:ilvl w:val="0"/>
          <w:numId w:val="7"/>
        </w:numPr>
        <w:spacing w:before="100" w:beforeAutospacing="1" w:after="100" w:afterAutospacing="1" w:line="240" w:lineRule="auto"/>
        <w:rPr>
          <w:rFonts w:asciiTheme="majorHAnsi" w:hAnsiTheme="majorHAnsi" w:cstheme="majorHAnsi"/>
          <w:sz w:val="24"/>
          <w:szCs w:val="24"/>
        </w:rPr>
      </w:pPr>
      <w:r w:rsidRPr="003137C0">
        <w:rPr>
          <w:rStyle w:val="Strong"/>
          <w:rFonts w:asciiTheme="majorHAnsi" w:hAnsiTheme="majorHAnsi" w:cstheme="majorHAnsi"/>
          <w:sz w:val="24"/>
          <w:szCs w:val="24"/>
        </w:rPr>
        <w:t>Rent Ready</w:t>
      </w:r>
      <w:r w:rsidRPr="003137C0">
        <w:rPr>
          <w:rFonts w:asciiTheme="majorHAnsi" w:hAnsiTheme="majorHAnsi" w:cstheme="majorHAnsi"/>
          <w:sz w:val="24"/>
          <w:szCs w:val="24"/>
        </w:rPr>
        <w:t>:</w:t>
      </w:r>
    </w:p>
    <w:p w14:paraId="2527C305" w14:textId="77777777" w:rsidR="003137C0" w:rsidRPr="003137C0" w:rsidRDefault="003137C0" w:rsidP="003137C0">
      <w:pPr>
        <w:numPr>
          <w:ilvl w:val="1"/>
          <w:numId w:val="7"/>
        </w:numPr>
        <w:spacing w:before="100" w:beforeAutospacing="1" w:after="100" w:afterAutospacing="1" w:line="240" w:lineRule="auto"/>
        <w:rPr>
          <w:rFonts w:asciiTheme="majorHAnsi" w:hAnsiTheme="majorHAnsi" w:cstheme="majorHAnsi"/>
          <w:sz w:val="24"/>
          <w:szCs w:val="24"/>
        </w:rPr>
      </w:pPr>
      <w:r w:rsidRPr="003137C0">
        <w:rPr>
          <w:rStyle w:val="Emphasis"/>
          <w:rFonts w:asciiTheme="majorHAnsi" w:hAnsiTheme="majorHAnsi" w:cstheme="majorHAnsi"/>
          <w:sz w:val="24"/>
          <w:szCs w:val="24"/>
        </w:rPr>
        <w:t>Definition</w:t>
      </w:r>
      <w:r w:rsidRPr="003137C0">
        <w:rPr>
          <w:rFonts w:asciiTheme="majorHAnsi" w:hAnsiTheme="majorHAnsi" w:cstheme="majorHAnsi"/>
          <w:sz w:val="24"/>
          <w:szCs w:val="24"/>
        </w:rPr>
        <w:t>: Stocks that are available in the warehouse, not rented, not in transit, and not pending inspection or off rent.</w:t>
      </w:r>
    </w:p>
    <w:p w14:paraId="01716CD7" w14:textId="77777777" w:rsidR="003137C0" w:rsidRPr="003137C0" w:rsidRDefault="003137C0" w:rsidP="003137C0">
      <w:pPr>
        <w:numPr>
          <w:ilvl w:val="1"/>
          <w:numId w:val="7"/>
        </w:numPr>
        <w:spacing w:before="100" w:beforeAutospacing="1" w:after="100" w:afterAutospacing="1" w:line="240" w:lineRule="auto"/>
        <w:rPr>
          <w:rFonts w:asciiTheme="majorHAnsi" w:hAnsiTheme="majorHAnsi" w:cstheme="majorHAnsi"/>
          <w:sz w:val="24"/>
          <w:szCs w:val="24"/>
        </w:rPr>
      </w:pPr>
      <w:r w:rsidRPr="003137C0">
        <w:rPr>
          <w:rStyle w:val="Emphasis"/>
          <w:rFonts w:asciiTheme="majorHAnsi" w:hAnsiTheme="majorHAnsi" w:cstheme="majorHAnsi"/>
          <w:sz w:val="24"/>
          <w:szCs w:val="24"/>
        </w:rPr>
        <w:t>Condition</w:t>
      </w:r>
      <w:r w:rsidRPr="003137C0">
        <w:rPr>
          <w:rFonts w:asciiTheme="majorHAnsi" w:hAnsiTheme="majorHAnsi" w:cstheme="majorHAnsi"/>
          <w:sz w:val="24"/>
          <w:szCs w:val="24"/>
        </w:rPr>
        <w:t>: Items that are available and ready to be rented but are not part of any ongoing rental agreements.</w:t>
      </w:r>
    </w:p>
    <w:p w14:paraId="7769154C" w14:textId="77777777" w:rsidR="003137C0" w:rsidRPr="003137C0" w:rsidRDefault="003137C0" w:rsidP="003137C0">
      <w:pPr>
        <w:numPr>
          <w:ilvl w:val="1"/>
          <w:numId w:val="7"/>
        </w:numPr>
        <w:spacing w:before="100" w:beforeAutospacing="1" w:after="100" w:afterAutospacing="1" w:line="240" w:lineRule="auto"/>
        <w:rPr>
          <w:rFonts w:asciiTheme="majorHAnsi" w:hAnsiTheme="majorHAnsi" w:cstheme="majorHAnsi"/>
          <w:sz w:val="24"/>
          <w:szCs w:val="24"/>
        </w:rPr>
      </w:pPr>
      <w:r w:rsidRPr="003137C0">
        <w:rPr>
          <w:rStyle w:val="Emphasis"/>
          <w:rFonts w:asciiTheme="majorHAnsi" w:hAnsiTheme="majorHAnsi" w:cstheme="majorHAnsi"/>
          <w:sz w:val="24"/>
          <w:szCs w:val="24"/>
        </w:rPr>
        <w:t>Location</w:t>
      </w:r>
      <w:r w:rsidRPr="003137C0">
        <w:rPr>
          <w:rFonts w:asciiTheme="majorHAnsi" w:hAnsiTheme="majorHAnsi" w:cstheme="majorHAnsi"/>
          <w:sz w:val="24"/>
          <w:szCs w:val="24"/>
        </w:rPr>
        <w:t xml:space="preserve">: </w:t>
      </w:r>
      <w:r w:rsidRPr="003137C0">
        <w:rPr>
          <w:rStyle w:val="Strong"/>
          <w:rFonts w:asciiTheme="majorHAnsi" w:hAnsiTheme="majorHAnsi" w:cstheme="majorHAnsi"/>
          <w:sz w:val="24"/>
          <w:szCs w:val="24"/>
        </w:rPr>
        <w:t>Warehouse Location</w:t>
      </w:r>
      <w:r w:rsidRPr="003137C0">
        <w:rPr>
          <w:rFonts w:asciiTheme="majorHAnsi" w:hAnsiTheme="majorHAnsi" w:cstheme="majorHAnsi"/>
          <w:sz w:val="24"/>
          <w:szCs w:val="24"/>
        </w:rPr>
        <w:t xml:space="preserve"> will be filled in, as these stocks are in the warehouse and available for rent.</w:t>
      </w:r>
    </w:p>
    <w:p w14:paraId="7059F48F" w14:textId="6772136E" w:rsidR="003137C0" w:rsidRDefault="003137C0">
      <w:r>
        <w:br w:type="page"/>
      </w:r>
    </w:p>
    <w:p w14:paraId="7358089E" w14:textId="77777777" w:rsidR="003137C0" w:rsidRPr="003137C0" w:rsidRDefault="003137C0" w:rsidP="003137C0">
      <w:pPr>
        <w:pStyle w:val="Heading3"/>
        <w:spacing w:after="240"/>
        <w:rPr>
          <w:rStyle w:val="Heading3Char"/>
        </w:rPr>
      </w:pPr>
      <w:r w:rsidRPr="003137C0">
        <w:rPr>
          <w:rStyle w:val="Heading3Char"/>
        </w:rPr>
        <w:lastRenderedPageBreak/>
        <w:t>Stock Report Structure:</w:t>
      </w:r>
    </w:p>
    <w:p w14:paraId="134F942E" w14:textId="77777777" w:rsidR="003137C0" w:rsidRPr="003137C0" w:rsidRDefault="003137C0" w:rsidP="003137C0">
      <w:pPr>
        <w:spacing w:before="100" w:beforeAutospacing="1" w:after="100" w:afterAutospacing="1"/>
        <w:rPr>
          <w:rFonts w:asciiTheme="majorHAnsi" w:hAnsiTheme="majorHAnsi" w:cstheme="majorHAnsi"/>
          <w:sz w:val="24"/>
          <w:szCs w:val="24"/>
        </w:rPr>
      </w:pPr>
      <w:r w:rsidRPr="003137C0">
        <w:rPr>
          <w:rFonts w:asciiTheme="majorHAnsi" w:hAnsiTheme="majorHAnsi" w:cstheme="majorHAnsi"/>
          <w:sz w:val="24"/>
          <w:szCs w:val="24"/>
        </w:rPr>
        <w:t>The stock report can now include these new statuses and locations based on the status of each item. Here’s a breakdown of the adjustments:</w:t>
      </w:r>
    </w:p>
    <w:p w14:paraId="6EF46912" w14:textId="77777777" w:rsidR="003137C0" w:rsidRPr="00800EAB" w:rsidRDefault="003137C0" w:rsidP="003137C0">
      <w:pPr>
        <w:numPr>
          <w:ilvl w:val="0"/>
          <w:numId w:val="8"/>
        </w:numPr>
        <w:spacing w:before="100" w:beforeAutospacing="1" w:after="100" w:afterAutospacing="1" w:line="240" w:lineRule="auto"/>
        <w:rPr>
          <w:rFonts w:asciiTheme="majorHAnsi" w:hAnsiTheme="majorHAnsi" w:cstheme="majorHAnsi"/>
          <w:sz w:val="24"/>
          <w:szCs w:val="24"/>
        </w:rPr>
      </w:pPr>
      <w:r w:rsidRPr="00800EAB">
        <w:rPr>
          <w:rStyle w:val="Strong"/>
          <w:rFonts w:asciiTheme="majorHAnsi" w:hAnsiTheme="majorHAnsi" w:cstheme="majorHAnsi"/>
          <w:sz w:val="24"/>
          <w:szCs w:val="24"/>
        </w:rPr>
        <w:t>Columns to Include:</w:t>
      </w:r>
    </w:p>
    <w:p w14:paraId="6C2790F5" w14:textId="77777777" w:rsidR="00800EAB" w:rsidRPr="00800EAB" w:rsidRDefault="00800EAB" w:rsidP="00800EAB">
      <w:pPr>
        <w:pStyle w:val="ListParagraph"/>
        <w:numPr>
          <w:ilvl w:val="1"/>
          <w:numId w:val="8"/>
        </w:numPr>
        <w:spacing w:before="100" w:beforeAutospacing="1" w:after="100" w:afterAutospacing="1" w:line="240" w:lineRule="auto"/>
        <w:rPr>
          <w:rFonts w:asciiTheme="majorHAnsi" w:eastAsia="Times New Roman" w:hAnsiTheme="majorHAnsi" w:cstheme="majorHAnsi"/>
          <w:sz w:val="24"/>
          <w:szCs w:val="24"/>
        </w:rPr>
      </w:pPr>
      <w:r w:rsidRPr="00800EAB">
        <w:rPr>
          <w:rFonts w:asciiTheme="majorHAnsi" w:eastAsia="Times New Roman" w:hAnsiTheme="majorHAnsi" w:cstheme="majorHAnsi"/>
          <w:b/>
          <w:bCs/>
          <w:sz w:val="24"/>
          <w:szCs w:val="24"/>
        </w:rPr>
        <w:t>Date</w:t>
      </w:r>
      <w:r w:rsidRPr="00800EAB">
        <w:rPr>
          <w:rFonts w:asciiTheme="majorHAnsi" w:eastAsia="Times New Roman" w:hAnsiTheme="majorHAnsi" w:cstheme="majorHAnsi"/>
          <w:sz w:val="24"/>
          <w:szCs w:val="24"/>
        </w:rPr>
        <w:t>: The date the entry was recorded.</w:t>
      </w:r>
    </w:p>
    <w:p w14:paraId="732CF038" w14:textId="77777777" w:rsidR="00800EAB" w:rsidRPr="00800EAB" w:rsidRDefault="00800EAB" w:rsidP="00800EAB">
      <w:pPr>
        <w:pStyle w:val="ListParagraph"/>
        <w:numPr>
          <w:ilvl w:val="1"/>
          <w:numId w:val="8"/>
        </w:numPr>
        <w:spacing w:before="100" w:beforeAutospacing="1" w:after="100" w:afterAutospacing="1" w:line="240" w:lineRule="auto"/>
        <w:rPr>
          <w:rFonts w:asciiTheme="majorHAnsi" w:eastAsia="Times New Roman" w:hAnsiTheme="majorHAnsi" w:cstheme="majorHAnsi"/>
          <w:sz w:val="24"/>
          <w:szCs w:val="24"/>
        </w:rPr>
      </w:pPr>
      <w:r w:rsidRPr="00800EAB">
        <w:rPr>
          <w:rFonts w:asciiTheme="majorHAnsi" w:eastAsia="Times New Roman" w:hAnsiTheme="majorHAnsi" w:cstheme="majorHAnsi"/>
          <w:b/>
          <w:bCs/>
          <w:sz w:val="24"/>
          <w:szCs w:val="24"/>
        </w:rPr>
        <w:t>Equipment ID</w:t>
      </w:r>
      <w:r w:rsidRPr="00800EAB">
        <w:rPr>
          <w:rFonts w:asciiTheme="majorHAnsi" w:eastAsia="Times New Roman" w:hAnsiTheme="majorHAnsi" w:cstheme="majorHAnsi"/>
          <w:sz w:val="24"/>
          <w:szCs w:val="24"/>
        </w:rPr>
        <w:t>: The unique ID for the equipment.</w:t>
      </w:r>
    </w:p>
    <w:p w14:paraId="2E964E73" w14:textId="77777777" w:rsidR="00800EAB" w:rsidRPr="00800EAB" w:rsidRDefault="00800EAB" w:rsidP="00800EAB">
      <w:pPr>
        <w:pStyle w:val="ListParagraph"/>
        <w:numPr>
          <w:ilvl w:val="1"/>
          <w:numId w:val="8"/>
        </w:numPr>
        <w:spacing w:before="100" w:beforeAutospacing="1" w:after="100" w:afterAutospacing="1" w:line="240" w:lineRule="auto"/>
        <w:rPr>
          <w:rFonts w:asciiTheme="majorHAnsi" w:eastAsia="Times New Roman" w:hAnsiTheme="majorHAnsi" w:cstheme="majorHAnsi"/>
          <w:sz w:val="24"/>
          <w:szCs w:val="24"/>
        </w:rPr>
      </w:pPr>
      <w:r w:rsidRPr="00800EAB">
        <w:rPr>
          <w:rFonts w:asciiTheme="majorHAnsi" w:eastAsia="Times New Roman" w:hAnsiTheme="majorHAnsi" w:cstheme="majorHAnsi"/>
          <w:b/>
          <w:bCs/>
          <w:sz w:val="24"/>
          <w:szCs w:val="24"/>
        </w:rPr>
        <w:t>Equipment Name</w:t>
      </w:r>
      <w:r w:rsidRPr="00800EAB">
        <w:rPr>
          <w:rFonts w:asciiTheme="majorHAnsi" w:eastAsia="Times New Roman" w:hAnsiTheme="majorHAnsi" w:cstheme="majorHAnsi"/>
          <w:sz w:val="24"/>
          <w:szCs w:val="24"/>
        </w:rPr>
        <w:t>: The name or description of the equipment.</w:t>
      </w:r>
    </w:p>
    <w:p w14:paraId="714E14F1" w14:textId="77777777" w:rsidR="00800EAB" w:rsidRPr="00800EAB" w:rsidRDefault="00800EAB" w:rsidP="00800EAB">
      <w:pPr>
        <w:pStyle w:val="ListParagraph"/>
        <w:numPr>
          <w:ilvl w:val="1"/>
          <w:numId w:val="8"/>
        </w:numPr>
        <w:spacing w:before="100" w:beforeAutospacing="1" w:after="100" w:afterAutospacing="1" w:line="240" w:lineRule="auto"/>
        <w:rPr>
          <w:rFonts w:asciiTheme="majorHAnsi" w:eastAsia="Times New Roman" w:hAnsiTheme="majorHAnsi" w:cstheme="majorHAnsi"/>
          <w:sz w:val="24"/>
          <w:szCs w:val="24"/>
        </w:rPr>
      </w:pPr>
      <w:r w:rsidRPr="00800EAB">
        <w:rPr>
          <w:rFonts w:asciiTheme="majorHAnsi" w:eastAsia="Times New Roman" w:hAnsiTheme="majorHAnsi" w:cstheme="majorHAnsi"/>
          <w:b/>
          <w:bCs/>
          <w:sz w:val="24"/>
          <w:szCs w:val="24"/>
        </w:rPr>
        <w:t>Location</w:t>
      </w:r>
      <w:r w:rsidRPr="00800EAB">
        <w:rPr>
          <w:rFonts w:asciiTheme="majorHAnsi" w:eastAsia="Times New Roman" w:hAnsiTheme="majorHAnsi" w:cstheme="majorHAnsi"/>
          <w:sz w:val="24"/>
          <w:szCs w:val="24"/>
        </w:rPr>
        <w:t xml:space="preserve">: Consolidated location field, which can represent either the </w:t>
      </w:r>
      <w:r w:rsidRPr="00800EAB">
        <w:rPr>
          <w:rFonts w:asciiTheme="majorHAnsi" w:eastAsia="Times New Roman" w:hAnsiTheme="majorHAnsi" w:cstheme="majorHAnsi"/>
          <w:b/>
          <w:bCs/>
          <w:sz w:val="24"/>
          <w:szCs w:val="24"/>
        </w:rPr>
        <w:t>Warehouse Location</w:t>
      </w:r>
      <w:r w:rsidRPr="00800EAB">
        <w:rPr>
          <w:rFonts w:asciiTheme="majorHAnsi" w:eastAsia="Times New Roman" w:hAnsiTheme="majorHAnsi" w:cstheme="majorHAnsi"/>
          <w:sz w:val="24"/>
          <w:szCs w:val="24"/>
        </w:rPr>
        <w:t xml:space="preserve"> or </w:t>
      </w:r>
      <w:r w:rsidRPr="00800EAB">
        <w:rPr>
          <w:rFonts w:asciiTheme="majorHAnsi" w:eastAsia="Times New Roman" w:hAnsiTheme="majorHAnsi" w:cstheme="majorHAnsi"/>
          <w:b/>
          <w:bCs/>
          <w:sz w:val="24"/>
          <w:szCs w:val="24"/>
        </w:rPr>
        <w:t>Customer Delivery Location</w:t>
      </w:r>
      <w:r w:rsidRPr="00800EAB">
        <w:rPr>
          <w:rFonts w:asciiTheme="majorHAnsi" w:eastAsia="Times New Roman" w:hAnsiTheme="majorHAnsi" w:cstheme="majorHAnsi"/>
          <w:sz w:val="24"/>
          <w:szCs w:val="24"/>
        </w:rPr>
        <w:t>, depending on the status.</w:t>
      </w:r>
    </w:p>
    <w:p w14:paraId="2EC59EE4" w14:textId="77777777" w:rsidR="00800EAB" w:rsidRPr="00800EAB" w:rsidRDefault="00800EAB" w:rsidP="00800EAB">
      <w:pPr>
        <w:pStyle w:val="ListParagraph"/>
        <w:numPr>
          <w:ilvl w:val="1"/>
          <w:numId w:val="8"/>
        </w:numPr>
        <w:spacing w:before="100" w:beforeAutospacing="1" w:after="100" w:afterAutospacing="1" w:line="240" w:lineRule="auto"/>
        <w:rPr>
          <w:rFonts w:asciiTheme="majorHAnsi" w:eastAsia="Times New Roman" w:hAnsiTheme="majorHAnsi" w:cstheme="majorHAnsi"/>
          <w:sz w:val="24"/>
          <w:szCs w:val="24"/>
        </w:rPr>
      </w:pPr>
      <w:r w:rsidRPr="00800EAB">
        <w:rPr>
          <w:rFonts w:asciiTheme="majorHAnsi" w:eastAsia="Times New Roman" w:hAnsiTheme="majorHAnsi" w:cstheme="majorHAnsi"/>
          <w:b/>
          <w:bCs/>
          <w:sz w:val="24"/>
          <w:szCs w:val="24"/>
        </w:rPr>
        <w:t>Quantity</w:t>
      </w:r>
      <w:r w:rsidRPr="00800EAB">
        <w:rPr>
          <w:rFonts w:asciiTheme="majorHAnsi" w:eastAsia="Times New Roman" w:hAnsiTheme="majorHAnsi" w:cstheme="majorHAnsi"/>
          <w:sz w:val="24"/>
          <w:szCs w:val="24"/>
        </w:rPr>
        <w:t>: The quantity of the equipment in the status.</w:t>
      </w:r>
    </w:p>
    <w:p w14:paraId="17F430F5" w14:textId="77777777" w:rsidR="00800EAB" w:rsidRPr="00800EAB" w:rsidRDefault="00800EAB" w:rsidP="00800EAB">
      <w:pPr>
        <w:pStyle w:val="ListParagraph"/>
        <w:numPr>
          <w:ilvl w:val="1"/>
          <w:numId w:val="8"/>
        </w:numPr>
        <w:spacing w:before="100" w:beforeAutospacing="1" w:after="100" w:afterAutospacing="1" w:line="240" w:lineRule="auto"/>
        <w:rPr>
          <w:rFonts w:asciiTheme="majorHAnsi" w:eastAsia="Times New Roman" w:hAnsiTheme="majorHAnsi" w:cstheme="majorHAnsi"/>
          <w:sz w:val="24"/>
          <w:szCs w:val="24"/>
        </w:rPr>
      </w:pPr>
      <w:r w:rsidRPr="00800EAB">
        <w:rPr>
          <w:rFonts w:asciiTheme="majorHAnsi" w:eastAsia="Times New Roman" w:hAnsiTheme="majorHAnsi" w:cstheme="majorHAnsi"/>
          <w:b/>
          <w:bCs/>
          <w:sz w:val="24"/>
          <w:szCs w:val="24"/>
        </w:rPr>
        <w:t>Status</w:t>
      </w:r>
      <w:r w:rsidRPr="00800EAB">
        <w:rPr>
          <w:rFonts w:asciiTheme="majorHAnsi" w:eastAsia="Times New Roman" w:hAnsiTheme="majorHAnsi" w:cstheme="majorHAnsi"/>
          <w:sz w:val="24"/>
          <w:szCs w:val="24"/>
        </w:rPr>
        <w:t>: The current status of the stock (In Transit, Rent Ready, On Rent, Pending Inspection, Off Rent Onsite).</w:t>
      </w:r>
    </w:p>
    <w:p w14:paraId="2655DEF6" w14:textId="311F4704" w:rsidR="00800EAB" w:rsidRPr="00800EAB" w:rsidRDefault="00800EAB" w:rsidP="00800EAB">
      <w:pPr>
        <w:pStyle w:val="ListParagraph"/>
        <w:numPr>
          <w:ilvl w:val="1"/>
          <w:numId w:val="8"/>
        </w:numPr>
        <w:spacing w:before="100" w:beforeAutospacing="1" w:after="100" w:afterAutospacing="1" w:line="240" w:lineRule="auto"/>
        <w:rPr>
          <w:rFonts w:asciiTheme="majorHAnsi" w:eastAsia="Times New Roman" w:hAnsiTheme="majorHAnsi" w:cstheme="majorHAnsi"/>
          <w:sz w:val="24"/>
          <w:szCs w:val="24"/>
        </w:rPr>
      </w:pPr>
      <w:r w:rsidRPr="00800EAB">
        <w:rPr>
          <w:rFonts w:asciiTheme="majorHAnsi" w:eastAsia="Times New Roman" w:hAnsiTheme="majorHAnsi" w:cstheme="majorHAnsi"/>
          <w:b/>
          <w:bCs/>
          <w:sz w:val="24"/>
          <w:szCs w:val="24"/>
        </w:rPr>
        <w:t>Days in Status</w:t>
      </w:r>
      <w:r w:rsidRPr="00800EAB">
        <w:rPr>
          <w:rFonts w:asciiTheme="majorHAnsi" w:eastAsia="Times New Roman" w:hAnsiTheme="majorHAnsi" w:cstheme="majorHAnsi"/>
          <w:sz w:val="24"/>
          <w:szCs w:val="24"/>
        </w:rPr>
        <w:t>: A calculated field that tracks the number of days the stock has been in its current status.</w:t>
      </w:r>
    </w:p>
    <w:p w14:paraId="42A516F5" w14:textId="77777777" w:rsidR="003137C0" w:rsidRPr="003137C0" w:rsidRDefault="003137C0" w:rsidP="003137C0">
      <w:pPr>
        <w:numPr>
          <w:ilvl w:val="0"/>
          <w:numId w:val="8"/>
        </w:numPr>
        <w:spacing w:before="100" w:beforeAutospacing="1" w:after="100" w:afterAutospacing="1" w:line="240" w:lineRule="auto"/>
        <w:rPr>
          <w:rFonts w:asciiTheme="majorHAnsi" w:hAnsiTheme="majorHAnsi" w:cstheme="majorHAnsi"/>
          <w:sz w:val="24"/>
          <w:szCs w:val="24"/>
        </w:rPr>
      </w:pPr>
      <w:r w:rsidRPr="003137C0">
        <w:rPr>
          <w:rStyle w:val="Strong"/>
          <w:rFonts w:asciiTheme="majorHAnsi" w:hAnsiTheme="majorHAnsi" w:cstheme="majorHAnsi"/>
          <w:sz w:val="24"/>
          <w:szCs w:val="24"/>
        </w:rPr>
        <w:t>Location Column</w:t>
      </w:r>
      <w:r w:rsidRPr="003137C0">
        <w:rPr>
          <w:rFonts w:asciiTheme="majorHAnsi" w:hAnsiTheme="majorHAnsi" w:cstheme="majorHAnsi"/>
          <w:sz w:val="24"/>
          <w:szCs w:val="24"/>
        </w:rPr>
        <w:t xml:space="preserve">: The </w:t>
      </w:r>
      <w:r w:rsidRPr="003137C0">
        <w:rPr>
          <w:rStyle w:val="Strong"/>
          <w:rFonts w:asciiTheme="majorHAnsi" w:hAnsiTheme="majorHAnsi" w:cstheme="majorHAnsi"/>
          <w:sz w:val="24"/>
          <w:szCs w:val="24"/>
        </w:rPr>
        <w:t>Location</w:t>
      </w:r>
      <w:r w:rsidRPr="003137C0">
        <w:rPr>
          <w:rFonts w:asciiTheme="majorHAnsi" w:hAnsiTheme="majorHAnsi" w:cstheme="majorHAnsi"/>
          <w:sz w:val="24"/>
          <w:szCs w:val="24"/>
        </w:rPr>
        <w:t xml:space="preserve"> field should dynamically update based on the stock’s status:</w:t>
      </w:r>
    </w:p>
    <w:p w14:paraId="526E9237" w14:textId="77777777" w:rsidR="003137C0" w:rsidRPr="003137C0" w:rsidRDefault="003137C0" w:rsidP="003137C0">
      <w:pPr>
        <w:numPr>
          <w:ilvl w:val="1"/>
          <w:numId w:val="8"/>
        </w:numPr>
        <w:spacing w:before="100" w:beforeAutospacing="1" w:after="100" w:afterAutospacing="1" w:line="240" w:lineRule="auto"/>
        <w:rPr>
          <w:rFonts w:asciiTheme="majorHAnsi" w:hAnsiTheme="majorHAnsi" w:cstheme="majorHAnsi"/>
          <w:sz w:val="24"/>
          <w:szCs w:val="24"/>
        </w:rPr>
      </w:pPr>
      <w:r w:rsidRPr="003137C0">
        <w:rPr>
          <w:rFonts w:asciiTheme="majorHAnsi" w:hAnsiTheme="majorHAnsi" w:cstheme="majorHAnsi"/>
          <w:sz w:val="24"/>
          <w:szCs w:val="24"/>
        </w:rPr>
        <w:t xml:space="preserve">For </w:t>
      </w:r>
      <w:r w:rsidRPr="003137C0">
        <w:rPr>
          <w:rStyle w:val="Strong"/>
          <w:rFonts w:asciiTheme="majorHAnsi" w:hAnsiTheme="majorHAnsi" w:cstheme="majorHAnsi"/>
          <w:sz w:val="24"/>
          <w:szCs w:val="24"/>
        </w:rPr>
        <w:t>Rent Ready</w:t>
      </w:r>
      <w:r w:rsidRPr="003137C0">
        <w:rPr>
          <w:rFonts w:asciiTheme="majorHAnsi" w:hAnsiTheme="majorHAnsi" w:cstheme="majorHAnsi"/>
          <w:sz w:val="24"/>
          <w:szCs w:val="24"/>
        </w:rPr>
        <w:t xml:space="preserve"> and </w:t>
      </w:r>
      <w:r w:rsidRPr="003137C0">
        <w:rPr>
          <w:rStyle w:val="Strong"/>
          <w:rFonts w:asciiTheme="majorHAnsi" w:hAnsiTheme="majorHAnsi" w:cstheme="majorHAnsi"/>
          <w:sz w:val="24"/>
          <w:szCs w:val="24"/>
        </w:rPr>
        <w:t>Pending Inspection</w:t>
      </w:r>
      <w:r w:rsidRPr="003137C0">
        <w:rPr>
          <w:rFonts w:asciiTheme="majorHAnsi" w:hAnsiTheme="majorHAnsi" w:cstheme="majorHAnsi"/>
          <w:sz w:val="24"/>
          <w:szCs w:val="24"/>
        </w:rPr>
        <w:t xml:space="preserve">, the location should be the </w:t>
      </w:r>
      <w:r w:rsidRPr="003137C0">
        <w:rPr>
          <w:rStyle w:val="Strong"/>
          <w:rFonts w:asciiTheme="majorHAnsi" w:hAnsiTheme="majorHAnsi" w:cstheme="majorHAnsi"/>
          <w:sz w:val="24"/>
          <w:szCs w:val="24"/>
        </w:rPr>
        <w:t>Warehouse Location</w:t>
      </w:r>
      <w:r w:rsidRPr="003137C0">
        <w:rPr>
          <w:rFonts w:asciiTheme="majorHAnsi" w:hAnsiTheme="majorHAnsi" w:cstheme="majorHAnsi"/>
          <w:sz w:val="24"/>
          <w:szCs w:val="24"/>
        </w:rPr>
        <w:t>.</w:t>
      </w:r>
    </w:p>
    <w:p w14:paraId="76EC2051" w14:textId="77777777" w:rsidR="003137C0" w:rsidRPr="003137C0" w:rsidRDefault="003137C0" w:rsidP="003137C0">
      <w:pPr>
        <w:numPr>
          <w:ilvl w:val="1"/>
          <w:numId w:val="8"/>
        </w:numPr>
        <w:spacing w:before="100" w:beforeAutospacing="1" w:after="100" w:afterAutospacing="1" w:line="240" w:lineRule="auto"/>
        <w:rPr>
          <w:rFonts w:asciiTheme="majorHAnsi" w:hAnsiTheme="majorHAnsi" w:cstheme="majorHAnsi"/>
          <w:sz w:val="24"/>
          <w:szCs w:val="24"/>
        </w:rPr>
      </w:pPr>
      <w:r w:rsidRPr="003137C0">
        <w:rPr>
          <w:rFonts w:asciiTheme="majorHAnsi" w:hAnsiTheme="majorHAnsi" w:cstheme="majorHAnsi"/>
          <w:sz w:val="24"/>
          <w:szCs w:val="24"/>
        </w:rPr>
        <w:t xml:space="preserve">For </w:t>
      </w:r>
      <w:r w:rsidRPr="003137C0">
        <w:rPr>
          <w:rStyle w:val="Strong"/>
          <w:rFonts w:asciiTheme="majorHAnsi" w:hAnsiTheme="majorHAnsi" w:cstheme="majorHAnsi"/>
          <w:sz w:val="24"/>
          <w:szCs w:val="24"/>
        </w:rPr>
        <w:t>On Rent</w:t>
      </w:r>
      <w:r w:rsidRPr="003137C0">
        <w:rPr>
          <w:rFonts w:asciiTheme="majorHAnsi" w:hAnsiTheme="majorHAnsi" w:cstheme="majorHAnsi"/>
          <w:sz w:val="24"/>
          <w:szCs w:val="24"/>
        </w:rPr>
        <w:t xml:space="preserve"> and </w:t>
      </w:r>
      <w:r w:rsidRPr="003137C0">
        <w:rPr>
          <w:rStyle w:val="Strong"/>
          <w:rFonts w:asciiTheme="majorHAnsi" w:hAnsiTheme="majorHAnsi" w:cstheme="majorHAnsi"/>
          <w:sz w:val="24"/>
          <w:szCs w:val="24"/>
        </w:rPr>
        <w:t>Off Rent Onsite</w:t>
      </w:r>
      <w:r w:rsidRPr="003137C0">
        <w:rPr>
          <w:rFonts w:asciiTheme="majorHAnsi" w:hAnsiTheme="majorHAnsi" w:cstheme="majorHAnsi"/>
          <w:sz w:val="24"/>
          <w:szCs w:val="24"/>
        </w:rPr>
        <w:t xml:space="preserve">, the location should be the </w:t>
      </w:r>
      <w:r w:rsidRPr="003137C0">
        <w:rPr>
          <w:rStyle w:val="Strong"/>
          <w:rFonts w:asciiTheme="majorHAnsi" w:hAnsiTheme="majorHAnsi" w:cstheme="majorHAnsi"/>
          <w:sz w:val="24"/>
          <w:szCs w:val="24"/>
        </w:rPr>
        <w:t>Customer Name &amp; Location (Delivery Location)</w:t>
      </w:r>
      <w:r w:rsidRPr="003137C0">
        <w:rPr>
          <w:rFonts w:asciiTheme="majorHAnsi" w:hAnsiTheme="majorHAnsi" w:cstheme="majorHAnsi"/>
          <w:sz w:val="24"/>
          <w:szCs w:val="24"/>
        </w:rPr>
        <w:t>.</w:t>
      </w:r>
    </w:p>
    <w:p w14:paraId="5BA0C98C" w14:textId="77777777" w:rsidR="003137C0" w:rsidRPr="003137C0" w:rsidRDefault="003137C0" w:rsidP="003137C0">
      <w:pPr>
        <w:numPr>
          <w:ilvl w:val="0"/>
          <w:numId w:val="8"/>
        </w:numPr>
        <w:spacing w:before="100" w:beforeAutospacing="1" w:after="100" w:afterAutospacing="1" w:line="240" w:lineRule="auto"/>
        <w:rPr>
          <w:rFonts w:asciiTheme="majorHAnsi" w:hAnsiTheme="majorHAnsi" w:cstheme="majorHAnsi"/>
          <w:sz w:val="24"/>
          <w:szCs w:val="24"/>
        </w:rPr>
      </w:pPr>
      <w:r w:rsidRPr="003137C0">
        <w:rPr>
          <w:rStyle w:val="Strong"/>
          <w:rFonts w:asciiTheme="majorHAnsi" w:hAnsiTheme="majorHAnsi" w:cstheme="majorHAnsi"/>
          <w:sz w:val="24"/>
          <w:szCs w:val="24"/>
        </w:rPr>
        <w:t>Status Column</w:t>
      </w:r>
      <w:r w:rsidRPr="003137C0">
        <w:rPr>
          <w:rFonts w:asciiTheme="majorHAnsi" w:hAnsiTheme="majorHAnsi" w:cstheme="majorHAnsi"/>
          <w:sz w:val="24"/>
          <w:szCs w:val="24"/>
        </w:rPr>
        <w:t>: This column will reflect one of the five statuses (In Transit, Rent Ready, On Rent, Pending Inspection, Off Rent Onsite).</w:t>
      </w:r>
    </w:p>
    <w:p w14:paraId="4260DF18" w14:textId="034CFE30" w:rsidR="003137C0" w:rsidRPr="003137C0" w:rsidRDefault="003137C0" w:rsidP="003137C0">
      <w:pPr>
        <w:pStyle w:val="Heading3"/>
        <w:spacing w:after="240"/>
        <w:rPr>
          <w:rStyle w:val="Heading3Char"/>
        </w:rPr>
      </w:pPr>
      <w:r w:rsidRPr="003137C0">
        <w:rPr>
          <w:rStyle w:val="Heading3Char"/>
        </w:rPr>
        <w:t>Report Filters:</w:t>
      </w:r>
    </w:p>
    <w:p w14:paraId="2954847C" w14:textId="77777777" w:rsidR="00800EAB" w:rsidRPr="00800EAB" w:rsidRDefault="00800EAB" w:rsidP="003137C0">
      <w:pPr>
        <w:numPr>
          <w:ilvl w:val="0"/>
          <w:numId w:val="9"/>
        </w:numPr>
        <w:spacing w:before="100" w:beforeAutospacing="1" w:after="100" w:afterAutospacing="1" w:line="240" w:lineRule="auto"/>
        <w:rPr>
          <w:rStyle w:val="Strong"/>
          <w:rFonts w:asciiTheme="majorHAnsi" w:hAnsiTheme="majorHAnsi" w:cstheme="majorHAnsi"/>
          <w:b w:val="0"/>
          <w:bCs w:val="0"/>
          <w:sz w:val="24"/>
          <w:szCs w:val="24"/>
        </w:rPr>
      </w:pPr>
      <w:r>
        <w:rPr>
          <w:rStyle w:val="Strong"/>
          <w:rFonts w:asciiTheme="majorHAnsi" w:hAnsiTheme="majorHAnsi" w:cstheme="majorHAnsi"/>
          <w:sz w:val="24"/>
          <w:szCs w:val="24"/>
        </w:rPr>
        <w:t>By Equipment Name</w:t>
      </w:r>
    </w:p>
    <w:p w14:paraId="1DA0100D" w14:textId="77777777" w:rsidR="00800EAB" w:rsidRPr="00800EAB" w:rsidRDefault="00800EAB" w:rsidP="003137C0">
      <w:pPr>
        <w:numPr>
          <w:ilvl w:val="0"/>
          <w:numId w:val="9"/>
        </w:numPr>
        <w:spacing w:before="100" w:beforeAutospacing="1" w:after="100" w:afterAutospacing="1" w:line="240" w:lineRule="auto"/>
        <w:rPr>
          <w:rStyle w:val="Strong"/>
          <w:rFonts w:asciiTheme="majorHAnsi" w:hAnsiTheme="majorHAnsi" w:cstheme="majorHAnsi"/>
          <w:b w:val="0"/>
          <w:bCs w:val="0"/>
          <w:sz w:val="24"/>
          <w:szCs w:val="24"/>
        </w:rPr>
      </w:pPr>
      <w:r>
        <w:rPr>
          <w:rStyle w:val="Strong"/>
          <w:rFonts w:asciiTheme="majorHAnsi" w:hAnsiTheme="majorHAnsi" w:cstheme="majorHAnsi"/>
          <w:sz w:val="24"/>
          <w:szCs w:val="24"/>
        </w:rPr>
        <w:t>By Date</w:t>
      </w:r>
    </w:p>
    <w:p w14:paraId="195B7064" w14:textId="062D43BD" w:rsidR="003137C0" w:rsidRPr="003137C0" w:rsidRDefault="003137C0" w:rsidP="003137C0">
      <w:pPr>
        <w:numPr>
          <w:ilvl w:val="0"/>
          <w:numId w:val="9"/>
        </w:numPr>
        <w:spacing w:before="100" w:beforeAutospacing="1" w:after="100" w:afterAutospacing="1" w:line="240" w:lineRule="auto"/>
        <w:rPr>
          <w:rFonts w:asciiTheme="majorHAnsi" w:hAnsiTheme="majorHAnsi" w:cstheme="majorHAnsi"/>
          <w:sz w:val="24"/>
          <w:szCs w:val="24"/>
        </w:rPr>
      </w:pPr>
      <w:r w:rsidRPr="003137C0">
        <w:rPr>
          <w:rStyle w:val="Strong"/>
          <w:rFonts w:asciiTheme="majorHAnsi" w:hAnsiTheme="majorHAnsi" w:cstheme="majorHAnsi"/>
          <w:sz w:val="24"/>
          <w:szCs w:val="24"/>
        </w:rPr>
        <w:t>By Status</w:t>
      </w:r>
    </w:p>
    <w:p w14:paraId="63F3698B" w14:textId="53627D27" w:rsidR="003137C0" w:rsidRPr="003137C0" w:rsidRDefault="003137C0" w:rsidP="003137C0">
      <w:pPr>
        <w:numPr>
          <w:ilvl w:val="0"/>
          <w:numId w:val="9"/>
        </w:numPr>
        <w:spacing w:before="100" w:beforeAutospacing="1" w:after="100" w:afterAutospacing="1" w:line="240" w:lineRule="auto"/>
        <w:rPr>
          <w:rFonts w:asciiTheme="majorHAnsi" w:hAnsiTheme="majorHAnsi" w:cstheme="majorHAnsi"/>
          <w:sz w:val="24"/>
          <w:szCs w:val="24"/>
        </w:rPr>
      </w:pPr>
      <w:r w:rsidRPr="003137C0">
        <w:rPr>
          <w:rStyle w:val="Strong"/>
          <w:rFonts w:asciiTheme="majorHAnsi" w:hAnsiTheme="majorHAnsi" w:cstheme="majorHAnsi"/>
          <w:sz w:val="24"/>
          <w:szCs w:val="24"/>
        </w:rPr>
        <w:t>By Location</w:t>
      </w:r>
    </w:p>
    <w:p w14:paraId="6373A68D" w14:textId="77777777" w:rsidR="00F72B11" w:rsidRPr="00382AE6" w:rsidRDefault="00F72B11" w:rsidP="00F72B11">
      <w:p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p>
    <w:sectPr w:rsidR="00F72B11" w:rsidRPr="00382A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711B2"/>
    <w:multiLevelType w:val="multilevel"/>
    <w:tmpl w:val="B4E667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101AF"/>
    <w:multiLevelType w:val="multilevel"/>
    <w:tmpl w:val="9148F8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A144A5"/>
    <w:multiLevelType w:val="multilevel"/>
    <w:tmpl w:val="5C64E6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DD3DC6"/>
    <w:multiLevelType w:val="multilevel"/>
    <w:tmpl w:val="2B04AE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034E6"/>
    <w:multiLevelType w:val="hybridMultilevel"/>
    <w:tmpl w:val="B1A49486"/>
    <w:lvl w:ilvl="0" w:tplc="4A341832">
      <w:start w:val="1"/>
      <w:numFmt w:val="decimal"/>
      <w:lvlText w:val="%1."/>
      <w:lvlJc w:val="left"/>
      <w:pPr>
        <w:ind w:left="720" w:hanging="360"/>
      </w:pPr>
      <w:rPr>
        <w:rFonts w:asciiTheme="majorHAnsi" w:hAnsiTheme="majorHAnsi" w:cstheme="majorHAnsi"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0123BC"/>
    <w:multiLevelType w:val="multilevel"/>
    <w:tmpl w:val="7C7E6A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DE79C4"/>
    <w:multiLevelType w:val="multilevel"/>
    <w:tmpl w:val="9702D1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707DD5"/>
    <w:multiLevelType w:val="multilevel"/>
    <w:tmpl w:val="19A655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2E5E72"/>
    <w:multiLevelType w:val="multilevel"/>
    <w:tmpl w:val="1F8C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5"/>
  </w:num>
  <w:num w:numId="5">
    <w:abstractNumId w:val="7"/>
  </w:num>
  <w:num w:numId="6">
    <w:abstractNumId w:val="4"/>
  </w:num>
  <w:num w:numId="7">
    <w:abstractNumId w:val="3"/>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503"/>
    <w:rsid w:val="000C6B4F"/>
    <w:rsid w:val="003137C0"/>
    <w:rsid w:val="00382AE6"/>
    <w:rsid w:val="00395810"/>
    <w:rsid w:val="005D377A"/>
    <w:rsid w:val="00800EAB"/>
    <w:rsid w:val="00961F69"/>
    <w:rsid w:val="00976C2E"/>
    <w:rsid w:val="00AF6503"/>
    <w:rsid w:val="00B92C16"/>
    <w:rsid w:val="00C37BA4"/>
    <w:rsid w:val="00D613A6"/>
    <w:rsid w:val="00F640E8"/>
    <w:rsid w:val="00F72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E8126"/>
  <w15:chartTrackingRefBased/>
  <w15:docId w15:val="{65BDF173-3369-4546-8C04-0354E4554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0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9581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9581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F72B1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F72B11"/>
    <w:rPr>
      <w:rFonts w:ascii="Times New Roman" w:eastAsia="Times New Roman" w:hAnsi="Times New Roman" w:cs="Times New Roman"/>
      <w:b/>
      <w:bCs/>
      <w:sz w:val="24"/>
      <w:szCs w:val="24"/>
    </w:rPr>
  </w:style>
  <w:style w:type="paragraph" w:styleId="ListParagraph">
    <w:name w:val="List Paragraph"/>
    <w:basedOn w:val="Normal"/>
    <w:uiPriority w:val="34"/>
    <w:qFormat/>
    <w:rsid w:val="00395810"/>
    <w:pPr>
      <w:ind w:left="720"/>
      <w:contextualSpacing/>
    </w:pPr>
  </w:style>
  <w:style w:type="character" w:customStyle="1" w:styleId="Heading2Char">
    <w:name w:val="Heading 2 Char"/>
    <w:basedOn w:val="DefaultParagraphFont"/>
    <w:link w:val="Heading2"/>
    <w:uiPriority w:val="9"/>
    <w:rsid w:val="0039581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95810"/>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3137C0"/>
    <w:rPr>
      <w:b/>
      <w:bCs/>
    </w:rPr>
  </w:style>
  <w:style w:type="character" w:styleId="Emphasis">
    <w:name w:val="Emphasis"/>
    <w:basedOn w:val="DefaultParagraphFont"/>
    <w:uiPriority w:val="20"/>
    <w:qFormat/>
    <w:rsid w:val="003137C0"/>
    <w:rPr>
      <w:i/>
      <w:iCs/>
    </w:rPr>
  </w:style>
  <w:style w:type="character" w:customStyle="1" w:styleId="Heading1Char">
    <w:name w:val="Heading 1 Char"/>
    <w:basedOn w:val="DefaultParagraphFont"/>
    <w:link w:val="Heading1"/>
    <w:uiPriority w:val="9"/>
    <w:rsid w:val="00F640E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679209">
      <w:bodyDiv w:val="1"/>
      <w:marLeft w:val="0"/>
      <w:marRight w:val="0"/>
      <w:marTop w:val="0"/>
      <w:marBottom w:val="0"/>
      <w:divBdr>
        <w:top w:val="none" w:sz="0" w:space="0" w:color="auto"/>
        <w:left w:val="none" w:sz="0" w:space="0" w:color="auto"/>
        <w:bottom w:val="none" w:sz="0" w:space="0" w:color="auto"/>
        <w:right w:val="none" w:sz="0" w:space="0" w:color="auto"/>
      </w:divBdr>
    </w:div>
    <w:div w:id="775557342">
      <w:bodyDiv w:val="1"/>
      <w:marLeft w:val="0"/>
      <w:marRight w:val="0"/>
      <w:marTop w:val="0"/>
      <w:marBottom w:val="0"/>
      <w:divBdr>
        <w:top w:val="none" w:sz="0" w:space="0" w:color="auto"/>
        <w:left w:val="none" w:sz="0" w:space="0" w:color="auto"/>
        <w:bottom w:val="none" w:sz="0" w:space="0" w:color="auto"/>
        <w:right w:val="none" w:sz="0" w:space="0" w:color="auto"/>
      </w:divBdr>
      <w:divsChild>
        <w:div w:id="1632251460">
          <w:marLeft w:val="0"/>
          <w:marRight w:val="0"/>
          <w:marTop w:val="0"/>
          <w:marBottom w:val="0"/>
          <w:divBdr>
            <w:top w:val="none" w:sz="0" w:space="0" w:color="auto"/>
            <w:left w:val="none" w:sz="0" w:space="0" w:color="auto"/>
            <w:bottom w:val="none" w:sz="0" w:space="0" w:color="auto"/>
            <w:right w:val="none" w:sz="0" w:space="0" w:color="auto"/>
          </w:divBdr>
        </w:div>
        <w:div w:id="2060086157">
          <w:marLeft w:val="0"/>
          <w:marRight w:val="0"/>
          <w:marTop w:val="0"/>
          <w:marBottom w:val="0"/>
          <w:divBdr>
            <w:top w:val="none" w:sz="0" w:space="0" w:color="auto"/>
            <w:left w:val="none" w:sz="0" w:space="0" w:color="auto"/>
            <w:bottom w:val="none" w:sz="0" w:space="0" w:color="auto"/>
            <w:right w:val="none" w:sz="0" w:space="0" w:color="auto"/>
          </w:divBdr>
        </w:div>
        <w:div w:id="935553495">
          <w:marLeft w:val="0"/>
          <w:marRight w:val="0"/>
          <w:marTop w:val="240"/>
          <w:marBottom w:val="240"/>
          <w:divBdr>
            <w:top w:val="none" w:sz="0" w:space="0" w:color="auto"/>
            <w:left w:val="none" w:sz="0" w:space="0" w:color="auto"/>
            <w:bottom w:val="none" w:sz="0" w:space="0" w:color="auto"/>
            <w:right w:val="none" w:sz="0" w:space="0" w:color="auto"/>
          </w:divBdr>
        </w:div>
        <w:div w:id="596405079">
          <w:marLeft w:val="0"/>
          <w:marRight w:val="0"/>
          <w:marTop w:val="0"/>
          <w:marBottom w:val="0"/>
          <w:divBdr>
            <w:top w:val="none" w:sz="0" w:space="0" w:color="auto"/>
            <w:left w:val="none" w:sz="0" w:space="0" w:color="auto"/>
            <w:bottom w:val="none" w:sz="0" w:space="0" w:color="auto"/>
            <w:right w:val="none" w:sz="0" w:space="0" w:color="auto"/>
          </w:divBdr>
        </w:div>
        <w:div w:id="299455835">
          <w:marLeft w:val="0"/>
          <w:marRight w:val="0"/>
          <w:marTop w:val="0"/>
          <w:marBottom w:val="0"/>
          <w:divBdr>
            <w:top w:val="none" w:sz="0" w:space="0" w:color="auto"/>
            <w:left w:val="none" w:sz="0" w:space="0" w:color="auto"/>
            <w:bottom w:val="none" w:sz="0" w:space="0" w:color="auto"/>
            <w:right w:val="none" w:sz="0" w:space="0" w:color="auto"/>
          </w:divBdr>
        </w:div>
        <w:div w:id="2007439588">
          <w:marLeft w:val="0"/>
          <w:marRight w:val="0"/>
          <w:marTop w:val="240"/>
          <w:marBottom w:val="240"/>
          <w:divBdr>
            <w:top w:val="none" w:sz="0" w:space="0" w:color="auto"/>
            <w:left w:val="none" w:sz="0" w:space="0" w:color="auto"/>
            <w:bottom w:val="none" w:sz="0" w:space="0" w:color="auto"/>
            <w:right w:val="none" w:sz="0" w:space="0" w:color="auto"/>
          </w:divBdr>
        </w:div>
        <w:div w:id="1861048921">
          <w:marLeft w:val="0"/>
          <w:marRight w:val="0"/>
          <w:marTop w:val="240"/>
          <w:marBottom w:val="240"/>
          <w:divBdr>
            <w:top w:val="none" w:sz="0" w:space="0" w:color="auto"/>
            <w:left w:val="none" w:sz="0" w:space="0" w:color="auto"/>
            <w:bottom w:val="none" w:sz="0" w:space="0" w:color="auto"/>
            <w:right w:val="none" w:sz="0" w:space="0" w:color="auto"/>
          </w:divBdr>
        </w:div>
        <w:div w:id="503281261">
          <w:marLeft w:val="0"/>
          <w:marRight w:val="0"/>
          <w:marTop w:val="240"/>
          <w:marBottom w:val="240"/>
          <w:divBdr>
            <w:top w:val="none" w:sz="0" w:space="0" w:color="auto"/>
            <w:left w:val="none" w:sz="0" w:space="0" w:color="auto"/>
            <w:bottom w:val="none" w:sz="0" w:space="0" w:color="auto"/>
            <w:right w:val="none" w:sz="0" w:space="0" w:color="auto"/>
          </w:divBdr>
        </w:div>
        <w:div w:id="1649239992">
          <w:marLeft w:val="0"/>
          <w:marRight w:val="0"/>
          <w:marTop w:val="0"/>
          <w:marBottom w:val="0"/>
          <w:divBdr>
            <w:top w:val="none" w:sz="0" w:space="0" w:color="auto"/>
            <w:left w:val="none" w:sz="0" w:space="0" w:color="auto"/>
            <w:bottom w:val="none" w:sz="0" w:space="0" w:color="auto"/>
            <w:right w:val="none" w:sz="0" w:space="0" w:color="auto"/>
          </w:divBdr>
        </w:div>
        <w:div w:id="449739163">
          <w:marLeft w:val="0"/>
          <w:marRight w:val="0"/>
          <w:marTop w:val="240"/>
          <w:marBottom w:val="240"/>
          <w:divBdr>
            <w:top w:val="none" w:sz="0" w:space="0" w:color="auto"/>
            <w:left w:val="none" w:sz="0" w:space="0" w:color="auto"/>
            <w:bottom w:val="none" w:sz="0" w:space="0" w:color="auto"/>
            <w:right w:val="none" w:sz="0" w:space="0" w:color="auto"/>
          </w:divBdr>
        </w:div>
        <w:div w:id="1800223507">
          <w:marLeft w:val="0"/>
          <w:marRight w:val="0"/>
          <w:marTop w:val="240"/>
          <w:marBottom w:val="240"/>
          <w:divBdr>
            <w:top w:val="none" w:sz="0" w:space="0" w:color="auto"/>
            <w:left w:val="none" w:sz="0" w:space="0" w:color="auto"/>
            <w:bottom w:val="none" w:sz="0" w:space="0" w:color="auto"/>
            <w:right w:val="none" w:sz="0" w:space="0" w:color="auto"/>
          </w:divBdr>
        </w:div>
        <w:div w:id="1945267895">
          <w:marLeft w:val="0"/>
          <w:marRight w:val="0"/>
          <w:marTop w:val="0"/>
          <w:marBottom w:val="0"/>
          <w:divBdr>
            <w:top w:val="none" w:sz="0" w:space="0" w:color="auto"/>
            <w:left w:val="none" w:sz="0" w:space="0" w:color="auto"/>
            <w:bottom w:val="none" w:sz="0" w:space="0" w:color="auto"/>
            <w:right w:val="none" w:sz="0" w:space="0" w:color="auto"/>
          </w:divBdr>
        </w:div>
        <w:div w:id="125977085">
          <w:marLeft w:val="0"/>
          <w:marRight w:val="0"/>
          <w:marTop w:val="0"/>
          <w:marBottom w:val="0"/>
          <w:divBdr>
            <w:top w:val="none" w:sz="0" w:space="0" w:color="auto"/>
            <w:left w:val="none" w:sz="0" w:space="0" w:color="auto"/>
            <w:bottom w:val="none" w:sz="0" w:space="0" w:color="auto"/>
            <w:right w:val="none" w:sz="0" w:space="0" w:color="auto"/>
          </w:divBdr>
        </w:div>
        <w:div w:id="858936346">
          <w:marLeft w:val="0"/>
          <w:marRight w:val="0"/>
          <w:marTop w:val="0"/>
          <w:marBottom w:val="0"/>
          <w:divBdr>
            <w:top w:val="none" w:sz="0" w:space="0" w:color="auto"/>
            <w:left w:val="none" w:sz="0" w:space="0" w:color="auto"/>
            <w:bottom w:val="none" w:sz="0" w:space="0" w:color="auto"/>
            <w:right w:val="none" w:sz="0" w:space="0" w:color="auto"/>
          </w:divBdr>
        </w:div>
        <w:div w:id="2101945884">
          <w:marLeft w:val="0"/>
          <w:marRight w:val="0"/>
          <w:marTop w:val="0"/>
          <w:marBottom w:val="0"/>
          <w:divBdr>
            <w:top w:val="none" w:sz="0" w:space="0" w:color="auto"/>
            <w:left w:val="none" w:sz="0" w:space="0" w:color="auto"/>
            <w:bottom w:val="none" w:sz="0" w:space="0" w:color="auto"/>
            <w:right w:val="none" w:sz="0" w:space="0" w:color="auto"/>
          </w:divBdr>
        </w:div>
        <w:div w:id="422192838">
          <w:marLeft w:val="0"/>
          <w:marRight w:val="0"/>
          <w:marTop w:val="0"/>
          <w:marBottom w:val="0"/>
          <w:divBdr>
            <w:top w:val="none" w:sz="0" w:space="0" w:color="auto"/>
            <w:left w:val="none" w:sz="0" w:space="0" w:color="auto"/>
            <w:bottom w:val="none" w:sz="0" w:space="0" w:color="auto"/>
            <w:right w:val="none" w:sz="0" w:space="0" w:color="auto"/>
          </w:divBdr>
        </w:div>
        <w:div w:id="517276970">
          <w:marLeft w:val="0"/>
          <w:marRight w:val="0"/>
          <w:marTop w:val="0"/>
          <w:marBottom w:val="0"/>
          <w:divBdr>
            <w:top w:val="none" w:sz="0" w:space="0" w:color="auto"/>
            <w:left w:val="none" w:sz="0" w:space="0" w:color="auto"/>
            <w:bottom w:val="none" w:sz="0" w:space="0" w:color="auto"/>
            <w:right w:val="none" w:sz="0" w:space="0" w:color="auto"/>
          </w:divBdr>
        </w:div>
        <w:div w:id="1968269423">
          <w:marLeft w:val="0"/>
          <w:marRight w:val="0"/>
          <w:marTop w:val="240"/>
          <w:marBottom w:val="240"/>
          <w:divBdr>
            <w:top w:val="none" w:sz="0" w:space="0" w:color="auto"/>
            <w:left w:val="none" w:sz="0" w:space="0" w:color="auto"/>
            <w:bottom w:val="none" w:sz="0" w:space="0" w:color="auto"/>
            <w:right w:val="none" w:sz="0" w:space="0" w:color="auto"/>
          </w:divBdr>
        </w:div>
        <w:div w:id="2131704410">
          <w:marLeft w:val="0"/>
          <w:marRight w:val="0"/>
          <w:marTop w:val="0"/>
          <w:marBottom w:val="0"/>
          <w:divBdr>
            <w:top w:val="none" w:sz="0" w:space="0" w:color="auto"/>
            <w:left w:val="none" w:sz="0" w:space="0" w:color="auto"/>
            <w:bottom w:val="none" w:sz="0" w:space="0" w:color="auto"/>
            <w:right w:val="none" w:sz="0" w:space="0" w:color="auto"/>
          </w:divBdr>
        </w:div>
        <w:div w:id="738673520">
          <w:marLeft w:val="0"/>
          <w:marRight w:val="0"/>
          <w:marTop w:val="0"/>
          <w:marBottom w:val="0"/>
          <w:divBdr>
            <w:top w:val="none" w:sz="0" w:space="0" w:color="auto"/>
            <w:left w:val="none" w:sz="0" w:space="0" w:color="auto"/>
            <w:bottom w:val="none" w:sz="0" w:space="0" w:color="auto"/>
            <w:right w:val="none" w:sz="0" w:space="0" w:color="auto"/>
          </w:divBdr>
        </w:div>
        <w:div w:id="1113473402">
          <w:marLeft w:val="0"/>
          <w:marRight w:val="0"/>
          <w:marTop w:val="240"/>
          <w:marBottom w:val="240"/>
          <w:divBdr>
            <w:top w:val="none" w:sz="0" w:space="0" w:color="auto"/>
            <w:left w:val="none" w:sz="0" w:space="0" w:color="auto"/>
            <w:bottom w:val="none" w:sz="0" w:space="0" w:color="auto"/>
            <w:right w:val="none" w:sz="0" w:space="0" w:color="auto"/>
          </w:divBdr>
        </w:div>
        <w:div w:id="322664374">
          <w:marLeft w:val="0"/>
          <w:marRight w:val="0"/>
          <w:marTop w:val="240"/>
          <w:marBottom w:val="240"/>
          <w:divBdr>
            <w:top w:val="none" w:sz="0" w:space="0" w:color="auto"/>
            <w:left w:val="none" w:sz="0" w:space="0" w:color="auto"/>
            <w:bottom w:val="none" w:sz="0" w:space="0" w:color="auto"/>
            <w:right w:val="none" w:sz="0" w:space="0" w:color="auto"/>
          </w:divBdr>
        </w:div>
        <w:div w:id="1906067684">
          <w:marLeft w:val="0"/>
          <w:marRight w:val="0"/>
          <w:marTop w:val="240"/>
          <w:marBottom w:val="240"/>
          <w:divBdr>
            <w:top w:val="none" w:sz="0" w:space="0" w:color="auto"/>
            <w:left w:val="none" w:sz="0" w:space="0" w:color="auto"/>
            <w:bottom w:val="none" w:sz="0" w:space="0" w:color="auto"/>
            <w:right w:val="none" w:sz="0" w:space="0" w:color="auto"/>
          </w:divBdr>
        </w:div>
        <w:div w:id="2111850664">
          <w:marLeft w:val="0"/>
          <w:marRight w:val="0"/>
          <w:marTop w:val="240"/>
          <w:marBottom w:val="240"/>
          <w:divBdr>
            <w:top w:val="none" w:sz="0" w:space="0" w:color="auto"/>
            <w:left w:val="none" w:sz="0" w:space="0" w:color="auto"/>
            <w:bottom w:val="none" w:sz="0" w:space="0" w:color="auto"/>
            <w:right w:val="none" w:sz="0" w:space="0" w:color="auto"/>
          </w:divBdr>
        </w:div>
        <w:div w:id="1707637332">
          <w:marLeft w:val="0"/>
          <w:marRight w:val="0"/>
          <w:marTop w:val="240"/>
          <w:marBottom w:val="240"/>
          <w:divBdr>
            <w:top w:val="none" w:sz="0" w:space="0" w:color="auto"/>
            <w:left w:val="none" w:sz="0" w:space="0" w:color="auto"/>
            <w:bottom w:val="none" w:sz="0" w:space="0" w:color="auto"/>
            <w:right w:val="none" w:sz="0" w:space="0" w:color="auto"/>
          </w:divBdr>
        </w:div>
        <w:div w:id="639001334">
          <w:marLeft w:val="0"/>
          <w:marRight w:val="0"/>
          <w:marTop w:val="240"/>
          <w:marBottom w:val="240"/>
          <w:divBdr>
            <w:top w:val="none" w:sz="0" w:space="0" w:color="auto"/>
            <w:left w:val="none" w:sz="0" w:space="0" w:color="auto"/>
            <w:bottom w:val="none" w:sz="0" w:space="0" w:color="auto"/>
            <w:right w:val="none" w:sz="0" w:space="0" w:color="auto"/>
          </w:divBdr>
        </w:div>
        <w:div w:id="261836459">
          <w:marLeft w:val="0"/>
          <w:marRight w:val="0"/>
          <w:marTop w:val="240"/>
          <w:marBottom w:val="240"/>
          <w:divBdr>
            <w:top w:val="none" w:sz="0" w:space="0" w:color="auto"/>
            <w:left w:val="none" w:sz="0" w:space="0" w:color="auto"/>
            <w:bottom w:val="none" w:sz="0" w:space="0" w:color="auto"/>
            <w:right w:val="none" w:sz="0" w:space="0" w:color="auto"/>
          </w:divBdr>
        </w:div>
        <w:div w:id="397872177">
          <w:marLeft w:val="0"/>
          <w:marRight w:val="0"/>
          <w:marTop w:val="240"/>
          <w:marBottom w:val="240"/>
          <w:divBdr>
            <w:top w:val="none" w:sz="0" w:space="0" w:color="auto"/>
            <w:left w:val="none" w:sz="0" w:space="0" w:color="auto"/>
            <w:bottom w:val="none" w:sz="0" w:space="0" w:color="auto"/>
            <w:right w:val="none" w:sz="0" w:space="0" w:color="auto"/>
          </w:divBdr>
        </w:div>
        <w:div w:id="1047098544">
          <w:marLeft w:val="0"/>
          <w:marRight w:val="0"/>
          <w:marTop w:val="240"/>
          <w:marBottom w:val="240"/>
          <w:divBdr>
            <w:top w:val="none" w:sz="0" w:space="0" w:color="auto"/>
            <w:left w:val="none" w:sz="0" w:space="0" w:color="auto"/>
            <w:bottom w:val="none" w:sz="0" w:space="0" w:color="auto"/>
            <w:right w:val="none" w:sz="0" w:space="0" w:color="auto"/>
          </w:divBdr>
        </w:div>
        <w:div w:id="1095975519">
          <w:marLeft w:val="0"/>
          <w:marRight w:val="0"/>
          <w:marTop w:val="240"/>
          <w:marBottom w:val="240"/>
          <w:divBdr>
            <w:top w:val="none" w:sz="0" w:space="0" w:color="auto"/>
            <w:left w:val="none" w:sz="0" w:space="0" w:color="auto"/>
            <w:bottom w:val="none" w:sz="0" w:space="0" w:color="auto"/>
            <w:right w:val="none" w:sz="0" w:space="0" w:color="auto"/>
          </w:divBdr>
        </w:div>
        <w:div w:id="1568954225">
          <w:marLeft w:val="0"/>
          <w:marRight w:val="0"/>
          <w:marTop w:val="240"/>
          <w:marBottom w:val="240"/>
          <w:divBdr>
            <w:top w:val="none" w:sz="0" w:space="0" w:color="auto"/>
            <w:left w:val="none" w:sz="0" w:space="0" w:color="auto"/>
            <w:bottom w:val="none" w:sz="0" w:space="0" w:color="auto"/>
            <w:right w:val="none" w:sz="0" w:space="0" w:color="auto"/>
          </w:divBdr>
        </w:div>
      </w:divsChild>
    </w:div>
    <w:div w:id="1362517396">
      <w:bodyDiv w:val="1"/>
      <w:marLeft w:val="0"/>
      <w:marRight w:val="0"/>
      <w:marTop w:val="0"/>
      <w:marBottom w:val="0"/>
      <w:divBdr>
        <w:top w:val="none" w:sz="0" w:space="0" w:color="auto"/>
        <w:left w:val="none" w:sz="0" w:space="0" w:color="auto"/>
        <w:bottom w:val="none" w:sz="0" w:space="0" w:color="auto"/>
        <w:right w:val="none" w:sz="0" w:space="0" w:color="auto"/>
      </w:divBdr>
    </w:div>
    <w:div w:id="1676572690">
      <w:bodyDiv w:val="1"/>
      <w:marLeft w:val="0"/>
      <w:marRight w:val="0"/>
      <w:marTop w:val="0"/>
      <w:marBottom w:val="0"/>
      <w:divBdr>
        <w:top w:val="none" w:sz="0" w:space="0" w:color="auto"/>
        <w:left w:val="none" w:sz="0" w:space="0" w:color="auto"/>
        <w:bottom w:val="none" w:sz="0" w:space="0" w:color="auto"/>
        <w:right w:val="none" w:sz="0" w:space="0" w:color="auto"/>
      </w:divBdr>
    </w:div>
    <w:div w:id="2006744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A7CCF074945C458E763B35EFF0EB17" ma:contentTypeVersion="14" ma:contentTypeDescription="Create a new document." ma:contentTypeScope="" ma:versionID="f133f15a887b737ad878511f950c548e">
  <xsd:schema xmlns:xsd="http://www.w3.org/2001/XMLSchema" xmlns:xs="http://www.w3.org/2001/XMLSchema" xmlns:p="http://schemas.microsoft.com/office/2006/metadata/properties" xmlns:ns2="21c6af6a-abea-4b00-b9ae-aa6e65a324bd" xmlns:ns3="77241cf9-356c-49cf-9268-0e2f2cb2b01a" targetNamespace="http://schemas.microsoft.com/office/2006/metadata/properties" ma:root="true" ma:fieldsID="30a5b72447c2c2deebca3803009c99a4" ns2:_="" ns3:_="">
    <xsd:import namespace="21c6af6a-abea-4b00-b9ae-aa6e65a324bd"/>
    <xsd:import namespace="77241cf9-356c-49cf-9268-0e2f2cb2b0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c6af6a-abea-4b00-b9ae-aa6e65a324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4de5635-6b60-4da0-9662-165b06f903a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241cf9-356c-49cf-9268-0e2f2cb2b01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ab5b83-e0ba-4340-bfc7-689fcb33e34c}" ma:internalName="TaxCatchAll" ma:showField="CatchAllData" ma:web="77241cf9-356c-49cf-9268-0e2f2cb2b0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7241cf9-356c-49cf-9268-0e2f2cb2b01a" xsi:nil="true"/>
    <lcf76f155ced4ddcb4097134ff3c332f xmlns="21c6af6a-abea-4b00-b9ae-aa6e65a324b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8650ED1-4DC8-4317-B751-C73C6171CCE3}"/>
</file>

<file path=customXml/itemProps2.xml><?xml version="1.0" encoding="utf-8"?>
<ds:datastoreItem xmlns:ds="http://schemas.openxmlformats.org/officeDocument/2006/customXml" ds:itemID="{A90AACFE-01E6-49FF-AC62-F6D843442204}"/>
</file>

<file path=customXml/itemProps3.xml><?xml version="1.0" encoding="utf-8"?>
<ds:datastoreItem xmlns:ds="http://schemas.openxmlformats.org/officeDocument/2006/customXml" ds:itemID="{6AD39974-678A-44F5-ACEF-44B0284AFE48}"/>
</file>

<file path=docProps/app.xml><?xml version="1.0" encoding="utf-8"?>
<Properties xmlns="http://schemas.openxmlformats.org/officeDocument/2006/extended-properties" xmlns:vt="http://schemas.openxmlformats.org/officeDocument/2006/docPropsVTypes">
  <Template>Normal.dotm</Template>
  <TotalTime>0</TotalTime>
  <Pages>7</Pages>
  <Words>1292</Words>
  <Characters>7371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Nikoleta Notova</dc:creator>
  <cp:keywords/>
  <dc:description/>
  <cp:lastModifiedBy>Nikoleta Notova</cp:lastModifiedBy>
  <cp:revision>2</cp:revision>
  <dcterms:created xsi:type="dcterms:W3CDTF">2025-05-05T11:47:00Z</dcterms:created>
  <dcterms:modified xsi:type="dcterms:W3CDTF">2025-05-05T11:47:00Z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0x010100EAA7CCF074945C458E763B35EFF0EB17</vt:lpwstr>
  </property>
</Properties>
</file>