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8D16" w14:textId="5A0B78FC" w:rsidR="00E65C91" w:rsidRDefault="00E65C91" w:rsidP="00E65C91">
      <w:pPr>
        <w:pStyle w:val="NormalWeb"/>
        <w:shd w:val="clear" w:color="auto" w:fill="FFFFFF"/>
        <w:spacing w:before="0" w:beforeAutospacing="0" w:line="480" w:lineRule="auto"/>
        <w:rPr>
          <w:color w:val="21252A"/>
        </w:rPr>
      </w:pPr>
      <w:r>
        <w:rPr>
          <w:color w:val="21252A"/>
        </w:rPr>
        <w:t>Mark McCreery</w:t>
      </w:r>
    </w:p>
    <w:p w14:paraId="052D389D" w14:textId="61BA8839" w:rsidR="00E65C91" w:rsidRDefault="00E65C91" w:rsidP="00E65C91">
      <w:pPr>
        <w:pStyle w:val="NormalWeb"/>
        <w:shd w:val="clear" w:color="auto" w:fill="FFFFFF"/>
        <w:spacing w:before="0" w:beforeAutospacing="0" w:line="480" w:lineRule="auto"/>
        <w:rPr>
          <w:color w:val="21252A"/>
        </w:rPr>
      </w:pPr>
      <w:r>
        <w:rPr>
          <w:color w:val="21252A"/>
        </w:rPr>
        <w:t>Front-End Cohort 7.27.22</w:t>
      </w:r>
    </w:p>
    <w:p w14:paraId="4C08D47D" w14:textId="3999CFE1" w:rsidR="00E65C91" w:rsidRPr="00E65C91" w:rsidRDefault="002373E7" w:rsidP="00E65C91">
      <w:pPr>
        <w:pStyle w:val="NormalWeb"/>
        <w:shd w:val="clear" w:color="auto" w:fill="FFFFFF"/>
        <w:spacing w:before="0" w:beforeAutospacing="0" w:line="480" w:lineRule="auto"/>
        <w:rPr>
          <w:color w:val="21252A"/>
        </w:rPr>
      </w:pPr>
      <w:r>
        <w:rPr>
          <w:color w:val="21252A"/>
        </w:rPr>
        <w:t>August 17, 2022</w:t>
      </w:r>
    </w:p>
    <w:p w14:paraId="159A7B48" w14:textId="2F9F5B69" w:rsidR="00E65C91" w:rsidRPr="00E65C91" w:rsidRDefault="00E65C91" w:rsidP="00E65C91">
      <w:pPr>
        <w:pStyle w:val="NormalWeb"/>
        <w:shd w:val="clear" w:color="auto" w:fill="FFFFFF"/>
        <w:spacing w:before="0" w:beforeAutospacing="0" w:line="480" w:lineRule="auto"/>
        <w:jc w:val="center"/>
        <w:rPr>
          <w:b/>
          <w:bCs/>
          <w:color w:val="21252A"/>
        </w:rPr>
      </w:pPr>
      <w:r>
        <w:rPr>
          <w:b/>
          <w:bCs/>
          <w:color w:val="21252A"/>
        </w:rPr>
        <w:t>Week 3 Prompts</w:t>
      </w:r>
    </w:p>
    <w:p w14:paraId="089CDC07" w14:textId="15526933" w:rsidR="00E65C91" w:rsidRDefault="00D27AEB" w:rsidP="00E65C91">
      <w:pPr>
        <w:pStyle w:val="NormalWeb"/>
        <w:shd w:val="clear" w:color="auto" w:fill="FFFFFF"/>
        <w:spacing w:before="0" w:beforeAutospacing="0" w:line="480" w:lineRule="auto"/>
        <w:ind w:firstLine="720"/>
        <w:jc w:val="both"/>
        <w:rPr>
          <w:color w:val="21252A"/>
        </w:rPr>
      </w:pPr>
      <w:r w:rsidRPr="00550C45">
        <w:rPr>
          <w:color w:val="21252A"/>
        </w:rPr>
        <w:t xml:space="preserve">The </w:t>
      </w:r>
      <w:proofErr w:type="spellStart"/>
      <w:proofErr w:type="gramStart"/>
      <w:r w:rsidRPr="00550C45">
        <w:rPr>
          <w:color w:val="21252A"/>
        </w:rPr>
        <w:t>concat</w:t>
      </w:r>
      <w:proofErr w:type="spellEnd"/>
      <w:r w:rsidRPr="00550C45">
        <w:rPr>
          <w:color w:val="21252A"/>
        </w:rPr>
        <w:t>(</w:t>
      </w:r>
      <w:proofErr w:type="gramEnd"/>
      <w:r w:rsidRPr="00550C45">
        <w:rPr>
          <w:color w:val="21252A"/>
        </w:rPr>
        <w:t>) method</w:t>
      </w:r>
      <w:r w:rsidR="00550C45" w:rsidRPr="00550C45">
        <w:rPr>
          <w:color w:val="21252A"/>
        </w:rPr>
        <w:t xml:space="preserve"> </w:t>
      </w:r>
      <w:r w:rsidR="00B55FAA">
        <w:rPr>
          <w:color w:val="21252A"/>
        </w:rPr>
        <w:t>(let array1 = [</w:t>
      </w:r>
      <w:proofErr w:type="spellStart"/>
      <w:r w:rsidR="00B55FAA">
        <w:rPr>
          <w:color w:val="21252A"/>
        </w:rPr>
        <w:t>a,b</w:t>
      </w:r>
      <w:proofErr w:type="spellEnd"/>
      <w:r w:rsidR="00B55FAA">
        <w:rPr>
          <w:color w:val="21252A"/>
        </w:rPr>
        <w:t>]; let array2 = [</w:t>
      </w:r>
      <w:proofErr w:type="spellStart"/>
      <w:r w:rsidR="00B55FAA">
        <w:rPr>
          <w:color w:val="21252A"/>
        </w:rPr>
        <w:t>c,d</w:t>
      </w:r>
      <w:proofErr w:type="spellEnd"/>
      <w:r w:rsidR="00B55FAA">
        <w:rPr>
          <w:color w:val="21252A"/>
        </w:rPr>
        <w:t xml:space="preserve">]; let </w:t>
      </w:r>
      <w:proofErr w:type="spellStart"/>
      <w:r w:rsidR="00B55FAA">
        <w:rPr>
          <w:color w:val="21252A"/>
        </w:rPr>
        <w:t>bothArrays</w:t>
      </w:r>
      <w:proofErr w:type="spellEnd"/>
      <w:r w:rsidR="00B55FAA">
        <w:rPr>
          <w:color w:val="21252A"/>
        </w:rPr>
        <w:t xml:space="preserve"> = array1.concat(array2)) </w:t>
      </w:r>
      <w:r w:rsidR="00B55FAA" w:rsidRPr="00550C45">
        <w:rPr>
          <w:color w:val="21252A"/>
        </w:rPr>
        <w:t>co</w:t>
      </w:r>
      <w:r w:rsidR="00B55FAA">
        <w:rPr>
          <w:color w:val="21252A"/>
        </w:rPr>
        <w:t>ncatenates</w:t>
      </w:r>
      <w:r w:rsidR="00550C45" w:rsidRPr="00550C45">
        <w:rPr>
          <w:color w:val="21252A"/>
        </w:rPr>
        <w:t xml:space="preserve"> </w:t>
      </w:r>
      <w:r w:rsidR="00550C45">
        <w:rPr>
          <w:color w:val="21252A"/>
        </w:rPr>
        <w:t>two arrays and creates a new array from the elements of both arrays.  This would be useful if you wanted an array that contains both sets of information, but you didn’t want to call both functions each time to reference</w:t>
      </w:r>
      <w:r w:rsidR="00B55FAA">
        <w:rPr>
          <w:color w:val="21252A"/>
        </w:rPr>
        <w:t xml:space="preserve">.  The </w:t>
      </w:r>
      <w:proofErr w:type="gramStart"/>
      <w:r w:rsidR="00B55FAA">
        <w:rPr>
          <w:color w:val="21252A"/>
        </w:rPr>
        <w:t>push(</w:t>
      </w:r>
      <w:proofErr w:type="gramEnd"/>
      <w:r w:rsidR="00B55FAA">
        <w:rPr>
          <w:color w:val="21252A"/>
        </w:rPr>
        <w:t>) method (array1.push(“example”);) allows for a new element to be added to the end of the array which is useful if you need to include an additional element inside</w:t>
      </w:r>
      <w:r w:rsidR="001E10A3">
        <w:rPr>
          <w:color w:val="21252A"/>
        </w:rPr>
        <w:t xml:space="preserve"> the array.  Likewise, the </w:t>
      </w:r>
      <w:proofErr w:type="gramStart"/>
      <w:r w:rsidR="001E10A3">
        <w:rPr>
          <w:color w:val="21252A"/>
        </w:rPr>
        <w:t>pop(</w:t>
      </w:r>
      <w:proofErr w:type="gramEnd"/>
      <w:r w:rsidR="001E10A3">
        <w:rPr>
          <w:color w:val="21252A"/>
        </w:rPr>
        <w:t>) method (array1.pop(“example”);) does the opposite by removing the last element in an array.</w:t>
      </w:r>
      <w:r w:rsidR="003F3500">
        <w:rPr>
          <w:color w:val="21252A"/>
        </w:rPr>
        <w:t xml:space="preserve">  The </w:t>
      </w:r>
      <w:proofErr w:type="gramStart"/>
      <w:r w:rsidR="003F3500">
        <w:rPr>
          <w:color w:val="21252A"/>
        </w:rPr>
        <w:t>splice(</w:t>
      </w:r>
      <w:proofErr w:type="gramEnd"/>
      <w:r w:rsidR="003F3500">
        <w:rPr>
          <w:color w:val="21252A"/>
        </w:rPr>
        <w:t xml:space="preserve">) method allows for the addition and removal of elements in an array in regard to its placement.  This method is useful because it allows you to skip extraneous additions and removals of data within the array.  The signature would look like </w:t>
      </w:r>
      <w:proofErr w:type="spellStart"/>
      <w:proofErr w:type="gramStart"/>
      <w:r w:rsidR="003F3500">
        <w:rPr>
          <w:color w:val="21252A"/>
        </w:rPr>
        <w:t>array.splice</w:t>
      </w:r>
      <w:proofErr w:type="spellEnd"/>
      <w:proofErr w:type="gramEnd"/>
      <w:r w:rsidR="003F3500">
        <w:rPr>
          <w:color w:val="21252A"/>
        </w:rPr>
        <w:t>(what index to start from, how many elements to remove, elements to add)</w:t>
      </w:r>
      <w:r w:rsidR="0017177F">
        <w:rPr>
          <w:color w:val="21252A"/>
        </w:rPr>
        <w:t xml:space="preserve">; in example, array1.splice(0,1,d,c).  </w:t>
      </w:r>
      <w:r w:rsidR="00BB3D14">
        <w:rPr>
          <w:color w:val="21252A"/>
        </w:rPr>
        <w:t xml:space="preserve">Finally, the </w:t>
      </w:r>
      <w:proofErr w:type="gramStart"/>
      <w:r w:rsidR="00BB3D14">
        <w:rPr>
          <w:color w:val="21252A"/>
        </w:rPr>
        <w:t>slice(</w:t>
      </w:r>
      <w:proofErr w:type="gramEnd"/>
      <w:r w:rsidR="00BB3D14">
        <w:rPr>
          <w:color w:val="21252A"/>
        </w:rPr>
        <w:t>) method allows for the creation of a new array from elements of a preexisting array.  For example, array3 = array1.slice(1) in which case array3 = [d] referencing the array mentioned above.  This would useful if you only wanted certain parts of the array to use later.</w:t>
      </w:r>
    </w:p>
    <w:p w14:paraId="3B653F40" w14:textId="6165B15F" w:rsidR="00B441B0" w:rsidRPr="00550C45" w:rsidRDefault="00B441B0" w:rsidP="00E65C91">
      <w:pPr>
        <w:pStyle w:val="NormalWeb"/>
        <w:shd w:val="clear" w:color="auto" w:fill="FFFFFF"/>
        <w:spacing w:before="0" w:beforeAutospacing="0" w:line="480" w:lineRule="auto"/>
        <w:ind w:firstLine="720"/>
        <w:jc w:val="both"/>
        <w:rPr>
          <w:color w:val="21252A"/>
        </w:rPr>
      </w:pPr>
      <w:r>
        <w:rPr>
          <w:color w:val="21252A"/>
        </w:rPr>
        <w:t>How a closure works is that when you create a function within a function, it allows the inner function to access commands that are outside the of the s</w:t>
      </w:r>
      <w:r w:rsidR="006701DE">
        <w:rPr>
          <w:color w:val="21252A"/>
        </w:rPr>
        <w:t>c</w:t>
      </w:r>
      <w:r>
        <w:rPr>
          <w:color w:val="21252A"/>
        </w:rPr>
        <w:t xml:space="preserve">ope </w:t>
      </w:r>
      <w:r w:rsidR="006701DE">
        <w:rPr>
          <w:color w:val="21252A"/>
        </w:rPr>
        <w:t xml:space="preserve">of the function </w:t>
      </w:r>
      <w:r>
        <w:rPr>
          <w:color w:val="21252A"/>
        </w:rPr>
        <w:t xml:space="preserve">that it is </w:t>
      </w:r>
      <w:r w:rsidR="006701DE">
        <w:rPr>
          <w:color w:val="21252A"/>
        </w:rPr>
        <w:t>contained within.</w:t>
      </w:r>
      <w:r w:rsidR="00DA1498">
        <w:rPr>
          <w:color w:val="21252A"/>
        </w:rPr>
        <w:t xml:space="preserve">  Using an example from MDN, the closures would be add5 and add10 because </w:t>
      </w:r>
      <w:r w:rsidR="00DA1498">
        <w:rPr>
          <w:color w:val="21252A"/>
        </w:rPr>
        <w:lastRenderedPageBreak/>
        <w:t>they retroactively work on the code that is outside of the scope of the function.  It is also noteworthy</w:t>
      </w:r>
      <w:r w:rsidR="00E65C91">
        <w:rPr>
          <w:color w:val="21252A"/>
        </w:rPr>
        <w:t xml:space="preserve"> </w:t>
      </w:r>
      <w:r w:rsidR="00DA1498">
        <w:rPr>
          <w:color w:val="21252A"/>
        </w:rPr>
        <w:t xml:space="preserve">with closures that they create their own pocket of code in which it doesn’t affect </w:t>
      </w:r>
      <w:r w:rsidR="00E65C91">
        <w:rPr>
          <w:color w:val="21252A"/>
        </w:rPr>
        <w:t xml:space="preserve">the surrounding </w:t>
      </w:r>
      <w:r w:rsidR="00E65C91" w:rsidRPr="00025C67">
        <w:rPr>
          <w:color w:val="21252A"/>
        </w:rPr>
        <w:drawing>
          <wp:anchor distT="0" distB="0" distL="114300" distR="114300" simplePos="0" relativeHeight="251658240" behindDoc="0" locked="0" layoutInCell="1" allowOverlap="1" wp14:anchorId="610988FC" wp14:editId="65C114A3">
            <wp:simplePos x="0" y="0"/>
            <wp:positionH relativeFrom="column">
              <wp:posOffset>466725</wp:posOffset>
            </wp:positionH>
            <wp:positionV relativeFrom="paragraph">
              <wp:posOffset>619125</wp:posOffset>
            </wp:positionV>
            <wp:extent cx="3305175" cy="2486025"/>
            <wp:effectExtent l="0" t="0" r="9525" b="9525"/>
            <wp:wrapTopAndBottom/>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305175" cy="2486025"/>
                    </a:xfrm>
                    <a:prstGeom prst="rect">
                      <a:avLst/>
                    </a:prstGeom>
                  </pic:spPr>
                </pic:pic>
              </a:graphicData>
            </a:graphic>
            <wp14:sizeRelV relativeFrom="margin">
              <wp14:pctHeight>0</wp14:pctHeight>
            </wp14:sizeRelV>
          </wp:anchor>
        </w:drawing>
      </w:r>
      <w:r w:rsidR="00E65C91">
        <w:rPr>
          <w:color w:val="21252A"/>
        </w:rPr>
        <w:t>code.</w:t>
      </w:r>
    </w:p>
    <w:p w14:paraId="77D78C7F" w14:textId="75CA0DF3" w:rsidR="00E65C91" w:rsidRDefault="004B08FF" w:rsidP="004B08FF">
      <w:pPr>
        <w:ind w:firstLine="0"/>
        <w:rPr>
          <w:rFonts w:cs="Times New Roman"/>
        </w:rPr>
      </w:pPr>
      <w:r w:rsidRPr="00550C45">
        <w:rPr>
          <w:rFonts w:cs="Times New Roman"/>
        </w:rPr>
        <w:tab/>
      </w:r>
    </w:p>
    <w:p w14:paraId="4DE27E53" w14:textId="05150AE6" w:rsidR="00E65C91" w:rsidRDefault="00E65C91" w:rsidP="004B08FF">
      <w:pPr>
        <w:ind w:firstLine="0"/>
        <w:rPr>
          <w:rFonts w:cs="Times New Roman"/>
        </w:rPr>
      </w:pPr>
    </w:p>
    <w:p w14:paraId="134FDDBE" w14:textId="79FA80BC" w:rsidR="00E65C91" w:rsidRDefault="00E65C91" w:rsidP="004B08FF">
      <w:pPr>
        <w:ind w:firstLine="0"/>
        <w:rPr>
          <w:rFonts w:cs="Times New Roman"/>
        </w:rPr>
      </w:pPr>
    </w:p>
    <w:p w14:paraId="1A29ADC7" w14:textId="4BFC59F9" w:rsidR="00E65C91" w:rsidRDefault="00E65C91" w:rsidP="004B08FF">
      <w:pPr>
        <w:ind w:firstLine="0"/>
        <w:rPr>
          <w:rFonts w:cs="Times New Roman"/>
        </w:rPr>
      </w:pPr>
    </w:p>
    <w:p w14:paraId="2B148584" w14:textId="4D52ED8C" w:rsidR="00E65C91" w:rsidRDefault="00E65C91" w:rsidP="004B08FF">
      <w:pPr>
        <w:ind w:firstLine="0"/>
        <w:rPr>
          <w:rFonts w:cs="Times New Roman"/>
        </w:rPr>
      </w:pPr>
    </w:p>
    <w:p w14:paraId="016FF07A" w14:textId="3E6918EA" w:rsidR="00E65C91" w:rsidRDefault="00E65C91" w:rsidP="004B08FF">
      <w:pPr>
        <w:ind w:firstLine="0"/>
        <w:rPr>
          <w:rFonts w:cs="Times New Roman"/>
        </w:rPr>
      </w:pPr>
    </w:p>
    <w:p w14:paraId="60EDA35F" w14:textId="17A15B11" w:rsidR="00E65C91" w:rsidRDefault="00E65C91" w:rsidP="004B08FF">
      <w:pPr>
        <w:ind w:firstLine="0"/>
        <w:rPr>
          <w:rFonts w:cs="Times New Roman"/>
        </w:rPr>
      </w:pPr>
    </w:p>
    <w:p w14:paraId="242F4FB4" w14:textId="46116C87" w:rsidR="00E65C91" w:rsidRDefault="00E65C91" w:rsidP="004B08FF">
      <w:pPr>
        <w:ind w:firstLine="0"/>
        <w:rPr>
          <w:rFonts w:cs="Times New Roman"/>
        </w:rPr>
      </w:pPr>
    </w:p>
    <w:p w14:paraId="257D6377" w14:textId="565D9FB3" w:rsidR="00E65C91" w:rsidRDefault="00E65C91" w:rsidP="004B08FF">
      <w:pPr>
        <w:ind w:firstLine="0"/>
        <w:rPr>
          <w:rFonts w:cs="Times New Roman"/>
        </w:rPr>
      </w:pPr>
    </w:p>
    <w:p w14:paraId="60C47D34" w14:textId="6D04124C" w:rsidR="00E65C91" w:rsidRDefault="00E65C91" w:rsidP="004B08FF">
      <w:pPr>
        <w:ind w:firstLine="0"/>
        <w:rPr>
          <w:rFonts w:cs="Times New Roman"/>
        </w:rPr>
      </w:pPr>
    </w:p>
    <w:p w14:paraId="503EE8B7" w14:textId="18729F1B" w:rsidR="00E65C91" w:rsidRDefault="00E65C91" w:rsidP="004B08FF">
      <w:pPr>
        <w:ind w:firstLine="0"/>
        <w:rPr>
          <w:rFonts w:cs="Times New Roman"/>
        </w:rPr>
      </w:pPr>
    </w:p>
    <w:p w14:paraId="57F6409F" w14:textId="4F0D3C50" w:rsidR="00E65C91" w:rsidRDefault="00E65C91" w:rsidP="00E65C91">
      <w:pPr>
        <w:ind w:firstLine="0"/>
        <w:jc w:val="center"/>
        <w:rPr>
          <w:rFonts w:cs="Times New Roman"/>
          <w:b/>
          <w:bCs/>
        </w:rPr>
      </w:pPr>
      <w:r>
        <w:rPr>
          <w:rFonts w:cs="Times New Roman"/>
          <w:b/>
          <w:bCs/>
        </w:rPr>
        <w:t>Works Cited</w:t>
      </w:r>
    </w:p>
    <w:p w14:paraId="5E2DB9C0" w14:textId="77777777" w:rsidR="00E65C91" w:rsidRDefault="00E65C91" w:rsidP="00E65C91">
      <w:pPr>
        <w:pStyle w:val="NormalWeb"/>
        <w:ind w:left="567" w:hanging="567"/>
      </w:pPr>
      <w:r>
        <w:lastRenderedPageBreak/>
        <w:t xml:space="preserve">“Closures - </w:t>
      </w:r>
      <w:proofErr w:type="spellStart"/>
      <w:r>
        <w:t>Javascript</w:t>
      </w:r>
      <w:proofErr w:type="spellEnd"/>
      <w:r>
        <w:t xml:space="preserve">: MDN.” </w:t>
      </w:r>
      <w:r>
        <w:rPr>
          <w:i/>
          <w:iCs/>
        </w:rPr>
        <w:t>JavaScript | MDN</w:t>
      </w:r>
      <w:r>
        <w:t xml:space="preserve">, https://developer.mozilla.org/en-US/docs/Web/JavaScript/Closures#practical_closures. </w:t>
      </w:r>
    </w:p>
    <w:p w14:paraId="1B3BE154" w14:textId="77777777" w:rsidR="00E65C91" w:rsidRDefault="00E65C91" w:rsidP="00E65C91">
      <w:pPr>
        <w:pStyle w:val="NormalWeb"/>
        <w:ind w:left="567" w:hanging="567"/>
      </w:pPr>
      <w:r>
        <w:rPr>
          <w:i/>
          <w:iCs/>
        </w:rPr>
        <w:t>JavaScript Array Methods</w:t>
      </w:r>
      <w:r>
        <w:t xml:space="preserve">, https://www.w3schools.com/js/js_array_methods.asp. </w:t>
      </w:r>
    </w:p>
    <w:p w14:paraId="49CFB855" w14:textId="77777777" w:rsidR="00E65C91" w:rsidRPr="00E65C91" w:rsidRDefault="00E65C91" w:rsidP="00E65C91">
      <w:pPr>
        <w:ind w:firstLine="0"/>
        <w:rPr>
          <w:rFonts w:cs="Times New Roman"/>
        </w:rPr>
      </w:pPr>
    </w:p>
    <w:sectPr w:rsidR="00E65C91" w:rsidRPr="00E65C91" w:rsidSect="00861C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892F" w14:textId="77777777" w:rsidR="0062277D" w:rsidRDefault="0062277D" w:rsidP="002373E7">
      <w:pPr>
        <w:spacing w:after="0" w:line="240" w:lineRule="auto"/>
      </w:pPr>
      <w:r>
        <w:separator/>
      </w:r>
    </w:p>
  </w:endnote>
  <w:endnote w:type="continuationSeparator" w:id="0">
    <w:p w14:paraId="7A34DC05" w14:textId="77777777" w:rsidR="0062277D" w:rsidRDefault="0062277D" w:rsidP="00237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9C388" w14:textId="77777777" w:rsidR="0062277D" w:rsidRDefault="0062277D" w:rsidP="002373E7">
      <w:pPr>
        <w:spacing w:after="0" w:line="240" w:lineRule="auto"/>
      </w:pPr>
      <w:r>
        <w:separator/>
      </w:r>
    </w:p>
  </w:footnote>
  <w:footnote w:type="continuationSeparator" w:id="0">
    <w:p w14:paraId="6A1E0049" w14:textId="77777777" w:rsidR="0062277D" w:rsidRDefault="0062277D" w:rsidP="002373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374475"/>
      <w:docPartObj>
        <w:docPartGallery w:val="Page Numbers (Top of Page)"/>
        <w:docPartUnique/>
      </w:docPartObj>
    </w:sdtPr>
    <w:sdtEndPr>
      <w:rPr>
        <w:noProof/>
      </w:rPr>
    </w:sdtEndPr>
    <w:sdtContent>
      <w:p w14:paraId="3C03DEAA" w14:textId="3CF340A7" w:rsidR="002373E7" w:rsidRDefault="002373E7">
        <w:pPr>
          <w:pStyle w:val="Header"/>
          <w:jc w:val="right"/>
        </w:pPr>
        <w:r>
          <w:t xml:space="preserve">McCreery </w:t>
        </w:r>
        <w:r>
          <w:fldChar w:fldCharType="begin"/>
        </w:r>
        <w:r>
          <w:instrText xml:space="preserve"> PAGE   \* MERGEFORMAT </w:instrText>
        </w:r>
        <w:r>
          <w:fldChar w:fldCharType="separate"/>
        </w:r>
        <w:r>
          <w:rPr>
            <w:noProof/>
          </w:rPr>
          <w:t>2</w:t>
        </w:r>
        <w:r>
          <w:rPr>
            <w:noProof/>
          </w:rPr>
          <w:fldChar w:fldCharType="end"/>
        </w:r>
      </w:p>
    </w:sdtContent>
  </w:sdt>
  <w:p w14:paraId="7A336664" w14:textId="77777777" w:rsidR="002373E7" w:rsidRDefault="002373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8FF"/>
    <w:rsid w:val="00025C67"/>
    <w:rsid w:val="0017177F"/>
    <w:rsid w:val="001E10A3"/>
    <w:rsid w:val="002373E7"/>
    <w:rsid w:val="00292044"/>
    <w:rsid w:val="003F3500"/>
    <w:rsid w:val="00453446"/>
    <w:rsid w:val="004B08FF"/>
    <w:rsid w:val="00536DD6"/>
    <w:rsid w:val="00550C45"/>
    <w:rsid w:val="0062277D"/>
    <w:rsid w:val="006701DE"/>
    <w:rsid w:val="00737332"/>
    <w:rsid w:val="00861CAE"/>
    <w:rsid w:val="00864AE3"/>
    <w:rsid w:val="00963AD6"/>
    <w:rsid w:val="00964E0F"/>
    <w:rsid w:val="00B441B0"/>
    <w:rsid w:val="00B55FAA"/>
    <w:rsid w:val="00BB3D14"/>
    <w:rsid w:val="00BC22D2"/>
    <w:rsid w:val="00C50194"/>
    <w:rsid w:val="00CB0600"/>
    <w:rsid w:val="00D27AEB"/>
    <w:rsid w:val="00DA1498"/>
    <w:rsid w:val="00E65C91"/>
    <w:rsid w:val="00EC2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270C"/>
  <w15:chartTrackingRefBased/>
  <w15:docId w15:val="{5099F3F4-EF17-4B21-B453-90B893CC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Open Sans"/>
        <w:color w:val="21252A"/>
        <w:sz w:val="24"/>
        <w:lang w:val="en-US" w:eastAsia="en-US" w:bidi="ar-SA"/>
      </w:rPr>
    </w:rPrDefault>
    <w:pPrDefault>
      <w:pPr>
        <w:spacing w:after="2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8FF"/>
    <w:pPr>
      <w:spacing w:before="100" w:beforeAutospacing="1" w:after="100" w:afterAutospacing="1" w:line="240" w:lineRule="auto"/>
      <w:ind w:firstLine="0"/>
    </w:pPr>
    <w:rPr>
      <w:rFonts w:eastAsia="Times New Roman" w:cs="Times New Roman"/>
      <w:color w:val="auto"/>
      <w:szCs w:val="24"/>
    </w:rPr>
  </w:style>
  <w:style w:type="paragraph" w:styleId="Header">
    <w:name w:val="header"/>
    <w:basedOn w:val="Normal"/>
    <w:link w:val="HeaderChar"/>
    <w:uiPriority w:val="99"/>
    <w:unhideWhenUsed/>
    <w:rsid w:val="00237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3E7"/>
  </w:style>
  <w:style w:type="paragraph" w:styleId="Footer">
    <w:name w:val="footer"/>
    <w:basedOn w:val="Normal"/>
    <w:link w:val="FooterChar"/>
    <w:uiPriority w:val="99"/>
    <w:unhideWhenUsed/>
    <w:rsid w:val="00237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859189">
      <w:bodyDiv w:val="1"/>
      <w:marLeft w:val="0"/>
      <w:marRight w:val="0"/>
      <w:marTop w:val="0"/>
      <w:marBottom w:val="0"/>
      <w:divBdr>
        <w:top w:val="none" w:sz="0" w:space="0" w:color="auto"/>
        <w:left w:val="none" w:sz="0" w:space="0" w:color="auto"/>
        <w:bottom w:val="none" w:sz="0" w:space="0" w:color="auto"/>
        <w:right w:val="none" w:sz="0" w:space="0" w:color="auto"/>
      </w:divBdr>
    </w:div>
    <w:div w:id="117684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 McCreery</dc:creator>
  <cp:keywords/>
  <dc:description/>
  <cp:lastModifiedBy>Mark P. McCreery</cp:lastModifiedBy>
  <cp:revision>5</cp:revision>
  <dcterms:created xsi:type="dcterms:W3CDTF">2022-08-18T00:53:00Z</dcterms:created>
  <dcterms:modified xsi:type="dcterms:W3CDTF">2022-08-18T05:48:00Z</dcterms:modified>
</cp:coreProperties>
</file>