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E5827" w14:textId="77777777" w:rsidR="008E6F5E" w:rsidRPr="008E6F5E" w:rsidRDefault="008E6F5E" w:rsidP="008E6F5E">
      <w:pPr>
        <w:rPr>
          <w:b/>
          <w:bCs/>
          <w:sz w:val="28"/>
          <w:szCs w:val="28"/>
        </w:rPr>
      </w:pPr>
      <w:r w:rsidRPr="008E6F5E">
        <w:rPr>
          <w:b/>
          <w:bCs/>
          <w:sz w:val="28"/>
          <w:szCs w:val="28"/>
        </w:rPr>
        <w:t>Student Performance Analysis Dashboard</w:t>
      </w:r>
    </w:p>
    <w:p w14:paraId="27D882E5" w14:textId="77777777" w:rsidR="008E6F5E" w:rsidRDefault="008E6F5E" w:rsidP="008E6F5E">
      <w:r>
        <w:t>Project Summary</w:t>
      </w:r>
    </w:p>
    <w:p w14:paraId="382263E8" w14:textId="3EFED24C" w:rsidR="008E6F5E" w:rsidRDefault="008E6F5E" w:rsidP="008E6F5E">
      <w:r>
        <w:t>This project analyses student academic performance using a structured dataset to identify patterns and trends in examination scores. The objective was to evaluate how factors such as gender, parental education level, lunch type, and test preparation courses influence students’ performance.</w:t>
      </w:r>
    </w:p>
    <w:p w14:paraId="1A5F9785" w14:textId="77777777" w:rsidR="008E6F5E" w:rsidRDefault="008E6F5E" w:rsidP="008E6F5E">
      <w:r>
        <w:t>The dataset contains student records with variables including gender, race/ethnicity, parental level of education, lunch type, test preparation course status, and scores in mathematics, reading, and writing. The analysis was conducted using Microsoft Excel, using data cleaning techniques, PivotTables, and charts to summarize and visualize the data.</w:t>
      </w:r>
    </w:p>
    <w:p w14:paraId="604493CB" w14:textId="77777777" w:rsidR="008E6F5E" w:rsidRDefault="008E6F5E" w:rsidP="008E6F5E">
      <w:r>
        <w:t>Key analyses included calculating average scores across subjects, comparing academic performance by gender, assessing the impact of test preparation courses, and examining performance differences based on parental education level. An interactive dashboard was developed to present key performance indicators and trends clearly.</w:t>
      </w:r>
    </w:p>
    <w:p w14:paraId="41E6C1B7" w14:textId="77777777" w:rsidR="008E6F5E" w:rsidRDefault="008E6F5E" w:rsidP="008E6F5E">
      <w:r>
        <w:t>The analysis showed that female students performed better on average in reading and writing, while male students had slightly higher average scores in mathematics. Overall, students who completed test preparation courses recorded higher average scores across all subjects, and higher parental education levels were generally associated with better academic performance.</w:t>
      </w:r>
    </w:p>
    <w:p w14:paraId="4CA263B2" w14:textId="77777777" w:rsidR="008E6F5E" w:rsidRDefault="008E6F5E">
      <w:r>
        <w:t>This project demonstrates the ability to use Microsoft Excel to transform raw educational data into meaningful insights and communicate findings effectively through a structured dashboard.</w:t>
      </w:r>
    </w:p>
    <w:p w14:paraId="5AC20BEE" w14:textId="77777777" w:rsidR="00F612F2" w:rsidRDefault="00F612F2"/>
    <w:p w14:paraId="69794AC1" w14:textId="77777777" w:rsidR="00F612F2" w:rsidRDefault="00F612F2"/>
    <w:p w14:paraId="40FA1079" w14:textId="2108E075" w:rsidR="00F612F2" w:rsidRDefault="00F612F2">
      <w:r>
        <w:rPr>
          <w:noProof/>
        </w:rPr>
        <w:lastRenderedPageBreak/>
        <w:drawing>
          <wp:inline distT="0" distB="0" distL="0" distR="0" wp14:anchorId="6C979E13" wp14:editId="66300228">
            <wp:extent cx="5943600" cy="2825115"/>
            <wp:effectExtent l="0" t="0" r="0" b="0"/>
            <wp:docPr id="16631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7824" name="Picture 166317824"/>
                    <pic:cNvPicPr/>
                  </pic:nvPicPr>
                  <pic:blipFill>
                    <a:blip r:embed="rId7">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inline>
        </w:drawing>
      </w:r>
    </w:p>
    <w:sectPr w:rsidR="00F612F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CA9A2" w14:textId="77777777" w:rsidR="003C1287" w:rsidRDefault="003C1287" w:rsidP="00F612F2">
      <w:pPr>
        <w:spacing w:after="0" w:line="240" w:lineRule="auto"/>
      </w:pPr>
      <w:r>
        <w:separator/>
      </w:r>
    </w:p>
  </w:endnote>
  <w:endnote w:type="continuationSeparator" w:id="0">
    <w:p w14:paraId="18D2C938" w14:textId="77777777" w:rsidR="003C1287" w:rsidRDefault="003C1287" w:rsidP="00F61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73668" w14:textId="77777777" w:rsidR="00F612F2" w:rsidRDefault="00F612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567B0" w14:textId="77777777" w:rsidR="00F612F2" w:rsidRDefault="00F612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3D5EB" w14:textId="77777777" w:rsidR="00F612F2" w:rsidRDefault="00F61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F8964" w14:textId="77777777" w:rsidR="003C1287" w:rsidRDefault="003C1287" w:rsidP="00F612F2">
      <w:pPr>
        <w:spacing w:after="0" w:line="240" w:lineRule="auto"/>
      </w:pPr>
      <w:r>
        <w:separator/>
      </w:r>
    </w:p>
  </w:footnote>
  <w:footnote w:type="continuationSeparator" w:id="0">
    <w:p w14:paraId="4CEA82FB" w14:textId="77777777" w:rsidR="003C1287" w:rsidRDefault="003C1287" w:rsidP="00F61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9C065" w14:textId="31E4BF9E" w:rsidR="00F612F2" w:rsidRDefault="00F612F2">
    <w:pPr>
      <w:pStyle w:val="Header"/>
    </w:pPr>
    <w:r>
      <w:rPr>
        <w:noProof/>
      </w:rPr>
      <w:pict w14:anchorId="4D4D84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279422" o:spid="_x0000_s1026" type="#_x0000_t136" style="position:absolute;margin-left:0;margin-top:0;width:507.6pt;height:152.25pt;rotation:315;z-index:-251655168;mso-position-horizontal:center;mso-position-horizontal-relative:margin;mso-position-vertical:center;mso-position-vertical-relative:margin" o:allowincell="f" fillcolor="silver" stroked="f">
          <v:fill opacity=".5"/>
          <v:textpath style="font-family:&quot;Calibri&quot;;font-size:1pt" string="MARK NTIM"/>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4E188" w14:textId="5CCEB31B" w:rsidR="00F612F2" w:rsidRDefault="00F612F2">
    <w:pPr>
      <w:pStyle w:val="Header"/>
    </w:pPr>
    <w:r>
      <w:rPr>
        <w:noProof/>
      </w:rPr>
      <w:pict w14:anchorId="5DE608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279423" o:spid="_x0000_s1027" type="#_x0000_t136" style="position:absolute;margin-left:0;margin-top:0;width:507.6pt;height:152.25pt;rotation:315;z-index:-251653120;mso-position-horizontal:center;mso-position-horizontal-relative:margin;mso-position-vertical:center;mso-position-vertical-relative:margin" o:allowincell="f" fillcolor="silver" stroked="f">
          <v:fill opacity=".5"/>
          <v:textpath style="font-family:&quot;Calibri&quot;;font-size:1pt" string="MARK NTIM"/>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1C706" w14:textId="0873614C" w:rsidR="00F612F2" w:rsidRDefault="00F612F2">
    <w:pPr>
      <w:pStyle w:val="Header"/>
    </w:pPr>
    <w:r>
      <w:rPr>
        <w:noProof/>
      </w:rPr>
      <w:pict w14:anchorId="73E3E2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279421" o:spid="_x0000_s1025" type="#_x0000_t136" style="position:absolute;margin-left:0;margin-top:0;width:507.6pt;height:152.25pt;rotation:315;z-index:-251657216;mso-position-horizontal:center;mso-position-horizontal-relative:margin;mso-position-vertical:center;mso-position-vertical-relative:margin" o:allowincell="f" fillcolor="silver" stroked="f">
          <v:fill opacity=".5"/>
          <v:textpath style="font-family:&quot;Calibri&quot;;font-size:1pt" string="MARK NTIM"/>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5E"/>
    <w:rsid w:val="003C1287"/>
    <w:rsid w:val="004B19BA"/>
    <w:rsid w:val="00650FDF"/>
    <w:rsid w:val="0065773D"/>
    <w:rsid w:val="0076030F"/>
    <w:rsid w:val="008E6F5E"/>
    <w:rsid w:val="00CE68FD"/>
    <w:rsid w:val="00F612F2"/>
    <w:rsid w:val="00F748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9E19F"/>
  <w15:chartTrackingRefBased/>
  <w15:docId w15:val="{1FF0C047-52F9-FC46-A218-551B8A4B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F5E"/>
    <w:rPr>
      <w:rFonts w:eastAsiaTheme="majorEastAsia" w:cstheme="majorBidi"/>
      <w:color w:val="272727" w:themeColor="text1" w:themeTint="D8"/>
    </w:rPr>
  </w:style>
  <w:style w:type="paragraph" w:styleId="Title">
    <w:name w:val="Title"/>
    <w:basedOn w:val="Normal"/>
    <w:next w:val="Normal"/>
    <w:link w:val="TitleChar"/>
    <w:uiPriority w:val="10"/>
    <w:qFormat/>
    <w:rsid w:val="008E6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F5E"/>
    <w:pPr>
      <w:spacing w:before="160"/>
      <w:jc w:val="center"/>
    </w:pPr>
    <w:rPr>
      <w:i/>
      <w:iCs/>
      <w:color w:val="404040" w:themeColor="text1" w:themeTint="BF"/>
    </w:rPr>
  </w:style>
  <w:style w:type="character" w:customStyle="1" w:styleId="QuoteChar">
    <w:name w:val="Quote Char"/>
    <w:basedOn w:val="DefaultParagraphFont"/>
    <w:link w:val="Quote"/>
    <w:uiPriority w:val="29"/>
    <w:rsid w:val="008E6F5E"/>
    <w:rPr>
      <w:i/>
      <w:iCs/>
      <w:color w:val="404040" w:themeColor="text1" w:themeTint="BF"/>
    </w:rPr>
  </w:style>
  <w:style w:type="paragraph" w:styleId="ListParagraph">
    <w:name w:val="List Paragraph"/>
    <w:basedOn w:val="Normal"/>
    <w:uiPriority w:val="34"/>
    <w:qFormat/>
    <w:rsid w:val="008E6F5E"/>
    <w:pPr>
      <w:ind w:left="720"/>
      <w:contextualSpacing/>
    </w:pPr>
  </w:style>
  <w:style w:type="character" w:styleId="IntenseEmphasis">
    <w:name w:val="Intense Emphasis"/>
    <w:basedOn w:val="DefaultParagraphFont"/>
    <w:uiPriority w:val="21"/>
    <w:qFormat/>
    <w:rsid w:val="008E6F5E"/>
    <w:rPr>
      <w:i/>
      <w:iCs/>
      <w:color w:val="0F4761" w:themeColor="accent1" w:themeShade="BF"/>
    </w:rPr>
  </w:style>
  <w:style w:type="paragraph" w:styleId="IntenseQuote">
    <w:name w:val="Intense Quote"/>
    <w:basedOn w:val="Normal"/>
    <w:next w:val="Normal"/>
    <w:link w:val="IntenseQuoteChar"/>
    <w:uiPriority w:val="30"/>
    <w:qFormat/>
    <w:rsid w:val="008E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F5E"/>
    <w:rPr>
      <w:i/>
      <w:iCs/>
      <w:color w:val="0F4761" w:themeColor="accent1" w:themeShade="BF"/>
    </w:rPr>
  </w:style>
  <w:style w:type="character" w:styleId="IntenseReference">
    <w:name w:val="Intense Reference"/>
    <w:basedOn w:val="DefaultParagraphFont"/>
    <w:uiPriority w:val="32"/>
    <w:qFormat/>
    <w:rsid w:val="008E6F5E"/>
    <w:rPr>
      <w:b/>
      <w:bCs/>
      <w:smallCaps/>
      <w:color w:val="0F4761" w:themeColor="accent1" w:themeShade="BF"/>
      <w:spacing w:val="5"/>
    </w:rPr>
  </w:style>
  <w:style w:type="paragraph" w:styleId="Header">
    <w:name w:val="header"/>
    <w:basedOn w:val="Normal"/>
    <w:link w:val="HeaderChar"/>
    <w:uiPriority w:val="99"/>
    <w:unhideWhenUsed/>
    <w:rsid w:val="00F612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2F2"/>
  </w:style>
  <w:style w:type="paragraph" w:styleId="Footer">
    <w:name w:val="footer"/>
    <w:basedOn w:val="Normal"/>
    <w:link w:val="FooterChar"/>
    <w:uiPriority w:val="99"/>
    <w:unhideWhenUsed/>
    <w:rsid w:val="00F612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2C572-F64D-4B42-AEA2-8A26BDC88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Shawers</dc:creator>
  <cp:keywords/>
  <dc:description/>
  <cp:lastModifiedBy>Mark Ntim</cp:lastModifiedBy>
  <cp:revision>3</cp:revision>
  <dcterms:created xsi:type="dcterms:W3CDTF">2026-01-10T23:17:00Z</dcterms:created>
  <dcterms:modified xsi:type="dcterms:W3CDTF">2026-01-10T23:31:00Z</dcterms:modified>
</cp:coreProperties>
</file>