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4C5D" w14:textId="77777777" w:rsidR="005E400C" w:rsidRDefault="009563D7">
      <w:pPr>
        <w:jc w:val="center"/>
      </w:pPr>
      <w:r>
        <w:t>FAKULTET ELEKTROTEHNIKE I RAČUNARSTVA</w:t>
      </w:r>
    </w:p>
    <w:p w14:paraId="48BA3598" w14:textId="77777777" w:rsidR="005E400C" w:rsidRDefault="005E400C">
      <w:pPr>
        <w:jc w:val="center"/>
      </w:pPr>
    </w:p>
    <w:p w14:paraId="2AA6EFB2" w14:textId="77777777" w:rsidR="005E400C" w:rsidRDefault="005E400C">
      <w:pPr>
        <w:jc w:val="center"/>
      </w:pPr>
    </w:p>
    <w:p w14:paraId="61465395" w14:textId="77777777" w:rsidR="005E400C" w:rsidRDefault="005E400C">
      <w:pPr>
        <w:jc w:val="center"/>
      </w:pPr>
    </w:p>
    <w:p w14:paraId="620165C0" w14:textId="77777777" w:rsidR="005E400C" w:rsidRDefault="005E400C">
      <w:pPr>
        <w:jc w:val="center"/>
      </w:pPr>
    </w:p>
    <w:p w14:paraId="6AA962CB" w14:textId="77777777" w:rsidR="005E400C" w:rsidRDefault="005E400C">
      <w:pPr>
        <w:jc w:val="center"/>
      </w:pPr>
    </w:p>
    <w:p w14:paraId="7F400319" w14:textId="77777777" w:rsidR="005E400C" w:rsidRDefault="005E400C">
      <w:pPr>
        <w:jc w:val="center"/>
      </w:pPr>
    </w:p>
    <w:p w14:paraId="55C3D1DD" w14:textId="77777777" w:rsidR="005E400C" w:rsidRDefault="005E400C">
      <w:pPr>
        <w:jc w:val="center"/>
      </w:pPr>
    </w:p>
    <w:p w14:paraId="5456E7D2" w14:textId="77777777" w:rsidR="005E400C" w:rsidRDefault="005E400C">
      <w:pPr>
        <w:jc w:val="center"/>
      </w:pPr>
    </w:p>
    <w:p w14:paraId="250849A5" w14:textId="77777777" w:rsidR="005E400C" w:rsidRDefault="005E400C">
      <w:pPr>
        <w:jc w:val="center"/>
      </w:pPr>
    </w:p>
    <w:p w14:paraId="49FDF710" w14:textId="77777777" w:rsidR="005E400C" w:rsidRDefault="005E400C">
      <w:pPr>
        <w:jc w:val="center"/>
      </w:pPr>
    </w:p>
    <w:p w14:paraId="2EFBFC87" w14:textId="77777777" w:rsidR="005E400C" w:rsidRDefault="005E400C">
      <w:pPr>
        <w:jc w:val="center"/>
      </w:pPr>
    </w:p>
    <w:p w14:paraId="1413871C" w14:textId="77777777" w:rsidR="005E400C" w:rsidRDefault="005E400C">
      <w:pPr>
        <w:jc w:val="center"/>
      </w:pPr>
      <w:bookmarkStart w:id="0" w:name="_gjdgxs" w:colFirst="0" w:colLast="0"/>
      <w:bookmarkEnd w:id="0"/>
    </w:p>
    <w:p w14:paraId="4C32FC43" w14:textId="77777777" w:rsidR="005E400C" w:rsidRPr="00F34BD2" w:rsidRDefault="009563D7" w:rsidP="00F34BD2">
      <w:pPr>
        <w:jc w:val="center"/>
        <w:rPr>
          <w:b/>
          <w:bCs/>
          <w:i/>
          <w:sz w:val="36"/>
          <w:szCs w:val="36"/>
        </w:rPr>
      </w:pPr>
      <w:bookmarkStart w:id="1" w:name="_30j0zll" w:colFirst="0" w:colLast="0"/>
      <w:bookmarkEnd w:id="1"/>
      <w:r w:rsidRPr="00F34BD2">
        <w:rPr>
          <w:b/>
          <w:bCs/>
          <w:sz w:val="36"/>
          <w:szCs w:val="36"/>
        </w:rPr>
        <w:t>Projekt iz predmeta Raspoznavanje uzoraka</w:t>
      </w:r>
    </w:p>
    <w:p w14:paraId="5B046DEE" w14:textId="2C95FD0B" w:rsidR="005E400C" w:rsidRPr="00495E9E" w:rsidRDefault="009563D7" w:rsidP="00F34BD2">
      <w:pPr>
        <w:jc w:val="center"/>
        <w:rPr>
          <w:b/>
          <w:bCs/>
          <w:i/>
          <w:sz w:val="36"/>
          <w:szCs w:val="36"/>
        </w:rPr>
      </w:pPr>
      <w:r w:rsidRPr="00495E9E">
        <w:rPr>
          <w:b/>
          <w:bCs/>
          <w:sz w:val="36"/>
          <w:szCs w:val="36"/>
        </w:rPr>
        <w:t>Ak. god. 2020/21</w:t>
      </w:r>
    </w:p>
    <w:p w14:paraId="53FA2A43" w14:textId="77777777" w:rsidR="005E400C" w:rsidRPr="00F34BD2" w:rsidRDefault="005E400C">
      <w:pPr>
        <w:pStyle w:val="Naslov2"/>
        <w:jc w:val="center"/>
        <w:rPr>
          <w:sz w:val="44"/>
          <w:szCs w:val="44"/>
        </w:rPr>
      </w:pPr>
      <w:bookmarkStart w:id="2" w:name="_1fob9te" w:colFirst="0" w:colLast="0"/>
      <w:bookmarkEnd w:id="2"/>
    </w:p>
    <w:p w14:paraId="3F342E46" w14:textId="1547BDFF" w:rsidR="005E400C" w:rsidRPr="00F34BD2" w:rsidRDefault="009563D7" w:rsidP="00F34BD2">
      <w:pPr>
        <w:jc w:val="center"/>
        <w:rPr>
          <w:b/>
          <w:bCs/>
          <w:sz w:val="44"/>
          <w:szCs w:val="44"/>
        </w:rPr>
      </w:pPr>
      <w:bookmarkStart w:id="3" w:name="_2zlasock3qcd" w:colFirst="0" w:colLast="0"/>
      <w:bookmarkEnd w:id="3"/>
      <w:r w:rsidRPr="00F34BD2">
        <w:rPr>
          <w:b/>
          <w:bCs/>
          <w:sz w:val="44"/>
          <w:szCs w:val="44"/>
        </w:rPr>
        <w:t xml:space="preserve">Detekcija, segmentacija i praćenje mnoštva ljudi na makroskopskoj razini uporabom lokalnih </w:t>
      </w:r>
      <w:proofErr w:type="spellStart"/>
      <w:r w:rsidRPr="00F34BD2">
        <w:rPr>
          <w:b/>
          <w:bCs/>
          <w:sz w:val="44"/>
          <w:szCs w:val="44"/>
        </w:rPr>
        <w:t>Haralickovih</w:t>
      </w:r>
      <w:proofErr w:type="spellEnd"/>
      <w:r w:rsidRPr="00F34BD2">
        <w:rPr>
          <w:b/>
          <w:bCs/>
          <w:sz w:val="44"/>
          <w:szCs w:val="44"/>
        </w:rPr>
        <w:t xml:space="preserve"> značajki</w:t>
      </w:r>
    </w:p>
    <w:p w14:paraId="4FDFF66A" w14:textId="77777777" w:rsidR="005E400C" w:rsidRDefault="005E400C"/>
    <w:p w14:paraId="5DFD292E" w14:textId="77777777" w:rsidR="005E400C" w:rsidRDefault="005E400C">
      <w:pPr>
        <w:jc w:val="center"/>
      </w:pPr>
    </w:p>
    <w:p w14:paraId="5421C065" w14:textId="77777777" w:rsidR="005E400C" w:rsidRDefault="005E400C">
      <w:pPr>
        <w:jc w:val="center"/>
      </w:pPr>
    </w:p>
    <w:p w14:paraId="2DDED81B" w14:textId="77777777" w:rsidR="005E400C" w:rsidRDefault="005E400C">
      <w:pPr>
        <w:jc w:val="center"/>
      </w:pPr>
    </w:p>
    <w:p w14:paraId="59154F7C" w14:textId="77777777" w:rsidR="005E400C" w:rsidRDefault="005E400C">
      <w:pPr>
        <w:jc w:val="center"/>
      </w:pPr>
    </w:p>
    <w:p w14:paraId="2197336C" w14:textId="77777777" w:rsidR="005E400C" w:rsidRDefault="005E400C">
      <w:pPr>
        <w:jc w:val="center"/>
      </w:pPr>
    </w:p>
    <w:p w14:paraId="409C74E0" w14:textId="77777777" w:rsidR="005E400C" w:rsidRDefault="005E400C">
      <w:pPr>
        <w:jc w:val="center"/>
      </w:pPr>
      <w:bookmarkStart w:id="4" w:name="_3znysh7" w:colFirst="0" w:colLast="0"/>
      <w:bookmarkEnd w:id="4"/>
    </w:p>
    <w:p w14:paraId="4D3C8985" w14:textId="77777777" w:rsidR="005E400C" w:rsidRDefault="009563D7">
      <w:pPr>
        <w:ind w:left="2832"/>
        <w:rPr>
          <w:sz w:val="36"/>
          <w:szCs w:val="36"/>
        </w:rPr>
      </w:pPr>
      <w:r>
        <w:rPr>
          <w:sz w:val="36"/>
          <w:szCs w:val="36"/>
        </w:rPr>
        <w:t>Autori:</w:t>
      </w:r>
      <w:r>
        <w:rPr>
          <w:sz w:val="36"/>
          <w:szCs w:val="36"/>
        </w:rPr>
        <w:br/>
        <w:t>Marko Tutić</w:t>
      </w:r>
    </w:p>
    <w:p w14:paraId="26748C7C" w14:textId="77777777" w:rsidR="005E400C" w:rsidRDefault="009563D7">
      <w:pPr>
        <w:ind w:left="2832"/>
        <w:rPr>
          <w:sz w:val="36"/>
          <w:szCs w:val="36"/>
        </w:rPr>
      </w:pPr>
      <w:r>
        <w:rPr>
          <w:sz w:val="36"/>
          <w:szCs w:val="36"/>
        </w:rPr>
        <w:t>Laura Majer</w:t>
      </w:r>
    </w:p>
    <w:p w14:paraId="603E2A5E" w14:textId="77777777" w:rsidR="005E400C" w:rsidRDefault="009563D7">
      <w:pPr>
        <w:ind w:left="2832"/>
        <w:rPr>
          <w:sz w:val="36"/>
          <w:szCs w:val="36"/>
        </w:rPr>
      </w:pPr>
      <w:r>
        <w:rPr>
          <w:sz w:val="36"/>
          <w:szCs w:val="36"/>
        </w:rPr>
        <w:t>Vedran Zoričić</w:t>
      </w:r>
    </w:p>
    <w:p w14:paraId="4BEC3044" w14:textId="77777777" w:rsidR="005E400C" w:rsidRDefault="009563D7">
      <w:pPr>
        <w:ind w:left="2832"/>
        <w:rPr>
          <w:sz w:val="36"/>
          <w:szCs w:val="36"/>
        </w:rPr>
      </w:pPr>
      <w:r>
        <w:rPr>
          <w:sz w:val="36"/>
          <w:szCs w:val="36"/>
        </w:rPr>
        <w:t>Rikard Orlić</w:t>
      </w:r>
    </w:p>
    <w:p w14:paraId="3F046B8F" w14:textId="77777777" w:rsidR="005E400C" w:rsidRDefault="009563D7">
      <w:pPr>
        <w:ind w:left="2832"/>
        <w:rPr>
          <w:sz w:val="36"/>
          <w:szCs w:val="36"/>
        </w:rPr>
      </w:pPr>
      <w:r>
        <w:rPr>
          <w:sz w:val="36"/>
          <w:szCs w:val="36"/>
        </w:rPr>
        <w:t xml:space="preserve">Ema </w:t>
      </w:r>
      <w:proofErr w:type="spellStart"/>
      <w:r>
        <w:rPr>
          <w:sz w:val="36"/>
          <w:szCs w:val="36"/>
        </w:rPr>
        <w:t>Smolić</w:t>
      </w:r>
      <w:proofErr w:type="spellEnd"/>
    </w:p>
    <w:p w14:paraId="279F1209" w14:textId="77777777" w:rsidR="005E400C" w:rsidRDefault="009563D7">
      <w:pPr>
        <w:ind w:left="2832"/>
        <w:rPr>
          <w:sz w:val="36"/>
          <w:szCs w:val="36"/>
        </w:rPr>
      </w:pPr>
      <w:r>
        <w:rPr>
          <w:sz w:val="36"/>
          <w:szCs w:val="36"/>
        </w:rPr>
        <w:t>Dominik Ćurić</w:t>
      </w:r>
    </w:p>
    <w:p w14:paraId="1C83A8E1" w14:textId="77777777" w:rsidR="005E400C" w:rsidRDefault="005E400C">
      <w:pPr>
        <w:jc w:val="center"/>
      </w:pPr>
    </w:p>
    <w:p w14:paraId="01F28FC4" w14:textId="4124E1D7" w:rsidR="005E400C" w:rsidRDefault="005E400C"/>
    <w:p w14:paraId="3EF8D4DD" w14:textId="6B0B015E" w:rsidR="00F34BD2" w:rsidRDefault="00F34BD2"/>
    <w:p w14:paraId="2040603F" w14:textId="77777777" w:rsidR="00F34BD2" w:rsidRDefault="00F34BD2"/>
    <w:p w14:paraId="51820561" w14:textId="129EAC92" w:rsidR="005E400C" w:rsidRPr="00495E9E" w:rsidRDefault="00495E9E" w:rsidP="00495E9E">
      <w:pPr>
        <w:jc w:val="center"/>
        <w:rPr>
          <w:b/>
          <w:bCs/>
          <w:i/>
          <w:sz w:val="36"/>
          <w:szCs w:val="36"/>
        </w:rPr>
        <w:sectPr w:rsidR="005E400C" w:rsidRPr="00495E9E">
          <w:footerReference w:type="even" r:id="rId8"/>
          <w:footerReference w:type="default" r:id="rId9"/>
          <w:pgSz w:w="11906" w:h="16838"/>
          <w:pgMar w:top="1417" w:right="1417" w:bottom="1417" w:left="1417" w:header="708" w:footer="708" w:gutter="0"/>
          <w:pgNumType w:start="1"/>
          <w:cols w:space="720"/>
          <w:titlePg/>
        </w:sectPr>
      </w:pPr>
      <w:bookmarkStart w:id="5" w:name="_2et92p0" w:colFirst="0" w:colLast="0"/>
      <w:bookmarkEnd w:id="5"/>
      <w:r>
        <w:rPr>
          <w:b/>
          <w:bCs/>
          <w:sz w:val="36"/>
          <w:szCs w:val="36"/>
        </w:rPr>
        <w:t>siječanj</w:t>
      </w:r>
      <w:r w:rsidR="009563D7" w:rsidRPr="00495E9E">
        <w:rPr>
          <w:b/>
          <w:bCs/>
          <w:sz w:val="36"/>
          <w:szCs w:val="36"/>
        </w:rPr>
        <w:t>, 202</w:t>
      </w:r>
      <w:r>
        <w:rPr>
          <w:b/>
          <w:bCs/>
          <w:sz w:val="36"/>
          <w:szCs w:val="36"/>
        </w:rPr>
        <w:t>2</w:t>
      </w:r>
      <w:r w:rsidR="009563D7" w:rsidRPr="00495E9E">
        <w:rPr>
          <w:b/>
          <w:bCs/>
          <w:sz w:val="36"/>
          <w:szCs w:val="36"/>
        </w:rPr>
        <w:t>.</w:t>
      </w:r>
    </w:p>
    <w:p w14:paraId="04153668" w14:textId="198F9B6A" w:rsidR="005E400C" w:rsidRDefault="005E400C" w:rsidP="00512ECB"/>
    <w:sdt>
      <w:sdtPr>
        <w:rPr>
          <w:rFonts w:ascii="Times New Roman" w:eastAsia="Times New Roman" w:hAnsi="Times New Roman" w:cs="Times New Roman"/>
          <w:color w:val="auto"/>
          <w:sz w:val="24"/>
          <w:szCs w:val="24"/>
        </w:rPr>
        <w:id w:val="-153376529"/>
        <w:docPartObj>
          <w:docPartGallery w:val="Table of Contents"/>
          <w:docPartUnique/>
        </w:docPartObj>
      </w:sdtPr>
      <w:sdtEndPr>
        <w:rPr>
          <w:b/>
          <w:bCs/>
        </w:rPr>
      </w:sdtEndPr>
      <w:sdtContent>
        <w:p w14:paraId="1807EB8A" w14:textId="4A1DFC8C" w:rsidR="00512ECB" w:rsidRPr="004825EE" w:rsidRDefault="00512ECB">
          <w:pPr>
            <w:pStyle w:val="TOCNaslov"/>
            <w:rPr>
              <w:b/>
              <w:bCs/>
              <w:color w:val="000000" w:themeColor="text1"/>
              <w:sz w:val="40"/>
              <w:szCs w:val="40"/>
            </w:rPr>
          </w:pPr>
          <w:r w:rsidRPr="004825EE">
            <w:rPr>
              <w:b/>
              <w:bCs/>
              <w:color w:val="000000" w:themeColor="text1"/>
              <w:sz w:val="40"/>
              <w:szCs w:val="40"/>
            </w:rPr>
            <w:t>Sadržaj</w:t>
          </w:r>
        </w:p>
        <w:p w14:paraId="3D0C42B5" w14:textId="5686AE00" w:rsidR="00934747" w:rsidRDefault="00512ECB">
          <w:pPr>
            <w:pStyle w:val="Sadraj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3251410" w:history="1">
            <w:r w:rsidR="00934747" w:rsidRPr="002D0495">
              <w:rPr>
                <w:rStyle w:val="Hiperveza"/>
                <w:i/>
                <w:noProof/>
              </w:rPr>
              <w:t>1.</w:t>
            </w:r>
            <w:r w:rsidR="00934747">
              <w:rPr>
                <w:rFonts w:asciiTheme="minorHAnsi" w:eastAsiaTheme="minorEastAsia" w:hAnsiTheme="minorHAnsi" w:cstheme="minorBidi"/>
                <w:noProof/>
                <w:sz w:val="22"/>
                <w:szCs w:val="22"/>
              </w:rPr>
              <w:tab/>
            </w:r>
            <w:r w:rsidR="00934747" w:rsidRPr="002D0495">
              <w:rPr>
                <w:rStyle w:val="Hiperveza"/>
                <w:noProof/>
              </w:rPr>
              <w:t>Opis projektnog zadatka</w:t>
            </w:r>
            <w:r w:rsidR="00934747">
              <w:rPr>
                <w:noProof/>
                <w:webHidden/>
              </w:rPr>
              <w:tab/>
            </w:r>
            <w:r w:rsidR="00934747">
              <w:rPr>
                <w:noProof/>
                <w:webHidden/>
              </w:rPr>
              <w:fldChar w:fldCharType="begin"/>
            </w:r>
            <w:r w:rsidR="00934747">
              <w:rPr>
                <w:noProof/>
                <w:webHidden/>
              </w:rPr>
              <w:instrText xml:space="preserve"> PAGEREF _Toc93251410 \h </w:instrText>
            </w:r>
            <w:r w:rsidR="00934747">
              <w:rPr>
                <w:noProof/>
                <w:webHidden/>
              </w:rPr>
            </w:r>
            <w:r w:rsidR="00934747">
              <w:rPr>
                <w:noProof/>
                <w:webHidden/>
              </w:rPr>
              <w:fldChar w:fldCharType="separate"/>
            </w:r>
            <w:r w:rsidR="00934747">
              <w:rPr>
                <w:noProof/>
                <w:webHidden/>
              </w:rPr>
              <w:t>1</w:t>
            </w:r>
            <w:r w:rsidR="00934747">
              <w:rPr>
                <w:noProof/>
                <w:webHidden/>
              </w:rPr>
              <w:fldChar w:fldCharType="end"/>
            </w:r>
          </w:hyperlink>
        </w:p>
        <w:p w14:paraId="1A67F458" w14:textId="4A69AA08" w:rsidR="00934747" w:rsidRDefault="00664FCA">
          <w:pPr>
            <w:pStyle w:val="Sadraj1"/>
            <w:tabs>
              <w:tab w:val="left" w:pos="440"/>
              <w:tab w:val="right" w:leader="dot" w:pos="9062"/>
            </w:tabs>
            <w:rPr>
              <w:rFonts w:asciiTheme="minorHAnsi" w:eastAsiaTheme="minorEastAsia" w:hAnsiTheme="minorHAnsi" w:cstheme="minorBidi"/>
              <w:noProof/>
              <w:sz w:val="22"/>
              <w:szCs w:val="22"/>
            </w:rPr>
          </w:pPr>
          <w:hyperlink w:anchor="_Toc93251411" w:history="1">
            <w:r w:rsidR="00934747" w:rsidRPr="002D0495">
              <w:rPr>
                <w:rStyle w:val="Hiperveza"/>
                <w:i/>
                <w:noProof/>
              </w:rPr>
              <w:t>2.</w:t>
            </w:r>
            <w:r w:rsidR="00934747">
              <w:rPr>
                <w:rFonts w:asciiTheme="minorHAnsi" w:eastAsiaTheme="minorEastAsia" w:hAnsiTheme="minorHAnsi" w:cstheme="minorBidi"/>
                <w:noProof/>
                <w:sz w:val="22"/>
                <w:szCs w:val="22"/>
              </w:rPr>
              <w:tab/>
            </w:r>
            <w:r w:rsidR="00934747" w:rsidRPr="002D0495">
              <w:rPr>
                <w:rStyle w:val="Hiperveza"/>
                <w:noProof/>
              </w:rPr>
              <w:t>Pregled i opis srodnih rješenja</w:t>
            </w:r>
            <w:r w:rsidR="00934747">
              <w:rPr>
                <w:noProof/>
                <w:webHidden/>
              </w:rPr>
              <w:tab/>
            </w:r>
            <w:r w:rsidR="00934747">
              <w:rPr>
                <w:noProof/>
                <w:webHidden/>
              </w:rPr>
              <w:fldChar w:fldCharType="begin"/>
            </w:r>
            <w:r w:rsidR="00934747">
              <w:rPr>
                <w:noProof/>
                <w:webHidden/>
              </w:rPr>
              <w:instrText xml:space="preserve"> PAGEREF _Toc93251411 \h </w:instrText>
            </w:r>
            <w:r w:rsidR="00934747">
              <w:rPr>
                <w:noProof/>
                <w:webHidden/>
              </w:rPr>
            </w:r>
            <w:r w:rsidR="00934747">
              <w:rPr>
                <w:noProof/>
                <w:webHidden/>
              </w:rPr>
              <w:fldChar w:fldCharType="separate"/>
            </w:r>
            <w:r w:rsidR="00934747">
              <w:rPr>
                <w:noProof/>
                <w:webHidden/>
              </w:rPr>
              <w:t>2</w:t>
            </w:r>
            <w:r w:rsidR="00934747">
              <w:rPr>
                <w:noProof/>
                <w:webHidden/>
              </w:rPr>
              <w:fldChar w:fldCharType="end"/>
            </w:r>
          </w:hyperlink>
        </w:p>
        <w:p w14:paraId="21159E99" w14:textId="411A47DF" w:rsidR="00934747" w:rsidRDefault="00664FCA">
          <w:pPr>
            <w:pStyle w:val="Sadraj1"/>
            <w:tabs>
              <w:tab w:val="left" w:pos="440"/>
              <w:tab w:val="right" w:leader="dot" w:pos="9062"/>
            </w:tabs>
            <w:rPr>
              <w:rFonts w:asciiTheme="minorHAnsi" w:eastAsiaTheme="minorEastAsia" w:hAnsiTheme="minorHAnsi" w:cstheme="minorBidi"/>
              <w:noProof/>
              <w:sz w:val="22"/>
              <w:szCs w:val="22"/>
            </w:rPr>
          </w:pPr>
          <w:hyperlink w:anchor="_Toc93251412" w:history="1">
            <w:r w:rsidR="00934747" w:rsidRPr="002D0495">
              <w:rPr>
                <w:rStyle w:val="Hiperveza"/>
                <w:i/>
                <w:noProof/>
              </w:rPr>
              <w:t>3.</w:t>
            </w:r>
            <w:r w:rsidR="00934747">
              <w:rPr>
                <w:rFonts w:asciiTheme="minorHAnsi" w:eastAsiaTheme="minorEastAsia" w:hAnsiTheme="minorHAnsi" w:cstheme="minorBidi"/>
                <w:noProof/>
                <w:sz w:val="22"/>
                <w:szCs w:val="22"/>
              </w:rPr>
              <w:tab/>
            </w:r>
            <w:r w:rsidR="00934747" w:rsidRPr="002D0495">
              <w:rPr>
                <w:rStyle w:val="Hiperveza"/>
                <w:noProof/>
              </w:rPr>
              <w:t>Teorijska podloga za rješavanje problema</w:t>
            </w:r>
            <w:r w:rsidR="00934747">
              <w:rPr>
                <w:noProof/>
                <w:webHidden/>
              </w:rPr>
              <w:tab/>
            </w:r>
            <w:r w:rsidR="00934747">
              <w:rPr>
                <w:noProof/>
                <w:webHidden/>
              </w:rPr>
              <w:fldChar w:fldCharType="begin"/>
            </w:r>
            <w:r w:rsidR="00934747">
              <w:rPr>
                <w:noProof/>
                <w:webHidden/>
              </w:rPr>
              <w:instrText xml:space="preserve"> PAGEREF _Toc93251412 \h </w:instrText>
            </w:r>
            <w:r w:rsidR="00934747">
              <w:rPr>
                <w:noProof/>
                <w:webHidden/>
              </w:rPr>
            </w:r>
            <w:r w:rsidR="00934747">
              <w:rPr>
                <w:noProof/>
                <w:webHidden/>
              </w:rPr>
              <w:fldChar w:fldCharType="separate"/>
            </w:r>
            <w:r w:rsidR="00934747">
              <w:rPr>
                <w:noProof/>
                <w:webHidden/>
              </w:rPr>
              <w:t>5</w:t>
            </w:r>
            <w:r w:rsidR="00934747">
              <w:rPr>
                <w:noProof/>
                <w:webHidden/>
              </w:rPr>
              <w:fldChar w:fldCharType="end"/>
            </w:r>
          </w:hyperlink>
        </w:p>
        <w:p w14:paraId="55722A20" w14:textId="7B0B31C1" w:rsidR="00934747" w:rsidRDefault="00664FCA">
          <w:pPr>
            <w:pStyle w:val="Sadraj1"/>
            <w:tabs>
              <w:tab w:val="left" w:pos="440"/>
              <w:tab w:val="right" w:leader="dot" w:pos="9062"/>
            </w:tabs>
            <w:rPr>
              <w:rFonts w:asciiTheme="minorHAnsi" w:eastAsiaTheme="minorEastAsia" w:hAnsiTheme="minorHAnsi" w:cstheme="minorBidi"/>
              <w:noProof/>
              <w:sz w:val="22"/>
              <w:szCs w:val="22"/>
            </w:rPr>
          </w:pPr>
          <w:hyperlink w:anchor="_Toc93251413" w:history="1">
            <w:r w:rsidR="00934747" w:rsidRPr="002D0495">
              <w:rPr>
                <w:rStyle w:val="Hiperveza"/>
                <w:noProof/>
              </w:rPr>
              <w:t>4.</w:t>
            </w:r>
            <w:r w:rsidR="00934747">
              <w:rPr>
                <w:rFonts w:asciiTheme="minorHAnsi" w:eastAsiaTheme="minorEastAsia" w:hAnsiTheme="minorHAnsi" w:cstheme="minorBidi"/>
                <w:noProof/>
                <w:sz w:val="22"/>
                <w:szCs w:val="22"/>
              </w:rPr>
              <w:tab/>
            </w:r>
            <w:r w:rsidR="00934747" w:rsidRPr="002D0495">
              <w:rPr>
                <w:rStyle w:val="Hiperveza"/>
                <w:noProof/>
              </w:rPr>
              <w:t>Blok-shema sustava(ili dijagram toka) predloženog rješenja</w:t>
            </w:r>
            <w:r w:rsidR="00934747">
              <w:rPr>
                <w:noProof/>
                <w:webHidden/>
              </w:rPr>
              <w:tab/>
            </w:r>
            <w:r w:rsidR="00934747">
              <w:rPr>
                <w:noProof/>
                <w:webHidden/>
              </w:rPr>
              <w:fldChar w:fldCharType="begin"/>
            </w:r>
            <w:r w:rsidR="00934747">
              <w:rPr>
                <w:noProof/>
                <w:webHidden/>
              </w:rPr>
              <w:instrText xml:space="preserve"> PAGEREF _Toc93251413 \h </w:instrText>
            </w:r>
            <w:r w:rsidR="00934747">
              <w:rPr>
                <w:noProof/>
                <w:webHidden/>
              </w:rPr>
            </w:r>
            <w:r w:rsidR="00934747">
              <w:rPr>
                <w:noProof/>
                <w:webHidden/>
              </w:rPr>
              <w:fldChar w:fldCharType="separate"/>
            </w:r>
            <w:r w:rsidR="00934747">
              <w:rPr>
                <w:noProof/>
                <w:webHidden/>
              </w:rPr>
              <w:t>8</w:t>
            </w:r>
            <w:r w:rsidR="00934747">
              <w:rPr>
                <w:noProof/>
                <w:webHidden/>
              </w:rPr>
              <w:fldChar w:fldCharType="end"/>
            </w:r>
          </w:hyperlink>
        </w:p>
        <w:p w14:paraId="17C6DF99" w14:textId="324C9A79" w:rsidR="00934747" w:rsidRDefault="00664FCA">
          <w:pPr>
            <w:pStyle w:val="Sadraj1"/>
            <w:tabs>
              <w:tab w:val="left" w:pos="440"/>
              <w:tab w:val="right" w:leader="dot" w:pos="9062"/>
            </w:tabs>
            <w:rPr>
              <w:rFonts w:asciiTheme="minorHAnsi" w:eastAsiaTheme="minorEastAsia" w:hAnsiTheme="minorHAnsi" w:cstheme="minorBidi"/>
              <w:noProof/>
              <w:sz w:val="22"/>
              <w:szCs w:val="22"/>
            </w:rPr>
          </w:pPr>
          <w:hyperlink w:anchor="_Toc93251414" w:history="1">
            <w:r w:rsidR="00934747" w:rsidRPr="002D0495">
              <w:rPr>
                <w:rStyle w:val="Hiperveza"/>
                <w:noProof/>
              </w:rPr>
              <w:t>5.</w:t>
            </w:r>
            <w:r w:rsidR="00934747">
              <w:rPr>
                <w:rFonts w:asciiTheme="minorHAnsi" w:eastAsiaTheme="minorEastAsia" w:hAnsiTheme="minorHAnsi" w:cstheme="minorBidi"/>
                <w:noProof/>
                <w:sz w:val="22"/>
                <w:szCs w:val="22"/>
              </w:rPr>
              <w:tab/>
            </w:r>
            <w:r w:rsidR="00934747" w:rsidRPr="002D0495">
              <w:rPr>
                <w:rStyle w:val="Hiperveza"/>
                <w:noProof/>
              </w:rPr>
              <w:t>Programska izvedba sustava</w:t>
            </w:r>
            <w:r w:rsidR="00934747">
              <w:rPr>
                <w:noProof/>
                <w:webHidden/>
              </w:rPr>
              <w:tab/>
            </w:r>
            <w:r w:rsidR="00934747">
              <w:rPr>
                <w:noProof/>
                <w:webHidden/>
              </w:rPr>
              <w:fldChar w:fldCharType="begin"/>
            </w:r>
            <w:r w:rsidR="00934747">
              <w:rPr>
                <w:noProof/>
                <w:webHidden/>
              </w:rPr>
              <w:instrText xml:space="preserve"> PAGEREF _Toc93251414 \h </w:instrText>
            </w:r>
            <w:r w:rsidR="00934747">
              <w:rPr>
                <w:noProof/>
                <w:webHidden/>
              </w:rPr>
            </w:r>
            <w:r w:rsidR="00934747">
              <w:rPr>
                <w:noProof/>
                <w:webHidden/>
              </w:rPr>
              <w:fldChar w:fldCharType="separate"/>
            </w:r>
            <w:r w:rsidR="00934747">
              <w:rPr>
                <w:noProof/>
                <w:webHidden/>
              </w:rPr>
              <w:t>9</w:t>
            </w:r>
            <w:r w:rsidR="00934747">
              <w:rPr>
                <w:noProof/>
                <w:webHidden/>
              </w:rPr>
              <w:fldChar w:fldCharType="end"/>
            </w:r>
          </w:hyperlink>
        </w:p>
        <w:p w14:paraId="437CBF7B" w14:textId="70D7FB70" w:rsidR="00934747" w:rsidRDefault="00664FCA">
          <w:pPr>
            <w:pStyle w:val="Sadraj1"/>
            <w:tabs>
              <w:tab w:val="left" w:pos="440"/>
              <w:tab w:val="right" w:leader="dot" w:pos="9062"/>
            </w:tabs>
            <w:rPr>
              <w:rFonts w:asciiTheme="minorHAnsi" w:eastAsiaTheme="minorEastAsia" w:hAnsiTheme="minorHAnsi" w:cstheme="minorBidi"/>
              <w:noProof/>
              <w:sz w:val="22"/>
              <w:szCs w:val="22"/>
            </w:rPr>
          </w:pPr>
          <w:hyperlink w:anchor="_Toc93251415" w:history="1">
            <w:r w:rsidR="00934747" w:rsidRPr="002D0495">
              <w:rPr>
                <w:rStyle w:val="Hiperveza"/>
                <w:noProof/>
              </w:rPr>
              <w:t>6.</w:t>
            </w:r>
            <w:r w:rsidR="00934747">
              <w:rPr>
                <w:rFonts w:asciiTheme="minorHAnsi" w:eastAsiaTheme="minorEastAsia" w:hAnsiTheme="minorHAnsi" w:cstheme="minorBidi"/>
                <w:noProof/>
                <w:sz w:val="22"/>
                <w:szCs w:val="22"/>
              </w:rPr>
              <w:tab/>
            </w:r>
            <w:r w:rsidR="00934747" w:rsidRPr="002D0495">
              <w:rPr>
                <w:rStyle w:val="Hiperveza"/>
                <w:noProof/>
              </w:rPr>
              <w:t>Eksperimentalna verifikacija sustav</w:t>
            </w:r>
            <w:r w:rsidR="00934747">
              <w:rPr>
                <w:noProof/>
                <w:webHidden/>
              </w:rPr>
              <w:tab/>
            </w:r>
            <w:r w:rsidR="00934747">
              <w:rPr>
                <w:noProof/>
                <w:webHidden/>
              </w:rPr>
              <w:fldChar w:fldCharType="begin"/>
            </w:r>
            <w:r w:rsidR="00934747">
              <w:rPr>
                <w:noProof/>
                <w:webHidden/>
              </w:rPr>
              <w:instrText xml:space="preserve"> PAGEREF _Toc93251415 \h </w:instrText>
            </w:r>
            <w:r w:rsidR="00934747">
              <w:rPr>
                <w:noProof/>
                <w:webHidden/>
              </w:rPr>
            </w:r>
            <w:r w:rsidR="00934747">
              <w:rPr>
                <w:noProof/>
                <w:webHidden/>
              </w:rPr>
              <w:fldChar w:fldCharType="separate"/>
            </w:r>
            <w:r w:rsidR="00934747">
              <w:rPr>
                <w:noProof/>
                <w:webHidden/>
              </w:rPr>
              <w:t>10</w:t>
            </w:r>
            <w:r w:rsidR="00934747">
              <w:rPr>
                <w:noProof/>
                <w:webHidden/>
              </w:rPr>
              <w:fldChar w:fldCharType="end"/>
            </w:r>
          </w:hyperlink>
        </w:p>
        <w:p w14:paraId="23CAB5CA" w14:textId="08CD0BD4" w:rsidR="00934747" w:rsidRDefault="00664FCA">
          <w:pPr>
            <w:pStyle w:val="Sadraj1"/>
            <w:tabs>
              <w:tab w:val="left" w:pos="440"/>
              <w:tab w:val="right" w:leader="dot" w:pos="9062"/>
            </w:tabs>
            <w:rPr>
              <w:rFonts w:asciiTheme="minorHAnsi" w:eastAsiaTheme="minorEastAsia" w:hAnsiTheme="minorHAnsi" w:cstheme="minorBidi"/>
              <w:noProof/>
              <w:sz w:val="22"/>
              <w:szCs w:val="22"/>
            </w:rPr>
          </w:pPr>
          <w:hyperlink w:anchor="_Toc93251416" w:history="1">
            <w:r w:rsidR="00934747" w:rsidRPr="002D0495">
              <w:rPr>
                <w:rStyle w:val="Hiperveza"/>
                <w:noProof/>
              </w:rPr>
              <w:t>7.</w:t>
            </w:r>
            <w:r w:rsidR="00934747">
              <w:rPr>
                <w:rFonts w:asciiTheme="minorHAnsi" w:eastAsiaTheme="minorEastAsia" w:hAnsiTheme="minorHAnsi" w:cstheme="minorBidi"/>
                <w:noProof/>
                <w:sz w:val="22"/>
                <w:szCs w:val="22"/>
              </w:rPr>
              <w:tab/>
            </w:r>
            <w:r w:rsidR="00934747" w:rsidRPr="002D0495">
              <w:rPr>
                <w:rStyle w:val="Hiperveza"/>
                <w:noProof/>
              </w:rPr>
              <w:t>Subjektivna ocjena dobivenih trajektorija mnoštva</w:t>
            </w:r>
            <w:r w:rsidR="00934747">
              <w:rPr>
                <w:noProof/>
                <w:webHidden/>
              </w:rPr>
              <w:tab/>
            </w:r>
            <w:r w:rsidR="00934747">
              <w:rPr>
                <w:noProof/>
                <w:webHidden/>
              </w:rPr>
              <w:fldChar w:fldCharType="begin"/>
            </w:r>
            <w:r w:rsidR="00934747">
              <w:rPr>
                <w:noProof/>
                <w:webHidden/>
              </w:rPr>
              <w:instrText xml:space="preserve"> PAGEREF _Toc93251416 \h </w:instrText>
            </w:r>
            <w:r w:rsidR="00934747">
              <w:rPr>
                <w:noProof/>
                <w:webHidden/>
              </w:rPr>
            </w:r>
            <w:r w:rsidR="00934747">
              <w:rPr>
                <w:noProof/>
                <w:webHidden/>
              </w:rPr>
              <w:fldChar w:fldCharType="separate"/>
            </w:r>
            <w:r w:rsidR="00934747">
              <w:rPr>
                <w:noProof/>
                <w:webHidden/>
              </w:rPr>
              <w:t>11</w:t>
            </w:r>
            <w:r w:rsidR="00934747">
              <w:rPr>
                <w:noProof/>
                <w:webHidden/>
              </w:rPr>
              <w:fldChar w:fldCharType="end"/>
            </w:r>
          </w:hyperlink>
        </w:p>
        <w:p w14:paraId="32ACD3A3" w14:textId="5DAD2025" w:rsidR="00934747" w:rsidRDefault="00664FCA">
          <w:pPr>
            <w:pStyle w:val="Sadraj1"/>
            <w:tabs>
              <w:tab w:val="left" w:pos="440"/>
              <w:tab w:val="right" w:leader="dot" w:pos="9062"/>
            </w:tabs>
            <w:rPr>
              <w:rFonts w:asciiTheme="minorHAnsi" w:eastAsiaTheme="minorEastAsia" w:hAnsiTheme="minorHAnsi" w:cstheme="minorBidi"/>
              <w:noProof/>
              <w:sz w:val="22"/>
              <w:szCs w:val="22"/>
            </w:rPr>
          </w:pPr>
          <w:hyperlink w:anchor="_Toc93251417" w:history="1">
            <w:r w:rsidR="00934747" w:rsidRPr="002D0495">
              <w:rPr>
                <w:rStyle w:val="Hiperveza"/>
                <w:noProof/>
              </w:rPr>
              <w:t>8.</w:t>
            </w:r>
            <w:r w:rsidR="00934747">
              <w:rPr>
                <w:rFonts w:asciiTheme="minorHAnsi" w:eastAsiaTheme="minorEastAsia" w:hAnsiTheme="minorHAnsi" w:cstheme="minorBidi"/>
                <w:noProof/>
                <w:sz w:val="22"/>
                <w:szCs w:val="22"/>
              </w:rPr>
              <w:tab/>
            </w:r>
            <w:r w:rsidR="00934747" w:rsidRPr="002D0495">
              <w:rPr>
                <w:rStyle w:val="Hiperveza"/>
                <w:noProof/>
              </w:rPr>
              <w:t>Zaključak</w:t>
            </w:r>
            <w:r w:rsidR="00934747">
              <w:rPr>
                <w:noProof/>
                <w:webHidden/>
              </w:rPr>
              <w:tab/>
            </w:r>
            <w:r w:rsidR="00934747">
              <w:rPr>
                <w:noProof/>
                <w:webHidden/>
              </w:rPr>
              <w:fldChar w:fldCharType="begin"/>
            </w:r>
            <w:r w:rsidR="00934747">
              <w:rPr>
                <w:noProof/>
                <w:webHidden/>
              </w:rPr>
              <w:instrText xml:space="preserve"> PAGEREF _Toc93251417 \h </w:instrText>
            </w:r>
            <w:r w:rsidR="00934747">
              <w:rPr>
                <w:noProof/>
                <w:webHidden/>
              </w:rPr>
            </w:r>
            <w:r w:rsidR="00934747">
              <w:rPr>
                <w:noProof/>
                <w:webHidden/>
              </w:rPr>
              <w:fldChar w:fldCharType="separate"/>
            </w:r>
            <w:r w:rsidR="00934747">
              <w:rPr>
                <w:noProof/>
                <w:webHidden/>
              </w:rPr>
              <w:t>11</w:t>
            </w:r>
            <w:r w:rsidR="00934747">
              <w:rPr>
                <w:noProof/>
                <w:webHidden/>
              </w:rPr>
              <w:fldChar w:fldCharType="end"/>
            </w:r>
          </w:hyperlink>
        </w:p>
        <w:p w14:paraId="2B3FD21B" w14:textId="0348B7A1" w:rsidR="00934747" w:rsidRDefault="00664FCA">
          <w:pPr>
            <w:pStyle w:val="Sadraj1"/>
            <w:tabs>
              <w:tab w:val="left" w:pos="440"/>
              <w:tab w:val="right" w:leader="dot" w:pos="9062"/>
            </w:tabs>
            <w:rPr>
              <w:rFonts w:asciiTheme="minorHAnsi" w:eastAsiaTheme="minorEastAsia" w:hAnsiTheme="minorHAnsi" w:cstheme="minorBidi"/>
              <w:noProof/>
              <w:sz w:val="22"/>
              <w:szCs w:val="22"/>
            </w:rPr>
          </w:pPr>
          <w:hyperlink w:anchor="_Toc93251418" w:history="1">
            <w:r w:rsidR="00934747" w:rsidRPr="002D0495">
              <w:rPr>
                <w:rStyle w:val="Hiperveza"/>
                <w:noProof/>
              </w:rPr>
              <w:t>9.</w:t>
            </w:r>
            <w:r w:rsidR="00934747">
              <w:rPr>
                <w:rFonts w:asciiTheme="minorHAnsi" w:eastAsiaTheme="minorEastAsia" w:hAnsiTheme="minorHAnsi" w:cstheme="minorBidi"/>
                <w:noProof/>
                <w:sz w:val="22"/>
                <w:szCs w:val="22"/>
              </w:rPr>
              <w:tab/>
            </w:r>
            <w:r w:rsidR="00934747" w:rsidRPr="002D0495">
              <w:rPr>
                <w:rStyle w:val="Hiperveza"/>
                <w:noProof/>
              </w:rPr>
              <w:t>Literatura</w:t>
            </w:r>
            <w:r w:rsidR="00934747">
              <w:rPr>
                <w:noProof/>
                <w:webHidden/>
              </w:rPr>
              <w:tab/>
            </w:r>
            <w:r w:rsidR="00934747">
              <w:rPr>
                <w:noProof/>
                <w:webHidden/>
              </w:rPr>
              <w:fldChar w:fldCharType="begin"/>
            </w:r>
            <w:r w:rsidR="00934747">
              <w:rPr>
                <w:noProof/>
                <w:webHidden/>
              </w:rPr>
              <w:instrText xml:space="preserve"> PAGEREF _Toc93251418 \h </w:instrText>
            </w:r>
            <w:r w:rsidR="00934747">
              <w:rPr>
                <w:noProof/>
                <w:webHidden/>
              </w:rPr>
            </w:r>
            <w:r w:rsidR="00934747">
              <w:rPr>
                <w:noProof/>
                <w:webHidden/>
              </w:rPr>
              <w:fldChar w:fldCharType="separate"/>
            </w:r>
            <w:r w:rsidR="00934747">
              <w:rPr>
                <w:noProof/>
                <w:webHidden/>
              </w:rPr>
              <w:t>12</w:t>
            </w:r>
            <w:r w:rsidR="00934747">
              <w:rPr>
                <w:noProof/>
                <w:webHidden/>
              </w:rPr>
              <w:fldChar w:fldCharType="end"/>
            </w:r>
          </w:hyperlink>
        </w:p>
        <w:p w14:paraId="02E3D298" w14:textId="4A6C30FF" w:rsidR="00512ECB" w:rsidRDefault="00512ECB">
          <w:r>
            <w:rPr>
              <w:b/>
              <w:bCs/>
            </w:rPr>
            <w:fldChar w:fldCharType="end"/>
          </w:r>
        </w:p>
      </w:sdtContent>
    </w:sdt>
    <w:p w14:paraId="2E47800C" w14:textId="77777777" w:rsidR="005E400C" w:rsidRDefault="005E400C">
      <w:pPr>
        <w:jc w:val="both"/>
        <w:sectPr w:rsidR="005E400C">
          <w:pgSz w:w="11906" w:h="16838"/>
          <w:pgMar w:top="1417" w:right="1417" w:bottom="1417" w:left="1417" w:header="708" w:footer="708" w:gutter="0"/>
          <w:pgNumType w:start="1"/>
          <w:cols w:space="720"/>
        </w:sectPr>
      </w:pPr>
    </w:p>
    <w:p w14:paraId="7CAAAFA7" w14:textId="320E89E1" w:rsidR="005E400C" w:rsidRDefault="009563D7" w:rsidP="00512ECB">
      <w:pPr>
        <w:pStyle w:val="Naslov1"/>
        <w:numPr>
          <w:ilvl w:val="0"/>
          <w:numId w:val="8"/>
        </w:numPr>
        <w:rPr>
          <w:i/>
        </w:rPr>
      </w:pPr>
      <w:bookmarkStart w:id="6" w:name="_Toc93251410"/>
      <w:r>
        <w:lastRenderedPageBreak/>
        <w:t>Opis projektnog zadatka</w:t>
      </w:r>
      <w:bookmarkEnd w:id="6"/>
    </w:p>
    <w:p w14:paraId="3B219B72" w14:textId="77777777" w:rsidR="005E400C" w:rsidRDefault="005E400C">
      <w:pPr>
        <w:spacing w:before="240" w:after="240"/>
        <w:jc w:val="both"/>
      </w:pPr>
    </w:p>
    <w:p w14:paraId="1B06B04D" w14:textId="77777777" w:rsidR="00CB5C31" w:rsidRDefault="009563D7">
      <w:pPr>
        <w:spacing w:before="240" w:after="240"/>
        <w:jc w:val="both"/>
      </w:pPr>
      <w:bookmarkStart w:id="7" w:name="_o7m4y8u1ieky" w:colFirst="0" w:colLast="0"/>
      <w:bookmarkEnd w:id="7"/>
      <w:r>
        <w:t>Projektni zadatak obuhvaća oblikovanje programskog sustav koji će u video-sekvencama detektirati mnoštvo ljudi na temelju njihova kretanja. Također sustav će segmentirati, odnosno označiti mjesta mnoštva u sljedovima slikovnih okvira te pratiti mnoštvo ili grupe mnoštva i prikazati njihove trajektorije. Mnoštvo ljudi se u ovom pristupu promatra na makroskopskoj razini kojoj je osnovna značajka da se mnoštvo promatra kao entitet u kojem se ne mogu detektirati i pratiti pojedine osobe.</w:t>
      </w:r>
    </w:p>
    <w:p w14:paraId="6D6CA97D" w14:textId="74953C57" w:rsidR="005E400C" w:rsidRDefault="00CB5C31">
      <w:pPr>
        <w:spacing w:before="240" w:after="240"/>
        <w:jc w:val="both"/>
      </w:pPr>
      <w:r>
        <w:t xml:space="preserve"> </w:t>
      </w:r>
      <w:r w:rsidR="009563D7">
        <w:t xml:space="preserve">Programski sustav kao ulazne podatke prima </w:t>
      </w:r>
      <w:proofErr w:type="spellStart"/>
      <w:r w:rsidR="009563D7">
        <w:t>sl</w:t>
      </w:r>
      <w:r w:rsidR="00512ECB">
        <w:t>i</w:t>
      </w:r>
      <w:r w:rsidR="009563D7">
        <w:t>jedove</w:t>
      </w:r>
      <w:proofErr w:type="spellEnd"/>
      <w:r w:rsidR="009563D7">
        <w:t xml:space="preserve"> slikovnih okvira. Takve okvire na prikladan način prilagođava kako bi se mogle izlučiti lokalne </w:t>
      </w:r>
      <w:proofErr w:type="spellStart"/>
      <w:r w:rsidR="009563D7">
        <w:t>Haralickove</w:t>
      </w:r>
      <w:proofErr w:type="spellEnd"/>
      <w:r w:rsidR="009563D7">
        <w:t xml:space="preserve"> značajke. Na tako izlučen</w:t>
      </w:r>
      <w:r>
        <w:t>im</w:t>
      </w:r>
      <w:r w:rsidR="009563D7">
        <w:t xml:space="preserve"> </w:t>
      </w:r>
      <w:proofErr w:type="spellStart"/>
      <w:r w:rsidR="009563D7">
        <w:t>Haralickov</w:t>
      </w:r>
      <w:r>
        <w:t>im</w:t>
      </w:r>
      <w:proofErr w:type="spellEnd"/>
      <w:r w:rsidR="009563D7">
        <w:t xml:space="preserve"> značajk</w:t>
      </w:r>
      <w:r>
        <w:t>ama</w:t>
      </w:r>
      <w:r w:rsidR="009563D7">
        <w:t xml:space="preserve"> primjenjuju se algoritmi strojnog učenja što su u ovom slučaju klasifikacijski algoritmi. </w:t>
      </w:r>
      <w:bookmarkStart w:id="8" w:name="_3ath8x11wy7g" w:colFirst="0" w:colLast="0"/>
      <w:bookmarkEnd w:id="8"/>
      <w:r w:rsidR="009563D7">
        <w:t>S obzirom na to da ne postoji jednoznačan put, odnosno nije jednoznačno određeno koji točno algoritam treba uzeti u obzir kako bi se što ispravnije klasificiralo mnoštvo tijekom oblikovanja isprobat će se sljedeći algoritmi: algoritam najbližih susjeda(</w:t>
      </w:r>
      <w:proofErr w:type="spellStart"/>
      <w:r w:rsidR="009563D7">
        <w:t>kNN</w:t>
      </w:r>
      <w:proofErr w:type="spellEnd"/>
      <w:r w:rsidR="009563D7">
        <w:t xml:space="preserve">), stroj potpornih vektora(SVM) i algoritam </w:t>
      </w:r>
      <w:proofErr w:type="spellStart"/>
      <w:r w:rsidR="009563D7">
        <w:t>perceptrona</w:t>
      </w:r>
      <w:proofErr w:type="spellEnd"/>
      <w:r>
        <w:t>.</w:t>
      </w:r>
      <w:r w:rsidRPr="00CB5C31">
        <w:t xml:space="preserve"> </w:t>
      </w:r>
      <w:r>
        <w:t>Kao zahtijevani izlaz, sustav pomoću algoritama određuje radi li se o mnoštvu ili ne.</w:t>
      </w:r>
      <w:r w:rsidR="009563D7">
        <w:t xml:space="preserve"> </w:t>
      </w:r>
    </w:p>
    <w:p w14:paraId="7CAF0243" w14:textId="77777777" w:rsidR="005E400C" w:rsidRDefault="009563D7">
      <w:pPr>
        <w:jc w:val="both"/>
      </w:pPr>
      <w:bookmarkStart w:id="9" w:name="_cm5uxq8ezvg1" w:colFirst="0" w:colLast="0"/>
      <w:bookmarkEnd w:id="9"/>
      <w:r>
        <w:br w:type="page"/>
      </w:r>
    </w:p>
    <w:p w14:paraId="60F6CD3B" w14:textId="77777777" w:rsidR="005E400C" w:rsidRDefault="005E400C">
      <w:pPr>
        <w:jc w:val="both"/>
      </w:pPr>
      <w:bookmarkStart w:id="10" w:name="_4abfmjrtxlsx" w:colFirst="0" w:colLast="0"/>
      <w:bookmarkEnd w:id="10"/>
    </w:p>
    <w:p w14:paraId="73F76BE0" w14:textId="66D5F86B" w:rsidR="005E400C" w:rsidRDefault="009563D7" w:rsidP="008E2117">
      <w:pPr>
        <w:pStyle w:val="Naslov1"/>
        <w:numPr>
          <w:ilvl w:val="0"/>
          <w:numId w:val="8"/>
        </w:numPr>
        <w:rPr>
          <w:i/>
        </w:rPr>
      </w:pPr>
      <w:bookmarkStart w:id="11" w:name="_Toc93251411"/>
      <w:r>
        <w:t>Pregled i opis srodnih rješenja</w:t>
      </w:r>
      <w:bookmarkEnd w:id="11"/>
      <w:r>
        <w:br/>
      </w:r>
      <w:bookmarkStart w:id="12" w:name="_woz0c7x6umuz" w:colFirst="0" w:colLast="0"/>
      <w:bookmarkStart w:id="13" w:name="_9t77d892xa12" w:colFirst="0" w:colLast="0"/>
      <w:bookmarkEnd w:id="12"/>
      <w:bookmarkEnd w:id="13"/>
    </w:p>
    <w:p w14:paraId="39A81649" w14:textId="77777777" w:rsidR="008E2117" w:rsidRPr="008E2117" w:rsidRDefault="008E2117" w:rsidP="008E2117"/>
    <w:p w14:paraId="34889CC8" w14:textId="35F77EB4" w:rsidR="005E400C" w:rsidRDefault="009563D7">
      <w:pPr>
        <w:jc w:val="both"/>
      </w:pPr>
      <w:bookmarkStart w:id="14" w:name="_xhqz4dvkv4ce" w:colFirst="0" w:colLast="0"/>
      <w:bookmarkEnd w:id="14"/>
      <w:r>
        <w:t>U</w:t>
      </w:r>
      <w:r w:rsidR="005848D1">
        <w:t xml:space="preserve"> </w:t>
      </w:r>
      <w:r>
        <w:t>radu</w:t>
      </w:r>
      <w:r w:rsidR="005848D1">
        <w:t xml:space="preserve"> [1]</w:t>
      </w:r>
      <w:r>
        <w:t xml:space="preserve"> razmatra se pristup raspoznavanju otisaka dlanova temeljen na lokalnim </w:t>
      </w:r>
      <w:proofErr w:type="spellStart"/>
      <w:r>
        <w:t>Haralickovim</w:t>
      </w:r>
      <w:proofErr w:type="spellEnd"/>
      <w:r>
        <w:t xml:space="preserve"> značajkama. One se računaju iz matrica izvedenih iz dijelova </w:t>
      </w:r>
      <w:proofErr w:type="spellStart"/>
      <w:r>
        <w:t>podslika</w:t>
      </w:r>
      <w:proofErr w:type="spellEnd"/>
      <w:r>
        <w:t xml:space="preserve"> pojedinih regija interesa otiska dlana. Osoba kojoj otisak pripada identificira se povezivanjem ulazne slike dlana s biometrijskim predlošcima iz baze. Ti se predlošci sastoje od N m-</w:t>
      </w:r>
      <w:proofErr w:type="spellStart"/>
      <w:r>
        <w:t>dimenzionalnih</w:t>
      </w:r>
      <w:proofErr w:type="spellEnd"/>
      <w:r>
        <w:t xml:space="preserve"> vektora značajki, pri čemu je N broj </w:t>
      </w:r>
      <w:proofErr w:type="spellStart"/>
      <w:r>
        <w:t>podslika</w:t>
      </w:r>
      <w:proofErr w:type="spellEnd"/>
      <w:r>
        <w:t xml:space="preserve"> iz regija interesa, a m broj </w:t>
      </w:r>
      <w:proofErr w:type="spellStart"/>
      <w:r>
        <w:t>Haralickovih</w:t>
      </w:r>
      <w:proofErr w:type="spellEnd"/>
      <w:r>
        <w:t xml:space="preserve"> značajki izlučenih iz pojedine slike. </w:t>
      </w:r>
      <w:bookmarkStart w:id="15" w:name="_h62wrbmxpxzs" w:colFirst="0" w:colLast="0"/>
      <w:bookmarkEnd w:id="15"/>
      <w:r>
        <w:t xml:space="preserve">Primjena je </w:t>
      </w:r>
      <w:proofErr w:type="spellStart"/>
      <w:r>
        <w:t>Haralickovih</w:t>
      </w:r>
      <w:proofErr w:type="spellEnd"/>
      <w:r>
        <w:t xml:space="preserve"> značajki za određivanje sličnosti između slika u svrhu identifikacije osobe razvijena. U sljedećim radovima na sličan se način ulazni primjer irisa oka odnosno načina hoda uspoređuje s postojećim zapisima na temelju </w:t>
      </w:r>
      <w:proofErr w:type="spellStart"/>
      <w:r>
        <w:t>Haralickovih</w:t>
      </w:r>
      <w:proofErr w:type="spellEnd"/>
      <w:r>
        <w:t xml:space="preserve"> značajki.</w:t>
      </w:r>
      <w:bookmarkStart w:id="16" w:name="_jgl7e5giw9gp" w:colFirst="0" w:colLast="0"/>
      <w:bookmarkStart w:id="17" w:name="_10vjhga4qy2t" w:colFirst="0" w:colLast="0"/>
      <w:bookmarkStart w:id="18" w:name="_img9k82rk8so" w:colFirst="0" w:colLast="0"/>
      <w:bookmarkStart w:id="19" w:name="_ageubtnvnxe9" w:colFirst="0" w:colLast="0"/>
      <w:bookmarkEnd w:id="16"/>
      <w:bookmarkEnd w:id="17"/>
      <w:bookmarkEnd w:id="18"/>
      <w:bookmarkEnd w:id="19"/>
      <w:r w:rsidR="005848D1">
        <w:t xml:space="preserve"> </w:t>
      </w:r>
      <w:r>
        <w:t>Postupci opisani u radu</w:t>
      </w:r>
      <w:r w:rsidR="005848D1">
        <w:t xml:space="preserve"> [2]</w:t>
      </w:r>
      <w:r>
        <w:t xml:space="preserve"> uključuju lokalizaciju i normalizaciju slike irisa, izlučivanje značajki te traženje odgovarajućeg uzorka iz baze. Za opis podataka o irisima koriste se </w:t>
      </w:r>
      <w:proofErr w:type="spellStart"/>
      <w:r>
        <w:t>Haralickove</w:t>
      </w:r>
      <w:proofErr w:type="spellEnd"/>
      <w:r>
        <w:t xml:space="preserve"> značajke, a za pronalazak uzorka u bazi probabilističke neuronske mreže. Za ovu metodu zabilježen je uspješan pronalazak odgovarajućeg uzorka u više od 97% slučajeva.</w:t>
      </w:r>
      <w:bookmarkStart w:id="20" w:name="_xiunpjya87g4" w:colFirst="0" w:colLast="0"/>
      <w:bookmarkStart w:id="21" w:name="_1u5vvjnobaf1" w:colFirst="0" w:colLast="0"/>
      <w:bookmarkStart w:id="22" w:name="_fvgn41ptz0xg" w:colFirst="0" w:colLast="0"/>
      <w:bookmarkEnd w:id="20"/>
      <w:bookmarkEnd w:id="21"/>
      <w:bookmarkEnd w:id="22"/>
      <w:r w:rsidR="005848D1">
        <w:t xml:space="preserve"> </w:t>
      </w:r>
      <w:r>
        <w:t>U</w:t>
      </w:r>
      <w:r w:rsidR="005848D1">
        <w:t xml:space="preserve"> </w:t>
      </w:r>
      <w:r>
        <w:t>radu</w:t>
      </w:r>
      <w:r w:rsidR="005848D1">
        <w:t xml:space="preserve"> [3]</w:t>
      </w:r>
      <w:r>
        <w:t xml:space="preserve"> razmatra nadzirana metoda izlučivanja uzoraka kojoj je cilj unaprijediti sustav prepoznavanja osoba, a temelji se na odabiru </w:t>
      </w:r>
      <w:proofErr w:type="spellStart"/>
      <w:r>
        <w:t>interset</w:t>
      </w:r>
      <w:proofErr w:type="spellEnd"/>
      <w:r>
        <w:t xml:space="preserve"> značajki ljudskog hoda. U obzir su uzete varijante s različitom odjećom i drugim </w:t>
      </w:r>
      <w:proofErr w:type="spellStart"/>
      <w:r>
        <w:t>varirajućim</w:t>
      </w:r>
      <w:proofErr w:type="spellEnd"/>
      <w:r>
        <w:t xml:space="preserve"> okolnostima. Pritom se koriste </w:t>
      </w:r>
      <w:proofErr w:type="spellStart"/>
      <w:r>
        <w:t>Haralickove</w:t>
      </w:r>
      <w:proofErr w:type="spellEnd"/>
      <w:r>
        <w:t xml:space="preserve"> značajke lokalno izlučene iz tri definirane regije interesa. Testiran na OVR SVM </w:t>
      </w:r>
      <w:proofErr w:type="spellStart"/>
      <w:r>
        <w:t>klasifikatoru</w:t>
      </w:r>
      <w:proofErr w:type="spellEnd"/>
      <w:r>
        <w:t>, ovako unaprijeđen sustav zaista daje bolje performanse.</w:t>
      </w:r>
      <w:bookmarkStart w:id="23" w:name="_9ret5yg9h21a" w:colFirst="0" w:colLast="0"/>
      <w:bookmarkEnd w:id="23"/>
      <w:r w:rsidR="00560732">
        <w:t xml:space="preserve"> </w:t>
      </w:r>
      <w:r>
        <w:t xml:space="preserve">Jedna je od primjena lokalnih </w:t>
      </w:r>
      <w:proofErr w:type="spellStart"/>
      <w:r>
        <w:t>Haralickovih</w:t>
      </w:r>
      <w:proofErr w:type="spellEnd"/>
      <w:r>
        <w:t xml:space="preserve"> značajki, osim usporedbe uzoraka, praktičniji zapis značajki kao što je tekstura površine. Takav zapis, naravno, može poslužiti i za usporedbu s drugim primjerima. Slijede neki radovi koji se bave takvim pristupom.</w:t>
      </w:r>
      <w:bookmarkStart w:id="24" w:name="_50adm2nfgoml" w:colFirst="0" w:colLast="0"/>
      <w:bookmarkStart w:id="25" w:name="_stwr61t4ftc5" w:colFirst="0" w:colLast="0"/>
      <w:bookmarkStart w:id="26" w:name="_zb575um0mkq5" w:colFirst="0" w:colLast="0"/>
      <w:bookmarkStart w:id="27" w:name="_hcpo0xl5ik0j" w:colFirst="0" w:colLast="0"/>
      <w:bookmarkEnd w:id="24"/>
      <w:bookmarkEnd w:id="25"/>
      <w:bookmarkEnd w:id="26"/>
      <w:bookmarkEnd w:id="27"/>
      <w:r w:rsidR="00560732">
        <w:t xml:space="preserve"> </w:t>
      </w:r>
      <w:r>
        <w:t>Ovaj rad</w:t>
      </w:r>
      <w:r w:rsidR="00560732">
        <w:t>[4]</w:t>
      </w:r>
      <w:r>
        <w:t xml:space="preserve"> </w:t>
      </w:r>
      <w:r w:rsidR="00560732">
        <w:t xml:space="preserve">je </w:t>
      </w:r>
      <w:r>
        <w:t xml:space="preserve">tematike vrlo slične projektnom zadatku. Ulazne slike dijele se na manje regije interesa te se na svakoj od njih obavlja klasifikacija. </w:t>
      </w:r>
      <w:proofErr w:type="spellStart"/>
      <w:r>
        <w:t>Klasifiicira</w:t>
      </w:r>
      <w:proofErr w:type="spellEnd"/>
      <w:r>
        <w:t xml:space="preserve"> se na temelju teksture opisane </w:t>
      </w:r>
      <w:proofErr w:type="spellStart"/>
      <w:r>
        <w:t>Haralickovim</w:t>
      </w:r>
      <w:proofErr w:type="spellEnd"/>
      <w:r>
        <w:t xml:space="preserve"> značajkama dovedenih kao ulaz u neuronsku mrežu. Od velikog skupa mogućih značajki, korišteni su kontrast, homogenost, energija i entropija. Zanimljivost je mogućnost opisanog rješenja da bilježi gustoću grupe - ona je zapravo i izlaz neuronske mreže.</w:t>
      </w:r>
      <w:bookmarkStart w:id="28" w:name="_rpbincu6mo99" w:colFirst="0" w:colLast="0"/>
      <w:bookmarkStart w:id="29" w:name="_nw0r8bpc12me" w:colFirst="0" w:colLast="0"/>
      <w:bookmarkStart w:id="30" w:name="_x6s16fzevpt0" w:colFirst="0" w:colLast="0"/>
      <w:bookmarkStart w:id="31" w:name="_1cl61mhu5ii5" w:colFirst="0" w:colLast="0"/>
      <w:bookmarkEnd w:id="28"/>
      <w:bookmarkEnd w:id="29"/>
      <w:bookmarkEnd w:id="30"/>
      <w:bookmarkEnd w:id="31"/>
      <w:r w:rsidR="00560732">
        <w:t xml:space="preserve"> </w:t>
      </w:r>
      <w:r>
        <w:t>Ovaj se rad</w:t>
      </w:r>
      <w:r w:rsidR="00560732">
        <w:t xml:space="preserve"> [5]</w:t>
      </w:r>
      <w:r>
        <w:t xml:space="preserve"> bavi identifikacijom i klasifikacijom zrna na temelju raznih modela boja i kombinacije značajki boje i teksture. Pritom se koriste </w:t>
      </w:r>
      <w:proofErr w:type="spellStart"/>
      <w:r>
        <w:t>klasifikatori</w:t>
      </w:r>
      <w:proofErr w:type="spellEnd"/>
      <w:r>
        <w:t xml:space="preserve"> k-NN i minimalne udaljenosti, koji u obzir uzimaju lokalne i globalne značajke. Među lokalne značajke koje se pojavljuju spadaju i </w:t>
      </w:r>
      <w:proofErr w:type="spellStart"/>
      <w:r>
        <w:t>Haralickove</w:t>
      </w:r>
      <w:proofErr w:type="spellEnd"/>
      <w:r>
        <w:t xml:space="preserve">, a koriste se kao značajke teksture. </w:t>
      </w:r>
      <w:bookmarkStart w:id="32" w:name="_mfkftujqnew" w:colFirst="0" w:colLast="0"/>
      <w:bookmarkStart w:id="33" w:name="_srpl2p7c1yd6" w:colFirst="0" w:colLast="0"/>
      <w:bookmarkStart w:id="34" w:name="_ozx9oqeey5mz" w:colFirst="0" w:colLast="0"/>
      <w:bookmarkEnd w:id="32"/>
      <w:bookmarkEnd w:id="33"/>
      <w:bookmarkEnd w:id="34"/>
      <w:proofErr w:type="spellStart"/>
      <w:r>
        <w:t>Haralickove</w:t>
      </w:r>
      <w:proofErr w:type="spellEnd"/>
      <w:r>
        <w:t xml:space="preserve"> su značajke, pogotovo teksture, veliku primjenu našle u medicini, posebice dijagnostici. Na osnovu njih detektiraju se nepravilnosti u snimkama dijelova tijela ili procesa (poput nepravilnih frekvencija prilikom epileptičkog napadaja), tj. pojave koje odudaraju od normalnih. Primjeri su radova te tematike sljedeći</w:t>
      </w:r>
      <w:r w:rsidR="00611481">
        <w:t xml:space="preserve"> </w:t>
      </w:r>
      <w:r w:rsidR="00560732">
        <w:t>[6][7][8][9]</w:t>
      </w:r>
      <w:bookmarkStart w:id="35" w:name="_jh21dpembh7s" w:colFirst="0" w:colLast="0"/>
      <w:bookmarkStart w:id="36" w:name="_yga2agc2cit4" w:colFirst="0" w:colLast="0"/>
      <w:bookmarkEnd w:id="35"/>
      <w:bookmarkEnd w:id="36"/>
      <w:r w:rsidR="00611481">
        <w:t xml:space="preserve">. </w:t>
      </w:r>
      <w:r>
        <w:t>U ovom se radu</w:t>
      </w:r>
      <w:r w:rsidR="00611481">
        <w:t xml:space="preserve"> [10]</w:t>
      </w:r>
      <w:r>
        <w:t xml:space="preserve"> predlaže sustav klasifikacije </w:t>
      </w:r>
      <w:proofErr w:type="spellStart"/>
      <w:r>
        <w:t>mamografa</w:t>
      </w:r>
      <w:proofErr w:type="spellEnd"/>
      <w:r>
        <w:t xml:space="preserve"> na temelju trinaest </w:t>
      </w:r>
      <w:proofErr w:type="spellStart"/>
      <w:r>
        <w:t>Haralickovih</w:t>
      </w:r>
      <w:proofErr w:type="spellEnd"/>
      <w:r>
        <w:t xml:space="preserve"> značajki poput korelacije, kontrasta, entropije, homogenosti i energije. Primjeri su klasificirani pomoću k-NN </w:t>
      </w:r>
      <w:proofErr w:type="spellStart"/>
      <w:r>
        <w:t>klasifikatora</w:t>
      </w:r>
      <w:proofErr w:type="spellEnd"/>
      <w:r>
        <w:t>, i to u dvije klase - normalne i abnormalne.</w:t>
      </w:r>
      <w:bookmarkStart w:id="37" w:name="_dtcdi9eegv9e" w:colFirst="0" w:colLast="0"/>
      <w:bookmarkStart w:id="38" w:name="_teag55vbpgxu" w:colFirst="0" w:colLast="0"/>
      <w:bookmarkEnd w:id="37"/>
      <w:bookmarkEnd w:id="38"/>
      <w:r>
        <w:br w:type="page"/>
      </w:r>
    </w:p>
    <w:p w14:paraId="77F37640" w14:textId="77777777" w:rsidR="005E400C" w:rsidRDefault="005E400C">
      <w:pPr>
        <w:jc w:val="both"/>
      </w:pPr>
      <w:bookmarkStart w:id="39" w:name="_iv0d8d75kthp" w:colFirst="0" w:colLast="0"/>
      <w:bookmarkEnd w:id="39"/>
    </w:p>
    <w:p w14:paraId="520C6E09" w14:textId="4F3A779A" w:rsidR="005E400C" w:rsidRDefault="009563D7" w:rsidP="00512ECB">
      <w:pPr>
        <w:pStyle w:val="Naslov1"/>
        <w:numPr>
          <w:ilvl w:val="0"/>
          <w:numId w:val="8"/>
        </w:numPr>
        <w:rPr>
          <w:i/>
        </w:rPr>
      </w:pPr>
      <w:bookmarkStart w:id="40" w:name="_Toc93251412"/>
      <w:r>
        <w:t>Teorijska podloga za rješavanje problema</w:t>
      </w:r>
      <w:bookmarkEnd w:id="40"/>
    </w:p>
    <w:p w14:paraId="41E6219E" w14:textId="77777777" w:rsidR="005E400C" w:rsidRDefault="005E400C">
      <w:pPr>
        <w:jc w:val="both"/>
      </w:pPr>
    </w:p>
    <w:p w14:paraId="34A475C7" w14:textId="77777777" w:rsidR="005E400C" w:rsidRDefault="009563D7">
      <w:pPr>
        <w:spacing w:before="240" w:after="240"/>
        <w:jc w:val="both"/>
      </w:pPr>
      <w:r>
        <w:t xml:space="preserve">Na ulaz sustava dovode se slijedno slike koje predstavljaju okvire video-sekvence. Na početku se te slike moraju pretvoriti u crno-bijele slike kako bi se mogla odrediti Gray </w:t>
      </w:r>
      <w:proofErr w:type="spellStart"/>
      <w:r>
        <w:t>Level</w:t>
      </w:r>
      <w:proofErr w:type="spellEnd"/>
      <w:r>
        <w:t xml:space="preserve"> Co-</w:t>
      </w:r>
      <w:proofErr w:type="spellStart"/>
      <w:r>
        <w:t>occurrence</w:t>
      </w:r>
      <w:proofErr w:type="spellEnd"/>
      <w:r>
        <w:t xml:space="preserve"> (GLCM) matrica.</w:t>
      </w:r>
    </w:p>
    <w:p w14:paraId="244722CB" w14:textId="77777777" w:rsidR="005E400C" w:rsidRDefault="009563D7">
      <w:pPr>
        <w:spacing w:before="240" w:after="240"/>
        <w:jc w:val="both"/>
      </w:pPr>
      <w:r>
        <w:t xml:space="preserve">Za segmentaciju mnoštva koristit će se binarna klasifikacija manjih </w:t>
      </w:r>
      <w:proofErr w:type="spellStart"/>
      <w:r>
        <w:t>podslika</w:t>
      </w:r>
      <w:proofErr w:type="spellEnd"/>
      <w:r>
        <w:t xml:space="preserve"> koje će biti dobivene iz izvorne slike. Područje nad kojim će se provoditi klasifikacija određeno je kliznim prozorom. Veličina prozora bit će određena dvama parametrima: širina kliznog prozora i visina kliznog prozora. Klizni prozor na početku odabire područje slike u gornjem lijevom kutu.</w:t>
      </w:r>
    </w:p>
    <w:p w14:paraId="580E94DF" w14:textId="77777777" w:rsidR="005E400C" w:rsidRDefault="009563D7">
      <w:pPr>
        <w:spacing w:before="240" w:after="240"/>
        <w:jc w:val="both"/>
      </w:pPr>
      <w:r>
        <w:t xml:space="preserve">Nakon što klasifikacija područja unutar kliznog prozora bude provedena, klizni prozor se pomiče za određen broj koraka u desno. Broj koraka za koji će se klizni prozor pomaknuti bit će također određen parametrom. Pritom se moraju pamtiti područja koja je </w:t>
      </w:r>
      <w:proofErr w:type="spellStart"/>
      <w:r>
        <w:t>klasifikator</w:t>
      </w:r>
      <w:proofErr w:type="spellEnd"/>
      <w:r>
        <w:t xml:space="preserve"> klasificirao kao mnoštvo kako bi kasnije mogao sastaviti segmentirani dio koji sadrži mnoštvo. Kada klizni prozor više ne može ići u desno, vraća se na lijevi dio slike te se pomiče prema dolje te se nanovo pomiče u desno. Broj koraka za koji se klizni prozor pomiče prema dolje će također biti određen parametrom. Klasifikacija se vrši za svaki pomak kliznog prozora.</w:t>
      </w:r>
    </w:p>
    <w:p w14:paraId="427201A8" w14:textId="77777777" w:rsidR="005E400C" w:rsidRDefault="009563D7">
      <w:pPr>
        <w:spacing w:before="240" w:after="240"/>
        <w:jc w:val="both"/>
      </w:pPr>
      <w:r>
        <w:t xml:space="preserve">Za svako područje određeno kliznim prozorom potrebno je odrediti Gray </w:t>
      </w:r>
      <w:proofErr w:type="spellStart"/>
      <w:r>
        <w:t>Level</w:t>
      </w:r>
      <w:proofErr w:type="spellEnd"/>
      <w:r>
        <w:t xml:space="preserve"> Co-</w:t>
      </w:r>
      <w:proofErr w:type="spellStart"/>
      <w:r>
        <w:t>occurrence</w:t>
      </w:r>
      <w:proofErr w:type="spellEnd"/>
      <w:r>
        <w:t xml:space="preserve"> matricu (GLCM) iz koje će se zatim odrediti </w:t>
      </w:r>
      <w:proofErr w:type="spellStart"/>
      <w:r>
        <w:t>Haralickove</w:t>
      </w:r>
      <w:proofErr w:type="spellEnd"/>
      <w:r>
        <w:t xml:space="preserve"> značajke. Element G(</w:t>
      </w:r>
      <w:r>
        <w:rPr>
          <w:i/>
        </w:rPr>
        <w:t>i, j</w:t>
      </w:r>
      <w:r>
        <w:t xml:space="preserve">) Gray </w:t>
      </w:r>
      <w:proofErr w:type="spellStart"/>
      <w:r>
        <w:t>Level</w:t>
      </w:r>
      <w:proofErr w:type="spellEnd"/>
      <w:r>
        <w:t xml:space="preserve"> Co-</w:t>
      </w:r>
      <w:proofErr w:type="spellStart"/>
      <w:r>
        <w:t>occurrence</w:t>
      </w:r>
      <w:proofErr w:type="spellEnd"/>
      <w:r>
        <w:t xml:space="preserve"> matrice definiran je kao broj pojavljivanja vrijednosti j kao susjedne vrijednosti od vrijednosti i u području slike koji se ispituje. Susjedna vrijednost definira se za 4 kuta: 0 stupnjeva, 45 stupnjeva, 90 stupnjeva i 135 stupnjeva. Za svako od tako definiranih susjedstva izrađuje se zasebna matrica i konačno se te matrice sumiraju kako bi bila dobivena GLCM matrica. GLCM matrica će biti dimenzija </w:t>
      </w:r>
      <w:proofErr w:type="spellStart"/>
      <w:r>
        <w:t>NxN</w:t>
      </w:r>
      <w:proofErr w:type="spellEnd"/>
      <w:r>
        <w:t xml:space="preserve"> gdje je N broj sivih razina u slici.</w:t>
      </w:r>
    </w:p>
    <w:p w14:paraId="2AB67149" w14:textId="77777777" w:rsidR="005E400C" w:rsidRDefault="009563D7">
      <w:pPr>
        <w:spacing w:before="240" w:after="240"/>
        <w:jc w:val="both"/>
      </w:pPr>
      <w:r>
        <w:t xml:space="preserve">Iz GLCM matrice na temelju njenih elemenata se dobivaju </w:t>
      </w:r>
      <w:proofErr w:type="spellStart"/>
      <w:r>
        <w:t>Haralickove</w:t>
      </w:r>
      <w:proofErr w:type="spellEnd"/>
      <w:r>
        <w:t xml:space="preserve"> značajke. Tih značajki ima 14 i one su sljedeće:</w:t>
      </w:r>
    </w:p>
    <w:p w14:paraId="3424BC89" w14:textId="77777777" w:rsidR="005E400C" w:rsidRDefault="009563D7">
      <w:pPr>
        <w:numPr>
          <w:ilvl w:val="0"/>
          <w:numId w:val="6"/>
        </w:numPr>
        <w:spacing w:before="240"/>
        <w:jc w:val="both"/>
      </w:pPr>
      <w:r>
        <w:t>Drugi kutni moment</w:t>
      </w:r>
    </w:p>
    <w:p w14:paraId="0061A466" w14:textId="77777777" w:rsidR="005E400C" w:rsidRDefault="009563D7">
      <w:pPr>
        <w:numPr>
          <w:ilvl w:val="0"/>
          <w:numId w:val="6"/>
        </w:numPr>
        <w:jc w:val="both"/>
      </w:pPr>
      <w:r>
        <w:rPr>
          <w:sz w:val="14"/>
          <w:szCs w:val="14"/>
        </w:rPr>
        <w:t xml:space="preserve"> </w:t>
      </w:r>
      <w:r>
        <w:t>Kontrast</w:t>
      </w:r>
    </w:p>
    <w:p w14:paraId="3CEC7B40" w14:textId="77777777" w:rsidR="005E400C" w:rsidRDefault="009563D7">
      <w:pPr>
        <w:numPr>
          <w:ilvl w:val="0"/>
          <w:numId w:val="6"/>
        </w:numPr>
        <w:jc w:val="both"/>
      </w:pPr>
      <w:r>
        <w:rPr>
          <w:sz w:val="14"/>
          <w:szCs w:val="14"/>
        </w:rPr>
        <w:t xml:space="preserve"> </w:t>
      </w:r>
      <w:r>
        <w:t>Korelacija</w:t>
      </w:r>
    </w:p>
    <w:p w14:paraId="574127CF" w14:textId="77777777" w:rsidR="005E400C" w:rsidRDefault="009563D7">
      <w:pPr>
        <w:numPr>
          <w:ilvl w:val="0"/>
          <w:numId w:val="6"/>
        </w:numPr>
        <w:jc w:val="both"/>
      </w:pPr>
      <w:r>
        <w:rPr>
          <w:sz w:val="14"/>
          <w:szCs w:val="14"/>
        </w:rPr>
        <w:t xml:space="preserve"> </w:t>
      </w:r>
      <w:r>
        <w:t>Suma kvadrata varijance</w:t>
      </w:r>
    </w:p>
    <w:p w14:paraId="79A10517" w14:textId="77777777" w:rsidR="005E400C" w:rsidRDefault="009563D7">
      <w:pPr>
        <w:numPr>
          <w:ilvl w:val="0"/>
          <w:numId w:val="6"/>
        </w:numPr>
        <w:jc w:val="both"/>
      </w:pPr>
      <w:r>
        <w:rPr>
          <w:sz w:val="14"/>
          <w:szCs w:val="14"/>
        </w:rPr>
        <w:t xml:space="preserve"> </w:t>
      </w:r>
      <w:r>
        <w:t>Inverzna razlika momenta</w:t>
      </w:r>
    </w:p>
    <w:p w14:paraId="314D3BD7" w14:textId="77777777" w:rsidR="005E400C" w:rsidRDefault="009563D7">
      <w:pPr>
        <w:numPr>
          <w:ilvl w:val="0"/>
          <w:numId w:val="6"/>
        </w:numPr>
        <w:jc w:val="both"/>
      </w:pPr>
      <w:r>
        <w:rPr>
          <w:sz w:val="14"/>
          <w:szCs w:val="14"/>
        </w:rPr>
        <w:t xml:space="preserve"> </w:t>
      </w:r>
      <w:r>
        <w:t>Suma prosjeka</w:t>
      </w:r>
    </w:p>
    <w:p w14:paraId="7AFD83F0" w14:textId="77777777" w:rsidR="005E400C" w:rsidRDefault="009563D7">
      <w:pPr>
        <w:numPr>
          <w:ilvl w:val="0"/>
          <w:numId w:val="6"/>
        </w:numPr>
        <w:jc w:val="both"/>
      </w:pPr>
      <w:r>
        <w:rPr>
          <w:sz w:val="14"/>
          <w:szCs w:val="14"/>
        </w:rPr>
        <w:t xml:space="preserve"> </w:t>
      </w:r>
      <w:r>
        <w:t>Suma varijanci</w:t>
      </w:r>
    </w:p>
    <w:p w14:paraId="6ABB9069" w14:textId="77777777" w:rsidR="005E400C" w:rsidRDefault="009563D7">
      <w:pPr>
        <w:numPr>
          <w:ilvl w:val="0"/>
          <w:numId w:val="6"/>
        </w:numPr>
        <w:jc w:val="both"/>
      </w:pPr>
      <w:r>
        <w:rPr>
          <w:sz w:val="14"/>
          <w:szCs w:val="14"/>
        </w:rPr>
        <w:t xml:space="preserve"> </w:t>
      </w:r>
      <w:r>
        <w:t>Suma entropija</w:t>
      </w:r>
    </w:p>
    <w:p w14:paraId="38A000A9" w14:textId="77777777" w:rsidR="005E400C" w:rsidRDefault="009563D7">
      <w:pPr>
        <w:numPr>
          <w:ilvl w:val="0"/>
          <w:numId w:val="6"/>
        </w:numPr>
        <w:jc w:val="both"/>
      </w:pPr>
      <w:r>
        <w:rPr>
          <w:sz w:val="14"/>
          <w:szCs w:val="14"/>
        </w:rPr>
        <w:t xml:space="preserve"> </w:t>
      </w:r>
      <w:r>
        <w:t>Entropija</w:t>
      </w:r>
    </w:p>
    <w:p w14:paraId="6D46182D" w14:textId="77777777" w:rsidR="005E400C" w:rsidRDefault="009563D7">
      <w:pPr>
        <w:numPr>
          <w:ilvl w:val="0"/>
          <w:numId w:val="6"/>
        </w:numPr>
        <w:jc w:val="both"/>
      </w:pPr>
      <w:r>
        <w:rPr>
          <w:sz w:val="14"/>
          <w:szCs w:val="14"/>
        </w:rPr>
        <w:t xml:space="preserve"> </w:t>
      </w:r>
      <w:r>
        <w:t>Razlika varijance</w:t>
      </w:r>
    </w:p>
    <w:p w14:paraId="351A6CCF" w14:textId="77777777" w:rsidR="005E400C" w:rsidRDefault="009563D7">
      <w:pPr>
        <w:numPr>
          <w:ilvl w:val="0"/>
          <w:numId w:val="6"/>
        </w:numPr>
        <w:jc w:val="both"/>
      </w:pPr>
      <w:r>
        <w:rPr>
          <w:sz w:val="14"/>
          <w:szCs w:val="14"/>
        </w:rPr>
        <w:t xml:space="preserve"> </w:t>
      </w:r>
      <w:r>
        <w:t>Razlika entropije</w:t>
      </w:r>
    </w:p>
    <w:p w14:paraId="51CD21C8" w14:textId="77777777" w:rsidR="005E400C" w:rsidRDefault="009563D7">
      <w:pPr>
        <w:numPr>
          <w:ilvl w:val="0"/>
          <w:numId w:val="6"/>
        </w:numPr>
        <w:jc w:val="both"/>
      </w:pPr>
      <w:r>
        <w:rPr>
          <w:sz w:val="14"/>
          <w:szCs w:val="14"/>
        </w:rPr>
        <w:t xml:space="preserve"> </w:t>
      </w:r>
      <w:r>
        <w:t>Prva informacijska mjera korelacije</w:t>
      </w:r>
    </w:p>
    <w:p w14:paraId="4595D4AA" w14:textId="77777777" w:rsidR="005E400C" w:rsidRDefault="009563D7">
      <w:pPr>
        <w:numPr>
          <w:ilvl w:val="0"/>
          <w:numId w:val="6"/>
        </w:numPr>
        <w:jc w:val="both"/>
      </w:pPr>
      <w:r>
        <w:rPr>
          <w:sz w:val="14"/>
          <w:szCs w:val="14"/>
        </w:rPr>
        <w:t xml:space="preserve"> </w:t>
      </w:r>
      <w:r>
        <w:t>Druga informacijska mjera korelacije</w:t>
      </w:r>
    </w:p>
    <w:p w14:paraId="200C63E3" w14:textId="77777777" w:rsidR="005E400C" w:rsidRDefault="009563D7">
      <w:pPr>
        <w:numPr>
          <w:ilvl w:val="0"/>
          <w:numId w:val="6"/>
        </w:numPr>
        <w:spacing w:after="240"/>
        <w:jc w:val="both"/>
      </w:pPr>
      <w:r>
        <w:rPr>
          <w:sz w:val="14"/>
          <w:szCs w:val="14"/>
        </w:rPr>
        <w:t xml:space="preserve"> </w:t>
      </w:r>
      <w:r>
        <w:t>Maksimalni korelacijski koeficijent</w:t>
      </w:r>
    </w:p>
    <w:p w14:paraId="1660C50C" w14:textId="77777777" w:rsidR="005E400C" w:rsidRDefault="009563D7">
      <w:pPr>
        <w:spacing w:before="240" w:after="240"/>
        <w:jc w:val="both"/>
      </w:pPr>
      <w:r>
        <w:t xml:space="preserve">Neke od značajki će imati ključnu ulogu u klasifikaciji slika s mnoštvom i slika bez mnoštva, dok će druge imati slab ili gotovo nikakav utjecaj na klasifikaciju. </w:t>
      </w:r>
      <w:proofErr w:type="spellStart"/>
      <w:r>
        <w:t>Haralickove</w:t>
      </w:r>
      <w:proofErr w:type="spellEnd"/>
      <w:r>
        <w:t xml:space="preserve"> značajke opisuju teksturu slike te se mnoštvo stoga mnoštvo prilikom klasifikacije tretira kao tekstura.</w:t>
      </w:r>
    </w:p>
    <w:p w14:paraId="19741F13" w14:textId="77777777" w:rsidR="005E400C" w:rsidRDefault="009563D7">
      <w:pPr>
        <w:spacing w:before="240" w:after="240"/>
        <w:jc w:val="both"/>
      </w:pPr>
      <w:r>
        <w:lastRenderedPageBreak/>
        <w:t xml:space="preserve">Jednom kada imamo svih 14 </w:t>
      </w:r>
      <w:proofErr w:type="spellStart"/>
      <w:r>
        <w:t>Haralickovih</w:t>
      </w:r>
      <w:proofErr w:type="spellEnd"/>
      <w:r>
        <w:t xml:space="preserve"> značajki, na temelju njih vršimo klasifikaciju </w:t>
      </w:r>
      <w:proofErr w:type="spellStart"/>
      <w:r>
        <w:t>podslike</w:t>
      </w:r>
      <w:proofErr w:type="spellEnd"/>
      <w:r>
        <w:t xml:space="preserve"> kako bismo odredili nalazi li se mnoštvo na slici. Sve </w:t>
      </w:r>
      <w:proofErr w:type="spellStart"/>
      <w:r>
        <w:t>podslike</w:t>
      </w:r>
      <w:proofErr w:type="spellEnd"/>
      <w:r>
        <w:t xml:space="preserve"> bit će klasificirane istim </w:t>
      </w:r>
      <w:proofErr w:type="spellStart"/>
      <w:r>
        <w:t>klasifikatorom</w:t>
      </w:r>
      <w:proofErr w:type="spellEnd"/>
      <w:r>
        <w:t xml:space="preserve">, odnosno neće biti trenirani zasebni </w:t>
      </w:r>
      <w:proofErr w:type="spellStart"/>
      <w:r>
        <w:t>klasifikatori</w:t>
      </w:r>
      <w:proofErr w:type="spellEnd"/>
      <w:r>
        <w:t xml:space="preserve"> za svaku </w:t>
      </w:r>
      <w:proofErr w:type="spellStart"/>
      <w:r>
        <w:t>podsliku</w:t>
      </w:r>
      <w:proofErr w:type="spellEnd"/>
      <w:r>
        <w:t>.</w:t>
      </w:r>
    </w:p>
    <w:p w14:paraId="16D8DAD8" w14:textId="77777777" w:rsidR="005E400C" w:rsidRDefault="009563D7">
      <w:pPr>
        <w:spacing w:before="240" w:after="240"/>
        <w:jc w:val="both"/>
      </w:pPr>
      <w:r>
        <w:t xml:space="preserve">Za klasifikaciju će biti isprobana 3 algoritma: stroj potpornih vektora (SVM), algoritam najbližih susjeda (k-NN algoritam) i </w:t>
      </w:r>
      <w:proofErr w:type="spellStart"/>
      <w:r>
        <w:t>perceptron</w:t>
      </w:r>
      <w:proofErr w:type="spellEnd"/>
      <w:r>
        <w:t>.</w:t>
      </w:r>
    </w:p>
    <w:p w14:paraId="18505A20" w14:textId="77777777" w:rsidR="005E400C" w:rsidRDefault="009563D7">
      <w:pPr>
        <w:spacing w:before="240" w:after="240"/>
        <w:jc w:val="both"/>
      </w:pPr>
      <w:r>
        <w:t xml:space="preserve">Prednost stroja potpornih vektora je što će davati optimalnu </w:t>
      </w:r>
      <w:proofErr w:type="spellStart"/>
      <w:r>
        <w:t>razdvojnu</w:t>
      </w:r>
      <w:proofErr w:type="spellEnd"/>
      <w:r>
        <w:t xml:space="preserve"> </w:t>
      </w:r>
      <w:proofErr w:type="spellStart"/>
      <w:r>
        <w:t>hiperravninu</w:t>
      </w:r>
      <w:proofErr w:type="spellEnd"/>
      <w:r>
        <w:t xml:space="preserve"> između dviju klasa te će dozvoliti manja odstupanja od potpune linearne </w:t>
      </w:r>
      <w:proofErr w:type="spellStart"/>
      <w:r>
        <w:t>neseparabilnosti</w:t>
      </w:r>
      <w:proofErr w:type="spellEnd"/>
      <w:r>
        <w:t xml:space="preserve"> ako će se koristiti SVM s mekom marginom.</w:t>
      </w:r>
    </w:p>
    <w:p w14:paraId="5D9E464E" w14:textId="77777777" w:rsidR="005E400C" w:rsidRDefault="009563D7">
      <w:pPr>
        <w:spacing w:before="240" w:after="240"/>
        <w:jc w:val="both"/>
      </w:pPr>
      <w:r>
        <w:t xml:space="preserve">Algoritam najbližih susjeda spada u </w:t>
      </w:r>
      <w:proofErr w:type="spellStart"/>
      <w:r>
        <w:t>neparametarske</w:t>
      </w:r>
      <w:proofErr w:type="spellEnd"/>
      <w:r>
        <w:t xml:space="preserve"> </w:t>
      </w:r>
      <w:proofErr w:type="spellStart"/>
      <w:r>
        <w:t>klasifikatore</w:t>
      </w:r>
      <w:proofErr w:type="spellEnd"/>
      <w:r>
        <w:t xml:space="preserve">. U ovom pristupu nema treniranja </w:t>
      </w:r>
      <w:proofErr w:type="spellStart"/>
      <w:r>
        <w:t>klasifikatora</w:t>
      </w:r>
      <w:proofErr w:type="spellEnd"/>
      <w:r>
        <w:t>, već se samo spremaju primjeri za učenje te se klasifikacija temelji na udaljenosti ispitnog primjera od primjera za učenje. Ispitni primjer se svrstava u većinsku klasu najbližih primjera.</w:t>
      </w:r>
    </w:p>
    <w:p w14:paraId="1BFBFF85" w14:textId="77777777" w:rsidR="005E400C" w:rsidRDefault="009563D7">
      <w:pPr>
        <w:spacing w:before="240" w:after="240"/>
        <w:jc w:val="both"/>
      </w:pPr>
      <w:proofErr w:type="spellStart"/>
      <w:r>
        <w:t>Perceptron</w:t>
      </w:r>
      <w:proofErr w:type="spellEnd"/>
      <w:r>
        <w:t xml:space="preserve"> možemo koristiti ako se pokaže da su primjeri za učenje linearno odvojivi. Algoritam će u tom slučaju konvergirati te će </w:t>
      </w:r>
      <w:proofErr w:type="spellStart"/>
      <w:r>
        <w:t>razdvojna</w:t>
      </w:r>
      <w:proofErr w:type="spellEnd"/>
      <w:r>
        <w:t xml:space="preserve"> granica biti definirana koeficijentima </w:t>
      </w:r>
      <w:proofErr w:type="spellStart"/>
      <w:r>
        <w:t>hiperravnine</w:t>
      </w:r>
      <w:proofErr w:type="spellEnd"/>
      <w:r>
        <w:t xml:space="preserve">. Jednom kada je pronađena </w:t>
      </w:r>
      <w:proofErr w:type="spellStart"/>
      <w:r>
        <w:t>hiperravnina</w:t>
      </w:r>
      <w:proofErr w:type="spellEnd"/>
      <w:r>
        <w:t xml:space="preserve">, ispitni primjeri više nisu potrebni za klasificiranje ispitnog primjera.  </w:t>
      </w:r>
    </w:p>
    <w:p w14:paraId="2D865B59" w14:textId="77777777" w:rsidR="005E400C" w:rsidRDefault="009563D7">
      <w:pPr>
        <w:spacing w:before="240" w:after="240"/>
        <w:jc w:val="both"/>
      </w:pPr>
      <w:r>
        <w:t>Na kraju će biti odabran algoritam koji daje najbolje rezultate na neviđenim primjerima, odnosno onaj algoritam koji će imati najbolje izraženo svojstvo generalizacije. Po potrebi će biti upotrijebljene radijalne funkcije ako se pokaže da primjeri nisu linearno odvojivi. Radijalne funkcije bit će upotrijebljene za preslikavanje u prostor više dimenzije u kojima će biti potencijalno linearno odvojivi.</w:t>
      </w:r>
    </w:p>
    <w:p w14:paraId="166B2A7E" w14:textId="77777777" w:rsidR="005E400C" w:rsidRDefault="009563D7">
      <w:pPr>
        <w:spacing w:before="240" w:after="240"/>
        <w:jc w:val="both"/>
      </w:pPr>
      <w:r>
        <w:t xml:space="preserve">Kada je klizni prozor došao do donjeg desnog ugla slike i kada se izvršila klasifikacija za to područje, klasifikacija </w:t>
      </w:r>
      <w:proofErr w:type="spellStart"/>
      <w:r>
        <w:t>podslika</w:t>
      </w:r>
      <w:proofErr w:type="spellEnd"/>
      <w:r>
        <w:t xml:space="preserve"> je gotova i potrebno je iz dobivenih klasifikacija izraditi segmentaciju mnoštva. Segmentirani dio koji sadrži mnoštvo bit će definiran kao unija svih područja slike koja je </w:t>
      </w:r>
      <w:proofErr w:type="spellStart"/>
      <w:r>
        <w:t>klasifikator</w:t>
      </w:r>
      <w:proofErr w:type="spellEnd"/>
      <w:r>
        <w:t xml:space="preserve"> klasificirao kao mnoštvo.</w:t>
      </w:r>
    </w:p>
    <w:p w14:paraId="2849F05A" w14:textId="77777777" w:rsidR="005E400C" w:rsidRDefault="009563D7">
      <w:pPr>
        <w:spacing w:before="240" w:after="240"/>
        <w:jc w:val="both"/>
      </w:pPr>
      <w:r>
        <w:t xml:space="preserve">Jednom kada smo izvršili klasifikaciju za sve </w:t>
      </w:r>
      <w:proofErr w:type="spellStart"/>
      <w:r>
        <w:t>podslike</w:t>
      </w:r>
      <w:proofErr w:type="spellEnd"/>
      <w:r>
        <w:t>, slika je podijeljena na područja gdje je klasificirano mnoštvo i na područja gdje nema mnoštva. Dobiveno segmentirano područje mnoštva može se po potrebi zaglađivati s ciljem dobivanja manje nazubljenih segmentacija. Tako segmentirani dio će biti uspoređen sa stvarnim područjem gdje se nalazi mnoštvo te će se na temelju ta dva područja evaluirati preciznost segmentacije.</w:t>
      </w:r>
    </w:p>
    <w:p w14:paraId="37967899" w14:textId="77777777" w:rsidR="005E400C" w:rsidRDefault="009563D7">
      <w:pPr>
        <w:spacing w:before="240" w:after="240"/>
        <w:jc w:val="both"/>
      </w:pPr>
      <w:r>
        <w:t>Proces segmentacije mnoštva u kontekstu podataka i međurezultata može se prikazati na sljedeći način:</w:t>
      </w:r>
    </w:p>
    <w:p w14:paraId="229D5F80" w14:textId="77777777" w:rsidR="005E400C" w:rsidRDefault="009563D7">
      <w:pPr>
        <w:numPr>
          <w:ilvl w:val="0"/>
          <w:numId w:val="5"/>
        </w:numPr>
        <w:spacing w:before="240"/>
        <w:jc w:val="both"/>
      </w:pPr>
      <w:r>
        <w:rPr>
          <w:sz w:val="14"/>
          <w:szCs w:val="14"/>
        </w:rPr>
        <w:t xml:space="preserve"> </w:t>
      </w:r>
      <w:r>
        <w:t>Na ulazu se dobiva matrica koja predstavlja ulaznu sliku</w:t>
      </w:r>
    </w:p>
    <w:p w14:paraId="0A6563C8" w14:textId="77777777" w:rsidR="005E400C" w:rsidRDefault="009563D7">
      <w:pPr>
        <w:numPr>
          <w:ilvl w:val="0"/>
          <w:numId w:val="5"/>
        </w:numPr>
        <w:spacing w:after="240"/>
        <w:jc w:val="both"/>
      </w:pPr>
      <w:r>
        <w:rPr>
          <w:sz w:val="14"/>
          <w:szCs w:val="14"/>
        </w:rPr>
        <w:t xml:space="preserve"> </w:t>
      </w:r>
      <w:r>
        <w:t>Iz matrice ulazne slike se dobiva matrica koja predstavlja crno-bijelu ulaznu sliku</w:t>
      </w:r>
    </w:p>
    <w:p w14:paraId="6EB19E8F" w14:textId="77777777" w:rsidR="005E400C" w:rsidRDefault="009563D7">
      <w:pPr>
        <w:spacing w:before="240" w:after="240"/>
        <w:ind w:left="700"/>
        <w:jc w:val="both"/>
      </w:pPr>
      <w:r>
        <w:t xml:space="preserve">Za svaku </w:t>
      </w:r>
      <w:proofErr w:type="spellStart"/>
      <w:r>
        <w:t>podsliku</w:t>
      </w:r>
      <w:proofErr w:type="spellEnd"/>
      <w:r>
        <w:t xml:space="preserve"> koja je definirana područjem u kojem se trenutno nalazi klizni prozor, međurezultati su:</w:t>
      </w:r>
    </w:p>
    <w:p w14:paraId="2F1CC8EA" w14:textId="77777777" w:rsidR="005E400C" w:rsidRDefault="009563D7">
      <w:pPr>
        <w:numPr>
          <w:ilvl w:val="0"/>
          <w:numId w:val="7"/>
        </w:numPr>
        <w:spacing w:before="240"/>
        <w:jc w:val="both"/>
      </w:pPr>
      <w:r>
        <w:t xml:space="preserve">Matrica </w:t>
      </w:r>
      <w:proofErr w:type="spellStart"/>
      <w:r>
        <w:t>podslike</w:t>
      </w:r>
      <w:proofErr w:type="spellEnd"/>
      <w:r>
        <w:t xml:space="preserve"> određene područjem kliznog prozora</w:t>
      </w:r>
    </w:p>
    <w:p w14:paraId="7E54814F" w14:textId="77777777" w:rsidR="005E400C" w:rsidRDefault="009563D7">
      <w:pPr>
        <w:numPr>
          <w:ilvl w:val="0"/>
          <w:numId w:val="7"/>
        </w:numPr>
        <w:jc w:val="both"/>
      </w:pPr>
      <w:r>
        <w:t xml:space="preserve">Gray </w:t>
      </w:r>
      <w:proofErr w:type="spellStart"/>
      <w:r>
        <w:t>Level</w:t>
      </w:r>
      <w:proofErr w:type="spellEnd"/>
      <w:r>
        <w:t xml:space="preserve"> Co-</w:t>
      </w:r>
      <w:proofErr w:type="spellStart"/>
      <w:r>
        <w:t>occurence</w:t>
      </w:r>
      <w:proofErr w:type="spellEnd"/>
      <w:r>
        <w:t xml:space="preserve"> matrica za </w:t>
      </w:r>
      <w:proofErr w:type="spellStart"/>
      <w:r>
        <w:t>podsliku</w:t>
      </w:r>
      <w:proofErr w:type="spellEnd"/>
    </w:p>
    <w:p w14:paraId="0AF1BEC5" w14:textId="77777777" w:rsidR="005E400C" w:rsidRDefault="009563D7">
      <w:pPr>
        <w:numPr>
          <w:ilvl w:val="0"/>
          <w:numId w:val="7"/>
        </w:numPr>
        <w:jc w:val="both"/>
      </w:pPr>
      <w:r>
        <w:rPr>
          <w:sz w:val="14"/>
          <w:szCs w:val="14"/>
        </w:rPr>
        <w:t xml:space="preserve"> </w:t>
      </w:r>
      <w:proofErr w:type="spellStart"/>
      <w:r>
        <w:t>Haralickove</w:t>
      </w:r>
      <w:proofErr w:type="spellEnd"/>
      <w:r>
        <w:t xml:space="preserve"> značajke za </w:t>
      </w:r>
      <w:proofErr w:type="spellStart"/>
      <w:r>
        <w:t>podsliku</w:t>
      </w:r>
      <w:proofErr w:type="spellEnd"/>
    </w:p>
    <w:p w14:paraId="773043D6" w14:textId="77777777" w:rsidR="005E400C" w:rsidRDefault="009563D7">
      <w:pPr>
        <w:numPr>
          <w:ilvl w:val="0"/>
          <w:numId w:val="7"/>
        </w:numPr>
        <w:spacing w:after="240"/>
        <w:jc w:val="both"/>
      </w:pPr>
      <w:r>
        <w:t xml:space="preserve">Rezultat klasifikacije </w:t>
      </w:r>
      <w:proofErr w:type="spellStart"/>
      <w:r>
        <w:t>podslike</w:t>
      </w:r>
      <w:proofErr w:type="spellEnd"/>
    </w:p>
    <w:p w14:paraId="11A75265" w14:textId="77777777" w:rsidR="005E400C" w:rsidRDefault="009563D7">
      <w:pPr>
        <w:spacing w:before="240" w:after="240"/>
        <w:jc w:val="both"/>
      </w:pPr>
      <w:r>
        <w:lastRenderedPageBreak/>
        <w:t xml:space="preserve">Na kraju obilaska svih </w:t>
      </w:r>
      <w:proofErr w:type="spellStart"/>
      <w:r>
        <w:t>podslika</w:t>
      </w:r>
      <w:proofErr w:type="spellEnd"/>
      <w:r>
        <w:t xml:space="preserve"> dobivamo sljedeće međurezultate</w:t>
      </w:r>
    </w:p>
    <w:p w14:paraId="5B10A4A9" w14:textId="77777777" w:rsidR="005E400C" w:rsidRDefault="009563D7">
      <w:pPr>
        <w:numPr>
          <w:ilvl w:val="0"/>
          <w:numId w:val="2"/>
        </w:numPr>
        <w:spacing w:before="240"/>
        <w:jc w:val="both"/>
      </w:pPr>
      <w:r>
        <w:rPr>
          <w:sz w:val="14"/>
          <w:szCs w:val="14"/>
        </w:rPr>
        <w:t xml:space="preserve"> </w:t>
      </w:r>
      <w:r>
        <w:t>Lista područja koja su klasificirana kao mnoštvo</w:t>
      </w:r>
    </w:p>
    <w:p w14:paraId="2889DB89" w14:textId="77777777" w:rsidR="005E400C" w:rsidRDefault="009563D7">
      <w:pPr>
        <w:numPr>
          <w:ilvl w:val="0"/>
          <w:numId w:val="2"/>
        </w:numPr>
        <w:jc w:val="both"/>
      </w:pPr>
      <w:r>
        <w:rPr>
          <w:sz w:val="14"/>
          <w:szCs w:val="14"/>
        </w:rPr>
        <w:t xml:space="preserve"> </w:t>
      </w:r>
      <w:r>
        <w:t>Matrica dimenzija slike koja sadrži masku segmentacije</w:t>
      </w:r>
    </w:p>
    <w:p w14:paraId="4BB7DF13" w14:textId="77777777" w:rsidR="005E400C" w:rsidRDefault="009563D7">
      <w:pPr>
        <w:numPr>
          <w:ilvl w:val="0"/>
          <w:numId w:val="2"/>
        </w:numPr>
        <w:spacing w:after="240"/>
        <w:jc w:val="both"/>
      </w:pPr>
      <w:r>
        <w:rPr>
          <w:sz w:val="14"/>
          <w:szCs w:val="14"/>
        </w:rPr>
        <w:t xml:space="preserve"> </w:t>
      </w:r>
      <w:r>
        <w:t>Matrica sa zaglađenom maskom segmentacije</w:t>
      </w:r>
    </w:p>
    <w:p w14:paraId="67F5C09B" w14:textId="5EE65557" w:rsidR="005E400C" w:rsidRDefault="009563D7">
      <w:pPr>
        <w:jc w:val="both"/>
      </w:pPr>
      <w:r>
        <w:t>Konačno na izlaz vraćamo matricu sa ulaznom slikom na kojoj su označeni dijelovi slike na kojima se nalazi mnoštvo.</w:t>
      </w:r>
    </w:p>
    <w:p w14:paraId="4564D634" w14:textId="487A5C6F" w:rsidR="00512ECB" w:rsidRDefault="00512ECB">
      <w:pPr>
        <w:jc w:val="both"/>
      </w:pPr>
    </w:p>
    <w:p w14:paraId="1938FC79" w14:textId="3A3A61E2" w:rsidR="00512ECB" w:rsidRDefault="00512ECB">
      <w:pPr>
        <w:jc w:val="both"/>
      </w:pPr>
    </w:p>
    <w:p w14:paraId="6CC9F038" w14:textId="1A117B5F" w:rsidR="00512ECB" w:rsidRDefault="00512ECB">
      <w:pPr>
        <w:jc w:val="both"/>
      </w:pPr>
    </w:p>
    <w:p w14:paraId="2BB6BC10" w14:textId="1C596F68" w:rsidR="00512ECB" w:rsidRDefault="00512ECB">
      <w:pPr>
        <w:jc w:val="both"/>
      </w:pPr>
    </w:p>
    <w:p w14:paraId="2E13A819" w14:textId="43248D37" w:rsidR="00512ECB" w:rsidRDefault="00512ECB">
      <w:pPr>
        <w:jc w:val="both"/>
      </w:pPr>
    </w:p>
    <w:p w14:paraId="6C4A516B" w14:textId="7A2258EC" w:rsidR="00512ECB" w:rsidRDefault="00512ECB">
      <w:pPr>
        <w:jc w:val="both"/>
      </w:pPr>
    </w:p>
    <w:p w14:paraId="12BA5B09" w14:textId="12432125" w:rsidR="00512ECB" w:rsidRDefault="00512ECB">
      <w:pPr>
        <w:jc w:val="both"/>
      </w:pPr>
    </w:p>
    <w:p w14:paraId="345B36C0" w14:textId="2A5020F8" w:rsidR="00512ECB" w:rsidRDefault="00512ECB">
      <w:pPr>
        <w:jc w:val="both"/>
      </w:pPr>
    </w:p>
    <w:p w14:paraId="5F0D8CEE" w14:textId="25E46133" w:rsidR="00512ECB" w:rsidRDefault="00512ECB">
      <w:pPr>
        <w:jc w:val="both"/>
      </w:pPr>
    </w:p>
    <w:p w14:paraId="4571BA18" w14:textId="36FCF905" w:rsidR="00512ECB" w:rsidRDefault="00512ECB">
      <w:pPr>
        <w:jc w:val="both"/>
      </w:pPr>
    </w:p>
    <w:p w14:paraId="21EA078A" w14:textId="2A3000FE" w:rsidR="00512ECB" w:rsidRDefault="00512ECB">
      <w:pPr>
        <w:jc w:val="both"/>
      </w:pPr>
    </w:p>
    <w:p w14:paraId="0EA2CB2C" w14:textId="1659019F" w:rsidR="00512ECB" w:rsidRDefault="00512ECB">
      <w:pPr>
        <w:jc w:val="both"/>
      </w:pPr>
    </w:p>
    <w:p w14:paraId="6F9FF1CC" w14:textId="660C126C" w:rsidR="00512ECB" w:rsidRDefault="00512ECB">
      <w:pPr>
        <w:jc w:val="both"/>
      </w:pPr>
    </w:p>
    <w:p w14:paraId="782BA80D" w14:textId="3DDAED5D" w:rsidR="00512ECB" w:rsidRDefault="00512ECB">
      <w:pPr>
        <w:jc w:val="both"/>
      </w:pPr>
    </w:p>
    <w:p w14:paraId="12D0DF55" w14:textId="72146B7C" w:rsidR="00512ECB" w:rsidRDefault="00512ECB">
      <w:pPr>
        <w:jc w:val="both"/>
      </w:pPr>
    </w:p>
    <w:p w14:paraId="146C6950" w14:textId="1E10DFE1" w:rsidR="00512ECB" w:rsidRDefault="00512ECB">
      <w:pPr>
        <w:jc w:val="both"/>
      </w:pPr>
    </w:p>
    <w:p w14:paraId="08698EF6" w14:textId="549E2D23" w:rsidR="00512ECB" w:rsidRDefault="00512ECB">
      <w:pPr>
        <w:jc w:val="both"/>
      </w:pPr>
    </w:p>
    <w:p w14:paraId="53367347" w14:textId="6AF14348" w:rsidR="00512ECB" w:rsidRDefault="00512ECB">
      <w:pPr>
        <w:jc w:val="both"/>
      </w:pPr>
    </w:p>
    <w:p w14:paraId="44AF0EDA" w14:textId="0AD9980A" w:rsidR="00512ECB" w:rsidRDefault="00512ECB">
      <w:pPr>
        <w:jc w:val="both"/>
      </w:pPr>
    </w:p>
    <w:p w14:paraId="58AA7F1D" w14:textId="1FDB6051" w:rsidR="00512ECB" w:rsidRDefault="00512ECB">
      <w:pPr>
        <w:jc w:val="both"/>
      </w:pPr>
    </w:p>
    <w:p w14:paraId="3E0AC2AA" w14:textId="3DDAD949" w:rsidR="00512ECB" w:rsidRDefault="00512ECB">
      <w:pPr>
        <w:jc w:val="both"/>
      </w:pPr>
    </w:p>
    <w:p w14:paraId="0FCEA415" w14:textId="057975F3" w:rsidR="00512ECB" w:rsidRDefault="00512ECB">
      <w:pPr>
        <w:jc w:val="both"/>
      </w:pPr>
    </w:p>
    <w:p w14:paraId="1FAEA739" w14:textId="0A51F52D" w:rsidR="00512ECB" w:rsidRDefault="00512ECB">
      <w:pPr>
        <w:jc w:val="both"/>
      </w:pPr>
    </w:p>
    <w:p w14:paraId="05376D0F" w14:textId="3A5F8448" w:rsidR="00512ECB" w:rsidRDefault="00512ECB">
      <w:pPr>
        <w:jc w:val="both"/>
      </w:pPr>
    </w:p>
    <w:p w14:paraId="7D62A1F5" w14:textId="4BEC321C" w:rsidR="00512ECB" w:rsidRDefault="00512ECB">
      <w:pPr>
        <w:jc w:val="both"/>
      </w:pPr>
    </w:p>
    <w:p w14:paraId="3F4B2A9F" w14:textId="41AEF66B" w:rsidR="00512ECB" w:rsidRDefault="00512ECB">
      <w:pPr>
        <w:jc w:val="both"/>
      </w:pPr>
    </w:p>
    <w:p w14:paraId="70304CD9" w14:textId="080102D8" w:rsidR="00512ECB" w:rsidRDefault="00512ECB">
      <w:pPr>
        <w:jc w:val="both"/>
      </w:pPr>
    </w:p>
    <w:p w14:paraId="29D6BC10" w14:textId="2DF97001" w:rsidR="00512ECB" w:rsidRDefault="00512ECB">
      <w:pPr>
        <w:jc w:val="both"/>
      </w:pPr>
    </w:p>
    <w:p w14:paraId="554AA70F" w14:textId="2BF7DC57" w:rsidR="00512ECB" w:rsidRDefault="00512ECB">
      <w:pPr>
        <w:jc w:val="both"/>
      </w:pPr>
    </w:p>
    <w:p w14:paraId="5ECCD30A" w14:textId="72C913E0" w:rsidR="00512ECB" w:rsidRDefault="00512ECB">
      <w:pPr>
        <w:jc w:val="both"/>
      </w:pPr>
    </w:p>
    <w:p w14:paraId="270C7223" w14:textId="238362A3" w:rsidR="00512ECB" w:rsidRDefault="00512ECB">
      <w:pPr>
        <w:jc w:val="both"/>
      </w:pPr>
    </w:p>
    <w:p w14:paraId="026BCA5B" w14:textId="7C3EAEF1" w:rsidR="00512ECB" w:rsidRDefault="00512ECB">
      <w:pPr>
        <w:jc w:val="both"/>
      </w:pPr>
    </w:p>
    <w:p w14:paraId="0BCA4200" w14:textId="6952BA83" w:rsidR="00512ECB" w:rsidRDefault="00512ECB">
      <w:pPr>
        <w:jc w:val="both"/>
      </w:pPr>
    </w:p>
    <w:p w14:paraId="25CA1C7E" w14:textId="55B3CCA3" w:rsidR="00512ECB" w:rsidRDefault="00512ECB">
      <w:pPr>
        <w:jc w:val="both"/>
      </w:pPr>
    </w:p>
    <w:p w14:paraId="6DBE7243" w14:textId="3E326781" w:rsidR="00512ECB" w:rsidRDefault="00512ECB">
      <w:pPr>
        <w:jc w:val="both"/>
      </w:pPr>
    </w:p>
    <w:p w14:paraId="2EB9A0BF" w14:textId="225893E8" w:rsidR="00512ECB" w:rsidRDefault="00512ECB">
      <w:pPr>
        <w:jc w:val="both"/>
      </w:pPr>
    </w:p>
    <w:p w14:paraId="3B2F00ED" w14:textId="15434F2E" w:rsidR="00512ECB" w:rsidRDefault="00512ECB">
      <w:pPr>
        <w:jc w:val="both"/>
      </w:pPr>
    </w:p>
    <w:p w14:paraId="52414B56" w14:textId="2DF401DA" w:rsidR="00512ECB" w:rsidRDefault="00512ECB">
      <w:pPr>
        <w:jc w:val="both"/>
      </w:pPr>
    </w:p>
    <w:p w14:paraId="04F7D959" w14:textId="77777777" w:rsidR="00512ECB" w:rsidRDefault="00512ECB">
      <w:pPr>
        <w:jc w:val="both"/>
      </w:pPr>
    </w:p>
    <w:p w14:paraId="59EAD8F1" w14:textId="77777777" w:rsidR="005E400C" w:rsidRDefault="005E400C">
      <w:pPr>
        <w:jc w:val="both"/>
      </w:pPr>
    </w:p>
    <w:p w14:paraId="21917F34" w14:textId="75785779" w:rsidR="005E400C" w:rsidRDefault="009563D7" w:rsidP="00512ECB">
      <w:pPr>
        <w:pStyle w:val="Naslov1"/>
        <w:numPr>
          <w:ilvl w:val="0"/>
          <w:numId w:val="8"/>
        </w:numPr>
      </w:pPr>
      <w:bookmarkStart w:id="41" w:name="_cambckd1n89t" w:colFirst="0" w:colLast="0"/>
      <w:bookmarkStart w:id="42" w:name="_Toc93251413"/>
      <w:bookmarkEnd w:id="41"/>
      <w:r>
        <w:lastRenderedPageBreak/>
        <w:t>Blok-shema sustava(ili dijagram toka) predloženog rješenja</w:t>
      </w:r>
      <w:bookmarkEnd w:id="42"/>
    </w:p>
    <w:p w14:paraId="65C9A5B6" w14:textId="77777777" w:rsidR="005E400C" w:rsidRDefault="005E400C">
      <w:pPr>
        <w:jc w:val="both"/>
      </w:pPr>
    </w:p>
    <w:p w14:paraId="60B5A858" w14:textId="77777777" w:rsidR="00EA5C20" w:rsidRDefault="009563D7" w:rsidP="00EA5C20">
      <w:pPr>
        <w:keepNext/>
        <w:jc w:val="both"/>
      </w:pPr>
      <w:r>
        <w:rPr>
          <w:noProof/>
        </w:rPr>
        <w:drawing>
          <wp:inline distT="114300" distB="114300" distL="114300" distR="114300" wp14:anchorId="35C4E581" wp14:editId="5DA56372">
            <wp:extent cx="5285886" cy="5267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285886" cy="5267008"/>
                    </a:xfrm>
                    <a:prstGeom prst="rect">
                      <a:avLst/>
                    </a:prstGeom>
                    <a:ln/>
                  </pic:spPr>
                </pic:pic>
              </a:graphicData>
            </a:graphic>
          </wp:inline>
        </w:drawing>
      </w:r>
    </w:p>
    <w:p w14:paraId="03E71D53" w14:textId="3AAE62EC" w:rsidR="005E400C" w:rsidRPr="00EA5C20" w:rsidRDefault="00EA5C20" w:rsidP="00EA5C20">
      <w:pPr>
        <w:pStyle w:val="Opisslike"/>
        <w:jc w:val="center"/>
        <w:rPr>
          <w:color w:val="000000" w:themeColor="text1"/>
          <w:sz w:val="20"/>
          <w:szCs w:val="20"/>
        </w:rPr>
      </w:pPr>
      <w:r>
        <w:rPr>
          <w:color w:val="000000" w:themeColor="text1"/>
          <w:sz w:val="20"/>
          <w:szCs w:val="20"/>
        </w:rPr>
        <w:t>Blok shema sustava</w:t>
      </w:r>
    </w:p>
    <w:p w14:paraId="545CA356" w14:textId="77777777" w:rsidR="005E400C" w:rsidRDefault="005E400C">
      <w:pPr>
        <w:jc w:val="both"/>
      </w:pPr>
    </w:p>
    <w:p w14:paraId="00F2FE33" w14:textId="77777777" w:rsidR="005E400C" w:rsidRDefault="005E400C">
      <w:pPr>
        <w:jc w:val="both"/>
      </w:pPr>
    </w:p>
    <w:p w14:paraId="050EA9D8" w14:textId="77777777" w:rsidR="005E400C" w:rsidRDefault="005E400C">
      <w:pPr>
        <w:jc w:val="both"/>
        <w:rPr>
          <w:b/>
          <w:sz w:val="28"/>
          <w:szCs w:val="28"/>
        </w:rPr>
      </w:pPr>
    </w:p>
    <w:p w14:paraId="1E96899B" w14:textId="1C7FE528" w:rsidR="005E400C" w:rsidRDefault="005E400C">
      <w:pPr>
        <w:jc w:val="both"/>
      </w:pPr>
    </w:p>
    <w:p w14:paraId="7186F104" w14:textId="60D91D36" w:rsidR="00F34BD2" w:rsidRDefault="00F34BD2">
      <w:pPr>
        <w:jc w:val="both"/>
      </w:pPr>
    </w:p>
    <w:p w14:paraId="04429D14" w14:textId="0FBD8A1F" w:rsidR="00F34BD2" w:rsidRDefault="00F34BD2">
      <w:pPr>
        <w:jc w:val="both"/>
      </w:pPr>
    </w:p>
    <w:p w14:paraId="75688021" w14:textId="45086D05" w:rsidR="00512ECB" w:rsidRDefault="00512ECB">
      <w:pPr>
        <w:jc w:val="both"/>
      </w:pPr>
    </w:p>
    <w:p w14:paraId="6F4B3C8B" w14:textId="345E97A2" w:rsidR="00512ECB" w:rsidRDefault="00512ECB">
      <w:pPr>
        <w:jc w:val="both"/>
      </w:pPr>
    </w:p>
    <w:p w14:paraId="2BEBF480" w14:textId="160F9364" w:rsidR="00512ECB" w:rsidRDefault="00512ECB">
      <w:pPr>
        <w:jc w:val="both"/>
      </w:pPr>
    </w:p>
    <w:p w14:paraId="6E962257" w14:textId="10B05A98" w:rsidR="00512ECB" w:rsidRDefault="00512ECB">
      <w:pPr>
        <w:jc w:val="both"/>
      </w:pPr>
    </w:p>
    <w:p w14:paraId="58903DC7" w14:textId="309EDCDA" w:rsidR="00512ECB" w:rsidRDefault="00512ECB">
      <w:pPr>
        <w:jc w:val="both"/>
      </w:pPr>
    </w:p>
    <w:p w14:paraId="598B5DB4" w14:textId="5296994E" w:rsidR="00512ECB" w:rsidRDefault="00512ECB">
      <w:pPr>
        <w:jc w:val="both"/>
      </w:pPr>
    </w:p>
    <w:p w14:paraId="76843A25" w14:textId="49B7A476" w:rsidR="00512ECB" w:rsidRDefault="00512ECB">
      <w:pPr>
        <w:jc w:val="both"/>
      </w:pPr>
    </w:p>
    <w:p w14:paraId="252D28FF" w14:textId="77777777" w:rsidR="00512ECB" w:rsidRDefault="00512ECB">
      <w:pPr>
        <w:jc w:val="both"/>
      </w:pPr>
    </w:p>
    <w:p w14:paraId="6BCD2D39" w14:textId="6C112F66" w:rsidR="00885FC5" w:rsidRDefault="00885FC5">
      <w:pPr>
        <w:jc w:val="both"/>
      </w:pPr>
    </w:p>
    <w:p w14:paraId="766A6E2A" w14:textId="5608C644" w:rsidR="00885FC5" w:rsidRDefault="00885FC5" w:rsidP="00885FC5">
      <w:pPr>
        <w:pStyle w:val="Naslov1"/>
        <w:numPr>
          <w:ilvl w:val="0"/>
          <w:numId w:val="8"/>
        </w:numPr>
      </w:pPr>
      <w:bookmarkStart w:id="43" w:name="_Toc93251414"/>
      <w:r w:rsidRPr="00885FC5">
        <w:lastRenderedPageBreak/>
        <w:t>Programska izvedba sustava</w:t>
      </w:r>
      <w:bookmarkEnd w:id="43"/>
    </w:p>
    <w:p w14:paraId="29AB123F" w14:textId="77777777" w:rsidR="00885FC5" w:rsidRPr="00885FC5" w:rsidRDefault="00885FC5" w:rsidP="00885FC5"/>
    <w:p w14:paraId="79A0AEBC" w14:textId="5FB8A528" w:rsidR="00056F8D" w:rsidRDefault="00885FC5" w:rsidP="00056F8D">
      <w:pPr>
        <w:jc w:val="both"/>
      </w:pPr>
      <w:r>
        <w:t xml:space="preserve">Opisat kako smo programski </w:t>
      </w:r>
      <w:r w:rsidR="00056F8D">
        <w:t>izveli sustav. Napisati jezik korištenja, strukturu sustava</w:t>
      </w:r>
      <w:r w:rsidR="00870F7D">
        <w:t xml:space="preserve"> koda(</w:t>
      </w:r>
      <w:proofErr w:type="spellStart"/>
      <w:r w:rsidR="00870F7D">
        <w:t>direkotoriji</w:t>
      </w:r>
      <w:proofErr w:type="spellEnd"/>
      <w:r w:rsidR="00870F7D">
        <w:t>, moduli..)</w:t>
      </w:r>
      <w:r w:rsidR="00056F8D">
        <w:t>, bib</w:t>
      </w:r>
      <w:r w:rsidR="00870F7D">
        <w:t>l</w:t>
      </w:r>
      <w:r w:rsidR="00056F8D">
        <w:t>ioteke koje smo koristili….</w:t>
      </w:r>
    </w:p>
    <w:p w14:paraId="186C410C" w14:textId="245C56E3" w:rsidR="00885FC5" w:rsidRPr="00885FC5" w:rsidRDefault="00885FC5" w:rsidP="00885FC5"/>
    <w:p w14:paraId="53350429" w14:textId="77777777" w:rsidR="00DD4D5D" w:rsidRDefault="00DD4D5D" w:rsidP="00DD4D5D"/>
    <w:p w14:paraId="3A768404" w14:textId="77777777" w:rsidR="00DD4D5D" w:rsidRDefault="00DD4D5D" w:rsidP="00DD4D5D"/>
    <w:p w14:paraId="514671A4" w14:textId="77777777" w:rsidR="00DD4D5D" w:rsidRDefault="00DD4D5D" w:rsidP="00DD4D5D"/>
    <w:p w14:paraId="274BA4C9" w14:textId="77777777" w:rsidR="00DD4D5D" w:rsidRDefault="00DD4D5D" w:rsidP="00DD4D5D"/>
    <w:p w14:paraId="667103DB" w14:textId="77777777" w:rsidR="00DD4D5D" w:rsidRDefault="00DD4D5D" w:rsidP="00DD4D5D"/>
    <w:p w14:paraId="5DBF8C73" w14:textId="77777777" w:rsidR="00DD4D5D" w:rsidRDefault="00DD4D5D" w:rsidP="00DD4D5D"/>
    <w:p w14:paraId="6697C491" w14:textId="77777777" w:rsidR="00DD4D5D" w:rsidRDefault="00DD4D5D" w:rsidP="00DD4D5D"/>
    <w:p w14:paraId="71E08F72" w14:textId="77777777" w:rsidR="00DD4D5D" w:rsidRDefault="00DD4D5D" w:rsidP="00DD4D5D"/>
    <w:p w14:paraId="4C19D4ED" w14:textId="77777777" w:rsidR="00DD4D5D" w:rsidRDefault="00DD4D5D" w:rsidP="00DD4D5D"/>
    <w:p w14:paraId="287E58CD" w14:textId="77777777" w:rsidR="00DD4D5D" w:rsidRDefault="00DD4D5D" w:rsidP="00DD4D5D"/>
    <w:p w14:paraId="26D049C5" w14:textId="77777777" w:rsidR="00DD4D5D" w:rsidRDefault="00DD4D5D" w:rsidP="00DD4D5D"/>
    <w:p w14:paraId="765D45BD" w14:textId="77777777" w:rsidR="00DD4D5D" w:rsidRDefault="00DD4D5D" w:rsidP="00DD4D5D"/>
    <w:p w14:paraId="62327F7A" w14:textId="77777777" w:rsidR="00DD4D5D" w:rsidRDefault="00DD4D5D" w:rsidP="00DD4D5D"/>
    <w:p w14:paraId="36EE0688" w14:textId="77777777" w:rsidR="00DD4D5D" w:rsidRDefault="00DD4D5D" w:rsidP="00DD4D5D"/>
    <w:p w14:paraId="3AF91F06" w14:textId="77777777" w:rsidR="00DD4D5D" w:rsidRDefault="00DD4D5D" w:rsidP="00DD4D5D"/>
    <w:p w14:paraId="53732F36" w14:textId="77777777" w:rsidR="00DD4D5D" w:rsidRDefault="00DD4D5D" w:rsidP="00DD4D5D"/>
    <w:p w14:paraId="30EFFF28" w14:textId="77777777" w:rsidR="00DD4D5D" w:rsidRDefault="00DD4D5D" w:rsidP="00DD4D5D"/>
    <w:p w14:paraId="1AAFD1EF" w14:textId="77777777" w:rsidR="00DD4D5D" w:rsidRDefault="00DD4D5D" w:rsidP="00DD4D5D"/>
    <w:p w14:paraId="635A3519" w14:textId="77777777" w:rsidR="00DD4D5D" w:rsidRDefault="00DD4D5D" w:rsidP="00DD4D5D"/>
    <w:p w14:paraId="0F17A940" w14:textId="77777777" w:rsidR="00DD4D5D" w:rsidRDefault="00DD4D5D" w:rsidP="00DD4D5D"/>
    <w:p w14:paraId="2C0EA7CB" w14:textId="77777777" w:rsidR="00DD4D5D" w:rsidRDefault="00DD4D5D" w:rsidP="00DD4D5D"/>
    <w:p w14:paraId="6430E6D7" w14:textId="77777777" w:rsidR="00DD4D5D" w:rsidRDefault="00DD4D5D" w:rsidP="00DD4D5D"/>
    <w:p w14:paraId="0BCCBB9F" w14:textId="77777777" w:rsidR="00DD4D5D" w:rsidRDefault="00DD4D5D" w:rsidP="00DD4D5D"/>
    <w:p w14:paraId="51C598BF" w14:textId="77777777" w:rsidR="00DD4D5D" w:rsidRDefault="00DD4D5D" w:rsidP="00DD4D5D"/>
    <w:p w14:paraId="1EE04B17" w14:textId="77777777" w:rsidR="00DD4D5D" w:rsidRDefault="00DD4D5D" w:rsidP="00DD4D5D"/>
    <w:p w14:paraId="20B44909" w14:textId="77777777" w:rsidR="00DD4D5D" w:rsidRDefault="00DD4D5D" w:rsidP="00DD4D5D"/>
    <w:p w14:paraId="45610855" w14:textId="77777777" w:rsidR="00DD4D5D" w:rsidRDefault="00DD4D5D" w:rsidP="00DD4D5D"/>
    <w:p w14:paraId="5378EE65" w14:textId="77777777" w:rsidR="00DD4D5D" w:rsidRDefault="00DD4D5D" w:rsidP="00DD4D5D"/>
    <w:p w14:paraId="00930F1D" w14:textId="77777777" w:rsidR="00DD4D5D" w:rsidRDefault="00DD4D5D" w:rsidP="00DD4D5D"/>
    <w:p w14:paraId="30C98E28" w14:textId="77777777" w:rsidR="00DD4D5D" w:rsidRDefault="00DD4D5D" w:rsidP="00DD4D5D"/>
    <w:p w14:paraId="4B3552F4" w14:textId="77777777" w:rsidR="00DD4D5D" w:rsidRDefault="00DD4D5D" w:rsidP="00DD4D5D"/>
    <w:p w14:paraId="6CE52572" w14:textId="77777777" w:rsidR="00DD4D5D" w:rsidRDefault="00DD4D5D" w:rsidP="00DD4D5D"/>
    <w:p w14:paraId="2F7A3A77" w14:textId="77777777" w:rsidR="00DD4D5D" w:rsidRDefault="00DD4D5D" w:rsidP="00DD4D5D"/>
    <w:p w14:paraId="4B355584" w14:textId="77777777" w:rsidR="00DD4D5D" w:rsidRDefault="00DD4D5D" w:rsidP="00DD4D5D"/>
    <w:p w14:paraId="24B7C0FD" w14:textId="77777777" w:rsidR="00DD4D5D" w:rsidRDefault="00DD4D5D" w:rsidP="00DD4D5D"/>
    <w:p w14:paraId="4236328F" w14:textId="77777777" w:rsidR="00DD4D5D" w:rsidRDefault="00DD4D5D" w:rsidP="00DD4D5D"/>
    <w:p w14:paraId="5D12C7DC" w14:textId="77777777" w:rsidR="00DD4D5D" w:rsidRDefault="00DD4D5D" w:rsidP="00DD4D5D"/>
    <w:p w14:paraId="34C590C0" w14:textId="77777777" w:rsidR="00DD4D5D" w:rsidRDefault="00DD4D5D" w:rsidP="00DD4D5D"/>
    <w:p w14:paraId="5F1C9E9D" w14:textId="77777777" w:rsidR="00DD4D5D" w:rsidRDefault="00DD4D5D" w:rsidP="00DD4D5D"/>
    <w:p w14:paraId="12861A37" w14:textId="77777777" w:rsidR="00DD4D5D" w:rsidRDefault="00DD4D5D" w:rsidP="00DD4D5D"/>
    <w:p w14:paraId="0285F3F4" w14:textId="77777777" w:rsidR="00DD4D5D" w:rsidRDefault="00DD4D5D" w:rsidP="00DD4D5D"/>
    <w:p w14:paraId="76F862B6" w14:textId="77777777" w:rsidR="00DD4D5D" w:rsidRDefault="00DD4D5D" w:rsidP="00DD4D5D"/>
    <w:p w14:paraId="57897D79" w14:textId="77777777" w:rsidR="00DD4D5D" w:rsidRDefault="00DD4D5D" w:rsidP="00DD4D5D"/>
    <w:p w14:paraId="0F4C47E1" w14:textId="77777777" w:rsidR="00DD4D5D" w:rsidRDefault="00DD4D5D" w:rsidP="00DD4D5D"/>
    <w:p w14:paraId="29D81C87" w14:textId="77777777" w:rsidR="00DD4D5D" w:rsidRDefault="00DD4D5D" w:rsidP="00DD4D5D"/>
    <w:p w14:paraId="26BF1B3B" w14:textId="77777777" w:rsidR="00DD4D5D" w:rsidRDefault="00DD4D5D" w:rsidP="00DD4D5D"/>
    <w:p w14:paraId="2745C4CB" w14:textId="62CB27B4" w:rsidR="00DD4D5D" w:rsidRPr="00DD4D5D" w:rsidRDefault="00DD4D5D" w:rsidP="00DD4D5D">
      <w:pPr>
        <w:pStyle w:val="Naslov1"/>
        <w:numPr>
          <w:ilvl w:val="0"/>
          <w:numId w:val="8"/>
        </w:numPr>
      </w:pPr>
      <w:bookmarkStart w:id="44" w:name="_Toc93251415"/>
      <w:r w:rsidRPr="00DD4D5D">
        <w:t>Eksperimentalna verifikacija sustav</w:t>
      </w:r>
      <w:bookmarkEnd w:id="44"/>
    </w:p>
    <w:p w14:paraId="7B0827D2" w14:textId="338937BC" w:rsidR="00DD4D5D" w:rsidRDefault="00DD4D5D" w:rsidP="00DD4D5D">
      <w:pPr>
        <w:rPr>
          <w:b/>
          <w:bCs/>
          <w:sz w:val="32"/>
          <w:szCs w:val="32"/>
        </w:rPr>
      </w:pPr>
    </w:p>
    <w:p w14:paraId="205EE84E" w14:textId="77777777" w:rsidR="0061665F" w:rsidRDefault="00257A6A" w:rsidP="00DD4D5D">
      <w:r w:rsidRPr="00257A6A">
        <w:t xml:space="preserve">Za </w:t>
      </w:r>
      <w:r w:rsidR="009E7241">
        <w:t xml:space="preserve">eksperimentalnu verifikaciju sustava </w:t>
      </w:r>
      <w:r>
        <w:t>za</w:t>
      </w:r>
      <w:r w:rsidRPr="00257A6A">
        <w:rPr>
          <w:b/>
          <w:bCs/>
          <w:sz w:val="44"/>
          <w:szCs w:val="44"/>
        </w:rPr>
        <w:t xml:space="preserve"> </w:t>
      </w:r>
      <w:r>
        <w:t>d</w:t>
      </w:r>
      <w:r w:rsidRPr="00257A6A">
        <w:t>etekcij</w:t>
      </w:r>
      <w:r>
        <w:t>u</w:t>
      </w:r>
      <w:r w:rsidRPr="00257A6A">
        <w:t>, segmentacij</w:t>
      </w:r>
      <w:r>
        <w:t>u</w:t>
      </w:r>
      <w:r w:rsidRPr="00257A6A">
        <w:t xml:space="preserve"> i praćenje mnoštva ljudi na makroskopskoj razini uporabom lokalnih </w:t>
      </w:r>
      <w:proofErr w:type="spellStart"/>
      <w:r w:rsidRPr="00257A6A">
        <w:t>Haralickovih</w:t>
      </w:r>
      <w:proofErr w:type="spellEnd"/>
      <w:r w:rsidRPr="00257A6A">
        <w:t xml:space="preserve"> značajki </w:t>
      </w:r>
      <w:r>
        <w:t xml:space="preserve"> koristili smo b</w:t>
      </w:r>
      <w:r w:rsidRPr="00257A6A">
        <w:t xml:space="preserve">aza podataka </w:t>
      </w:r>
      <w:r>
        <w:t>koja sadrži (upisati broj kasnije) slika.</w:t>
      </w:r>
      <w:r w:rsidR="009E7241">
        <w:t xml:space="preserve"> Takvu bazu podataka smo podijelili na dva skupa podatka u kojoj jedan skup podataka predstavlja skup za treniranje (</w:t>
      </w:r>
      <w:r w:rsidR="0061665F" w:rsidRPr="0061665F">
        <w:rPr>
          <w:i/>
          <w:iCs/>
        </w:rPr>
        <w:t xml:space="preserve">engl. </w:t>
      </w:r>
      <w:proofErr w:type="spellStart"/>
      <w:r w:rsidR="0061665F">
        <w:rPr>
          <w:i/>
          <w:iCs/>
        </w:rPr>
        <w:t>t</w:t>
      </w:r>
      <w:r w:rsidR="0061665F" w:rsidRPr="0061665F">
        <w:rPr>
          <w:i/>
          <w:iCs/>
        </w:rPr>
        <w:t>rai</w:t>
      </w:r>
      <w:r w:rsidR="0061665F">
        <w:rPr>
          <w:i/>
          <w:iCs/>
        </w:rPr>
        <w:t>n</w:t>
      </w:r>
      <w:proofErr w:type="spellEnd"/>
      <w:r w:rsidR="0061665F" w:rsidRPr="0061665F">
        <w:rPr>
          <w:i/>
          <w:iCs/>
        </w:rPr>
        <w:t xml:space="preserve"> set</w:t>
      </w:r>
      <w:r w:rsidR="009E7241">
        <w:t>)</w:t>
      </w:r>
      <w:r w:rsidR="0061665F">
        <w:t>, dok je drugi skup podataka predstavljao skup za testiranje podataka (</w:t>
      </w:r>
      <w:r w:rsidR="0061665F" w:rsidRPr="0061665F">
        <w:rPr>
          <w:i/>
          <w:iCs/>
        </w:rPr>
        <w:t xml:space="preserve">engl. </w:t>
      </w:r>
      <w:r w:rsidR="0061665F">
        <w:rPr>
          <w:i/>
          <w:iCs/>
        </w:rPr>
        <w:t>t</w:t>
      </w:r>
      <w:r w:rsidR="0061665F" w:rsidRPr="0061665F">
        <w:rPr>
          <w:i/>
          <w:iCs/>
        </w:rPr>
        <w:t>est set</w:t>
      </w:r>
      <w:r w:rsidR="0061665F">
        <w:t xml:space="preserve">). Da bismo eksperimentalno verificirali sustav upotrijebili smo sljedeće mjere </w:t>
      </w:r>
      <w:proofErr w:type="spellStart"/>
      <w:r w:rsidR="0061665F">
        <w:t>IoU</w:t>
      </w:r>
      <w:proofErr w:type="spellEnd"/>
      <w:r w:rsidR="0061665F">
        <w:t>, FDR i MDR te smo uz to smo odredili i vrijeme obrade za pojedini algoritam.</w:t>
      </w:r>
    </w:p>
    <w:p w14:paraId="2A93A20A" w14:textId="77777777" w:rsidR="0061665F" w:rsidRDefault="0061665F" w:rsidP="00DD4D5D"/>
    <w:p w14:paraId="7092EDC0" w14:textId="4280CD1B" w:rsidR="009B0448" w:rsidRDefault="0061665F" w:rsidP="00DD4D5D">
      <w:proofErr w:type="spellStart"/>
      <w:r>
        <w:t>IoU</w:t>
      </w:r>
      <w:proofErr w:type="spellEnd"/>
      <w:r w:rsidR="009B0448">
        <w:t xml:space="preserve"> </w:t>
      </w:r>
      <w:r>
        <w:t>(</w:t>
      </w:r>
      <w:r w:rsidRPr="0061665F">
        <w:rPr>
          <w:i/>
          <w:iCs/>
        </w:rPr>
        <w:t xml:space="preserve">engl. </w:t>
      </w:r>
      <w:proofErr w:type="spellStart"/>
      <w:r w:rsidRPr="0061665F">
        <w:rPr>
          <w:i/>
          <w:iCs/>
        </w:rPr>
        <w:t>Intersection</w:t>
      </w:r>
      <w:proofErr w:type="spellEnd"/>
      <w:r w:rsidRPr="0061665F">
        <w:rPr>
          <w:i/>
          <w:iCs/>
        </w:rPr>
        <w:t xml:space="preserve"> </w:t>
      </w:r>
      <w:proofErr w:type="spellStart"/>
      <w:r w:rsidRPr="0061665F">
        <w:rPr>
          <w:i/>
          <w:iCs/>
        </w:rPr>
        <w:t>over</w:t>
      </w:r>
      <w:proofErr w:type="spellEnd"/>
      <w:r w:rsidRPr="0061665F">
        <w:rPr>
          <w:i/>
          <w:iCs/>
        </w:rPr>
        <w:t xml:space="preserve"> Union</w:t>
      </w:r>
      <w:r>
        <w:t>)</w:t>
      </w:r>
      <w:r w:rsidR="009B0448">
        <w:t xml:space="preserve"> predstavlja metriku koja se koristi za mjerenje točnosti detektora objekata na određenom skupu podataka.</w:t>
      </w:r>
      <w:r w:rsidR="00E22B75">
        <w:t xml:space="preserve"> U nastavku je</w:t>
      </w:r>
      <w:r w:rsidR="009B0448">
        <w:t xml:space="preserve"> </w:t>
      </w:r>
      <w:r w:rsidR="00E22B75">
        <w:t>prikazana f</w:t>
      </w:r>
      <w:r w:rsidR="009B0448">
        <w:t xml:space="preserve">ormula </w:t>
      </w:r>
      <w:r w:rsidR="00E22B75">
        <w:t>za računanje</w:t>
      </w:r>
      <w:r w:rsidR="009B0448">
        <w:t xml:space="preserve"> </w:t>
      </w:r>
      <w:proofErr w:type="spellStart"/>
      <w:r w:rsidR="00E22B75">
        <w:t>IoU</w:t>
      </w:r>
      <w:proofErr w:type="spellEnd"/>
      <w:r w:rsidR="00E22B75">
        <w:t xml:space="preserve"> </w:t>
      </w:r>
      <w:r w:rsidR="009B0448">
        <w:t>metrike</w:t>
      </w:r>
      <w:r w:rsidR="00E22B75">
        <w:t xml:space="preserve"> gdje A i B predstavljaju skupove</w:t>
      </w:r>
      <w:r w:rsidR="009B0448">
        <w:t>.</w:t>
      </w:r>
    </w:p>
    <w:p w14:paraId="555975E3" w14:textId="77777777" w:rsidR="009B0448" w:rsidRDefault="009B0448" w:rsidP="00DD4D5D"/>
    <w:p w14:paraId="4D06BE99" w14:textId="6219F8B2" w:rsidR="009B0448" w:rsidRDefault="00E22B75" w:rsidP="009B0448">
      <w:pPr>
        <w:jc w:val="center"/>
      </w:pPr>
      <m:oMathPara>
        <m:oMath>
          <m:r>
            <w:rPr>
              <w:rFonts w:ascii="Cambria Math" w:hAnsi="Cambria Math"/>
            </w:rPr>
            <m:t>IoU</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14:paraId="7DB31457" w14:textId="77777777" w:rsidR="009B0448" w:rsidRDefault="009B0448" w:rsidP="00DD4D5D"/>
    <w:p w14:paraId="4EA26838" w14:textId="1D669A5F" w:rsidR="00DD4D5D" w:rsidRDefault="00257A6A" w:rsidP="00DD4D5D">
      <w:r>
        <w:t xml:space="preserve"> </w:t>
      </w:r>
      <w:r w:rsidR="00E22B75">
        <w:t>F</w:t>
      </w:r>
      <w:r w:rsidR="00776320">
        <w:t>DR</w:t>
      </w:r>
      <w:r w:rsidR="00E22B75">
        <w:t xml:space="preserve"> (</w:t>
      </w:r>
      <w:r w:rsidR="00E22B75" w:rsidRPr="00776320">
        <w:rPr>
          <w:i/>
          <w:iCs/>
        </w:rPr>
        <w:t xml:space="preserve">engl. </w:t>
      </w:r>
      <w:proofErr w:type="spellStart"/>
      <w:r w:rsidR="00776320" w:rsidRPr="00776320">
        <w:rPr>
          <w:i/>
          <w:iCs/>
        </w:rPr>
        <w:t>False</w:t>
      </w:r>
      <w:proofErr w:type="spellEnd"/>
      <w:r w:rsidR="00776320" w:rsidRPr="00776320">
        <w:rPr>
          <w:i/>
          <w:iCs/>
        </w:rPr>
        <w:t xml:space="preserve"> Discovery Rate</w:t>
      </w:r>
      <w:r w:rsidR="00E22B75">
        <w:t>)</w:t>
      </w:r>
      <w:r w:rsidR="00831504">
        <w:t xml:space="preserve"> predstavlja udio negativnih predikcija u odnosu na sve predviđene pozitivne predikcije</w:t>
      </w:r>
      <w:r w:rsidR="00632566">
        <w:t>. U nastavku je prikazana formula za računanje FDR metrike gdje FP (</w:t>
      </w:r>
      <w:r w:rsidR="00632566" w:rsidRPr="00632566">
        <w:rPr>
          <w:i/>
          <w:iCs/>
        </w:rPr>
        <w:t xml:space="preserve">engl. </w:t>
      </w:r>
      <w:proofErr w:type="spellStart"/>
      <w:r w:rsidR="00632566" w:rsidRPr="00632566">
        <w:rPr>
          <w:i/>
          <w:iCs/>
        </w:rPr>
        <w:t>False</w:t>
      </w:r>
      <w:proofErr w:type="spellEnd"/>
      <w:r w:rsidR="00632566" w:rsidRPr="00632566">
        <w:rPr>
          <w:i/>
          <w:iCs/>
        </w:rPr>
        <w:t xml:space="preserve"> </w:t>
      </w:r>
      <w:proofErr w:type="spellStart"/>
      <w:r w:rsidR="00632566" w:rsidRPr="00632566">
        <w:rPr>
          <w:i/>
          <w:iCs/>
        </w:rPr>
        <w:t>positive</w:t>
      </w:r>
      <w:proofErr w:type="spellEnd"/>
      <w:r w:rsidR="00632566">
        <w:t>) označavaju lažno pozitivne primjere, dok TP (</w:t>
      </w:r>
      <w:proofErr w:type="spellStart"/>
      <w:r w:rsidR="00632566" w:rsidRPr="00632566">
        <w:rPr>
          <w:i/>
          <w:iCs/>
        </w:rPr>
        <w:t>enlg</w:t>
      </w:r>
      <w:proofErr w:type="spellEnd"/>
      <w:r w:rsidR="00632566" w:rsidRPr="00632566">
        <w:rPr>
          <w:i/>
          <w:iCs/>
        </w:rPr>
        <w:t xml:space="preserve">. </w:t>
      </w:r>
      <w:proofErr w:type="spellStart"/>
      <w:r w:rsidR="00632566" w:rsidRPr="00632566">
        <w:rPr>
          <w:i/>
          <w:iCs/>
        </w:rPr>
        <w:t>True</w:t>
      </w:r>
      <w:proofErr w:type="spellEnd"/>
      <w:r w:rsidR="00632566" w:rsidRPr="00632566">
        <w:rPr>
          <w:i/>
          <w:iCs/>
        </w:rPr>
        <w:t xml:space="preserve"> </w:t>
      </w:r>
      <w:proofErr w:type="spellStart"/>
      <w:r w:rsidR="00632566" w:rsidRPr="00632566">
        <w:rPr>
          <w:i/>
          <w:iCs/>
        </w:rPr>
        <w:t>positive</w:t>
      </w:r>
      <w:proofErr w:type="spellEnd"/>
      <w:r w:rsidR="00632566">
        <w:t>)</w:t>
      </w:r>
      <w:r w:rsidR="00776320">
        <w:t xml:space="preserve"> </w:t>
      </w:r>
      <w:r w:rsidR="00632566">
        <w:t xml:space="preserve">označavaju ispravno pozitivne primjere. </w:t>
      </w:r>
    </w:p>
    <w:p w14:paraId="02031C19" w14:textId="4C599DA9" w:rsidR="00632566" w:rsidRDefault="00632566" w:rsidP="00DD4D5D"/>
    <w:p w14:paraId="2502272D" w14:textId="328C89E6" w:rsidR="00632566" w:rsidRPr="00E22B75" w:rsidRDefault="00632566" w:rsidP="00632566">
      <w:pPr>
        <w:jc w:val="center"/>
      </w:pPr>
      <m:oMathPara>
        <m:oMath>
          <m:r>
            <w:rPr>
              <w:rFonts w:ascii="Cambria Math" w:hAnsi="Cambria Math"/>
            </w:rPr>
            <m:t>FDR=</m:t>
          </m:r>
          <m:f>
            <m:fPr>
              <m:ctrlPr>
                <w:rPr>
                  <w:rFonts w:ascii="Cambria Math" w:hAnsi="Cambria Math"/>
                  <w:i/>
                </w:rPr>
              </m:ctrlPr>
            </m:fPr>
            <m:num>
              <m:r>
                <w:rPr>
                  <w:rFonts w:ascii="Cambria Math" w:hAnsi="Cambria Math"/>
                </w:rPr>
                <m:t>FP</m:t>
              </m:r>
            </m:num>
            <m:den>
              <m:r>
                <w:rPr>
                  <w:rFonts w:ascii="Cambria Math" w:hAnsi="Cambria Math"/>
                </w:rPr>
                <m:t>FP+TP</m:t>
              </m:r>
            </m:den>
          </m:f>
        </m:oMath>
      </m:oMathPara>
    </w:p>
    <w:p w14:paraId="568FDC22" w14:textId="67FCD86B" w:rsidR="00DD4D5D" w:rsidRDefault="00DD4D5D" w:rsidP="00DD4D5D">
      <w:pPr>
        <w:rPr>
          <w:b/>
          <w:bCs/>
          <w:sz w:val="32"/>
          <w:szCs w:val="32"/>
        </w:rPr>
      </w:pPr>
    </w:p>
    <w:p w14:paraId="5C22BAF1" w14:textId="2372041F" w:rsidR="004A33B2" w:rsidRDefault="00632566" w:rsidP="00DD4D5D">
      <w:r>
        <w:t>MD</w:t>
      </w:r>
      <w:r w:rsidR="0012330D">
        <w:t>R (</w:t>
      </w:r>
      <w:r w:rsidR="0012330D" w:rsidRPr="0012330D">
        <w:rPr>
          <w:i/>
          <w:iCs/>
        </w:rPr>
        <w:t xml:space="preserve">engl. </w:t>
      </w:r>
      <w:proofErr w:type="spellStart"/>
      <w:r w:rsidR="0012330D" w:rsidRPr="0012330D">
        <w:rPr>
          <w:i/>
          <w:iCs/>
        </w:rPr>
        <w:t>Missed</w:t>
      </w:r>
      <w:proofErr w:type="spellEnd"/>
      <w:r w:rsidR="0012330D" w:rsidRPr="0012330D">
        <w:rPr>
          <w:i/>
          <w:iCs/>
        </w:rPr>
        <w:t xml:space="preserve"> </w:t>
      </w:r>
      <w:proofErr w:type="spellStart"/>
      <w:r w:rsidR="0012330D" w:rsidRPr="0012330D">
        <w:rPr>
          <w:i/>
          <w:iCs/>
        </w:rPr>
        <w:t>Detection</w:t>
      </w:r>
      <w:proofErr w:type="spellEnd"/>
      <w:r w:rsidR="0012330D" w:rsidRPr="0012330D">
        <w:rPr>
          <w:i/>
          <w:iCs/>
        </w:rPr>
        <w:t xml:space="preserve"> Rate</w:t>
      </w:r>
      <w:r w:rsidR="0012330D">
        <w:t xml:space="preserve">) predstavlja </w:t>
      </w:r>
      <w:r w:rsidR="00831504">
        <w:t>udio negativnih predikcija u odnosu na sve predviđene negativne predikcije.</w:t>
      </w:r>
      <w:r w:rsidR="00831504" w:rsidRPr="00831504">
        <w:t xml:space="preserve"> </w:t>
      </w:r>
      <w:r w:rsidR="00831504">
        <w:t xml:space="preserve">U nastavku je prikazana formula za </w:t>
      </w:r>
      <w:proofErr w:type="spellStart"/>
      <w:r w:rsidR="00831504">
        <w:t>računjanje</w:t>
      </w:r>
      <w:proofErr w:type="spellEnd"/>
      <w:r w:rsidR="00831504">
        <w:t xml:space="preserve"> FDR metrike gdje F</w:t>
      </w:r>
      <w:r w:rsidR="00831504">
        <w:t>N</w:t>
      </w:r>
      <w:r w:rsidR="00831504">
        <w:t xml:space="preserve"> (</w:t>
      </w:r>
      <w:r w:rsidR="00831504" w:rsidRPr="00632566">
        <w:rPr>
          <w:i/>
          <w:iCs/>
        </w:rPr>
        <w:t xml:space="preserve">engl. </w:t>
      </w:r>
      <w:proofErr w:type="spellStart"/>
      <w:r w:rsidR="00831504" w:rsidRPr="00632566">
        <w:rPr>
          <w:i/>
          <w:iCs/>
        </w:rPr>
        <w:t>False</w:t>
      </w:r>
      <w:proofErr w:type="spellEnd"/>
      <w:r w:rsidR="00831504" w:rsidRPr="00632566">
        <w:rPr>
          <w:i/>
          <w:iCs/>
        </w:rPr>
        <w:t xml:space="preserve"> </w:t>
      </w:r>
      <w:r w:rsidR="00831504">
        <w:rPr>
          <w:i/>
          <w:iCs/>
        </w:rPr>
        <w:t>negative</w:t>
      </w:r>
      <w:r w:rsidR="00831504">
        <w:t xml:space="preserve">) označavaju lažno </w:t>
      </w:r>
      <w:r w:rsidR="00831504">
        <w:t xml:space="preserve">negativne </w:t>
      </w:r>
      <w:r w:rsidR="00831504">
        <w:t>primjere, dok T</w:t>
      </w:r>
      <w:r w:rsidR="00831504">
        <w:t>N</w:t>
      </w:r>
      <w:r w:rsidR="00831504">
        <w:t xml:space="preserve"> (</w:t>
      </w:r>
      <w:proofErr w:type="spellStart"/>
      <w:r w:rsidR="00831504" w:rsidRPr="00632566">
        <w:rPr>
          <w:i/>
          <w:iCs/>
        </w:rPr>
        <w:t>enlg</w:t>
      </w:r>
      <w:proofErr w:type="spellEnd"/>
      <w:r w:rsidR="00831504" w:rsidRPr="00632566">
        <w:rPr>
          <w:i/>
          <w:iCs/>
        </w:rPr>
        <w:t xml:space="preserve">. </w:t>
      </w:r>
      <w:proofErr w:type="spellStart"/>
      <w:r w:rsidR="00831504" w:rsidRPr="00632566">
        <w:rPr>
          <w:i/>
          <w:iCs/>
        </w:rPr>
        <w:t>True</w:t>
      </w:r>
      <w:proofErr w:type="spellEnd"/>
      <w:r w:rsidR="00831504">
        <w:rPr>
          <w:i/>
          <w:iCs/>
        </w:rPr>
        <w:t xml:space="preserve"> negative</w:t>
      </w:r>
      <w:r w:rsidR="00831504">
        <w:t xml:space="preserve">) označavaju ispravno </w:t>
      </w:r>
      <w:r w:rsidR="00831504">
        <w:t xml:space="preserve">negativne </w:t>
      </w:r>
      <w:r w:rsidR="00831504">
        <w:t>primjere.</w:t>
      </w:r>
    </w:p>
    <w:p w14:paraId="0694B4E6" w14:textId="11EC8717" w:rsidR="00632566" w:rsidRDefault="00632566" w:rsidP="00DD4D5D"/>
    <w:p w14:paraId="3A07454A" w14:textId="0F9A3CA9" w:rsidR="00632566" w:rsidRDefault="00831504" w:rsidP="00831504">
      <w:pPr>
        <w:jc w:val="center"/>
      </w:pPr>
      <m:oMathPara>
        <m:oMath>
          <m:r>
            <w:rPr>
              <w:rFonts w:ascii="Cambria Math" w:hAnsi="Cambria Math"/>
            </w:rPr>
            <m:t>MDR=</m:t>
          </m:r>
          <m:f>
            <m:fPr>
              <m:ctrlPr>
                <w:rPr>
                  <w:rFonts w:ascii="Cambria Math" w:hAnsi="Cambria Math"/>
                  <w:i/>
                </w:rPr>
              </m:ctrlPr>
            </m:fPr>
            <m:num>
              <m:r>
                <w:rPr>
                  <w:rFonts w:ascii="Cambria Math" w:hAnsi="Cambria Math"/>
                </w:rPr>
                <m:t>FN</m:t>
              </m:r>
            </m:num>
            <m:den>
              <m:r>
                <w:rPr>
                  <w:rFonts w:ascii="Cambria Math" w:hAnsi="Cambria Math"/>
                </w:rPr>
                <m:t>FN+TN</m:t>
              </m:r>
            </m:den>
          </m:f>
        </m:oMath>
      </m:oMathPara>
    </w:p>
    <w:p w14:paraId="65891143" w14:textId="56681F1D" w:rsidR="00632566" w:rsidRDefault="00632566" w:rsidP="00DD4D5D"/>
    <w:p w14:paraId="2C28AB15" w14:textId="2F3802AC" w:rsidR="00632566" w:rsidRDefault="00632566" w:rsidP="00DD4D5D"/>
    <w:p w14:paraId="12CB4340" w14:textId="446898FC" w:rsidR="00632566" w:rsidRPr="00632566" w:rsidRDefault="00632566" w:rsidP="00DD4D5D">
      <w:r>
        <w:t xml:space="preserve">U tablici je u prikazani rezultati za prethodno opisane mjere te i uz to je </w:t>
      </w:r>
      <w:r w:rsidR="00F111C4">
        <w:t>i navedeno vrijeme obrade.</w:t>
      </w:r>
    </w:p>
    <w:p w14:paraId="53F661BA" w14:textId="77777777" w:rsidR="00F111C4" w:rsidRDefault="00F111C4">
      <w:pPr>
        <w:rPr>
          <w:b/>
          <w:bCs/>
          <w:sz w:val="32"/>
          <w:szCs w:val="32"/>
        </w:rPr>
      </w:pPr>
    </w:p>
    <w:p w14:paraId="346FF733" w14:textId="77777777" w:rsidR="00F111C4" w:rsidRDefault="00F111C4">
      <w:pPr>
        <w:rPr>
          <w:b/>
          <w:bCs/>
          <w:sz w:val="32"/>
          <w:szCs w:val="32"/>
        </w:rPr>
      </w:pPr>
    </w:p>
    <w:tbl>
      <w:tblPr>
        <w:tblStyle w:val="Reetkatablice"/>
        <w:tblW w:w="0" w:type="auto"/>
        <w:tblLook w:val="04A0" w:firstRow="1" w:lastRow="0" w:firstColumn="1" w:lastColumn="0" w:noHBand="0" w:noVBand="1"/>
      </w:tblPr>
      <w:tblGrid>
        <w:gridCol w:w="1812"/>
        <w:gridCol w:w="1812"/>
        <w:gridCol w:w="1812"/>
        <w:gridCol w:w="1813"/>
        <w:gridCol w:w="1813"/>
      </w:tblGrid>
      <w:tr w:rsidR="00F111C4" w14:paraId="66A8644F" w14:textId="77777777" w:rsidTr="00F111C4">
        <w:tc>
          <w:tcPr>
            <w:tcW w:w="1812" w:type="dxa"/>
          </w:tcPr>
          <w:p w14:paraId="0DD97BBE" w14:textId="2E3EC00E" w:rsidR="00F111C4" w:rsidRPr="00F111C4" w:rsidRDefault="00F111C4" w:rsidP="00F111C4">
            <w:pPr>
              <w:jc w:val="center"/>
              <w:rPr>
                <w:b/>
                <w:bCs/>
              </w:rPr>
            </w:pPr>
            <w:r>
              <w:rPr>
                <w:sz w:val="28"/>
                <w:szCs w:val="28"/>
              </w:rPr>
              <w:t xml:space="preserve"> </w:t>
            </w:r>
            <w:r w:rsidRPr="00F111C4">
              <w:rPr>
                <w:b/>
                <w:bCs/>
              </w:rPr>
              <w:t>Algorit</w:t>
            </w:r>
            <w:r>
              <w:rPr>
                <w:b/>
                <w:bCs/>
              </w:rPr>
              <w:t>am</w:t>
            </w:r>
          </w:p>
        </w:tc>
        <w:tc>
          <w:tcPr>
            <w:tcW w:w="1812" w:type="dxa"/>
          </w:tcPr>
          <w:p w14:paraId="6B6CDD98" w14:textId="3552202C" w:rsidR="00F111C4" w:rsidRPr="00F111C4" w:rsidRDefault="00F111C4" w:rsidP="00F111C4">
            <w:pPr>
              <w:jc w:val="center"/>
              <w:rPr>
                <w:b/>
                <w:bCs/>
              </w:rPr>
            </w:pPr>
            <w:proofErr w:type="spellStart"/>
            <w:r w:rsidRPr="00F111C4">
              <w:rPr>
                <w:b/>
                <w:bCs/>
              </w:rPr>
              <w:t>IoU</w:t>
            </w:r>
            <w:proofErr w:type="spellEnd"/>
          </w:p>
        </w:tc>
        <w:tc>
          <w:tcPr>
            <w:tcW w:w="1812" w:type="dxa"/>
          </w:tcPr>
          <w:p w14:paraId="4A7E0B8D" w14:textId="06FC5C46" w:rsidR="00F111C4" w:rsidRPr="00F111C4" w:rsidRDefault="00F111C4" w:rsidP="00F111C4">
            <w:pPr>
              <w:jc w:val="center"/>
              <w:rPr>
                <w:b/>
                <w:bCs/>
              </w:rPr>
            </w:pPr>
            <w:r w:rsidRPr="00F111C4">
              <w:rPr>
                <w:b/>
                <w:bCs/>
              </w:rPr>
              <w:t>FDR</w:t>
            </w:r>
          </w:p>
        </w:tc>
        <w:tc>
          <w:tcPr>
            <w:tcW w:w="1813" w:type="dxa"/>
          </w:tcPr>
          <w:p w14:paraId="608DF976" w14:textId="3E84C00C" w:rsidR="00F111C4" w:rsidRPr="00F111C4" w:rsidRDefault="00F111C4" w:rsidP="00F111C4">
            <w:pPr>
              <w:jc w:val="center"/>
              <w:rPr>
                <w:b/>
                <w:bCs/>
              </w:rPr>
            </w:pPr>
            <w:r w:rsidRPr="00F111C4">
              <w:rPr>
                <w:b/>
                <w:bCs/>
              </w:rPr>
              <w:t>MDR</w:t>
            </w:r>
          </w:p>
        </w:tc>
        <w:tc>
          <w:tcPr>
            <w:tcW w:w="1813" w:type="dxa"/>
          </w:tcPr>
          <w:p w14:paraId="41A80A85" w14:textId="6A38527C" w:rsidR="00F111C4" w:rsidRPr="00F111C4" w:rsidRDefault="00F111C4" w:rsidP="00F111C4">
            <w:pPr>
              <w:jc w:val="center"/>
              <w:rPr>
                <w:b/>
                <w:bCs/>
              </w:rPr>
            </w:pPr>
            <w:r w:rsidRPr="00F111C4">
              <w:rPr>
                <w:b/>
                <w:bCs/>
              </w:rPr>
              <w:t>Vrijeme obrade</w:t>
            </w:r>
          </w:p>
        </w:tc>
      </w:tr>
      <w:tr w:rsidR="00F111C4" w14:paraId="0EFB5A1C" w14:textId="77777777" w:rsidTr="00F111C4">
        <w:tc>
          <w:tcPr>
            <w:tcW w:w="1812" w:type="dxa"/>
          </w:tcPr>
          <w:p w14:paraId="651D1C4A" w14:textId="075BFDBB" w:rsidR="00F111C4" w:rsidRPr="00F111C4" w:rsidRDefault="00F111C4" w:rsidP="00F111C4">
            <w:pPr>
              <w:jc w:val="center"/>
            </w:pPr>
            <w:r>
              <w:t>Stroj potpornih vektora(SVM)</w:t>
            </w:r>
          </w:p>
        </w:tc>
        <w:tc>
          <w:tcPr>
            <w:tcW w:w="1812" w:type="dxa"/>
          </w:tcPr>
          <w:p w14:paraId="28D32ACF" w14:textId="77777777" w:rsidR="00F111C4" w:rsidRDefault="00F111C4" w:rsidP="00F111C4">
            <w:pPr>
              <w:jc w:val="center"/>
              <w:rPr>
                <w:b/>
                <w:bCs/>
                <w:sz w:val="32"/>
                <w:szCs w:val="32"/>
              </w:rPr>
            </w:pPr>
          </w:p>
        </w:tc>
        <w:tc>
          <w:tcPr>
            <w:tcW w:w="1812" w:type="dxa"/>
          </w:tcPr>
          <w:p w14:paraId="481E1E91" w14:textId="77777777" w:rsidR="00F111C4" w:rsidRDefault="00F111C4" w:rsidP="00F111C4">
            <w:pPr>
              <w:jc w:val="center"/>
              <w:rPr>
                <w:b/>
                <w:bCs/>
                <w:sz w:val="32"/>
                <w:szCs w:val="32"/>
              </w:rPr>
            </w:pPr>
          </w:p>
        </w:tc>
        <w:tc>
          <w:tcPr>
            <w:tcW w:w="1813" w:type="dxa"/>
          </w:tcPr>
          <w:p w14:paraId="46877293" w14:textId="77777777" w:rsidR="00F111C4" w:rsidRDefault="00F111C4" w:rsidP="00F111C4">
            <w:pPr>
              <w:jc w:val="center"/>
              <w:rPr>
                <w:b/>
                <w:bCs/>
                <w:sz w:val="32"/>
                <w:szCs w:val="32"/>
              </w:rPr>
            </w:pPr>
          </w:p>
        </w:tc>
        <w:tc>
          <w:tcPr>
            <w:tcW w:w="1813" w:type="dxa"/>
          </w:tcPr>
          <w:p w14:paraId="55433955" w14:textId="77777777" w:rsidR="00F111C4" w:rsidRDefault="00F111C4" w:rsidP="00F111C4">
            <w:pPr>
              <w:jc w:val="center"/>
              <w:rPr>
                <w:b/>
                <w:bCs/>
                <w:sz w:val="32"/>
                <w:szCs w:val="32"/>
              </w:rPr>
            </w:pPr>
          </w:p>
        </w:tc>
      </w:tr>
      <w:tr w:rsidR="00F111C4" w14:paraId="160DEABF" w14:textId="77777777" w:rsidTr="00F111C4">
        <w:tc>
          <w:tcPr>
            <w:tcW w:w="1812" w:type="dxa"/>
          </w:tcPr>
          <w:p w14:paraId="5BBC8AAF" w14:textId="2B712BAC" w:rsidR="00F111C4" w:rsidRPr="00F111C4" w:rsidRDefault="00F111C4" w:rsidP="00F111C4">
            <w:pPr>
              <w:jc w:val="center"/>
            </w:pPr>
            <w:proofErr w:type="spellStart"/>
            <w:r w:rsidRPr="00F111C4">
              <w:t>kNN</w:t>
            </w:r>
            <w:proofErr w:type="spellEnd"/>
          </w:p>
        </w:tc>
        <w:tc>
          <w:tcPr>
            <w:tcW w:w="1812" w:type="dxa"/>
          </w:tcPr>
          <w:p w14:paraId="6B214359" w14:textId="77777777" w:rsidR="00F111C4" w:rsidRDefault="00F111C4" w:rsidP="00F111C4">
            <w:pPr>
              <w:jc w:val="center"/>
              <w:rPr>
                <w:b/>
                <w:bCs/>
                <w:sz w:val="32"/>
                <w:szCs w:val="32"/>
              </w:rPr>
            </w:pPr>
          </w:p>
        </w:tc>
        <w:tc>
          <w:tcPr>
            <w:tcW w:w="1812" w:type="dxa"/>
          </w:tcPr>
          <w:p w14:paraId="76219D1F" w14:textId="77777777" w:rsidR="00F111C4" w:rsidRDefault="00F111C4" w:rsidP="00F111C4">
            <w:pPr>
              <w:jc w:val="center"/>
              <w:rPr>
                <w:b/>
                <w:bCs/>
                <w:sz w:val="32"/>
                <w:szCs w:val="32"/>
              </w:rPr>
            </w:pPr>
          </w:p>
        </w:tc>
        <w:tc>
          <w:tcPr>
            <w:tcW w:w="1813" w:type="dxa"/>
          </w:tcPr>
          <w:p w14:paraId="0295AEC5" w14:textId="77777777" w:rsidR="00F111C4" w:rsidRDefault="00F111C4" w:rsidP="00F111C4">
            <w:pPr>
              <w:jc w:val="center"/>
              <w:rPr>
                <w:b/>
                <w:bCs/>
                <w:sz w:val="32"/>
                <w:szCs w:val="32"/>
              </w:rPr>
            </w:pPr>
          </w:p>
        </w:tc>
        <w:tc>
          <w:tcPr>
            <w:tcW w:w="1813" w:type="dxa"/>
          </w:tcPr>
          <w:p w14:paraId="435E5C76" w14:textId="77777777" w:rsidR="00F111C4" w:rsidRDefault="00F111C4" w:rsidP="00F111C4">
            <w:pPr>
              <w:jc w:val="center"/>
              <w:rPr>
                <w:b/>
                <w:bCs/>
                <w:sz w:val="32"/>
                <w:szCs w:val="32"/>
              </w:rPr>
            </w:pPr>
          </w:p>
        </w:tc>
      </w:tr>
      <w:tr w:rsidR="00F111C4" w14:paraId="68E665A7" w14:textId="77777777" w:rsidTr="00F111C4">
        <w:tc>
          <w:tcPr>
            <w:tcW w:w="1812" w:type="dxa"/>
          </w:tcPr>
          <w:p w14:paraId="2EF35DA1" w14:textId="515CDB13" w:rsidR="00F111C4" w:rsidRPr="00F111C4" w:rsidRDefault="00F111C4" w:rsidP="00F111C4">
            <w:pPr>
              <w:jc w:val="center"/>
            </w:pPr>
            <w:proofErr w:type="spellStart"/>
            <w:r>
              <w:t>P</w:t>
            </w:r>
            <w:r w:rsidRPr="00F111C4">
              <w:t>erceptron</w:t>
            </w:r>
            <w:proofErr w:type="spellEnd"/>
          </w:p>
        </w:tc>
        <w:tc>
          <w:tcPr>
            <w:tcW w:w="1812" w:type="dxa"/>
          </w:tcPr>
          <w:p w14:paraId="495BC4D3" w14:textId="77777777" w:rsidR="00F111C4" w:rsidRDefault="00F111C4" w:rsidP="00F111C4">
            <w:pPr>
              <w:jc w:val="center"/>
              <w:rPr>
                <w:b/>
                <w:bCs/>
                <w:sz w:val="32"/>
                <w:szCs w:val="32"/>
              </w:rPr>
            </w:pPr>
          </w:p>
        </w:tc>
        <w:tc>
          <w:tcPr>
            <w:tcW w:w="1812" w:type="dxa"/>
          </w:tcPr>
          <w:p w14:paraId="609ABC99" w14:textId="77777777" w:rsidR="00F111C4" w:rsidRDefault="00F111C4" w:rsidP="00F111C4">
            <w:pPr>
              <w:jc w:val="center"/>
              <w:rPr>
                <w:b/>
                <w:bCs/>
                <w:sz w:val="32"/>
                <w:szCs w:val="32"/>
              </w:rPr>
            </w:pPr>
          </w:p>
        </w:tc>
        <w:tc>
          <w:tcPr>
            <w:tcW w:w="1813" w:type="dxa"/>
          </w:tcPr>
          <w:p w14:paraId="2B4233A4" w14:textId="77777777" w:rsidR="00F111C4" w:rsidRDefault="00F111C4" w:rsidP="00F111C4">
            <w:pPr>
              <w:jc w:val="center"/>
              <w:rPr>
                <w:b/>
                <w:bCs/>
                <w:sz w:val="32"/>
                <w:szCs w:val="32"/>
              </w:rPr>
            </w:pPr>
          </w:p>
        </w:tc>
        <w:tc>
          <w:tcPr>
            <w:tcW w:w="1813" w:type="dxa"/>
          </w:tcPr>
          <w:p w14:paraId="25C3F04C" w14:textId="77777777" w:rsidR="00F111C4" w:rsidRDefault="00F111C4" w:rsidP="00F111C4">
            <w:pPr>
              <w:jc w:val="center"/>
              <w:rPr>
                <w:b/>
                <w:bCs/>
                <w:sz w:val="32"/>
                <w:szCs w:val="32"/>
              </w:rPr>
            </w:pPr>
          </w:p>
        </w:tc>
      </w:tr>
    </w:tbl>
    <w:p w14:paraId="6C1F948F" w14:textId="2E0FEFD1" w:rsidR="004A33B2" w:rsidRDefault="004A33B2" w:rsidP="00F111C4">
      <w:pPr>
        <w:jc w:val="center"/>
        <w:rPr>
          <w:b/>
          <w:bCs/>
          <w:sz w:val="32"/>
          <w:szCs w:val="32"/>
        </w:rPr>
      </w:pPr>
      <w:r>
        <w:rPr>
          <w:b/>
          <w:bCs/>
          <w:sz w:val="32"/>
          <w:szCs w:val="32"/>
        </w:rPr>
        <w:br w:type="page"/>
      </w:r>
    </w:p>
    <w:p w14:paraId="269805C1" w14:textId="032BB6B4" w:rsidR="00DD4D5D" w:rsidRPr="00934747" w:rsidRDefault="004A33B2" w:rsidP="00934747">
      <w:pPr>
        <w:pStyle w:val="Naslov1"/>
        <w:numPr>
          <w:ilvl w:val="0"/>
          <w:numId w:val="8"/>
        </w:numPr>
      </w:pPr>
      <w:bookmarkStart w:id="45" w:name="_Toc93251416"/>
      <w:r w:rsidRPr="00934747">
        <w:lastRenderedPageBreak/>
        <w:t>Subjektivna ocjena dobivenih trajektorija mnoštva</w:t>
      </w:r>
      <w:bookmarkEnd w:id="45"/>
    </w:p>
    <w:p w14:paraId="052D8493" w14:textId="3E43BF23" w:rsidR="00DD4D5D" w:rsidRDefault="00DD4D5D" w:rsidP="00DD4D5D">
      <w:pPr>
        <w:rPr>
          <w:b/>
          <w:bCs/>
          <w:sz w:val="32"/>
          <w:szCs w:val="32"/>
        </w:rPr>
      </w:pPr>
    </w:p>
    <w:p w14:paraId="48088359" w14:textId="09A3BAD0" w:rsidR="00DD4D5D" w:rsidRDefault="00DD4D5D" w:rsidP="00DD4D5D">
      <w:pPr>
        <w:rPr>
          <w:b/>
          <w:bCs/>
          <w:sz w:val="32"/>
          <w:szCs w:val="32"/>
        </w:rPr>
      </w:pPr>
    </w:p>
    <w:p w14:paraId="694269FE" w14:textId="33E92A76" w:rsidR="00DD4D5D" w:rsidRDefault="00DD4D5D" w:rsidP="00DD4D5D">
      <w:pPr>
        <w:rPr>
          <w:b/>
          <w:bCs/>
          <w:sz w:val="32"/>
          <w:szCs w:val="32"/>
        </w:rPr>
      </w:pPr>
    </w:p>
    <w:p w14:paraId="130ECE02" w14:textId="3A01CDBC" w:rsidR="00DD4D5D" w:rsidRDefault="00DD4D5D" w:rsidP="00DD4D5D">
      <w:pPr>
        <w:rPr>
          <w:b/>
          <w:bCs/>
          <w:sz w:val="32"/>
          <w:szCs w:val="32"/>
        </w:rPr>
      </w:pPr>
    </w:p>
    <w:p w14:paraId="723E892C" w14:textId="6421620E" w:rsidR="00DD4D5D" w:rsidRDefault="00DD4D5D" w:rsidP="00DD4D5D">
      <w:pPr>
        <w:rPr>
          <w:b/>
          <w:bCs/>
          <w:sz w:val="32"/>
          <w:szCs w:val="32"/>
        </w:rPr>
      </w:pPr>
    </w:p>
    <w:p w14:paraId="6FBBA3B3" w14:textId="0C840A75" w:rsidR="00DD4D5D" w:rsidRDefault="00DD4D5D" w:rsidP="00DD4D5D">
      <w:pPr>
        <w:rPr>
          <w:b/>
          <w:bCs/>
          <w:sz w:val="32"/>
          <w:szCs w:val="32"/>
        </w:rPr>
      </w:pPr>
    </w:p>
    <w:p w14:paraId="4091EADE" w14:textId="38EC219D" w:rsidR="00DD4D5D" w:rsidRDefault="00DD4D5D" w:rsidP="00DD4D5D">
      <w:pPr>
        <w:rPr>
          <w:b/>
          <w:bCs/>
          <w:sz w:val="32"/>
          <w:szCs w:val="32"/>
        </w:rPr>
      </w:pPr>
    </w:p>
    <w:p w14:paraId="55D24B24" w14:textId="7F998C60" w:rsidR="00DD4D5D" w:rsidRDefault="00DD4D5D" w:rsidP="00DD4D5D">
      <w:pPr>
        <w:rPr>
          <w:b/>
          <w:bCs/>
          <w:sz w:val="32"/>
          <w:szCs w:val="32"/>
        </w:rPr>
      </w:pPr>
    </w:p>
    <w:p w14:paraId="40AB3915" w14:textId="03B9BE5D" w:rsidR="00DD4D5D" w:rsidRDefault="00DD4D5D" w:rsidP="00DD4D5D">
      <w:pPr>
        <w:rPr>
          <w:b/>
          <w:bCs/>
          <w:sz w:val="32"/>
          <w:szCs w:val="32"/>
        </w:rPr>
      </w:pPr>
    </w:p>
    <w:p w14:paraId="07C8A033" w14:textId="36B670A9" w:rsidR="00DD4D5D" w:rsidRDefault="00DD4D5D" w:rsidP="00DD4D5D">
      <w:pPr>
        <w:rPr>
          <w:b/>
          <w:bCs/>
          <w:sz w:val="32"/>
          <w:szCs w:val="32"/>
        </w:rPr>
      </w:pPr>
    </w:p>
    <w:p w14:paraId="100CDCB6" w14:textId="587BF95F" w:rsidR="00DD4D5D" w:rsidRDefault="00DD4D5D" w:rsidP="00DD4D5D">
      <w:pPr>
        <w:rPr>
          <w:b/>
          <w:bCs/>
          <w:sz w:val="32"/>
          <w:szCs w:val="32"/>
        </w:rPr>
      </w:pPr>
    </w:p>
    <w:p w14:paraId="271AA7C0" w14:textId="44A23C5A" w:rsidR="00DD4D5D" w:rsidRDefault="00DD4D5D" w:rsidP="00DD4D5D">
      <w:pPr>
        <w:rPr>
          <w:b/>
          <w:bCs/>
          <w:sz w:val="32"/>
          <w:szCs w:val="32"/>
        </w:rPr>
      </w:pPr>
    </w:p>
    <w:p w14:paraId="1EF22D1A" w14:textId="4BB90135" w:rsidR="00DD4D5D" w:rsidRDefault="00DD4D5D" w:rsidP="00DD4D5D">
      <w:pPr>
        <w:rPr>
          <w:b/>
          <w:bCs/>
          <w:sz w:val="32"/>
          <w:szCs w:val="32"/>
        </w:rPr>
      </w:pPr>
    </w:p>
    <w:p w14:paraId="13702207" w14:textId="4FD61CDE" w:rsidR="00DD4D5D" w:rsidRDefault="00DD4D5D" w:rsidP="00DD4D5D">
      <w:pPr>
        <w:rPr>
          <w:b/>
          <w:bCs/>
          <w:sz w:val="32"/>
          <w:szCs w:val="32"/>
        </w:rPr>
      </w:pPr>
    </w:p>
    <w:p w14:paraId="641E3E92" w14:textId="775363A4" w:rsidR="00DD4D5D" w:rsidRDefault="00DD4D5D" w:rsidP="00DD4D5D">
      <w:pPr>
        <w:rPr>
          <w:b/>
          <w:bCs/>
          <w:sz w:val="32"/>
          <w:szCs w:val="32"/>
        </w:rPr>
      </w:pPr>
    </w:p>
    <w:p w14:paraId="55228D67" w14:textId="299787F4" w:rsidR="00DD4D5D" w:rsidRDefault="00DD4D5D" w:rsidP="00DD4D5D">
      <w:pPr>
        <w:rPr>
          <w:b/>
          <w:bCs/>
          <w:sz w:val="32"/>
          <w:szCs w:val="32"/>
        </w:rPr>
      </w:pPr>
    </w:p>
    <w:p w14:paraId="354765D2" w14:textId="0F19FC63" w:rsidR="00DD4D5D" w:rsidRDefault="00DD4D5D" w:rsidP="00DD4D5D">
      <w:pPr>
        <w:rPr>
          <w:b/>
          <w:bCs/>
          <w:sz w:val="32"/>
          <w:szCs w:val="32"/>
        </w:rPr>
      </w:pPr>
    </w:p>
    <w:p w14:paraId="72F4264C" w14:textId="1B6E24A0" w:rsidR="00DD4D5D" w:rsidRDefault="00DD4D5D" w:rsidP="00DD4D5D">
      <w:pPr>
        <w:rPr>
          <w:b/>
          <w:bCs/>
          <w:sz w:val="32"/>
          <w:szCs w:val="32"/>
        </w:rPr>
      </w:pPr>
    </w:p>
    <w:p w14:paraId="6B7FE111" w14:textId="23EA4C4D" w:rsidR="00DD4D5D" w:rsidRDefault="00DD4D5D" w:rsidP="00DD4D5D">
      <w:pPr>
        <w:rPr>
          <w:b/>
          <w:bCs/>
          <w:sz w:val="32"/>
          <w:szCs w:val="32"/>
        </w:rPr>
      </w:pPr>
    </w:p>
    <w:p w14:paraId="6E7DFB04" w14:textId="7213A882" w:rsidR="00DD4D5D" w:rsidRDefault="00DD4D5D" w:rsidP="00DD4D5D">
      <w:pPr>
        <w:rPr>
          <w:b/>
          <w:bCs/>
          <w:sz w:val="32"/>
          <w:szCs w:val="32"/>
        </w:rPr>
      </w:pPr>
    </w:p>
    <w:p w14:paraId="77347E55" w14:textId="33DF6D81" w:rsidR="00DD4D5D" w:rsidRDefault="00DD4D5D" w:rsidP="00DD4D5D">
      <w:pPr>
        <w:rPr>
          <w:b/>
          <w:bCs/>
          <w:sz w:val="32"/>
          <w:szCs w:val="32"/>
        </w:rPr>
      </w:pPr>
    </w:p>
    <w:p w14:paraId="1D78B3A0" w14:textId="3A8FB8B9" w:rsidR="00DD4D5D" w:rsidRDefault="00DD4D5D" w:rsidP="00DD4D5D">
      <w:pPr>
        <w:rPr>
          <w:b/>
          <w:bCs/>
          <w:sz w:val="32"/>
          <w:szCs w:val="32"/>
        </w:rPr>
      </w:pPr>
    </w:p>
    <w:p w14:paraId="36AE6281" w14:textId="5B05CBC6" w:rsidR="00DD4D5D" w:rsidRDefault="00DD4D5D" w:rsidP="00DD4D5D">
      <w:pPr>
        <w:rPr>
          <w:b/>
          <w:bCs/>
          <w:sz w:val="32"/>
          <w:szCs w:val="32"/>
        </w:rPr>
      </w:pPr>
    </w:p>
    <w:p w14:paraId="08674DC4" w14:textId="7E1EFBB7" w:rsidR="00DD4D5D" w:rsidRDefault="00DD4D5D" w:rsidP="00DD4D5D">
      <w:pPr>
        <w:rPr>
          <w:b/>
          <w:bCs/>
          <w:sz w:val="32"/>
          <w:szCs w:val="32"/>
        </w:rPr>
      </w:pPr>
    </w:p>
    <w:p w14:paraId="0191DBED" w14:textId="53AEB74A" w:rsidR="00DD4D5D" w:rsidRDefault="00DD4D5D" w:rsidP="00DD4D5D">
      <w:pPr>
        <w:rPr>
          <w:b/>
          <w:bCs/>
          <w:sz w:val="32"/>
          <w:szCs w:val="32"/>
        </w:rPr>
      </w:pPr>
    </w:p>
    <w:p w14:paraId="70BA6175" w14:textId="0E691A2B" w:rsidR="00DD4D5D" w:rsidRDefault="00DD4D5D" w:rsidP="00DD4D5D">
      <w:pPr>
        <w:rPr>
          <w:b/>
          <w:bCs/>
          <w:sz w:val="32"/>
          <w:szCs w:val="32"/>
        </w:rPr>
      </w:pPr>
    </w:p>
    <w:p w14:paraId="711DA422" w14:textId="192E9541" w:rsidR="00EA5C20" w:rsidRDefault="00EA5C20" w:rsidP="00DD4D5D">
      <w:pPr>
        <w:rPr>
          <w:b/>
          <w:bCs/>
          <w:sz w:val="32"/>
          <w:szCs w:val="32"/>
        </w:rPr>
      </w:pPr>
    </w:p>
    <w:p w14:paraId="2B209D7B" w14:textId="1D463A5F" w:rsidR="00EA5C20" w:rsidRDefault="00EA5C20" w:rsidP="00DD4D5D">
      <w:pPr>
        <w:rPr>
          <w:b/>
          <w:bCs/>
          <w:sz w:val="32"/>
          <w:szCs w:val="32"/>
        </w:rPr>
      </w:pPr>
    </w:p>
    <w:p w14:paraId="2A3A1B51" w14:textId="1236ACDF" w:rsidR="00EA5C20" w:rsidRDefault="00EA5C20" w:rsidP="00DD4D5D">
      <w:pPr>
        <w:rPr>
          <w:b/>
          <w:bCs/>
          <w:sz w:val="32"/>
          <w:szCs w:val="32"/>
        </w:rPr>
      </w:pPr>
    </w:p>
    <w:p w14:paraId="5692B490" w14:textId="5525D213" w:rsidR="00EA5C20" w:rsidRDefault="00EA5C20" w:rsidP="00DD4D5D">
      <w:pPr>
        <w:rPr>
          <w:b/>
          <w:bCs/>
          <w:sz w:val="32"/>
          <w:szCs w:val="32"/>
        </w:rPr>
      </w:pPr>
    </w:p>
    <w:p w14:paraId="26F913F9" w14:textId="3C7FEE9B" w:rsidR="00EA5C20" w:rsidRDefault="00EA5C20" w:rsidP="00DD4D5D">
      <w:pPr>
        <w:rPr>
          <w:b/>
          <w:bCs/>
          <w:sz w:val="32"/>
          <w:szCs w:val="32"/>
        </w:rPr>
      </w:pPr>
    </w:p>
    <w:p w14:paraId="12F17E2A" w14:textId="5581BA2B" w:rsidR="00EA5C20" w:rsidRDefault="00EA5C20" w:rsidP="00DD4D5D">
      <w:pPr>
        <w:rPr>
          <w:b/>
          <w:bCs/>
          <w:sz w:val="32"/>
          <w:szCs w:val="32"/>
        </w:rPr>
      </w:pPr>
    </w:p>
    <w:p w14:paraId="6CCFE434" w14:textId="7E727DE5" w:rsidR="00EA5C20" w:rsidRDefault="00EA5C20" w:rsidP="00DD4D5D">
      <w:pPr>
        <w:rPr>
          <w:b/>
          <w:bCs/>
          <w:sz w:val="32"/>
          <w:szCs w:val="32"/>
        </w:rPr>
      </w:pPr>
    </w:p>
    <w:p w14:paraId="0954C6B0" w14:textId="77777777" w:rsidR="00EA5C20" w:rsidRPr="00DD4D5D" w:rsidRDefault="00EA5C20" w:rsidP="00DD4D5D">
      <w:pPr>
        <w:rPr>
          <w:b/>
          <w:bCs/>
          <w:sz w:val="32"/>
          <w:szCs w:val="32"/>
        </w:rPr>
      </w:pPr>
    </w:p>
    <w:p w14:paraId="6031B682" w14:textId="77777777" w:rsidR="00885FC5" w:rsidRDefault="00885FC5"/>
    <w:p w14:paraId="2BA1E5B1" w14:textId="77777777" w:rsidR="00F34BD2" w:rsidRDefault="00F34BD2">
      <w:pPr>
        <w:jc w:val="both"/>
      </w:pPr>
    </w:p>
    <w:p w14:paraId="156646D5" w14:textId="30188972" w:rsidR="005E400C" w:rsidRDefault="009563D7" w:rsidP="00512ECB">
      <w:pPr>
        <w:pStyle w:val="Naslov1"/>
        <w:numPr>
          <w:ilvl w:val="0"/>
          <w:numId w:val="8"/>
        </w:numPr>
      </w:pPr>
      <w:bookmarkStart w:id="46" w:name="_Toc93251417"/>
      <w:r>
        <w:lastRenderedPageBreak/>
        <w:t>Zaključak</w:t>
      </w:r>
      <w:bookmarkEnd w:id="46"/>
    </w:p>
    <w:p w14:paraId="220028AC" w14:textId="77777777" w:rsidR="005E400C" w:rsidRDefault="005E400C">
      <w:pPr>
        <w:jc w:val="both"/>
      </w:pPr>
    </w:p>
    <w:p w14:paraId="7B2521CD" w14:textId="77777777" w:rsidR="005E400C" w:rsidRDefault="009563D7">
      <w:pPr>
        <w:jc w:val="both"/>
      </w:pPr>
      <w:r>
        <w:t xml:space="preserve">Ocijeniti uspješnost implementacije, navesti budući rad u smislu potrebnih poboljšanja. </w:t>
      </w:r>
    </w:p>
    <w:p w14:paraId="5A8EB513" w14:textId="2C501D23" w:rsidR="005E400C" w:rsidRDefault="005E400C">
      <w:pPr>
        <w:jc w:val="both"/>
      </w:pPr>
    </w:p>
    <w:p w14:paraId="187A9D10" w14:textId="32E81E05" w:rsidR="00512ECB" w:rsidRDefault="00512ECB">
      <w:pPr>
        <w:jc w:val="both"/>
      </w:pPr>
    </w:p>
    <w:p w14:paraId="0DD469EE" w14:textId="7A141F13" w:rsidR="00512ECB" w:rsidRDefault="00512ECB">
      <w:pPr>
        <w:jc w:val="both"/>
      </w:pPr>
    </w:p>
    <w:p w14:paraId="70F925D8" w14:textId="324AE440" w:rsidR="00512ECB" w:rsidRDefault="00512ECB">
      <w:pPr>
        <w:jc w:val="both"/>
      </w:pPr>
    </w:p>
    <w:p w14:paraId="7E2335CD" w14:textId="4002636D" w:rsidR="00512ECB" w:rsidRDefault="00512ECB">
      <w:pPr>
        <w:jc w:val="both"/>
      </w:pPr>
    </w:p>
    <w:p w14:paraId="36AD2BFB" w14:textId="0FF5AACC" w:rsidR="00512ECB" w:rsidRDefault="00512ECB">
      <w:pPr>
        <w:jc w:val="both"/>
      </w:pPr>
    </w:p>
    <w:p w14:paraId="5EA60170" w14:textId="1F88E0E8" w:rsidR="00512ECB" w:rsidRDefault="00512ECB">
      <w:pPr>
        <w:jc w:val="both"/>
      </w:pPr>
    </w:p>
    <w:p w14:paraId="6128DE0D" w14:textId="26795380" w:rsidR="00512ECB" w:rsidRDefault="00512ECB">
      <w:pPr>
        <w:jc w:val="both"/>
      </w:pPr>
    </w:p>
    <w:p w14:paraId="17850CF3" w14:textId="07A4533C" w:rsidR="00512ECB" w:rsidRDefault="00512ECB">
      <w:pPr>
        <w:jc w:val="both"/>
      </w:pPr>
    </w:p>
    <w:p w14:paraId="4619CF6E" w14:textId="6A2A2D0A" w:rsidR="00512ECB" w:rsidRDefault="00512ECB">
      <w:pPr>
        <w:jc w:val="both"/>
      </w:pPr>
    </w:p>
    <w:p w14:paraId="6F0EC44D" w14:textId="5392D039" w:rsidR="00512ECB" w:rsidRDefault="00512ECB">
      <w:pPr>
        <w:jc w:val="both"/>
      </w:pPr>
    </w:p>
    <w:p w14:paraId="424AEC74" w14:textId="6BE38C6F" w:rsidR="00512ECB" w:rsidRDefault="00512ECB">
      <w:pPr>
        <w:jc w:val="both"/>
      </w:pPr>
    </w:p>
    <w:p w14:paraId="138F6D25" w14:textId="6136E716" w:rsidR="00512ECB" w:rsidRDefault="00512ECB">
      <w:pPr>
        <w:jc w:val="both"/>
      </w:pPr>
    </w:p>
    <w:p w14:paraId="124C1CE6" w14:textId="0D5D6869" w:rsidR="00512ECB" w:rsidRDefault="00512ECB">
      <w:pPr>
        <w:jc w:val="both"/>
      </w:pPr>
    </w:p>
    <w:p w14:paraId="537B3213" w14:textId="13075AB4" w:rsidR="00512ECB" w:rsidRDefault="00512ECB">
      <w:pPr>
        <w:jc w:val="both"/>
      </w:pPr>
    </w:p>
    <w:p w14:paraId="1C2F6F34" w14:textId="4D2DD224" w:rsidR="00512ECB" w:rsidRDefault="00512ECB">
      <w:pPr>
        <w:jc w:val="both"/>
      </w:pPr>
    </w:p>
    <w:p w14:paraId="71E37A87" w14:textId="37111900" w:rsidR="00512ECB" w:rsidRDefault="00512ECB">
      <w:pPr>
        <w:jc w:val="both"/>
      </w:pPr>
    </w:p>
    <w:p w14:paraId="25F8F07D" w14:textId="4665C243" w:rsidR="00512ECB" w:rsidRDefault="00512ECB">
      <w:pPr>
        <w:jc w:val="both"/>
      </w:pPr>
    </w:p>
    <w:p w14:paraId="48DA4F58" w14:textId="16E8FA6E" w:rsidR="00512ECB" w:rsidRDefault="00512ECB">
      <w:pPr>
        <w:jc w:val="both"/>
      </w:pPr>
    </w:p>
    <w:p w14:paraId="02DC0111" w14:textId="246B48C7" w:rsidR="00512ECB" w:rsidRDefault="00512ECB">
      <w:pPr>
        <w:jc w:val="both"/>
      </w:pPr>
    </w:p>
    <w:p w14:paraId="42D3CE96" w14:textId="1E01C143" w:rsidR="00512ECB" w:rsidRDefault="00512ECB">
      <w:pPr>
        <w:jc w:val="both"/>
      </w:pPr>
    </w:p>
    <w:p w14:paraId="445FEB26" w14:textId="043F15E4" w:rsidR="00512ECB" w:rsidRDefault="00512ECB">
      <w:pPr>
        <w:jc w:val="both"/>
      </w:pPr>
    </w:p>
    <w:p w14:paraId="033770C6" w14:textId="572CF7C8" w:rsidR="00512ECB" w:rsidRDefault="00512ECB">
      <w:pPr>
        <w:jc w:val="both"/>
      </w:pPr>
    </w:p>
    <w:p w14:paraId="732AA89E" w14:textId="1223A07C" w:rsidR="00512ECB" w:rsidRDefault="00512ECB">
      <w:pPr>
        <w:jc w:val="both"/>
      </w:pPr>
    </w:p>
    <w:p w14:paraId="7BD077F4" w14:textId="28C27FFD" w:rsidR="00512ECB" w:rsidRDefault="00512ECB">
      <w:pPr>
        <w:jc w:val="both"/>
      </w:pPr>
    </w:p>
    <w:p w14:paraId="48B4DC1C" w14:textId="71E7408E" w:rsidR="00512ECB" w:rsidRDefault="00512ECB">
      <w:pPr>
        <w:jc w:val="both"/>
      </w:pPr>
    </w:p>
    <w:p w14:paraId="4FA47B0D" w14:textId="0F90D9F8" w:rsidR="00512ECB" w:rsidRDefault="00512ECB">
      <w:pPr>
        <w:jc w:val="both"/>
      </w:pPr>
    </w:p>
    <w:p w14:paraId="4306BC16" w14:textId="0A029235" w:rsidR="00512ECB" w:rsidRDefault="00512ECB">
      <w:pPr>
        <w:jc w:val="both"/>
      </w:pPr>
    </w:p>
    <w:p w14:paraId="1FAFADC2" w14:textId="525EAA9E" w:rsidR="00512ECB" w:rsidRDefault="00512ECB">
      <w:pPr>
        <w:jc w:val="both"/>
      </w:pPr>
    </w:p>
    <w:p w14:paraId="14C44292" w14:textId="2AF96FBF" w:rsidR="00512ECB" w:rsidRDefault="00512ECB">
      <w:pPr>
        <w:jc w:val="both"/>
      </w:pPr>
    </w:p>
    <w:p w14:paraId="3E40C4A9" w14:textId="6BB0E440" w:rsidR="00512ECB" w:rsidRDefault="00512ECB">
      <w:pPr>
        <w:jc w:val="both"/>
      </w:pPr>
    </w:p>
    <w:p w14:paraId="7C3167C7" w14:textId="1AA74E96" w:rsidR="00512ECB" w:rsidRDefault="00512ECB">
      <w:pPr>
        <w:jc w:val="both"/>
      </w:pPr>
    </w:p>
    <w:p w14:paraId="1F7E859E" w14:textId="78B673E7" w:rsidR="00512ECB" w:rsidRDefault="00512ECB">
      <w:pPr>
        <w:jc w:val="both"/>
      </w:pPr>
    </w:p>
    <w:p w14:paraId="0A89564A" w14:textId="0FA9CEF4" w:rsidR="00512ECB" w:rsidRDefault="00512ECB">
      <w:pPr>
        <w:jc w:val="both"/>
      </w:pPr>
    </w:p>
    <w:p w14:paraId="00751327" w14:textId="10DF16D5" w:rsidR="00512ECB" w:rsidRDefault="00512ECB">
      <w:pPr>
        <w:jc w:val="both"/>
      </w:pPr>
    </w:p>
    <w:p w14:paraId="597BB205" w14:textId="185B5519" w:rsidR="00512ECB" w:rsidRDefault="00512ECB">
      <w:pPr>
        <w:jc w:val="both"/>
      </w:pPr>
    </w:p>
    <w:p w14:paraId="02DC592E" w14:textId="0FFB2B9B" w:rsidR="00512ECB" w:rsidRDefault="00512ECB">
      <w:pPr>
        <w:jc w:val="both"/>
      </w:pPr>
    </w:p>
    <w:p w14:paraId="31C4A06B" w14:textId="32C618A7" w:rsidR="00512ECB" w:rsidRDefault="00512ECB">
      <w:pPr>
        <w:jc w:val="both"/>
      </w:pPr>
    </w:p>
    <w:p w14:paraId="74AC8878" w14:textId="7E0CBABE" w:rsidR="00512ECB" w:rsidRDefault="00512ECB">
      <w:pPr>
        <w:jc w:val="both"/>
      </w:pPr>
    </w:p>
    <w:p w14:paraId="496515DE" w14:textId="417F3CF6" w:rsidR="00512ECB" w:rsidRDefault="00512ECB">
      <w:pPr>
        <w:jc w:val="both"/>
      </w:pPr>
    </w:p>
    <w:p w14:paraId="495273B2" w14:textId="314559D0" w:rsidR="00512ECB" w:rsidRDefault="00512ECB">
      <w:pPr>
        <w:jc w:val="both"/>
      </w:pPr>
    </w:p>
    <w:p w14:paraId="4C935A53" w14:textId="47472769" w:rsidR="00512ECB" w:rsidRDefault="00512ECB">
      <w:pPr>
        <w:jc w:val="both"/>
      </w:pPr>
    </w:p>
    <w:p w14:paraId="0FBFB66C" w14:textId="025CB3F0" w:rsidR="00512ECB" w:rsidRDefault="00512ECB">
      <w:pPr>
        <w:jc w:val="both"/>
      </w:pPr>
    </w:p>
    <w:p w14:paraId="396FA17B" w14:textId="77777777" w:rsidR="00512ECB" w:rsidRDefault="00512ECB">
      <w:pPr>
        <w:jc w:val="both"/>
      </w:pPr>
    </w:p>
    <w:p w14:paraId="2FC580A1" w14:textId="7821308A" w:rsidR="005E400C" w:rsidRDefault="009563D7" w:rsidP="00512ECB">
      <w:pPr>
        <w:pStyle w:val="Naslov1"/>
        <w:numPr>
          <w:ilvl w:val="0"/>
          <w:numId w:val="8"/>
        </w:numPr>
      </w:pPr>
      <w:r>
        <w:lastRenderedPageBreak/>
        <w:t>L</w:t>
      </w:r>
      <w:bookmarkStart w:id="47" w:name="_Toc93251418"/>
      <w:r>
        <w:t>iteratura</w:t>
      </w:r>
      <w:bookmarkEnd w:id="47"/>
    </w:p>
    <w:p w14:paraId="46E47B73" w14:textId="77777777" w:rsidR="005E400C" w:rsidRDefault="005E400C"/>
    <w:p w14:paraId="29AB9020" w14:textId="114CDA8B" w:rsidR="005E400C" w:rsidRDefault="005E400C" w:rsidP="00560732"/>
    <w:p w14:paraId="6765E621" w14:textId="7F5256E5" w:rsidR="008E2117" w:rsidRDefault="008E2117" w:rsidP="00560732">
      <w:pPr>
        <w:pStyle w:val="Odlomakpopisa"/>
        <w:numPr>
          <w:ilvl w:val="0"/>
          <w:numId w:val="13"/>
        </w:numPr>
      </w:pPr>
      <w:r>
        <w:t xml:space="preserve">S. </w:t>
      </w:r>
      <w:proofErr w:type="spellStart"/>
      <w:r>
        <w:t>Ribaric</w:t>
      </w:r>
      <w:proofErr w:type="spellEnd"/>
      <w:r>
        <w:t xml:space="preserve"> </w:t>
      </w:r>
      <w:proofErr w:type="spellStart"/>
      <w:r>
        <w:t>and</w:t>
      </w:r>
      <w:proofErr w:type="spellEnd"/>
      <w:r>
        <w:t xml:space="preserve"> M. Lopar, "</w:t>
      </w:r>
      <w:proofErr w:type="spellStart"/>
      <w:r>
        <w:t>Palmprint</w:t>
      </w:r>
      <w:proofErr w:type="spellEnd"/>
      <w:r>
        <w:t xml:space="preserve"> </w:t>
      </w:r>
      <w:proofErr w:type="spellStart"/>
      <w:r>
        <w:t>recognition</w:t>
      </w:r>
      <w:proofErr w:type="spellEnd"/>
      <w:r>
        <w:t xml:space="preserve"> </w:t>
      </w:r>
      <w:proofErr w:type="spellStart"/>
      <w:r>
        <w:t>based</w:t>
      </w:r>
      <w:proofErr w:type="spellEnd"/>
      <w:r>
        <w:t xml:space="preserve"> on </w:t>
      </w:r>
      <w:proofErr w:type="spellStart"/>
      <w:r>
        <w:t>local</w:t>
      </w:r>
      <w:proofErr w:type="spellEnd"/>
      <w:r>
        <w:t xml:space="preserve"> </w:t>
      </w:r>
      <w:proofErr w:type="spellStart"/>
      <w:r>
        <w:t>Haralick</w:t>
      </w:r>
      <w:proofErr w:type="spellEnd"/>
      <w:r>
        <w:t xml:space="preserve"> </w:t>
      </w:r>
      <w:proofErr w:type="spellStart"/>
      <w:r>
        <w:t>features</w:t>
      </w:r>
      <w:proofErr w:type="spellEnd"/>
      <w:r>
        <w:t xml:space="preserve">," </w:t>
      </w:r>
      <w:r w:rsidRPr="00560732">
        <w:rPr>
          <w:i/>
        </w:rPr>
        <w:t xml:space="preserve">2012 16th IEEE </w:t>
      </w:r>
      <w:proofErr w:type="spellStart"/>
      <w:r w:rsidRPr="00560732">
        <w:rPr>
          <w:i/>
        </w:rPr>
        <w:t>Mediterranean</w:t>
      </w:r>
      <w:proofErr w:type="spellEnd"/>
      <w:r w:rsidRPr="00560732">
        <w:rPr>
          <w:i/>
        </w:rPr>
        <w:t xml:space="preserve"> </w:t>
      </w:r>
      <w:proofErr w:type="spellStart"/>
      <w:r w:rsidRPr="00560732">
        <w:rPr>
          <w:i/>
        </w:rPr>
        <w:t>Electrotechnical</w:t>
      </w:r>
      <w:proofErr w:type="spellEnd"/>
      <w:r w:rsidRPr="00560732">
        <w:rPr>
          <w:i/>
        </w:rPr>
        <w:t xml:space="preserve"> </w:t>
      </w:r>
      <w:proofErr w:type="spellStart"/>
      <w:r w:rsidRPr="00560732">
        <w:rPr>
          <w:i/>
        </w:rPr>
        <w:t>Conference</w:t>
      </w:r>
      <w:proofErr w:type="spellEnd"/>
      <w:r>
        <w:t xml:space="preserve">, 2012, </w:t>
      </w:r>
      <w:proofErr w:type="spellStart"/>
      <w:r>
        <w:t>pp</w:t>
      </w:r>
      <w:proofErr w:type="spellEnd"/>
      <w:r>
        <w:t xml:space="preserve">. 657-660, </w:t>
      </w:r>
      <w:proofErr w:type="spellStart"/>
      <w:r>
        <w:t>doi</w:t>
      </w:r>
      <w:proofErr w:type="spellEnd"/>
      <w:r>
        <w:t>: 10.1109/MELCON.2012.6196517.</w:t>
      </w:r>
    </w:p>
    <w:p w14:paraId="493A5805" w14:textId="5E4FA4B0" w:rsidR="005848D1" w:rsidRDefault="005848D1" w:rsidP="00560732"/>
    <w:p w14:paraId="7F0C0201" w14:textId="3444E9C9" w:rsidR="005848D1" w:rsidRDefault="005848D1" w:rsidP="00560732">
      <w:pPr>
        <w:pStyle w:val="Odlomakpopisa"/>
        <w:numPr>
          <w:ilvl w:val="0"/>
          <w:numId w:val="13"/>
        </w:numPr>
      </w:pPr>
      <w:r>
        <w:t xml:space="preserve">R. M. </w:t>
      </w:r>
      <w:proofErr w:type="spellStart"/>
      <w:r>
        <w:t>Sundaram</w:t>
      </w:r>
      <w:proofErr w:type="spellEnd"/>
      <w:r>
        <w:t xml:space="preserve"> </w:t>
      </w:r>
      <w:proofErr w:type="spellStart"/>
      <w:r>
        <w:t>and</w:t>
      </w:r>
      <w:proofErr w:type="spellEnd"/>
      <w:r>
        <w:t xml:space="preserve"> B. C. </w:t>
      </w:r>
      <w:proofErr w:type="spellStart"/>
      <w:r>
        <w:t>Dhara</w:t>
      </w:r>
      <w:proofErr w:type="spellEnd"/>
      <w:r>
        <w:t>, "</w:t>
      </w:r>
      <w:proofErr w:type="spellStart"/>
      <w:r>
        <w:t>Neural</w:t>
      </w:r>
      <w:proofErr w:type="spellEnd"/>
      <w:r>
        <w:t xml:space="preserve"> network </w:t>
      </w:r>
      <w:proofErr w:type="spellStart"/>
      <w:r>
        <w:t>based</w:t>
      </w:r>
      <w:proofErr w:type="spellEnd"/>
      <w:r>
        <w:t xml:space="preserve"> Iris </w:t>
      </w:r>
      <w:proofErr w:type="spellStart"/>
      <w:r>
        <w:t>recognition</w:t>
      </w:r>
      <w:proofErr w:type="spellEnd"/>
      <w:r>
        <w:t xml:space="preserve"> system </w:t>
      </w:r>
      <w:proofErr w:type="spellStart"/>
      <w:r>
        <w:t>using</w:t>
      </w:r>
      <w:proofErr w:type="spellEnd"/>
      <w:r>
        <w:t xml:space="preserve"> </w:t>
      </w:r>
      <w:proofErr w:type="spellStart"/>
      <w:r>
        <w:t>Haralick</w:t>
      </w:r>
      <w:proofErr w:type="spellEnd"/>
      <w:r>
        <w:t xml:space="preserve"> </w:t>
      </w:r>
      <w:proofErr w:type="spellStart"/>
      <w:r>
        <w:t>features</w:t>
      </w:r>
      <w:proofErr w:type="spellEnd"/>
      <w:r>
        <w:t xml:space="preserve">," 2011 3rd International </w:t>
      </w:r>
      <w:proofErr w:type="spellStart"/>
      <w:r>
        <w:t>Conference</w:t>
      </w:r>
      <w:proofErr w:type="spellEnd"/>
      <w:r>
        <w:t xml:space="preserve"> on Electronics Computer Technology, 2011, </w:t>
      </w:r>
      <w:proofErr w:type="spellStart"/>
      <w:r>
        <w:t>pp</w:t>
      </w:r>
      <w:proofErr w:type="spellEnd"/>
      <w:r>
        <w:t xml:space="preserve">. 19-23, </w:t>
      </w:r>
      <w:proofErr w:type="spellStart"/>
      <w:r>
        <w:t>doi</w:t>
      </w:r>
      <w:proofErr w:type="spellEnd"/>
      <w:r>
        <w:t>: 10.1109/ICECTECH.2011.5941793.</w:t>
      </w:r>
    </w:p>
    <w:p w14:paraId="1C05F047" w14:textId="2ADF889E" w:rsidR="005848D1" w:rsidRDefault="005848D1" w:rsidP="00560732"/>
    <w:p w14:paraId="0CA22516" w14:textId="739ECA67" w:rsidR="005848D1" w:rsidRDefault="005848D1" w:rsidP="00560732">
      <w:pPr>
        <w:pStyle w:val="Odlomakpopisa"/>
        <w:numPr>
          <w:ilvl w:val="0"/>
          <w:numId w:val="13"/>
        </w:numPr>
      </w:pPr>
      <w:r>
        <w:t xml:space="preserve">A. O. </w:t>
      </w:r>
      <w:proofErr w:type="spellStart"/>
      <w:r>
        <w:t>Lishani</w:t>
      </w:r>
      <w:proofErr w:type="spellEnd"/>
      <w:r>
        <w:t xml:space="preserve">, L. </w:t>
      </w:r>
      <w:proofErr w:type="spellStart"/>
      <w:r>
        <w:t>Boubchir</w:t>
      </w:r>
      <w:proofErr w:type="spellEnd"/>
      <w:r>
        <w:t xml:space="preserve"> </w:t>
      </w:r>
      <w:proofErr w:type="spellStart"/>
      <w:r>
        <w:t>and</w:t>
      </w:r>
      <w:proofErr w:type="spellEnd"/>
      <w:r>
        <w:t xml:space="preserve"> A. </w:t>
      </w:r>
      <w:proofErr w:type="spellStart"/>
      <w:r>
        <w:t>Bouridane</w:t>
      </w:r>
      <w:proofErr w:type="spellEnd"/>
      <w:r>
        <w:t>, "</w:t>
      </w:r>
      <w:proofErr w:type="spellStart"/>
      <w:r>
        <w:t>Haralick</w:t>
      </w:r>
      <w:proofErr w:type="spellEnd"/>
      <w:r>
        <w:t xml:space="preserve"> </w:t>
      </w:r>
      <w:proofErr w:type="spellStart"/>
      <w:r>
        <w:t>features</w:t>
      </w:r>
      <w:proofErr w:type="spellEnd"/>
      <w:r>
        <w:t xml:space="preserve"> for GEI-</w:t>
      </w:r>
      <w:proofErr w:type="spellStart"/>
      <w:r>
        <w:t>based</w:t>
      </w:r>
      <w:proofErr w:type="spellEnd"/>
      <w:r>
        <w:t xml:space="preserve"> human </w:t>
      </w:r>
      <w:proofErr w:type="spellStart"/>
      <w:r>
        <w:t>gait</w:t>
      </w:r>
      <w:proofErr w:type="spellEnd"/>
      <w:r>
        <w:t xml:space="preserve"> </w:t>
      </w:r>
      <w:proofErr w:type="spellStart"/>
      <w:r>
        <w:t>recognition</w:t>
      </w:r>
      <w:proofErr w:type="spellEnd"/>
      <w:r>
        <w:t xml:space="preserve">," 2014 26th International </w:t>
      </w:r>
      <w:proofErr w:type="spellStart"/>
      <w:r>
        <w:t>Conference</w:t>
      </w:r>
      <w:proofErr w:type="spellEnd"/>
      <w:r>
        <w:t xml:space="preserve"> on </w:t>
      </w:r>
      <w:proofErr w:type="spellStart"/>
      <w:r>
        <w:t>Microelectronics</w:t>
      </w:r>
      <w:proofErr w:type="spellEnd"/>
      <w:r>
        <w:t xml:space="preserve"> (ICM), 2014, </w:t>
      </w:r>
      <w:proofErr w:type="spellStart"/>
      <w:r>
        <w:t>pp</w:t>
      </w:r>
      <w:proofErr w:type="spellEnd"/>
      <w:r>
        <w:t xml:space="preserve">. 36-39, </w:t>
      </w:r>
      <w:proofErr w:type="spellStart"/>
      <w:r>
        <w:t>doi</w:t>
      </w:r>
      <w:proofErr w:type="spellEnd"/>
      <w:r>
        <w:t>: 10.1109/ICM.2014.7071800.</w:t>
      </w:r>
    </w:p>
    <w:p w14:paraId="306DCADB" w14:textId="77777777" w:rsidR="005848D1" w:rsidRDefault="005848D1" w:rsidP="00560732"/>
    <w:p w14:paraId="31D57896" w14:textId="34E6841E" w:rsidR="00560732" w:rsidRDefault="00560732" w:rsidP="00560732">
      <w:pPr>
        <w:pStyle w:val="Odlomakpopisa"/>
        <w:numPr>
          <w:ilvl w:val="0"/>
          <w:numId w:val="13"/>
        </w:numPr>
      </w:pPr>
      <w:proofErr w:type="spellStart"/>
      <w:r>
        <w:t>Ghidoni</w:t>
      </w:r>
      <w:proofErr w:type="spellEnd"/>
      <w:r>
        <w:t xml:space="preserve">, Stefano &amp; </w:t>
      </w:r>
      <w:proofErr w:type="spellStart"/>
      <w:r>
        <w:t>Cielniak</w:t>
      </w:r>
      <w:proofErr w:type="spellEnd"/>
      <w:r>
        <w:t xml:space="preserve">, </w:t>
      </w:r>
      <w:proofErr w:type="spellStart"/>
      <w:r>
        <w:t>Grzegorz</w:t>
      </w:r>
      <w:proofErr w:type="spellEnd"/>
      <w:r>
        <w:t xml:space="preserve"> &amp; </w:t>
      </w:r>
      <w:proofErr w:type="spellStart"/>
      <w:r>
        <w:t>Menegatti</w:t>
      </w:r>
      <w:proofErr w:type="spellEnd"/>
      <w:r>
        <w:t xml:space="preserve">, Emanuele. (2012). </w:t>
      </w:r>
      <w:proofErr w:type="spellStart"/>
      <w:r>
        <w:t>Texture-Based</w:t>
      </w:r>
      <w:proofErr w:type="spellEnd"/>
      <w:r>
        <w:t xml:space="preserve"> </w:t>
      </w:r>
      <w:proofErr w:type="spellStart"/>
      <w:r>
        <w:t>Crowd</w:t>
      </w:r>
      <w:proofErr w:type="spellEnd"/>
      <w:r>
        <w:t xml:space="preserve"> </w:t>
      </w:r>
      <w:proofErr w:type="spellStart"/>
      <w:r>
        <w:t>Detection</w:t>
      </w:r>
      <w:proofErr w:type="spellEnd"/>
      <w:r>
        <w:t xml:space="preserve"> </w:t>
      </w:r>
      <w:proofErr w:type="spellStart"/>
      <w:r>
        <w:t>and</w:t>
      </w:r>
      <w:proofErr w:type="spellEnd"/>
      <w:r>
        <w:t xml:space="preserve"> </w:t>
      </w:r>
      <w:proofErr w:type="spellStart"/>
      <w:r>
        <w:t>Localisation</w:t>
      </w:r>
      <w:proofErr w:type="spellEnd"/>
      <w:r>
        <w:t>. 10.1007/978-3-642-33926-4_69.</w:t>
      </w:r>
    </w:p>
    <w:p w14:paraId="0A6749BE" w14:textId="77777777" w:rsidR="00560732" w:rsidRDefault="00560732" w:rsidP="00560732">
      <w:pPr>
        <w:pStyle w:val="Odlomakpopisa"/>
      </w:pPr>
    </w:p>
    <w:p w14:paraId="21B842C7" w14:textId="09AAB268" w:rsidR="00560732" w:rsidRDefault="00560732" w:rsidP="00560732">
      <w:pPr>
        <w:numPr>
          <w:ilvl w:val="0"/>
          <w:numId w:val="13"/>
        </w:numPr>
        <w:jc w:val="both"/>
      </w:pPr>
      <w:proofErr w:type="spellStart"/>
      <w:r>
        <w:t>Patil</w:t>
      </w:r>
      <w:proofErr w:type="spellEnd"/>
      <w:r>
        <w:t xml:space="preserve">, </w:t>
      </w:r>
      <w:proofErr w:type="spellStart"/>
      <w:r>
        <w:t>Neelamma</w:t>
      </w:r>
      <w:proofErr w:type="spellEnd"/>
      <w:r>
        <w:t xml:space="preserve"> &amp; </w:t>
      </w:r>
      <w:proofErr w:type="spellStart"/>
      <w:r>
        <w:t>Malemath</w:t>
      </w:r>
      <w:proofErr w:type="spellEnd"/>
      <w:r>
        <w:t xml:space="preserve">, </w:t>
      </w:r>
      <w:proofErr w:type="spellStart"/>
      <w:r>
        <w:t>Virendra</w:t>
      </w:r>
      <w:proofErr w:type="spellEnd"/>
      <w:r>
        <w:t xml:space="preserve"> &amp; </w:t>
      </w:r>
      <w:proofErr w:type="spellStart"/>
      <w:r>
        <w:t>Yadahalli</w:t>
      </w:r>
      <w:proofErr w:type="spellEnd"/>
      <w:r>
        <w:t xml:space="preserve">, </w:t>
      </w:r>
      <w:proofErr w:type="spellStart"/>
      <w:r>
        <w:t>Ravi</w:t>
      </w:r>
      <w:proofErr w:type="spellEnd"/>
      <w:r>
        <w:t xml:space="preserve"> M. (2011). </w:t>
      </w:r>
      <w:proofErr w:type="spellStart"/>
      <w:r>
        <w:t>Color</w:t>
      </w:r>
      <w:proofErr w:type="spellEnd"/>
      <w:r>
        <w:t xml:space="preserve"> </w:t>
      </w:r>
      <w:proofErr w:type="spellStart"/>
      <w:r>
        <w:t>and</w:t>
      </w:r>
      <w:proofErr w:type="spellEnd"/>
      <w:r>
        <w:t xml:space="preserve"> </w:t>
      </w:r>
      <w:proofErr w:type="spellStart"/>
      <w:r>
        <w:t>Texture</w:t>
      </w:r>
      <w:proofErr w:type="spellEnd"/>
      <w:r>
        <w:t xml:space="preserve"> </w:t>
      </w:r>
      <w:proofErr w:type="spellStart"/>
      <w:r>
        <w:t>Based</w:t>
      </w:r>
      <w:proofErr w:type="spellEnd"/>
      <w:r>
        <w:t xml:space="preserve"> </w:t>
      </w:r>
      <w:proofErr w:type="spellStart"/>
      <w:r>
        <w:t>Identification</w:t>
      </w:r>
      <w:proofErr w:type="spellEnd"/>
      <w:r>
        <w:t xml:space="preserve"> </w:t>
      </w:r>
      <w:proofErr w:type="spellStart"/>
      <w:r>
        <w:t>and</w:t>
      </w:r>
      <w:proofErr w:type="spellEnd"/>
      <w:r>
        <w:t xml:space="preserve"> </w:t>
      </w:r>
      <w:proofErr w:type="spellStart"/>
      <w:r>
        <w:t>Classification</w:t>
      </w:r>
      <w:proofErr w:type="spellEnd"/>
      <w:r>
        <w:t xml:space="preserve"> </w:t>
      </w:r>
      <w:proofErr w:type="spellStart"/>
      <w:r>
        <w:t>of</w:t>
      </w:r>
      <w:proofErr w:type="spellEnd"/>
      <w:r>
        <w:t xml:space="preserve"> </w:t>
      </w:r>
      <w:proofErr w:type="spellStart"/>
      <w:r>
        <w:t>food</w:t>
      </w:r>
      <w:proofErr w:type="spellEnd"/>
      <w:r>
        <w:t xml:space="preserve"> </w:t>
      </w:r>
      <w:proofErr w:type="spellStart"/>
      <w:r>
        <w:t>Grains</w:t>
      </w:r>
      <w:proofErr w:type="spellEnd"/>
      <w:r>
        <w:t xml:space="preserve"> </w:t>
      </w:r>
      <w:proofErr w:type="spellStart"/>
      <w:r>
        <w:t>using</w:t>
      </w:r>
      <w:proofErr w:type="spellEnd"/>
      <w:r>
        <w:t xml:space="preserve"> </w:t>
      </w:r>
      <w:proofErr w:type="spellStart"/>
      <w:r>
        <w:t>different</w:t>
      </w:r>
      <w:proofErr w:type="spellEnd"/>
      <w:r>
        <w:t xml:space="preserve"> </w:t>
      </w:r>
      <w:proofErr w:type="spellStart"/>
      <w:r>
        <w:t>Color</w:t>
      </w:r>
      <w:proofErr w:type="spellEnd"/>
      <w:r>
        <w:t xml:space="preserve"> </w:t>
      </w:r>
      <w:proofErr w:type="spellStart"/>
      <w:r>
        <w:t>Models</w:t>
      </w:r>
      <w:proofErr w:type="spellEnd"/>
      <w:r>
        <w:t xml:space="preserve"> </w:t>
      </w:r>
      <w:proofErr w:type="spellStart"/>
      <w:r>
        <w:t>and</w:t>
      </w:r>
      <w:proofErr w:type="spellEnd"/>
      <w:r>
        <w:t xml:space="preserve"> </w:t>
      </w:r>
      <w:proofErr w:type="spellStart"/>
      <w:r>
        <w:t>Haralick</w:t>
      </w:r>
      <w:proofErr w:type="spellEnd"/>
      <w:r>
        <w:t xml:space="preserve"> </w:t>
      </w:r>
      <w:proofErr w:type="spellStart"/>
      <w:r>
        <w:t>features</w:t>
      </w:r>
      <w:proofErr w:type="spellEnd"/>
      <w:r>
        <w:t xml:space="preserve">. International Journal on Computer Science </w:t>
      </w:r>
      <w:proofErr w:type="spellStart"/>
      <w:r>
        <w:t>and</w:t>
      </w:r>
      <w:proofErr w:type="spellEnd"/>
      <w:r>
        <w:t xml:space="preserve"> </w:t>
      </w:r>
      <w:proofErr w:type="spellStart"/>
      <w:r>
        <w:t>Engineering</w:t>
      </w:r>
      <w:proofErr w:type="spellEnd"/>
      <w:r>
        <w:t>.</w:t>
      </w:r>
    </w:p>
    <w:p w14:paraId="748B089C" w14:textId="77777777" w:rsidR="00560732" w:rsidRDefault="00560732" w:rsidP="00560732">
      <w:pPr>
        <w:ind w:left="720"/>
        <w:jc w:val="both"/>
      </w:pPr>
    </w:p>
    <w:p w14:paraId="31384488" w14:textId="16A15408" w:rsidR="00560732" w:rsidRDefault="00560732" w:rsidP="00560732">
      <w:pPr>
        <w:numPr>
          <w:ilvl w:val="0"/>
          <w:numId w:val="13"/>
        </w:numPr>
        <w:jc w:val="both"/>
      </w:pPr>
      <w:r>
        <w:t xml:space="preserve">M. L. </w:t>
      </w:r>
      <w:proofErr w:type="spellStart"/>
      <w:r>
        <w:t>Alves</w:t>
      </w:r>
      <w:proofErr w:type="spellEnd"/>
      <w:r>
        <w:t xml:space="preserve">, E. </w:t>
      </w:r>
      <w:proofErr w:type="spellStart"/>
      <w:r>
        <w:t>Clua</w:t>
      </w:r>
      <w:proofErr w:type="spellEnd"/>
      <w:r>
        <w:t xml:space="preserve"> </w:t>
      </w:r>
      <w:proofErr w:type="spellStart"/>
      <w:r>
        <w:t>and</w:t>
      </w:r>
      <w:proofErr w:type="spellEnd"/>
      <w:r>
        <w:t xml:space="preserve"> F. R. Leta, "</w:t>
      </w:r>
      <w:proofErr w:type="spellStart"/>
      <w:r>
        <w:t>Evaluation</w:t>
      </w:r>
      <w:proofErr w:type="spellEnd"/>
      <w:r>
        <w:t xml:space="preserve"> </w:t>
      </w:r>
      <w:proofErr w:type="spellStart"/>
      <w:r>
        <w:t>of</w:t>
      </w:r>
      <w:proofErr w:type="spellEnd"/>
      <w:r>
        <w:t xml:space="preserve"> </w:t>
      </w:r>
      <w:proofErr w:type="spellStart"/>
      <w:r>
        <w:t>surface</w:t>
      </w:r>
      <w:proofErr w:type="spellEnd"/>
      <w:r>
        <w:t xml:space="preserve"> </w:t>
      </w:r>
      <w:proofErr w:type="spellStart"/>
      <w:r>
        <w:t>roughness</w:t>
      </w:r>
      <w:proofErr w:type="spellEnd"/>
      <w:r>
        <w:t xml:space="preserve"> </w:t>
      </w:r>
      <w:proofErr w:type="spellStart"/>
      <w:r>
        <w:t>standards</w:t>
      </w:r>
      <w:proofErr w:type="spellEnd"/>
      <w:r>
        <w:t xml:space="preserve"> </w:t>
      </w:r>
      <w:proofErr w:type="spellStart"/>
      <w:r>
        <w:t>applying</w:t>
      </w:r>
      <w:proofErr w:type="spellEnd"/>
      <w:r>
        <w:t xml:space="preserve"> </w:t>
      </w:r>
      <w:proofErr w:type="spellStart"/>
      <w:r>
        <w:t>Haralick</w:t>
      </w:r>
      <w:proofErr w:type="spellEnd"/>
      <w:r>
        <w:t xml:space="preserve"> </w:t>
      </w:r>
      <w:proofErr w:type="spellStart"/>
      <w:r>
        <w:t>parameters</w:t>
      </w:r>
      <w:proofErr w:type="spellEnd"/>
      <w:r>
        <w:t xml:space="preserve"> </w:t>
      </w:r>
      <w:proofErr w:type="spellStart"/>
      <w:r>
        <w:t>and</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2012 19th International </w:t>
      </w:r>
      <w:proofErr w:type="spellStart"/>
      <w:r>
        <w:t>Conference</w:t>
      </w:r>
      <w:proofErr w:type="spellEnd"/>
      <w:r>
        <w:t xml:space="preserve"> on Systems, </w:t>
      </w:r>
      <w:proofErr w:type="spellStart"/>
      <w:r>
        <w:t>Signals</w:t>
      </w:r>
      <w:proofErr w:type="spellEnd"/>
      <w:r>
        <w:t xml:space="preserve"> </w:t>
      </w:r>
      <w:proofErr w:type="spellStart"/>
      <w:r>
        <w:t>and</w:t>
      </w:r>
      <w:proofErr w:type="spellEnd"/>
      <w:r>
        <w:t xml:space="preserve"> </w:t>
      </w:r>
      <w:proofErr w:type="spellStart"/>
      <w:r>
        <w:t>Image</w:t>
      </w:r>
      <w:proofErr w:type="spellEnd"/>
      <w:r>
        <w:t xml:space="preserve"> Processing (IWSSIP), 2012, </w:t>
      </w:r>
      <w:proofErr w:type="spellStart"/>
      <w:r>
        <w:t>pp</w:t>
      </w:r>
      <w:proofErr w:type="spellEnd"/>
      <w:r>
        <w:t>. 452-455.</w:t>
      </w:r>
    </w:p>
    <w:p w14:paraId="4621619E" w14:textId="77777777" w:rsidR="00560732" w:rsidRDefault="00560732" w:rsidP="00560732">
      <w:pPr>
        <w:ind w:left="720"/>
        <w:jc w:val="both"/>
      </w:pPr>
    </w:p>
    <w:p w14:paraId="56A9D8FE" w14:textId="6EF5240C" w:rsidR="00560732" w:rsidRDefault="00560732" w:rsidP="00560732">
      <w:pPr>
        <w:numPr>
          <w:ilvl w:val="0"/>
          <w:numId w:val="13"/>
        </w:numPr>
        <w:jc w:val="both"/>
      </w:pPr>
      <w:bookmarkStart w:id="48" w:name="_qa3ofdikj9i4" w:colFirst="0" w:colLast="0"/>
      <w:bookmarkEnd w:id="48"/>
      <w:r>
        <w:t xml:space="preserve">K. </w:t>
      </w:r>
      <w:proofErr w:type="spellStart"/>
      <w:r>
        <w:t>Salhi</w:t>
      </w:r>
      <w:proofErr w:type="spellEnd"/>
      <w:r>
        <w:t xml:space="preserve">, E. M. </w:t>
      </w:r>
      <w:proofErr w:type="spellStart"/>
      <w:r>
        <w:t>Jaara</w:t>
      </w:r>
      <w:proofErr w:type="spellEnd"/>
      <w:r>
        <w:t xml:space="preserve">, M. T. </w:t>
      </w:r>
      <w:proofErr w:type="spellStart"/>
      <w:r>
        <w:t>Alaoui</w:t>
      </w:r>
      <w:proofErr w:type="spellEnd"/>
      <w:r>
        <w:t xml:space="preserve"> </w:t>
      </w:r>
      <w:proofErr w:type="spellStart"/>
      <w:r>
        <w:t>and</w:t>
      </w:r>
      <w:proofErr w:type="spellEnd"/>
      <w:r>
        <w:t xml:space="preserve"> Y. T. </w:t>
      </w:r>
      <w:proofErr w:type="spellStart"/>
      <w:r>
        <w:t>Alaoui</w:t>
      </w:r>
      <w:proofErr w:type="spellEnd"/>
      <w:r>
        <w:t xml:space="preserve">, "GPU </w:t>
      </w:r>
      <w:proofErr w:type="spellStart"/>
      <w:r>
        <w:t>Implementation</w:t>
      </w:r>
      <w:proofErr w:type="spellEnd"/>
      <w:r>
        <w:t xml:space="preserve"> </w:t>
      </w:r>
      <w:proofErr w:type="spellStart"/>
      <w:r>
        <w:t>of</w:t>
      </w:r>
      <w:proofErr w:type="spellEnd"/>
      <w:r>
        <w:t xml:space="preserve"> </w:t>
      </w:r>
      <w:proofErr w:type="spellStart"/>
      <w:r>
        <w:t>Haralick</w:t>
      </w:r>
      <w:proofErr w:type="spellEnd"/>
      <w:r>
        <w:t xml:space="preserve"> </w:t>
      </w:r>
      <w:proofErr w:type="spellStart"/>
      <w:r>
        <w:t>Texture</w:t>
      </w:r>
      <w:proofErr w:type="spellEnd"/>
      <w:r>
        <w:t xml:space="preserve"> </w:t>
      </w:r>
      <w:proofErr w:type="spellStart"/>
      <w:r>
        <w:t>Features</w:t>
      </w:r>
      <w:proofErr w:type="spellEnd"/>
      <w:r>
        <w:t xml:space="preserve"> </w:t>
      </w:r>
      <w:proofErr w:type="spellStart"/>
      <w:r>
        <w:t>Extraction</w:t>
      </w:r>
      <w:proofErr w:type="spellEnd"/>
      <w:r>
        <w:t xml:space="preserve"> </w:t>
      </w:r>
      <w:proofErr w:type="spellStart"/>
      <w:r>
        <w:t>Algorithm</w:t>
      </w:r>
      <w:proofErr w:type="spellEnd"/>
      <w:r>
        <w:t xml:space="preserve"> for a </w:t>
      </w:r>
      <w:proofErr w:type="spellStart"/>
      <w:r>
        <w:t>Neuro-morphological</w:t>
      </w:r>
      <w:proofErr w:type="spellEnd"/>
      <w:r>
        <w:t xml:space="preserve"> </w:t>
      </w:r>
      <w:proofErr w:type="spellStart"/>
      <w:r>
        <w:t>Texture</w:t>
      </w:r>
      <w:proofErr w:type="spellEnd"/>
      <w:r>
        <w:t xml:space="preserve"> </w:t>
      </w:r>
      <w:proofErr w:type="spellStart"/>
      <w:r>
        <w:t>Image</w:t>
      </w:r>
      <w:proofErr w:type="spellEnd"/>
      <w:r>
        <w:t xml:space="preserve"> </w:t>
      </w:r>
      <w:proofErr w:type="spellStart"/>
      <w:r>
        <w:t>Segmentation</w:t>
      </w:r>
      <w:proofErr w:type="spellEnd"/>
      <w:r>
        <w:t xml:space="preserve"> </w:t>
      </w:r>
      <w:proofErr w:type="spellStart"/>
      <w:r>
        <w:t>Approach</w:t>
      </w:r>
      <w:proofErr w:type="spellEnd"/>
      <w:r>
        <w:t xml:space="preserve">," 2018 International </w:t>
      </w:r>
      <w:proofErr w:type="spellStart"/>
      <w:r>
        <w:t>Conference</w:t>
      </w:r>
      <w:proofErr w:type="spellEnd"/>
      <w:r>
        <w:t xml:space="preserve"> on Electronics, </w:t>
      </w:r>
      <w:proofErr w:type="spellStart"/>
      <w:r>
        <w:t>Control</w:t>
      </w:r>
      <w:proofErr w:type="spellEnd"/>
      <w:r>
        <w:t xml:space="preserve">, </w:t>
      </w:r>
      <w:proofErr w:type="spellStart"/>
      <w:r>
        <w:t>Optimization</w:t>
      </w:r>
      <w:proofErr w:type="spellEnd"/>
      <w:r>
        <w:t xml:space="preserve"> </w:t>
      </w:r>
      <w:proofErr w:type="spellStart"/>
      <w:r>
        <w:t>and</w:t>
      </w:r>
      <w:proofErr w:type="spellEnd"/>
      <w:r>
        <w:t xml:space="preserve"> Computer Science (ICECOCS), 2018, </w:t>
      </w:r>
      <w:proofErr w:type="spellStart"/>
      <w:r>
        <w:t>pp</w:t>
      </w:r>
      <w:proofErr w:type="spellEnd"/>
      <w:r>
        <w:t xml:space="preserve">. 1-4, </w:t>
      </w:r>
      <w:proofErr w:type="spellStart"/>
      <w:r>
        <w:t>doi</w:t>
      </w:r>
      <w:proofErr w:type="spellEnd"/>
      <w:r>
        <w:t>: 10.1109/ICECOCS.2018.8610604.</w:t>
      </w:r>
    </w:p>
    <w:p w14:paraId="4D74D878" w14:textId="77777777" w:rsidR="00560732" w:rsidRDefault="00560732" w:rsidP="00560732">
      <w:pPr>
        <w:ind w:left="720"/>
        <w:jc w:val="both"/>
      </w:pPr>
    </w:p>
    <w:p w14:paraId="4CF65BF8" w14:textId="0AD6CE0E" w:rsidR="00560732" w:rsidRDefault="00560732" w:rsidP="00560732">
      <w:pPr>
        <w:numPr>
          <w:ilvl w:val="0"/>
          <w:numId w:val="13"/>
        </w:numPr>
        <w:jc w:val="both"/>
      </w:pPr>
      <w:bookmarkStart w:id="49" w:name="_acsk645261cn" w:colFirst="0" w:colLast="0"/>
      <w:bookmarkEnd w:id="49"/>
      <w:r>
        <w:t xml:space="preserve">M. H. </w:t>
      </w:r>
      <w:proofErr w:type="spellStart"/>
      <w:r>
        <w:t>Soomro</w:t>
      </w:r>
      <w:proofErr w:type="spellEnd"/>
      <w:r>
        <w:t xml:space="preserve"> </w:t>
      </w:r>
      <w:proofErr w:type="spellStart"/>
      <w:r>
        <w:t>et</w:t>
      </w:r>
      <w:proofErr w:type="spellEnd"/>
      <w:r>
        <w:t xml:space="preserve"> </w:t>
      </w:r>
      <w:proofErr w:type="spellStart"/>
      <w:r>
        <w:t>al</w:t>
      </w:r>
      <w:proofErr w:type="spellEnd"/>
      <w:r>
        <w:t>., "</w:t>
      </w:r>
      <w:proofErr w:type="spellStart"/>
      <w:r>
        <w:t>Haralick's</w:t>
      </w:r>
      <w:proofErr w:type="spellEnd"/>
      <w:r>
        <w:t xml:space="preserve"> </w:t>
      </w:r>
      <w:proofErr w:type="spellStart"/>
      <w:r>
        <w:t>texture</w:t>
      </w:r>
      <w:proofErr w:type="spellEnd"/>
      <w:r>
        <w:t xml:space="preserve"> </w:t>
      </w:r>
      <w:proofErr w:type="spellStart"/>
      <w:r>
        <w:t>analysis</w:t>
      </w:r>
      <w:proofErr w:type="spellEnd"/>
      <w:r>
        <w:t xml:space="preserve"> </w:t>
      </w:r>
      <w:proofErr w:type="spellStart"/>
      <w:r>
        <w:t>applied</w:t>
      </w:r>
      <w:proofErr w:type="spellEnd"/>
      <w:r>
        <w:t xml:space="preserve"> to </w:t>
      </w:r>
      <w:proofErr w:type="spellStart"/>
      <w:r>
        <w:t>colorectal</w:t>
      </w:r>
      <w:proofErr w:type="spellEnd"/>
      <w:r>
        <w:t xml:space="preserve"> T2-weighted MRI: A </w:t>
      </w:r>
      <w:proofErr w:type="spellStart"/>
      <w:r>
        <w:t>preliminary</w:t>
      </w:r>
      <w:proofErr w:type="spellEnd"/>
      <w:r>
        <w:t xml:space="preserve"> </w:t>
      </w:r>
      <w:proofErr w:type="spellStart"/>
      <w:r>
        <w:t>study</w:t>
      </w:r>
      <w:proofErr w:type="spellEnd"/>
      <w:r>
        <w:t xml:space="preserve"> </w:t>
      </w:r>
      <w:proofErr w:type="spellStart"/>
      <w:r>
        <w:t>of</w:t>
      </w:r>
      <w:proofErr w:type="spellEnd"/>
      <w:r>
        <w:t xml:space="preserve"> </w:t>
      </w:r>
      <w:proofErr w:type="spellStart"/>
      <w:r>
        <w:t>significance</w:t>
      </w:r>
      <w:proofErr w:type="spellEnd"/>
      <w:r>
        <w:t xml:space="preserve"> for </w:t>
      </w:r>
      <w:proofErr w:type="spellStart"/>
      <w:r>
        <w:t>cancer</w:t>
      </w:r>
      <w:proofErr w:type="spellEnd"/>
      <w:r>
        <w:t xml:space="preserve"> </w:t>
      </w:r>
      <w:proofErr w:type="spellStart"/>
      <w:r>
        <w:t>evolution</w:t>
      </w:r>
      <w:proofErr w:type="spellEnd"/>
      <w:r>
        <w:t xml:space="preserve">," 2017 13th IASTED International </w:t>
      </w:r>
      <w:proofErr w:type="spellStart"/>
      <w:r>
        <w:t>Conference</w:t>
      </w:r>
      <w:proofErr w:type="spellEnd"/>
      <w:r>
        <w:t xml:space="preserve"> on </w:t>
      </w:r>
      <w:proofErr w:type="spellStart"/>
      <w:r>
        <w:t>Biomedical</w:t>
      </w:r>
      <w:proofErr w:type="spellEnd"/>
      <w:r>
        <w:t xml:space="preserve"> </w:t>
      </w:r>
      <w:proofErr w:type="spellStart"/>
      <w:r>
        <w:t>Engineering</w:t>
      </w:r>
      <w:proofErr w:type="spellEnd"/>
      <w:r>
        <w:t xml:space="preserve"> (</w:t>
      </w:r>
      <w:proofErr w:type="spellStart"/>
      <w:r>
        <w:t>BioMed</w:t>
      </w:r>
      <w:proofErr w:type="spellEnd"/>
      <w:r>
        <w:t xml:space="preserve">), 2017, </w:t>
      </w:r>
      <w:proofErr w:type="spellStart"/>
      <w:r>
        <w:t>pp</w:t>
      </w:r>
      <w:proofErr w:type="spellEnd"/>
      <w:r>
        <w:t xml:space="preserve">. 16-19, </w:t>
      </w:r>
      <w:proofErr w:type="spellStart"/>
      <w:r>
        <w:t>doi</w:t>
      </w:r>
      <w:proofErr w:type="spellEnd"/>
      <w:r>
        <w:t>: 10.2316/P.2017.852-019.</w:t>
      </w:r>
    </w:p>
    <w:p w14:paraId="6DABB2BE" w14:textId="77777777" w:rsidR="00560732" w:rsidRDefault="00560732" w:rsidP="00560732">
      <w:pPr>
        <w:ind w:left="720"/>
        <w:jc w:val="both"/>
      </w:pPr>
    </w:p>
    <w:p w14:paraId="4C68B148" w14:textId="4ADB8788" w:rsidR="008E2117" w:rsidRDefault="00560732" w:rsidP="00560732">
      <w:pPr>
        <w:numPr>
          <w:ilvl w:val="0"/>
          <w:numId w:val="13"/>
        </w:numPr>
        <w:jc w:val="both"/>
      </w:pPr>
      <w:bookmarkStart w:id="50" w:name="_mti3z8tmrrcm" w:colFirst="0" w:colLast="0"/>
      <w:bookmarkEnd w:id="50"/>
      <w:r>
        <w:t xml:space="preserve">S. Pavlov </w:t>
      </w:r>
      <w:proofErr w:type="spellStart"/>
      <w:r>
        <w:t>et</w:t>
      </w:r>
      <w:proofErr w:type="spellEnd"/>
      <w:r>
        <w:t xml:space="preserve"> </w:t>
      </w:r>
      <w:proofErr w:type="spellStart"/>
      <w:r>
        <w:t>al</w:t>
      </w:r>
      <w:proofErr w:type="spellEnd"/>
      <w:r>
        <w:t>., "</w:t>
      </w:r>
      <w:proofErr w:type="spellStart"/>
      <w:r>
        <w:t>Feasibility</w:t>
      </w:r>
      <w:proofErr w:type="spellEnd"/>
      <w:r>
        <w:t xml:space="preserve"> </w:t>
      </w:r>
      <w:proofErr w:type="spellStart"/>
      <w:r>
        <w:t>of</w:t>
      </w:r>
      <w:proofErr w:type="spellEnd"/>
      <w:r>
        <w:t xml:space="preserve"> </w:t>
      </w:r>
      <w:proofErr w:type="spellStart"/>
      <w:r>
        <w:t>Haralick's</w:t>
      </w:r>
      <w:proofErr w:type="spellEnd"/>
      <w:r>
        <w:t xml:space="preserve"> </w:t>
      </w:r>
      <w:proofErr w:type="spellStart"/>
      <w:r>
        <w:t>Texture</w:t>
      </w:r>
      <w:proofErr w:type="spellEnd"/>
      <w:r>
        <w:t xml:space="preserve"> </w:t>
      </w:r>
      <w:proofErr w:type="spellStart"/>
      <w:r>
        <w:t>Features</w:t>
      </w:r>
      <w:proofErr w:type="spellEnd"/>
      <w:r>
        <w:t xml:space="preserve"> for </w:t>
      </w:r>
      <w:proofErr w:type="spellStart"/>
      <w:r>
        <w:t>the</w:t>
      </w:r>
      <w:proofErr w:type="spellEnd"/>
      <w:r>
        <w:t xml:space="preserve"> </w:t>
      </w:r>
      <w:proofErr w:type="spellStart"/>
      <w:r>
        <w:t>Classification</w:t>
      </w:r>
      <w:proofErr w:type="spellEnd"/>
      <w:r>
        <w:t xml:space="preserve"> </w:t>
      </w:r>
      <w:proofErr w:type="spellStart"/>
      <w:r>
        <w:t>of</w:t>
      </w:r>
      <w:proofErr w:type="spellEnd"/>
      <w:r>
        <w:t xml:space="preserve"> </w:t>
      </w:r>
      <w:proofErr w:type="spellStart"/>
      <w:r>
        <w:t>Chromogenic</w:t>
      </w:r>
      <w:proofErr w:type="spellEnd"/>
      <w:r>
        <w:t xml:space="preserve"> In-situ </w:t>
      </w:r>
      <w:proofErr w:type="spellStart"/>
      <w:r>
        <w:t>Hybridization</w:t>
      </w:r>
      <w:proofErr w:type="spellEnd"/>
      <w:r>
        <w:t xml:space="preserve"> </w:t>
      </w:r>
      <w:proofErr w:type="spellStart"/>
      <w:r>
        <w:t>Images</w:t>
      </w:r>
      <w:proofErr w:type="spellEnd"/>
      <w:r>
        <w:t xml:space="preserve">," 2020 International </w:t>
      </w:r>
      <w:proofErr w:type="spellStart"/>
      <w:r>
        <w:t>Conference</w:t>
      </w:r>
      <w:proofErr w:type="spellEnd"/>
      <w:r>
        <w:t xml:space="preserve"> on </w:t>
      </w:r>
      <w:proofErr w:type="spellStart"/>
      <w:r>
        <w:t>Biomedical</w:t>
      </w:r>
      <w:proofErr w:type="spellEnd"/>
      <w:r>
        <w:t xml:space="preserve"> </w:t>
      </w:r>
      <w:proofErr w:type="spellStart"/>
      <w:r>
        <w:t>Innovations</w:t>
      </w:r>
      <w:proofErr w:type="spellEnd"/>
      <w:r>
        <w:t xml:space="preserve"> </w:t>
      </w:r>
      <w:proofErr w:type="spellStart"/>
      <w:r>
        <w:t>and</w:t>
      </w:r>
      <w:proofErr w:type="spellEnd"/>
      <w:r>
        <w:t xml:space="preserve"> </w:t>
      </w:r>
      <w:proofErr w:type="spellStart"/>
      <w:r>
        <w:t>Applications</w:t>
      </w:r>
      <w:proofErr w:type="spellEnd"/>
      <w:r>
        <w:t xml:space="preserve"> (BIA), 2020, </w:t>
      </w:r>
      <w:proofErr w:type="spellStart"/>
      <w:r>
        <w:t>pp</w:t>
      </w:r>
      <w:proofErr w:type="spellEnd"/>
      <w:r>
        <w:t xml:space="preserve">. 65-68, </w:t>
      </w:r>
      <w:proofErr w:type="spellStart"/>
      <w:r>
        <w:t>doi</w:t>
      </w:r>
      <w:proofErr w:type="spellEnd"/>
      <w:r>
        <w:t>: 10.1109/BIA50171.2020.9244282.</w:t>
      </w:r>
    </w:p>
    <w:p w14:paraId="62EB566E" w14:textId="77777777" w:rsidR="00611481" w:rsidRDefault="00611481" w:rsidP="00611481">
      <w:pPr>
        <w:ind w:left="720"/>
        <w:jc w:val="both"/>
      </w:pPr>
    </w:p>
    <w:p w14:paraId="364A5439" w14:textId="5C8DE6C9" w:rsidR="00611481" w:rsidRDefault="00611481" w:rsidP="00560732">
      <w:pPr>
        <w:numPr>
          <w:ilvl w:val="0"/>
          <w:numId w:val="13"/>
        </w:numPr>
        <w:jc w:val="both"/>
      </w:pPr>
      <w:r>
        <w:t xml:space="preserve">S. </w:t>
      </w:r>
      <w:proofErr w:type="spellStart"/>
      <w:r>
        <w:t>Ohmshankar</w:t>
      </w:r>
      <w:proofErr w:type="spellEnd"/>
      <w:r>
        <w:t xml:space="preserve"> </w:t>
      </w:r>
      <w:proofErr w:type="spellStart"/>
      <w:r>
        <w:t>and</w:t>
      </w:r>
      <w:proofErr w:type="spellEnd"/>
      <w:r>
        <w:t xml:space="preserve"> C. K. Charlie Paul, "</w:t>
      </w:r>
      <w:proofErr w:type="spellStart"/>
      <w:r>
        <w:t>Haralick</w:t>
      </w:r>
      <w:proofErr w:type="spellEnd"/>
      <w:r>
        <w:t xml:space="preserve"> </w:t>
      </w:r>
      <w:proofErr w:type="spellStart"/>
      <w:r>
        <w:t>fetaures</w:t>
      </w:r>
      <w:proofErr w:type="spellEnd"/>
      <w:r>
        <w:t xml:space="preserve"> </w:t>
      </w:r>
      <w:proofErr w:type="spellStart"/>
      <w:r>
        <w:t>based</w:t>
      </w:r>
      <w:proofErr w:type="spellEnd"/>
      <w:r>
        <w:t xml:space="preserve"> </w:t>
      </w:r>
      <w:proofErr w:type="spellStart"/>
      <w:r>
        <w:t>mammogram</w:t>
      </w:r>
      <w:proofErr w:type="spellEnd"/>
      <w:r>
        <w:t xml:space="preserve"> </w:t>
      </w:r>
      <w:proofErr w:type="spellStart"/>
      <w:r>
        <w:t>classification</w:t>
      </w:r>
      <w:proofErr w:type="spellEnd"/>
      <w:r>
        <w:t xml:space="preserve"> system," </w:t>
      </w:r>
      <w:proofErr w:type="spellStart"/>
      <w:r>
        <w:t>Second</w:t>
      </w:r>
      <w:proofErr w:type="spellEnd"/>
      <w:r>
        <w:t xml:space="preserve"> International </w:t>
      </w:r>
      <w:proofErr w:type="spellStart"/>
      <w:r>
        <w:t>Conference</w:t>
      </w:r>
      <w:proofErr w:type="spellEnd"/>
      <w:r>
        <w:t xml:space="preserve"> on </w:t>
      </w:r>
      <w:proofErr w:type="spellStart"/>
      <w:r>
        <w:t>Current</w:t>
      </w:r>
      <w:proofErr w:type="spellEnd"/>
      <w:r>
        <w:t xml:space="preserve"> </w:t>
      </w:r>
      <w:proofErr w:type="spellStart"/>
      <w:r>
        <w:t>Trends</w:t>
      </w:r>
      <w:proofErr w:type="spellEnd"/>
      <w:r>
        <w:t xml:space="preserve"> In </w:t>
      </w:r>
      <w:proofErr w:type="spellStart"/>
      <w:r>
        <w:t>Engineering</w:t>
      </w:r>
      <w:proofErr w:type="spellEnd"/>
      <w:r>
        <w:t xml:space="preserve"> </w:t>
      </w:r>
      <w:proofErr w:type="spellStart"/>
      <w:r>
        <w:t>and</w:t>
      </w:r>
      <w:proofErr w:type="spellEnd"/>
      <w:r>
        <w:t xml:space="preserve"> Technology - ICCTET 2014, 2014, </w:t>
      </w:r>
      <w:proofErr w:type="spellStart"/>
      <w:r>
        <w:t>pp</w:t>
      </w:r>
      <w:proofErr w:type="spellEnd"/>
      <w:r>
        <w:t xml:space="preserve">. 409-413, </w:t>
      </w:r>
      <w:proofErr w:type="spellStart"/>
      <w:r>
        <w:t>doi</w:t>
      </w:r>
      <w:proofErr w:type="spellEnd"/>
      <w:r>
        <w:t>: 10.1109/ICCTET.2014.6966327.</w:t>
      </w:r>
    </w:p>
    <w:sectPr w:rsidR="0061148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3A17" w14:textId="77777777" w:rsidR="00664FCA" w:rsidRDefault="00664FCA">
      <w:r>
        <w:separator/>
      </w:r>
    </w:p>
  </w:endnote>
  <w:endnote w:type="continuationSeparator" w:id="0">
    <w:p w14:paraId="78EB1EDF" w14:textId="77777777" w:rsidR="00664FCA" w:rsidRDefault="00664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DF57" w14:textId="77777777" w:rsidR="005E400C" w:rsidRDefault="009563D7">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sidR="00664FCA">
      <w:rPr>
        <w:color w:val="000000"/>
      </w:rPr>
      <w:fldChar w:fldCharType="separate"/>
    </w:r>
    <w:r>
      <w:rPr>
        <w:color w:val="000000"/>
      </w:rPr>
      <w:fldChar w:fldCharType="end"/>
    </w:r>
  </w:p>
  <w:p w14:paraId="6636C9F8" w14:textId="77777777" w:rsidR="005E400C" w:rsidRDefault="005E400C">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A77EF" w14:textId="77777777" w:rsidR="005E400C" w:rsidRDefault="009563D7">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F34BD2">
      <w:rPr>
        <w:noProof/>
        <w:color w:val="000000"/>
      </w:rPr>
      <w:t>1</w:t>
    </w:r>
    <w:r>
      <w:rPr>
        <w:color w:val="000000"/>
      </w:rPr>
      <w:fldChar w:fldCharType="end"/>
    </w:r>
  </w:p>
  <w:p w14:paraId="1BF7BEC7" w14:textId="77777777" w:rsidR="005E400C" w:rsidRDefault="005E400C">
    <w:pPr>
      <w:pBdr>
        <w:top w:val="nil"/>
        <w:left w:val="nil"/>
        <w:bottom w:val="nil"/>
        <w:right w:val="nil"/>
        <w:between w:val="nil"/>
      </w:pBd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1A5DF" w14:textId="77777777" w:rsidR="00664FCA" w:rsidRDefault="00664FCA">
      <w:r>
        <w:separator/>
      </w:r>
    </w:p>
  </w:footnote>
  <w:footnote w:type="continuationSeparator" w:id="0">
    <w:p w14:paraId="2BF412E0" w14:textId="77777777" w:rsidR="00664FCA" w:rsidRDefault="00664F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F79"/>
    <w:multiLevelType w:val="multilevel"/>
    <w:tmpl w:val="41F84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3785B"/>
    <w:multiLevelType w:val="multilevel"/>
    <w:tmpl w:val="0C9AB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9B0858"/>
    <w:multiLevelType w:val="multilevel"/>
    <w:tmpl w:val="41F84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7D0B08"/>
    <w:multiLevelType w:val="multilevel"/>
    <w:tmpl w:val="E5440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6554CA"/>
    <w:multiLevelType w:val="multilevel"/>
    <w:tmpl w:val="41F84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740AAD"/>
    <w:multiLevelType w:val="multilevel"/>
    <w:tmpl w:val="41F84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3D118A"/>
    <w:multiLevelType w:val="multilevel"/>
    <w:tmpl w:val="3536D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4D1515"/>
    <w:multiLevelType w:val="hybridMultilevel"/>
    <w:tmpl w:val="F914032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54406EAA"/>
    <w:multiLevelType w:val="multilevel"/>
    <w:tmpl w:val="85F8F4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DE727AF"/>
    <w:multiLevelType w:val="multilevel"/>
    <w:tmpl w:val="41F84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7F7837"/>
    <w:multiLevelType w:val="multilevel"/>
    <w:tmpl w:val="41F84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7D3253"/>
    <w:multiLevelType w:val="multilevel"/>
    <w:tmpl w:val="BF70C06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7E461C42"/>
    <w:multiLevelType w:val="multilevel"/>
    <w:tmpl w:val="98E298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1"/>
  </w:num>
  <w:num w:numId="2">
    <w:abstractNumId w:val="6"/>
  </w:num>
  <w:num w:numId="3">
    <w:abstractNumId w:val="12"/>
  </w:num>
  <w:num w:numId="4">
    <w:abstractNumId w:val="9"/>
  </w:num>
  <w:num w:numId="5">
    <w:abstractNumId w:val="1"/>
  </w:num>
  <w:num w:numId="6">
    <w:abstractNumId w:val="3"/>
  </w:num>
  <w:num w:numId="7">
    <w:abstractNumId w:val="8"/>
  </w:num>
  <w:num w:numId="8">
    <w:abstractNumId w:val="2"/>
  </w:num>
  <w:num w:numId="9">
    <w:abstractNumId w:val="4"/>
  </w:num>
  <w:num w:numId="10">
    <w:abstractNumId w:val="0"/>
  </w:num>
  <w:num w:numId="11">
    <w:abstractNumId w:val="5"/>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00C"/>
    <w:rsid w:val="00056F8D"/>
    <w:rsid w:val="00057F4E"/>
    <w:rsid w:val="0012330D"/>
    <w:rsid w:val="001B5EB4"/>
    <w:rsid w:val="00257A6A"/>
    <w:rsid w:val="004825EE"/>
    <w:rsid w:val="00495E9E"/>
    <w:rsid w:val="004A33B2"/>
    <w:rsid w:val="00512ECB"/>
    <w:rsid w:val="00560732"/>
    <w:rsid w:val="005848D1"/>
    <w:rsid w:val="005E400C"/>
    <w:rsid w:val="00611481"/>
    <w:rsid w:val="0061665F"/>
    <w:rsid w:val="00632566"/>
    <w:rsid w:val="00664FCA"/>
    <w:rsid w:val="00776320"/>
    <w:rsid w:val="00831504"/>
    <w:rsid w:val="00870F7D"/>
    <w:rsid w:val="008763DB"/>
    <w:rsid w:val="00885FC5"/>
    <w:rsid w:val="008E2117"/>
    <w:rsid w:val="00934747"/>
    <w:rsid w:val="009563D7"/>
    <w:rsid w:val="009B0448"/>
    <w:rsid w:val="009E7241"/>
    <w:rsid w:val="00CB5C31"/>
    <w:rsid w:val="00DD4D5D"/>
    <w:rsid w:val="00E22B75"/>
    <w:rsid w:val="00EA5C20"/>
    <w:rsid w:val="00F111C4"/>
    <w:rsid w:val="00F34BD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940E"/>
  <w15:docId w15:val="{7059C163-9E2B-4469-977F-CF90338B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Naslov2">
    <w:name w:val="heading 2"/>
    <w:basedOn w:val="Normal"/>
    <w:next w:val="Normal"/>
    <w:uiPriority w:val="9"/>
    <w:unhideWhenUsed/>
    <w:qFormat/>
    <w:pPr>
      <w:keepNext/>
      <w:spacing w:before="240" w:after="60"/>
      <w:ind w:left="576" w:hanging="576"/>
      <w:outlineLvl w:val="1"/>
    </w:pPr>
    <w:rPr>
      <w:rFonts w:ascii="Arial" w:eastAsia="Arial" w:hAnsi="Arial" w:cs="Arial"/>
      <w:b/>
      <w:i/>
      <w:sz w:val="28"/>
      <w:szCs w:val="28"/>
    </w:rPr>
  </w:style>
  <w:style w:type="paragraph" w:styleId="Naslov3">
    <w:name w:val="heading 3"/>
    <w:basedOn w:val="Normal"/>
    <w:next w:val="Normal"/>
    <w:uiPriority w:val="9"/>
    <w:unhideWhenUsed/>
    <w:qFormat/>
    <w:pPr>
      <w:keepNext/>
      <w:spacing w:before="240" w:after="60"/>
      <w:ind w:left="720" w:hanging="720"/>
      <w:outlineLvl w:val="2"/>
    </w:pPr>
    <w:rPr>
      <w:rFonts w:ascii="Arial" w:eastAsia="Arial" w:hAnsi="Arial" w:cs="Arial"/>
      <w:b/>
      <w:sz w:val="26"/>
      <w:szCs w:val="26"/>
    </w:rPr>
  </w:style>
  <w:style w:type="paragraph" w:styleId="Naslov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Naslov5">
    <w:name w:val="heading 5"/>
    <w:basedOn w:val="Normal"/>
    <w:next w:val="Normal"/>
    <w:uiPriority w:val="9"/>
    <w:semiHidden/>
    <w:unhideWhenUsed/>
    <w:qFormat/>
    <w:pPr>
      <w:spacing w:before="240" w:after="60"/>
      <w:ind w:left="1008" w:hanging="1008"/>
      <w:outlineLvl w:val="4"/>
    </w:pPr>
    <w:rPr>
      <w:b/>
      <w:i/>
      <w:sz w:val="26"/>
      <w:szCs w:val="26"/>
    </w:rPr>
  </w:style>
  <w:style w:type="paragraph" w:styleId="Naslov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uiPriority w:val="10"/>
    <w:qFormat/>
    <w:pPr>
      <w:keepNext/>
      <w:keepLines/>
      <w:spacing w:before="480" w:after="120"/>
    </w:pPr>
    <w:rPr>
      <w:b/>
      <w:sz w:val="72"/>
      <w:szCs w:val="72"/>
    </w:rPr>
  </w:style>
  <w:style w:type="paragraph" w:styleId="Podnaslov">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adraj2">
    <w:name w:val="toc 2"/>
    <w:basedOn w:val="Normal"/>
    <w:next w:val="Normal"/>
    <w:autoRedefine/>
    <w:uiPriority w:val="39"/>
    <w:unhideWhenUsed/>
    <w:rsid w:val="00F34BD2"/>
    <w:pPr>
      <w:spacing w:after="100"/>
      <w:ind w:left="240"/>
    </w:pPr>
  </w:style>
  <w:style w:type="paragraph" w:styleId="Sadraj1">
    <w:name w:val="toc 1"/>
    <w:basedOn w:val="Normal"/>
    <w:next w:val="Normal"/>
    <w:autoRedefine/>
    <w:uiPriority w:val="39"/>
    <w:unhideWhenUsed/>
    <w:rsid w:val="00F34BD2"/>
    <w:pPr>
      <w:spacing w:after="100"/>
    </w:pPr>
  </w:style>
  <w:style w:type="character" w:styleId="Hiperveza">
    <w:name w:val="Hyperlink"/>
    <w:basedOn w:val="Zadanifontodlomka"/>
    <w:uiPriority w:val="99"/>
    <w:unhideWhenUsed/>
    <w:rsid w:val="00F34BD2"/>
    <w:rPr>
      <w:color w:val="0000FF" w:themeColor="hyperlink"/>
      <w:u w:val="single"/>
    </w:rPr>
  </w:style>
  <w:style w:type="paragraph" w:styleId="TOCNaslov">
    <w:name w:val="TOC Heading"/>
    <w:basedOn w:val="Naslov1"/>
    <w:next w:val="Normal"/>
    <w:uiPriority w:val="39"/>
    <w:unhideWhenUsed/>
    <w:qFormat/>
    <w:rsid w:val="00F34BD2"/>
    <w:pPr>
      <w:keepLines/>
      <w:spacing w:after="0" w:line="259" w:lineRule="auto"/>
      <w:ind w:left="0" w:firstLine="0"/>
      <w:outlineLvl w:val="9"/>
    </w:pPr>
    <w:rPr>
      <w:rFonts w:asciiTheme="majorHAnsi" w:eastAsiaTheme="majorEastAsia" w:hAnsiTheme="majorHAnsi" w:cstheme="majorBidi"/>
      <w:b w:val="0"/>
      <w:color w:val="365F91" w:themeColor="accent1" w:themeShade="BF"/>
    </w:rPr>
  </w:style>
  <w:style w:type="character" w:styleId="Naslovknjige">
    <w:name w:val="Book Title"/>
    <w:basedOn w:val="Zadanifontodlomka"/>
    <w:uiPriority w:val="33"/>
    <w:qFormat/>
    <w:rsid w:val="00F34BD2"/>
    <w:rPr>
      <w:b/>
      <w:bCs/>
      <w:i/>
      <w:iCs/>
      <w:spacing w:val="5"/>
    </w:rPr>
  </w:style>
  <w:style w:type="paragraph" w:styleId="Odlomakpopisa">
    <w:name w:val="List Paragraph"/>
    <w:basedOn w:val="Normal"/>
    <w:uiPriority w:val="34"/>
    <w:qFormat/>
    <w:rsid w:val="00DD4D5D"/>
    <w:pPr>
      <w:ind w:left="720"/>
      <w:contextualSpacing/>
    </w:pPr>
  </w:style>
  <w:style w:type="paragraph" w:styleId="Opisslike">
    <w:name w:val="caption"/>
    <w:basedOn w:val="Normal"/>
    <w:next w:val="Normal"/>
    <w:uiPriority w:val="35"/>
    <w:unhideWhenUsed/>
    <w:qFormat/>
    <w:rsid w:val="00EA5C20"/>
    <w:pPr>
      <w:spacing w:after="200"/>
    </w:pPr>
    <w:rPr>
      <w:i/>
      <w:iCs/>
      <w:color w:val="1F497D" w:themeColor="text2"/>
      <w:sz w:val="18"/>
      <w:szCs w:val="18"/>
    </w:rPr>
  </w:style>
  <w:style w:type="character" w:styleId="Nerijeenospominjanje">
    <w:name w:val="Unresolved Mention"/>
    <w:basedOn w:val="Zadanifontodlomka"/>
    <w:uiPriority w:val="99"/>
    <w:semiHidden/>
    <w:unhideWhenUsed/>
    <w:rsid w:val="00611481"/>
    <w:rPr>
      <w:color w:val="605E5C"/>
      <w:shd w:val="clear" w:color="auto" w:fill="E1DFDD"/>
    </w:rPr>
  </w:style>
  <w:style w:type="character" w:styleId="Tekstrezerviranogmjesta">
    <w:name w:val="Placeholder Text"/>
    <w:basedOn w:val="Zadanifontodlomka"/>
    <w:uiPriority w:val="99"/>
    <w:semiHidden/>
    <w:rsid w:val="009B0448"/>
    <w:rPr>
      <w:color w:val="808080"/>
    </w:rPr>
  </w:style>
  <w:style w:type="table" w:styleId="Reetkatablice">
    <w:name w:val="Table Grid"/>
    <w:basedOn w:val="Obinatablica"/>
    <w:uiPriority w:val="39"/>
    <w:rsid w:val="00F1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55C4C-A040-4CE2-A090-4529EB97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13</Pages>
  <Words>2446</Words>
  <Characters>13943</Characters>
  <Application>Microsoft Office Word</Application>
  <DocSecurity>0</DocSecurity>
  <Lines>116</Lines>
  <Paragraphs>32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Ćurić</cp:lastModifiedBy>
  <cp:revision>4</cp:revision>
  <dcterms:created xsi:type="dcterms:W3CDTF">2022-01-16T17:16:00Z</dcterms:created>
  <dcterms:modified xsi:type="dcterms:W3CDTF">2022-01-17T20:00:00Z</dcterms:modified>
</cp:coreProperties>
</file>