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10CA" w:rsidRPr="00407531" w:rsidRDefault="00FE0D68" w:rsidP="00E0526F">
      <w:pPr>
        <w:jc w:val="center"/>
        <w:rPr>
          <w:rFonts w:ascii="Arial" w:eastAsia="Arial" w:hAnsi="Arial" w:cs="Arial"/>
          <w:b/>
        </w:rPr>
      </w:pPr>
      <w:r w:rsidRPr="00407531">
        <w:rPr>
          <w:rFonts w:ascii="Arial" w:eastAsia="Arial" w:hAnsi="Arial" w:cs="Arial"/>
          <w:b/>
        </w:rPr>
        <w:t>UNIVERSIDAD NACIONAL TECNOLÓGICA DE LIMA SUR</w:t>
      </w:r>
    </w:p>
    <w:p w:rsidR="007E10CA" w:rsidRPr="00407531" w:rsidRDefault="00FE0D68" w:rsidP="00E0526F">
      <w:pPr>
        <w:jc w:val="center"/>
        <w:rPr>
          <w:rFonts w:ascii="Arial" w:eastAsia="Arial" w:hAnsi="Arial" w:cs="Arial"/>
          <w:b/>
        </w:rPr>
      </w:pPr>
      <w:r w:rsidRPr="00407531">
        <w:rPr>
          <w:rFonts w:ascii="Arial" w:eastAsia="Arial" w:hAnsi="Arial" w:cs="Arial"/>
          <w:b/>
        </w:rPr>
        <w:t>FACULTAD DE INGENIERÍA Y GESTIÓN</w:t>
      </w:r>
    </w:p>
    <w:p w:rsidR="007E10CA" w:rsidRPr="00407531" w:rsidRDefault="00FE0D68" w:rsidP="003F36CF">
      <w:pPr>
        <w:jc w:val="center"/>
        <w:rPr>
          <w:rFonts w:ascii="Arial" w:eastAsia="Arial" w:hAnsi="Arial" w:cs="Arial"/>
          <w:b/>
        </w:rPr>
      </w:pPr>
      <w:r w:rsidRPr="00407531">
        <w:rPr>
          <w:rFonts w:ascii="Arial" w:eastAsia="Arial" w:hAnsi="Arial" w:cs="Arial"/>
          <w:b/>
        </w:rPr>
        <w:t>ESCUELA PROFESIONAL DE</w:t>
      </w:r>
    </w:p>
    <w:p w:rsidR="007E10CA" w:rsidRPr="00407531" w:rsidRDefault="00FE0D68" w:rsidP="00E0526F">
      <w:pPr>
        <w:jc w:val="center"/>
        <w:rPr>
          <w:rFonts w:ascii="Arial" w:eastAsia="Arial" w:hAnsi="Arial" w:cs="Arial"/>
        </w:rPr>
      </w:pPr>
      <w:r w:rsidRPr="00407531">
        <w:rPr>
          <w:rFonts w:ascii="Arial" w:eastAsia="Arial" w:hAnsi="Arial" w:cs="Arial"/>
        </w:rPr>
        <w:t>INGENIERÍA ELECTRÓNICA Y TELECOMUNICACIONES</w:t>
      </w:r>
    </w:p>
    <w:p w:rsidR="007E10CA" w:rsidRPr="00407531" w:rsidRDefault="007E10CA" w:rsidP="00E0526F">
      <w:pPr>
        <w:jc w:val="center"/>
        <w:rPr>
          <w:rFonts w:ascii="Arial" w:eastAsia="Arial" w:hAnsi="Arial" w:cs="Arial"/>
        </w:rPr>
      </w:pPr>
    </w:p>
    <w:p w:rsidR="007E10CA" w:rsidRPr="00407531" w:rsidRDefault="00FE0D68" w:rsidP="00E0526F">
      <w:pPr>
        <w:jc w:val="center"/>
        <w:rPr>
          <w:rFonts w:ascii="Arial" w:eastAsia="Arial" w:hAnsi="Arial" w:cs="Arial"/>
        </w:rPr>
      </w:pPr>
      <w:r w:rsidRPr="00407531">
        <w:rPr>
          <w:rFonts w:ascii="Arial" w:eastAsia="Arial" w:hAnsi="Arial" w:cs="Arial"/>
          <w:noProof/>
          <w:lang w:val="es-ES" w:eastAsia="es-ES"/>
        </w:rPr>
        <w:drawing>
          <wp:inline distT="0" distB="0" distL="0" distR="0">
            <wp:extent cx="1451156" cy="1730768"/>
            <wp:effectExtent l="0" t="0" r="0" b="0"/>
            <wp:docPr id="3" name="image1.png" descr="C:\Users\marko\Downloads\Untels_02.png"/>
            <wp:cNvGraphicFramePr/>
            <a:graphic xmlns:a="http://schemas.openxmlformats.org/drawingml/2006/main">
              <a:graphicData uri="http://schemas.openxmlformats.org/drawingml/2006/picture">
                <pic:pic xmlns:pic="http://schemas.openxmlformats.org/drawingml/2006/picture">
                  <pic:nvPicPr>
                    <pic:cNvPr id="0" name="image1.png" descr="C:\Users\marko\Downloads\Untels_02.png"/>
                    <pic:cNvPicPr preferRelativeResize="0"/>
                  </pic:nvPicPr>
                  <pic:blipFill>
                    <a:blip r:embed="rId9"/>
                    <a:srcRect/>
                    <a:stretch>
                      <a:fillRect/>
                    </a:stretch>
                  </pic:blipFill>
                  <pic:spPr>
                    <a:xfrm>
                      <a:off x="0" y="0"/>
                      <a:ext cx="1451156" cy="1730768"/>
                    </a:xfrm>
                    <a:prstGeom prst="rect">
                      <a:avLst/>
                    </a:prstGeom>
                    <a:ln/>
                  </pic:spPr>
                </pic:pic>
              </a:graphicData>
            </a:graphic>
          </wp:inline>
        </w:drawing>
      </w:r>
    </w:p>
    <w:p w:rsidR="007E10CA" w:rsidRPr="00407531" w:rsidRDefault="007E10CA" w:rsidP="00E0526F">
      <w:pPr>
        <w:rPr>
          <w:rFonts w:ascii="Arial" w:eastAsia="Arial" w:hAnsi="Arial" w:cs="Arial"/>
        </w:rPr>
      </w:pPr>
    </w:p>
    <w:p w:rsidR="007E10CA" w:rsidRPr="00234B57" w:rsidRDefault="00FE0D68" w:rsidP="00E0526F">
      <w:pPr>
        <w:pStyle w:val="Ttulo1"/>
        <w:spacing w:line="360" w:lineRule="auto"/>
        <w:rPr>
          <w:rFonts w:ascii="Arial" w:hAnsi="Arial"/>
        </w:rPr>
      </w:pPr>
      <w:r w:rsidRPr="00234B57">
        <w:rPr>
          <w:rFonts w:ascii="Arial" w:hAnsi="Arial"/>
        </w:rPr>
        <w:t xml:space="preserve">“DISEÑO DE UN SISTEMA DE TELEMETRÍA SIGFOX  EMPLEANDO MICROCONTROLADOR </w:t>
      </w:r>
      <w:r w:rsidR="00EE54E6" w:rsidRPr="00234B57">
        <w:rPr>
          <w:rFonts w:ascii="Arial" w:hAnsi="Arial"/>
        </w:rPr>
        <w:t xml:space="preserve">PIC </w:t>
      </w:r>
      <w:r w:rsidRPr="00234B57">
        <w:rPr>
          <w:rFonts w:ascii="Arial" w:hAnsi="Arial"/>
        </w:rPr>
        <w:t>PARA MEDICIÓN DE CONSUMO DE AGUA EN LA EMPRESA TECA PERU SAC”</w:t>
      </w:r>
    </w:p>
    <w:p w:rsidR="007E10CA" w:rsidRPr="00407531" w:rsidRDefault="007E10CA" w:rsidP="00E0526F">
      <w:pPr>
        <w:jc w:val="center"/>
        <w:rPr>
          <w:rFonts w:ascii="Arial" w:eastAsia="Arial" w:hAnsi="Arial" w:cs="Arial"/>
        </w:rPr>
      </w:pPr>
    </w:p>
    <w:p w:rsidR="007E10CA" w:rsidRPr="003F36CF" w:rsidRDefault="00FE0D68" w:rsidP="003F36CF">
      <w:pPr>
        <w:jc w:val="center"/>
        <w:rPr>
          <w:rFonts w:ascii="Arial" w:eastAsia="Arial" w:hAnsi="Arial" w:cs="Arial"/>
          <w:b/>
        </w:rPr>
      </w:pPr>
      <w:r w:rsidRPr="00407531">
        <w:rPr>
          <w:rFonts w:ascii="Arial" w:eastAsia="Arial" w:hAnsi="Arial" w:cs="Arial"/>
          <w:b/>
        </w:rPr>
        <w:t>TRABAJO DE SUFICIENCIA PROFESIONAL</w:t>
      </w:r>
    </w:p>
    <w:p w:rsidR="007E10CA" w:rsidRPr="003F36CF" w:rsidRDefault="00FE0D68" w:rsidP="003F36CF">
      <w:pPr>
        <w:jc w:val="center"/>
        <w:rPr>
          <w:rFonts w:ascii="Arial" w:eastAsia="Arial" w:hAnsi="Arial" w:cs="Arial"/>
        </w:rPr>
      </w:pPr>
      <w:r w:rsidRPr="00407531">
        <w:rPr>
          <w:rFonts w:ascii="Arial" w:eastAsia="Arial" w:hAnsi="Arial" w:cs="Arial"/>
        </w:rPr>
        <w:t>Para optar el Título Profesional de</w:t>
      </w:r>
    </w:p>
    <w:p w:rsidR="007E10CA" w:rsidRPr="00E0526F" w:rsidRDefault="00FE0D68" w:rsidP="00E0526F">
      <w:pPr>
        <w:tabs>
          <w:tab w:val="left" w:pos="2431"/>
        </w:tabs>
        <w:jc w:val="center"/>
        <w:rPr>
          <w:rFonts w:ascii="Arial" w:eastAsia="Arial" w:hAnsi="Arial" w:cs="Arial"/>
          <w:b/>
        </w:rPr>
      </w:pPr>
      <w:r w:rsidRPr="00407531">
        <w:rPr>
          <w:rFonts w:ascii="Arial" w:eastAsia="Arial" w:hAnsi="Arial" w:cs="Arial"/>
          <w:b/>
        </w:rPr>
        <w:t>INGENIERO ELECTRÓNICO Y TELECOMUNICACIONES</w:t>
      </w:r>
    </w:p>
    <w:p w:rsidR="007E10CA" w:rsidRPr="00E0526F" w:rsidRDefault="00FE0D68" w:rsidP="00E0526F">
      <w:pPr>
        <w:jc w:val="center"/>
        <w:rPr>
          <w:rFonts w:ascii="Arial" w:eastAsia="Arial" w:hAnsi="Arial" w:cs="Arial"/>
          <w:b/>
        </w:rPr>
      </w:pPr>
      <w:r w:rsidRPr="00407531">
        <w:rPr>
          <w:rFonts w:ascii="Arial" w:eastAsia="Arial" w:hAnsi="Arial" w:cs="Arial"/>
          <w:b/>
        </w:rPr>
        <w:t>PRESENTADO POR EL BACHILLER</w:t>
      </w:r>
    </w:p>
    <w:p w:rsidR="007E10CA" w:rsidRPr="00407531" w:rsidRDefault="00FE0D68" w:rsidP="003F36CF">
      <w:pPr>
        <w:jc w:val="center"/>
        <w:rPr>
          <w:rFonts w:ascii="Arial" w:eastAsia="Arial" w:hAnsi="Arial" w:cs="Arial"/>
        </w:rPr>
      </w:pPr>
      <w:r w:rsidRPr="00407531">
        <w:rPr>
          <w:rFonts w:ascii="Arial" w:eastAsia="Arial" w:hAnsi="Arial" w:cs="Arial"/>
        </w:rPr>
        <w:t>Marco Antonio Caballero Moreno</w:t>
      </w:r>
    </w:p>
    <w:p w:rsidR="003F36CF" w:rsidRDefault="003F36CF" w:rsidP="00E0526F">
      <w:pPr>
        <w:jc w:val="center"/>
        <w:rPr>
          <w:rFonts w:ascii="Arial" w:eastAsia="Arial" w:hAnsi="Arial" w:cs="Arial"/>
          <w:b/>
        </w:rPr>
      </w:pPr>
    </w:p>
    <w:p w:rsidR="007E10CA" w:rsidRPr="00407531" w:rsidRDefault="00FE0D68" w:rsidP="00E0526F">
      <w:pPr>
        <w:jc w:val="center"/>
        <w:rPr>
          <w:rFonts w:ascii="Arial" w:eastAsia="Arial" w:hAnsi="Arial" w:cs="Arial"/>
          <w:b/>
        </w:rPr>
      </w:pPr>
      <w:r w:rsidRPr="00407531">
        <w:rPr>
          <w:rFonts w:ascii="Arial" w:eastAsia="Arial" w:hAnsi="Arial" w:cs="Arial"/>
          <w:b/>
        </w:rPr>
        <w:t>ASESOR:</w:t>
      </w:r>
    </w:p>
    <w:p w:rsidR="007E10CA" w:rsidRPr="00407531" w:rsidRDefault="00FE0D68" w:rsidP="003F36CF">
      <w:pPr>
        <w:jc w:val="center"/>
        <w:rPr>
          <w:rFonts w:ascii="Arial" w:eastAsia="Arial" w:hAnsi="Arial" w:cs="Arial"/>
        </w:rPr>
      </w:pPr>
      <w:r w:rsidRPr="00407531">
        <w:rPr>
          <w:rFonts w:ascii="Arial" w:eastAsia="Arial" w:hAnsi="Arial" w:cs="Arial"/>
        </w:rPr>
        <w:t>José Ambrosio Machuca Mines</w:t>
      </w:r>
    </w:p>
    <w:p w:rsidR="007E10CA" w:rsidRPr="00407531" w:rsidRDefault="00FE0D68" w:rsidP="00E0526F">
      <w:pPr>
        <w:jc w:val="center"/>
        <w:rPr>
          <w:rFonts w:ascii="Arial" w:eastAsia="Arial" w:hAnsi="Arial" w:cs="Arial"/>
        </w:rPr>
        <w:sectPr w:rsidR="007E10CA" w:rsidRPr="00407531" w:rsidSect="00CF02BF">
          <w:footerReference w:type="default" r:id="rId10"/>
          <w:pgSz w:w="12242" w:h="15842" w:code="1"/>
          <w:pgMar w:top="1440" w:right="1440" w:bottom="1440" w:left="1440" w:header="709" w:footer="709" w:gutter="0"/>
          <w:pgNumType w:start="1"/>
          <w:cols w:space="720"/>
        </w:sectPr>
      </w:pPr>
      <w:r w:rsidRPr="00407531">
        <w:rPr>
          <w:rFonts w:ascii="Arial" w:eastAsia="Arial" w:hAnsi="Arial" w:cs="Arial"/>
        </w:rPr>
        <w:t>Villa el Salvador,  202</w:t>
      </w:r>
      <w:r w:rsidR="00D01962">
        <w:rPr>
          <w:rFonts w:ascii="Arial" w:eastAsia="Arial" w:hAnsi="Arial" w:cs="Arial"/>
        </w:rPr>
        <w:t>1</w:t>
      </w:r>
    </w:p>
    <w:p w:rsidR="007E10CA" w:rsidRPr="00407531" w:rsidRDefault="00FE0D68" w:rsidP="009C66F9">
      <w:pPr>
        <w:pStyle w:val="Ttulo1"/>
      </w:pPr>
      <w:r w:rsidRPr="00407531">
        <w:lastRenderedPageBreak/>
        <w:t>DEDICATORIA</w:t>
      </w:r>
    </w:p>
    <w:p w:rsidR="007E10CA" w:rsidRPr="00407531" w:rsidRDefault="007E10CA" w:rsidP="00E0526F">
      <w:pPr>
        <w:jc w:val="center"/>
        <w:rPr>
          <w:rFonts w:ascii="Arial" w:eastAsia="Arial" w:hAnsi="Arial" w:cs="Arial"/>
          <w:b/>
        </w:rPr>
      </w:pPr>
    </w:p>
    <w:p w:rsidR="007E10CA" w:rsidRPr="00407531" w:rsidRDefault="007E10CA" w:rsidP="00E0526F">
      <w:pPr>
        <w:jc w:val="center"/>
        <w:rPr>
          <w:rFonts w:ascii="Arial" w:eastAsia="Arial" w:hAnsi="Arial" w:cs="Arial"/>
          <w:b/>
        </w:rPr>
      </w:pPr>
    </w:p>
    <w:p w:rsidR="007E10CA" w:rsidRPr="00407531" w:rsidRDefault="007E10CA" w:rsidP="00E0526F">
      <w:pPr>
        <w:jc w:val="center"/>
        <w:rPr>
          <w:rFonts w:ascii="Arial" w:eastAsia="Arial" w:hAnsi="Arial" w:cs="Arial"/>
          <w:b/>
        </w:rPr>
      </w:pPr>
    </w:p>
    <w:p w:rsidR="007E10CA" w:rsidRPr="00407531" w:rsidRDefault="007E10CA" w:rsidP="00E0526F">
      <w:pPr>
        <w:jc w:val="center"/>
        <w:rPr>
          <w:rFonts w:ascii="Arial" w:eastAsia="Arial" w:hAnsi="Arial" w:cs="Arial"/>
          <w:b/>
        </w:rPr>
      </w:pPr>
    </w:p>
    <w:p w:rsidR="007E10CA" w:rsidRPr="00407531" w:rsidRDefault="007E10CA" w:rsidP="00E0526F">
      <w:pPr>
        <w:jc w:val="center"/>
        <w:rPr>
          <w:rFonts w:ascii="Arial" w:eastAsia="Arial" w:hAnsi="Arial" w:cs="Arial"/>
          <w:b/>
        </w:rPr>
      </w:pPr>
    </w:p>
    <w:p w:rsidR="007E10CA" w:rsidRPr="00407531" w:rsidRDefault="007E10CA" w:rsidP="00E0526F">
      <w:pPr>
        <w:jc w:val="center"/>
        <w:rPr>
          <w:rFonts w:ascii="Arial" w:eastAsia="Arial" w:hAnsi="Arial" w:cs="Arial"/>
          <w:b/>
        </w:rPr>
      </w:pPr>
    </w:p>
    <w:p w:rsidR="007E10CA" w:rsidRPr="00407531" w:rsidRDefault="007E10CA" w:rsidP="00E0526F">
      <w:pPr>
        <w:jc w:val="center"/>
        <w:rPr>
          <w:rFonts w:ascii="Arial" w:eastAsia="Arial" w:hAnsi="Arial" w:cs="Arial"/>
          <w:b/>
        </w:rPr>
      </w:pPr>
    </w:p>
    <w:p w:rsidR="007E10CA" w:rsidRPr="00407531" w:rsidRDefault="007E10CA" w:rsidP="00E0526F">
      <w:pPr>
        <w:jc w:val="center"/>
        <w:rPr>
          <w:rFonts w:ascii="Arial" w:eastAsia="Arial" w:hAnsi="Arial" w:cs="Arial"/>
          <w:b/>
        </w:rPr>
      </w:pPr>
    </w:p>
    <w:p w:rsidR="007E10CA" w:rsidRPr="00407531" w:rsidRDefault="007E10CA" w:rsidP="00E0526F">
      <w:pPr>
        <w:jc w:val="center"/>
        <w:rPr>
          <w:rFonts w:ascii="Arial" w:eastAsia="Arial" w:hAnsi="Arial" w:cs="Arial"/>
          <w:b/>
        </w:rPr>
      </w:pPr>
    </w:p>
    <w:p w:rsidR="007E10CA" w:rsidRPr="00407531" w:rsidRDefault="007E10CA" w:rsidP="00E0526F">
      <w:pPr>
        <w:jc w:val="center"/>
        <w:rPr>
          <w:rFonts w:ascii="Arial" w:eastAsia="Arial" w:hAnsi="Arial" w:cs="Arial"/>
          <w:b/>
        </w:rPr>
      </w:pPr>
    </w:p>
    <w:p w:rsidR="007E10CA" w:rsidRPr="00407531" w:rsidRDefault="007E10CA" w:rsidP="00E0526F">
      <w:pPr>
        <w:jc w:val="center"/>
        <w:rPr>
          <w:rFonts w:ascii="Arial" w:eastAsia="Arial" w:hAnsi="Arial" w:cs="Arial"/>
          <w:b/>
        </w:rPr>
      </w:pPr>
    </w:p>
    <w:p w:rsidR="007E10CA" w:rsidRPr="00407531" w:rsidRDefault="007E10CA" w:rsidP="00E0526F">
      <w:pPr>
        <w:jc w:val="center"/>
        <w:rPr>
          <w:rFonts w:ascii="Arial" w:eastAsia="Arial" w:hAnsi="Arial" w:cs="Arial"/>
          <w:b/>
        </w:rPr>
      </w:pPr>
    </w:p>
    <w:p w:rsidR="007E10CA" w:rsidRPr="00407531" w:rsidRDefault="007E10CA" w:rsidP="00E0526F">
      <w:pPr>
        <w:jc w:val="center"/>
        <w:rPr>
          <w:rFonts w:ascii="Arial" w:eastAsia="Arial" w:hAnsi="Arial" w:cs="Arial"/>
          <w:b/>
        </w:rPr>
      </w:pPr>
    </w:p>
    <w:p w:rsidR="007E10CA" w:rsidRPr="00407531" w:rsidRDefault="007E10CA" w:rsidP="00E0526F">
      <w:pPr>
        <w:jc w:val="center"/>
        <w:rPr>
          <w:rFonts w:ascii="Arial" w:eastAsia="Arial" w:hAnsi="Arial" w:cs="Arial"/>
          <w:b/>
        </w:rPr>
      </w:pPr>
    </w:p>
    <w:p w:rsidR="007E10CA" w:rsidRPr="00407531" w:rsidRDefault="007E10CA" w:rsidP="00E0526F">
      <w:pPr>
        <w:jc w:val="center"/>
        <w:rPr>
          <w:rFonts w:ascii="Arial" w:eastAsia="Arial" w:hAnsi="Arial" w:cs="Arial"/>
          <w:b/>
        </w:rPr>
      </w:pPr>
    </w:p>
    <w:p w:rsidR="007E10CA" w:rsidRPr="00407531" w:rsidRDefault="007E10CA" w:rsidP="00E0526F">
      <w:pPr>
        <w:jc w:val="center"/>
        <w:rPr>
          <w:rFonts w:ascii="Arial" w:eastAsia="Arial" w:hAnsi="Arial" w:cs="Arial"/>
          <w:b/>
        </w:rPr>
      </w:pPr>
    </w:p>
    <w:p w:rsidR="007E10CA" w:rsidRPr="00407531" w:rsidRDefault="007E10CA" w:rsidP="00E0526F">
      <w:pPr>
        <w:jc w:val="center"/>
        <w:rPr>
          <w:rFonts w:ascii="Arial" w:eastAsia="Arial" w:hAnsi="Arial" w:cs="Arial"/>
          <w:b/>
        </w:rPr>
      </w:pPr>
    </w:p>
    <w:p w:rsidR="007E10CA" w:rsidRPr="00407531" w:rsidRDefault="007E10CA" w:rsidP="00E0526F">
      <w:pPr>
        <w:rPr>
          <w:rFonts w:ascii="Arial" w:eastAsia="Arial" w:hAnsi="Arial" w:cs="Arial"/>
          <w:b/>
        </w:rPr>
      </w:pPr>
    </w:p>
    <w:p w:rsidR="007E10CA" w:rsidRDefault="007E10CA" w:rsidP="00E0526F">
      <w:pPr>
        <w:rPr>
          <w:rFonts w:ascii="Arial" w:eastAsia="Arial" w:hAnsi="Arial" w:cs="Arial"/>
          <w:b/>
        </w:rPr>
      </w:pPr>
    </w:p>
    <w:p w:rsidR="00E0526F" w:rsidRDefault="00E0526F" w:rsidP="00E0526F">
      <w:pPr>
        <w:rPr>
          <w:rFonts w:ascii="Arial" w:eastAsia="Arial" w:hAnsi="Arial" w:cs="Arial"/>
          <w:b/>
        </w:rPr>
      </w:pPr>
    </w:p>
    <w:p w:rsidR="00E0526F" w:rsidRDefault="00E0526F" w:rsidP="00E0526F">
      <w:pPr>
        <w:rPr>
          <w:rFonts w:ascii="Arial" w:eastAsia="Arial" w:hAnsi="Arial" w:cs="Arial"/>
          <w:b/>
        </w:rPr>
      </w:pPr>
    </w:p>
    <w:p w:rsidR="00E0526F" w:rsidRDefault="00E0526F" w:rsidP="00E0526F">
      <w:pPr>
        <w:rPr>
          <w:rFonts w:ascii="Arial" w:eastAsia="Arial" w:hAnsi="Arial" w:cs="Arial"/>
          <w:b/>
        </w:rPr>
      </w:pPr>
    </w:p>
    <w:p w:rsidR="00E0526F" w:rsidRPr="00407531" w:rsidRDefault="00E0526F" w:rsidP="00E0526F">
      <w:pPr>
        <w:rPr>
          <w:rFonts w:ascii="Arial" w:eastAsia="Arial" w:hAnsi="Arial" w:cs="Arial"/>
          <w:b/>
        </w:rPr>
      </w:pPr>
    </w:p>
    <w:p w:rsidR="007E10CA" w:rsidRPr="00407531" w:rsidRDefault="00FE0D68" w:rsidP="009C66F9">
      <w:pPr>
        <w:pStyle w:val="Ttulo1"/>
      </w:pPr>
      <w:r w:rsidRPr="00407531">
        <w:t>AGRADECIMIENTOS</w:t>
      </w: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b/>
        </w:rPr>
      </w:pPr>
    </w:p>
    <w:p w:rsidR="007E10CA" w:rsidRPr="00407531" w:rsidRDefault="00FE0D68" w:rsidP="009C66F9">
      <w:pPr>
        <w:pStyle w:val="Ttulo1"/>
      </w:pPr>
      <w:r w:rsidRPr="00407531">
        <w:t>ÍNDICE</w:t>
      </w:r>
    </w:p>
    <w:sdt>
      <w:sdtPr>
        <w:rPr>
          <w:rFonts w:ascii="Arial" w:hAnsi="Arial" w:cs="Arial"/>
        </w:rPr>
        <w:id w:val="-481077758"/>
        <w:docPartObj>
          <w:docPartGallery w:val="Table of Contents"/>
          <w:docPartUnique/>
        </w:docPartObj>
      </w:sdtPr>
      <w:sdtContent>
        <w:p w:rsidR="007E10CA" w:rsidRPr="00407531" w:rsidRDefault="00FE0D68" w:rsidP="00E0526F">
          <w:pPr>
            <w:pBdr>
              <w:top w:val="nil"/>
              <w:left w:val="nil"/>
              <w:bottom w:val="nil"/>
              <w:right w:val="nil"/>
              <w:between w:val="nil"/>
            </w:pBdr>
            <w:tabs>
              <w:tab w:val="left" w:pos="480"/>
              <w:tab w:val="right" w:pos="8755"/>
            </w:tabs>
            <w:spacing w:before="240" w:after="120"/>
            <w:rPr>
              <w:rFonts w:ascii="Arial" w:eastAsia="Arial" w:hAnsi="Arial" w:cs="Arial"/>
              <w:b/>
              <w:smallCaps/>
              <w:color w:val="000000"/>
            </w:rPr>
          </w:pPr>
          <w:r w:rsidRPr="00407531">
            <w:rPr>
              <w:rFonts w:ascii="Arial" w:hAnsi="Arial" w:cs="Arial"/>
            </w:rPr>
            <w:fldChar w:fldCharType="begin"/>
          </w:r>
          <w:r w:rsidRPr="00407531">
            <w:rPr>
              <w:rFonts w:ascii="Arial" w:hAnsi="Arial" w:cs="Arial"/>
            </w:rPr>
            <w:instrText xml:space="preserve"> TOC \h \u \z </w:instrText>
          </w:r>
          <w:r w:rsidRPr="00407531">
            <w:rPr>
              <w:rFonts w:ascii="Arial" w:hAnsi="Arial" w:cs="Arial"/>
            </w:rPr>
            <w:fldChar w:fldCharType="separate"/>
          </w:r>
        </w:p>
        <w:p w:rsidR="007E10CA" w:rsidRPr="00407531" w:rsidRDefault="00FE0D68" w:rsidP="00E0526F">
          <w:pPr>
            <w:rPr>
              <w:rFonts w:ascii="Arial" w:eastAsia="Arial" w:hAnsi="Arial" w:cs="Arial"/>
            </w:rPr>
          </w:pPr>
          <w:r w:rsidRPr="00407531">
            <w:rPr>
              <w:rFonts w:ascii="Arial" w:hAnsi="Arial" w:cs="Arial"/>
            </w:rPr>
            <w:fldChar w:fldCharType="end"/>
          </w:r>
        </w:p>
      </w:sdtContent>
    </w:sdt>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FE0D68" w:rsidP="009C66F9">
      <w:pPr>
        <w:pStyle w:val="Ttulo1"/>
      </w:pPr>
      <w:r w:rsidRPr="00407531">
        <w:t>LISTADO DE FIGURAS</w:t>
      </w: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FE0D68" w:rsidP="009C66F9">
      <w:pPr>
        <w:pStyle w:val="Ttulo1"/>
      </w:pPr>
      <w:r w:rsidRPr="00407531">
        <w:t>LISTADO DE TABLAS</w:t>
      </w: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8C0699" w:rsidRDefault="00FE0D68" w:rsidP="009C66F9">
      <w:pPr>
        <w:pStyle w:val="Ttulo1"/>
      </w:pPr>
      <w:r w:rsidRPr="00407531">
        <w:t>RESUMEN</w:t>
      </w:r>
    </w:p>
    <w:p w:rsidR="007E10CA" w:rsidRDefault="00FE0D68" w:rsidP="008C0699">
      <w:pPr>
        <w:rPr>
          <w:rFonts w:ascii="Arial" w:eastAsia="Arial" w:hAnsi="Arial" w:cs="Arial"/>
        </w:rPr>
      </w:pPr>
      <w:r w:rsidRPr="00407531">
        <w:rPr>
          <w:rFonts w:ascii="Arial" w:eastAsia="Arial" w:hAnsi="Arial" w:cs="Arial"/>
        </w:rPr>
        <w:t>El presente trabajo de suficiencia profesional que se realiza para obtener el Título de Ingeniero Electrónico y de Telecomunicaciones, lleva por título “DISEÑO DE UN SISTEMA DE TELEMETRÍA SIGFOX  UTILIZANDO MICROCONTROLADOR PIC PARA MEDICIÓN DE CONSUMO DE AGUA EN LA EMPRESA TECA PERÚ SAC” presentado por el Bachiller Marco Antonio Caballero Moreno. Tiene  por objeto mostrar el proceso de diseño de un sistema electrónico realizado en la empresa TECA PERÚ SAC, que cumpla con la función de recopilar y trans</w:t>
      </w:r>
      <w:r w:rsidR="003C2933">
        <w:rPr>
          <w:rFonts w:ascii="Arial" w:eastAsia="Arial" w:hAnsi="Arial" w:cs="Arial"/>
        </w:rPr>
        <w:t>mitir la información de consumo</w:t>
      </w:r>
      <w:r w:rsidRPr="00407531">
        <w:rPr>
          <w:rFonts w:ascii="Arial" w:eastAsia="Arial" w:hAnsi="Arial" w:cs="Arial"/>
        </w:rPr>
        <w:t xml:space="preserve"> volumétrico</w:t>
      </w:r>
      <w:r w:rsidR="004169F8">
        <w:rPr>
          <w:rFonts w:ascii="Arial" w:eastAsia="Arial" w:hAnsi="Arial" w:cs="Arial"/>
        </w:rPr>
        <w:t xml:space="preserve"> de medidores de agua domésticos y ser transmitido inalámbricamente por la red Sigfox</w:t>
      </w:r>
      <w:r w:rsidRPr="00407531">
        <w:rPr>
          <w:rFonts w:ascii="Arial" w:eastAsia="Arial" w:hAnsi="Arial" w:cs="Arial"/>
        </w:rPr>
        <w:t>.</w:t>
      </w:r>
    </w:p>
    <w:p w:rsidR="003C2933" w:rsidRPr="00407531" w:rsidRDefault="003C2933" w:rsidP="00E0526F">
      <w:pPr>
        <w:rPr>
          <w:rFonts w:ascii="Arial" w:eastAsia="Arial" w:hAnsi="Arial" w:cs="Arial"/>
        </w:rPr>
      </w:pPr>
      <w:r>
        <w:rPr>
          <w:rFonts w:ascii="Arial" w:eastAsia="Arial" w:hAnsi="Arial" w:cs="Arial"/>
        </w:rPr>
        <w:t>Se realiza el diseño electrónico del sistema telemetría empleando microcontrolador PIC</w:t>
      </w:r>
      <w:r w:rsidR="00D06D11">
        <w:rPr>
          <w:rFonts w:ascii="Arial" w:eastAsia="Arial" w:hAnsi="Arial" w:cs="Arial"/>
        </w:rPr>
        <w:t xml:space="preserve"> y  modem </w:t>
      </w:r>
      <w:r w:rsidR="005915CB">
        <w:rPr>
          <w:rFonts w:ascii="Arial" w:eastAsia="Arial" w:hAnsi="Arial" w:cs="Arial"/>
        </w:rPr>
        <w:t xml:space="preserve">Wisol </w:t>
      </w:r>
      <w:r w:rsidR="00D06D11">
        <w:rPr>
          <w:rFonts w:ascii="Arial" w:eastAsia="Arial" w:hAnsi="Arial" w:cs="Arial"/>
        </w:rPr>
        <w:t>SFM10R4</w:t>
      </w:r>
      <w:r w:rsidR="00A10490">
        <w:rPr>
          <w:rFonts w:ascii="Arial" w:eastAsia="Arial" w:hAnsi="Arial" w:cs="Arial"/>
        </w:rPr>
        <w:t xml:space="preserve"> para la comunicación Sigfox</w:t>
      </w:r>
      <w:r w:rsidR="00D06D11">
        <w:rPr>
          <w:rFonts w:ascii="Arial" w:eastAsia="Arial" w:hAnsi="Arial" w:cs="Arial"/>
        </w:rPr>
        <w:t xml:space="preserve">. </w:t>
      </w:r>
      <w:r w:rsidR="005915CB">
        <w:rPr>
          <w:rFonts w:ascii="Arial" w:eastAsia="Arial" w:hAnsi="Arial" w:cs="Arial"/>
        </w:rPr>
        <w:t>Además</w:t>
      </w:r>
      <w:r w:rsidR="004169F8">
        <w:rPr>
          <w:rFonts w:ascii="Arial" w:eastAsia="Arial" w:hAnsi="Arial" w:cs="Arial"/>
        </w:rPr>
        <w:t xml:space="preserve"> se elabora</w:t>
      </w:r>
      <w:r w:rsidR="00D06D11">
        <w:rPr>
          <w:rFonts w:ascii="Arial" w:eastAsia="Arial" w:hAnsi="Arial" w:cs="Arial"/>
        </w:rPr>
        <w:t xml:space="preserve"> la tarjeta de circuito impreso y </w:t>
      </w:r>
      <w:r w:rsidR="00A10490">
        <w:rPr>
          <w:rFonts w:ascii="Arial" w:eastAsia="Arial" w:hAnsi="Arial" w:cs="Arial"/>
        </w:rPr>
        <w:t xml:space="preserve">se realizan </w:t>
      </w:r>
      <w:r w:rsidR="003363C3">
        <w:rPr>
          <w:rFonts w:ascii="Arial" w:eastAsia="Arial" w:hAnsi="Arial" w:cs="Arial"/>
        </w:rPr>
        <w:t>las pruebas</w:t>
      </w:r>
      <w:r w:rsidR="00A10490">
        <w:rPr>
          <w:rFonts w:ascii="Arial" w:eastAsia="Arial" w:hAnsi="Arial" w:cs="Arial"/>
        </w:rPr>
        <w:t xml:space="preserve"> para la validación</w:t>
      </w:r>
      <w:r w:rsidR="00D06D11">
        <w:rPr>
          <w:rFonts w:ascii="Arial" w:eastAsia="Arial" w:hAnsi="Arial" w:cs="Arial"/>
        </w:rPr>
        <w:t xml:space="preserve"> funcionamiento. </w:t>
      </w:r>
      <w:r>
        <w:rPr>
          <w:rFonts w:ascii="Arial" w:eastAsia="Arial" w:hAnsi="Arial" w:cs="Arial"/>
        </w:rPr>
        <w:t xml:space="preserve"> </w:t>
      </w: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Default="007E10CA" w:rsidP="00E0526F">
      <w:pPr>
        <w:rPr>
          <w:rFonts w:ascii="Arial" w:eastAsia="Arial" w:hAnsi="Arial" w:cs="Arial"/>
        </w:rPr>
      </w:pPr>
    </w:p>
    <w:p w:rsidR="00D06D11" w:rsidRDefault="00D06D11" w:rsidP="00E0526F">
      <w:pPr>
        <w:rPr>
          <w:rFonts w:ascii="Arial" w:eastAsia="Arial" w:hAnsi="Arial" w:cs="Arial"/>
        </w:rPr>
      </w:pPr>
    </w:p>
    <w:p w:rsidR="00D06D11" w:rsidRPr="00407531" w:rsidRDefault="00D06D11" w:rsidP="00E0526F">
      <w:pPr>
        <w:rPr>
          <w:rFonts w:ascii="Arial" w:eastAsia="Arial" w:hAnsi="Arial" w:cs="Arial"/>
        </w:rPr>
      </w:pPr>
    </w:p>
    <w:p w:rsidR="00EE54E6" w:rsidRPr="00407531" w:rsidRDefault="00EE54E6"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FE0D68" w:rsidP="009C66F9">
      <w:pPr>
        <w:pStyle w:val="Ttulo1"/>
      </w:pPr>
      <w:r w:rsidRPr="00001E30">
        <w:t>INTRODUCCIÓN</w:t>
      </w:r>
    </w:p>
    <w:p w:rsidR="001759BA" w:rsidRPr="00407531" w:rsidRDefault="00FE0D68" w:rsidP="004A0ADA">
      <w:pPr>
        <w:rPr>
          <w:rFonts w:ascii="Arial" w:eastAsia="Arial" w:hAnsi="Arial" w:cs="Arial"/>
        </w:rPr>
      </w:pPr>
      <w:r w:rsidRPr="00407531">
        <w:rPr>
          <w:rFonts w:ascii="Arial" w:eastAsia="Arial" w:hAnsi="Arial" w:cs="Arial"/>
        </w:rPr>
        <w:t>Los sistemas basados en telemetría para medidores de agua son concep</w:t>
      </w:r>
      <w:r w:rsidR="00D06D11">
        <w:rPr>
          <w:rFonts w:ascii="Arial" w:eastAsia="Arial" w:hAnsi="Arial" w:cs="Arial"/>
        </w:rPr>
        <w:t>tos aún nuevos en nues</w:t>
      </w:r>
      <w:r w:rsidR="004A0ADA">
        <w:rPr>
          <w:rFonts w:ascii="Arial" w:eastAsia="Arial" w:hAnsi="Arial" w:cs="Arial"/>
        </w:rPr>
        <w:t>tro país</w:t>
      </w:r>
      <w:r w:rsidR="00D06D11">
        <w:rPr>
          <w:rFonts w:ascii="Arial" w:eastAsia="Arial" w:hAnsi="Arial" w:cs="Arial"/>
        </w:rPr>
        <w:t xml:space="preserve"> que</w:t>
      </w:r>
      <w:r w:rsidRPr="00407531">
        <w:rPr>
          <w:rFonts w:ascii="Arial" w:eastAsia="Arial" w:hAnsi="Arial" w:cs="Arial"/>
        </w:rPr>
        <w:t xml:space="preserve"> </w:t>
      </w:r>
      <w:r w:rsidR="007B6D2E">
        <w:rPr>
          <w:rFonts w:ascii="Arial" w:eastAsia="Arial" w:hAnsi="Arial" w:cs="Arial"/>
        </w:rPr>
        <w:t>están</w:t>
      </w:r>
      <w:r w:rsidR="00D06D11">
        <w:rPr>
          <w:rFonts w:ascii="Arial" w:eastAsia="Arial" w:hAnsi="Arial" w:cs="Arial"/>
        </w:rPr>
        <w:t xml:space="preserve"> </w:t>
      </w:r>
      <w:r w:rsidRPr="00407531">
        <w:rPr>
          <w:rFonts w:ascii="Arial" w:eastAsia="Arial" w:hAnsi="Arial" w:cs="Arial"/>
        </w:rPr>
        <w:t>acaparan</w:t>
      </w:r>
      <w:r w:rsidR="00D06D11">
        <w:rPr>
          <w:rFonts w:ascii="Arial" w:eastAsia="Arial" w:hAnsi="Arial" w:cs="Arial"/>
        </w:rPr>
        <w:t>do</w:t>
      </w:r>
      <w:r w:rsidRPr="00407531">
        <w:rPr>
          <w:rFonts w:ascii="Arial" w:eastAsia="Arial" w:hAnsi="Arial" w:cs="Arial"/>
        </w:rPr>
        <w:t xml:space="preserve"> el interés de las principales empresas de saneamiento (EPS´s) como S</w:t>
      </w:r>
      <w:r w:rsidR="008C0699">
        <w:rPr>
          <w:rFonts w:ascii="Arial" w:eastAsia="Arial" w:hAnsi="Arial" w:cs="Arial"/>
        </w:rPr>
        <w:t>EDAPAL (Lima) y SEDAM</w:t>
      </w:r>
      <w:r w:rsidR="00414964">
        <w:rPr>
          <w:rFonts w:ascii="Arial" w:eastAsia="Arial" w:hAnsi="Arial" w:cs="Arial"/>
        </w:rPr>
        <w:t xml:space="preserve"> (Junín), etc.</w:t>
      </w:r>
    </w:p>
    <w:p w:rsidR="00414964" w:rsidRDefault="00FE0D68" w:rsidP="00414964">
      <w:pPr>
        <w:rPr>
          <w:rFonts w:ascii="Arial" w:eastAsia="Arial" w:hAnsi="Arial" w:cs="Arial"/>
        </w:rPr>
      </w:pPr>
      <w:r w:rsidRPr="00407531">
        <w:rPr>
          <w:rFonts w:ascii="Arial" w:eastAsia="Arial" w:hAnsi="Arial" w:cs="Arial"/>
        </w:rPr>
        <w:t xml:space="preserve">La necesidad de desarrollar </w:t>
      </w:r>
      <w:r w:rsidR="00414964">
        <w:rPr>
          <w:rFonts w:ascii="Arial" w:eastAsia="Arial" w:hAnsi="Arial" w:cs="Arial"/>
        </w:rPr>
        <w:t xml:space="preserve">sistemas de telemetría para </w:t>
      </w:r>
      <w:r w:rsidR="008C0699">
        <w:rPr>
          <w:rFonts w:ascii="Arial" w:eastAsia="Arial" w:hAnsi="Arial" w:cs="Arial"/>
        </w:rPr>
        <w:t>medición</w:t>
      </w:r>
      <w:r w:rsidR="00414964">
        <w:rPr>
          <w:rFonts w:ascii="Arial" w:eastAsia="Arial" w:hAnsi="Arial" w:cs="Arial"/>
        </w:rPr>
        <w:t xml:space="preserve"> de consumo de agua </w:t>
      </w:r>
      <w:r w:rsidRPr="00407531">
        <w:rPr>
          <w:rFonts w:ascii="Arial" w:eastAsia="Arial" w:hAnsi="Arial" w:cs="Arial"/>
        </w:rPr>
        <w:t>es</w:t>
      </w:r>
      <w:r w:rsidR="007B6D2E">
        <w:rPr>
          <w:rFonts w:ascii="Arial" w:eastAsia="Arial" w:hAnsi="Arial" w:cs="Arial"/>
        </w:rPr>
        <w:t xml:space="preserve"> importante</w:t>
      </w:r>
      <w:r w:rsidRPr="00407531">
        <w:rPr>
          <w:rFonts w:ascii="Arial" w:eastAsia="Arial" w:hAnsi="Arial" w:cs="Arial"/>
        </w:rPr>
        <w:t xml:space="preserve"> para una mejor gestión por parte d</w:t>
      </w:r>
      <w:r w:rsidR="00D15857" w:rsidRPr="00407531">
        <w:rPr>
          <w:rFonts w:ascii="Arial" w:eastAsia="Arial" w:hAnsi="Arial" w:cs="Arial"/>
        </w:rPr>
        <w:t>e las empresas de saneamiento</w:t>
      </w:r>
      <w:r w:rsidR="00414964">
        <w:rPr>
          <w:rFonts w:ascii="Arial" w:eastAsia="Arial" w:hAnsi="Arial" w:cs="Arial"/>
        </w:rPr>
        <w:t xml:space="preserve"> nacionales (EPS).</w:t>
      </w:r>
      <w:r w:rsidRPr="00407531">
        <w:rPr>
          <w:rFonts w:ascii="Arial" w:eastAsia="Arial" w:hAnsi="Arial" w:cs="Arial"/>
        </w:rPr>
        <w:t xml:space="preserve"> Es por </w:t>
      </w:r>
      <w:r w:rsidR="008C0699">
        <w:rPr>
          <w:rFonts w:ascii="Arial" w:eastAsia="Arial" w:hAnsi="Arial" w:cs="Arial"/>
        </w:rPr>
        <w:t>esto que la empresa TECA PERU</w:t>
      </w:r>
      <w:r w:rsidRPr="00407531">
        <w:rPr>
          <w:rFonts w:ascii="Arial" w:eastAsia="Arial" w:hAnsi="Arial" w:cs="Arial"/>
        </w:rPr>
        <w:t xml:space="preserve"> SAC, una innovadora de capitales p</w:t>
      </w:r>
      <w:r w:rsidR="007B6D2E">
        <w:rPr>
          <w:rFonts w:ascii="Arial" w:eastAsia="Arial" w:hAnsi="Arial" w:cs="Arial"/>
        </w:rPr>
        <w:t>eruanos, producto</w:t>
      </w:r>
      <w:r w:rsidR="006D01CF" w:rsidRPr="00407531">
        <w:rPr>
          <w:rFonts w:ascii="Arial" w:eastAsia="Arial" w:hAnsi="Arial" w:cs="Arial"/>
        </w:rPr>
        <w:t xml:space="preserve"> de ganar</w:t>
      </w:r>
      <w:r w:rsidRPr="00407531">
        <w:rPr>
          <w:rFonts w:ascii="Arial" w:eastAsia="Arial" w:hAnsi="Arial" w:cs="Arial"/>
        </w:rPr>
        <w:t xml:space="preserve"> fond</w:t>
      </w:r>
      <w:r w:rsidR="006D01CF" w:rsidRPr="00407531">
        <w:rPr>
          <w:rFonts w:ascii="Arial" w:eastAsia="Arial" w:hAnsi="Arial" w:cs="Arial"/>
        </w:rPr>
        <w:t>os nacionales y privados</w:t>
      </w:r>
      <w:r w:rsidR="001F7CC5" w:rsidRPr="00407531">
        <w:rPr>
          <w:rFonts w:ascii="Arial" w:eastAsia="Arial" w:hAnsi="Arial" w:cs="Arial"/>
        </w:rPr>
        <w:t>,</w:t>
      </w:r>
      <w:r w:rsidR="006D01CF" w:rsidRPr="00407531">
        <w:rPr>
          <w:rFonts w:ascii="Arial" w:eastAsia="Arial" w:hAnsi="Arial" w:cs="Arial"/>
        </w:rPr>
        <w:t xml:space="preserve"> </w:t>
      </w:r>
      <w:r w:rsidR="005F5CA7">
        <w:rPr>
          <w:rFonts w:ascii="Arial" w:eastAsia="Arial" w:hAnsi="Arial" w:cs="Arial"/>
        </w:rPr>
        <w:t>propone</w:t>
      </w:r>
      <w:r w:rsidRPr="00407531">
        <w:rPr>
          <w:rFonts w:ascii="Arial" w:eastAsia="Arial" w:hAnsi="Arial" w:cs="Arial"/>
        </w:rPr>
        <w:t xml:space="preserve"> </w:t>
      </w:r>
      <w:r w:rsidR="00EC2CD6" w:rsidRPr="00407531">
        <w:rPr>
          <w:rFonts w:ascii="Arial" w:eastAsia="Arial" w:hAnsi="Arial" w:cs="Arial"/>
        </w:rPr>
        <w:t>una solución que</w:t>
      </w:r>
      <w:r w:rsidRPr="00407531">
        <w:rPr>
          <w:rFonts w:ascii="Arial" w:eastAsia="Arial" w:hAnsi="Arial" w:cs="Arial"/>
        </w:rPr>
        <w:t xml:space="preserve"> b</w:t>
      </w:r>
      <w:r w:rsidR="00313AAE">
        <w:rPr>
          <w:rFonts w:ascii="Arial" w:eastAsia="Arial" w:hAnsi="Arial" w:cs="Arial"/>
        </w:rPr>
        <w:t>rinda</w:t>
      </w:r>
      <w:r w:rsidRPr="00407531">
        <w:rPr>
          <w:rFonts w:ascii="Arial" w:eastAsia="Arial" w:hAnsi="Arial" w:cs="Arial"/>
        </w:rPr>
        <w:t xml:space="preserve"> el servicio de</w:t>
      </w:r>
      <w:r w:rsidR="008C0699">
        <w:rPr>
          <w:rFonts w:ascii="Arial" w:eastAsia="Arial" w:hAnsi="Arial" w:cs="Arial"/>
        </w:rPr>
        <w:t xml:space="preserve"> monitoreo </w:t>
      </w:r>
      <w:r w:rsidRPr="00407531">
        <w:rPr>
          <w:rFonts w:ascii="Arial" w:eastAsia="Arial" w:hAnsi="Arial" w:cs="Arial"/>
        </w:rPr>
        <w:t xml:space="preserve">para </w:t>
      </w:r>
      <w:r w:rsidR="007B6D2E">
        <w:rPr>
          <w:rFonts w:ascii="Arial" w:eastAsia="Arial" w:hAnsi="Arial" w:cs="Arial"/>
        </w:rPr>
        <w:t xml:space="preserve">la </w:t>
      </w:r>
      <w:r w:rsidRPr="00407531">
        <w:rPr>
          <w:rFonts w:ascii="Arial" w:eastAsia="Arial" w:hAnsi="Arial" w:cs="Arial"/>
        </w:rPr>
        <w:t>medic</w:t>
      </w:r>
      <w:r w:rsidR="00EC2CD6" w:rsidRPr="00407531">
        <w:rPr>
          <w:rFonts w:ascii="Arial" w:eastAsia="Arial" w:hAnsi="Arial" w:cs="Arial"/>
        </w:rPr>
        <w:t>ión de consumo de ag</w:t>
      </w:r>
      <w:r w:rsidR="002305DA">
        <w:rPr>
          <w:rFonts w:ascii="Arial" w:eastAsia="Arial" w:hAnsi="Arial" w:cs="Arial"/>
        </w:rPr>
        <w:t>ua</w:t>
      </w:r>
      <w:r w:rsidR="004A0ADA">
        <w:rPr>
          <w:rFonts w:ascii="Arial" w:eastAsia="Arial" w:hAnsi="Arial" w:cs="Arial"/>
        </w:rPr>
        <w:t xml:space="preserve"> a nivel comercial</w:t>
      </w:r>
      <w:r w:rsidR="002305DA">
        <w:rPr>
          <w:rFonts w:ascii="Arial" w:eastAsia="Arial" w:hAnsi="Arial" w:cs="Arial"/>
        </w:rPr>
        <w:t>,</w:t>
      </w:r>
      <w:r w:rsidR="00EC2CD6" w:rsidRPr="00407531">
        <w:rPr>
          <w:rFonts w:ascii="Arial" w:eastAsia="Arial" w:hAnsi="Arial" w:cs="Arial"/>
        </w:rPr>
        <w:t xml:space="preserve"> </w:t>
      </w:r>
      <w:r w:rsidR="00414964">
        <w:rPr>
          <w:rFonts w:ascii="Arial" w:eastAsia="Arial" w:hAnsi="Arial" w:cs="Arial"/>
        </w:rPr>
        <w:t xml:space="preserve">en </w:t>
      </w:r>
      <w:r w:rsidR="007B6D2E">
        <w:rPr>
          <w:rFonts w:ascii="Arial" w:eastAsia="Arial" w:hAnsi="Arial" w:cs="Arial"/>
        </w:rPr>
        <w:t>el cual</w:t>
      </w:r>
      <w:r w:rsidR="00EC2CD6" w:rsidRPr="00407531">
        <w:rPr>
          <w:rFonts w:ascii="Arial" w:eastAsia="Arial" w:hAnsi="Arial" w:cs="Arial"/>
        </w:rPr>
        <w:t xml:space="preserve"> </w:t>
      </w:r>
      <w:r w:rsidR="00414964">
        <w:rPr>
          <w:rFonts w:ascii="Arial" w:eastAsia="Arial" w:hAnsi="Arial" w:cs="Arial"/>
        </w:rPr>
        <w:t xml:space="preserve">los datos </w:t>
      </w:r>
      <w:r w:rsidR="007B6D2E">
        <w:rPr>
          <w:rFonts w:ascii="Arial" w:eastAsia="Arial" w:hAnsi="Arial" w:cs="Arial"/>
        </w:rPr>
        <w:t>se</w:t>
      </w:r>
      <w:r w:rsidR="00EC2CD6" w:rsidRPr="00407531">
        <w:rPr>
          <w:rFonts w:ascii="Arial" w:eastAsia="Arial" w:hAnsi="Arial" w:cs="Arial"/>
        </w:rPr>
        <w:t xml:space="preserve"> </w:t>
      </w:r>
      <w:r w:rsidR="005F5CA7">
        <w:rPr>
          <w:rFonts w:ascii="Arial" w:eastAsia="Arial" w:hAnsi="Arial" w:cs="Arial"/>
        </w:rPr>
        <w:t>administra</w:t>
      </w:r>
      <w:r w:rsidR="007B6D2E">
        <w:rPr>
          <w:rFonts w:ascii="Arial" w:eastAsia="Arial" w:hAnsi="Arial" w:cs="Arial"/>
        </w:rPr>
        <w:t>n</w:t>
      </w:r>
      <w:r w:rsidR="001F7CC5" w:rsidRPr="00407531">
        <w:rPr>
          <w:rFonts w:ascii="Arial" w:eastAsia="Arial" w:hAnsi="Arial" w:cs="Arial"/>
        </w:rPr>
        <w:t xml:space="preserve"> </w:t>
      </w:r>
      <w:r w:rsidR="00313AAE">
        <w:rPr>
          <w:rFonts w:ascii="Arial" w:eastAsia="Arial" w:hAnsi="Arial" w:cs="Arial"/>
        </w:rPr>
        <w:t xml:space="preserve">en </w:t>
      </w:r>
      <w:r w:rsidRPr="00407531">
        <w:rPr>
          <w:rFonts w:ascii="Arial" w:eastAsia="Arial" w:hAnsi="Arial" w:cs="Arial"/>
        </w:rPr>
        <w:t xml:space="preserve">una plataforma en </w:t>
      </w:r>
      <w:r w:rsidR="007B6D2E">
        <w:rPr>
          <w:rFonts w:ascii="Arial" w:eastAsia="Arial" w:hAnsi="Arial" w:cs="Arial"/>
        </w:rPr>
        <w:t>un servidor</w:t>
      </w:r>
      <w:r w:rsidR="006D01CF" w:rsidRPr="00407531">
        <w:rPr>
          <w:rFonts w:ascii="Arial" w:eastAsia="Arial" w:hAnsi="Arial" w:cs="Arial"/>
        </w:rPr>
        <w:t>,</w:t>
      </w:r>
      <w:r w:rsidR="00313AAE">
        <w:rPr>
          <w:rFonts w:ascii="Arial" w:eastAsia="Arial" w:hAnsi="Arial" w:cs="Arial"/>
        </w:rPr>
        <w:t xml:space="preserve"> </w:t>
      </w:r>
      <w:r w:rsidR="006D01CF" w:rsidRPr="00407531">
        <w:rPr>
          <w:rFonts w:ascii="Arial" w:eastAsia="Arial" w:hAnsi="Arial" w:cs="Arial"/>
        </w:rPr>
        <w:t>enfocado</w:t>
      </w:r>
      <w:r w:rsidRPr="00407531">
        <w:rPr>
          <w:rFonts w:ascii="Arial" w:eastAsia="Arial" w:hAnsi="Arial" w:cs="Arial"/>
        </w:rPr>
        <w:t xml:space="preserve"> a las necesidad de las empresas de saneamiento Peruanas</w:t>
      </w:r>
      <w:r w:rsidR="006D01CF" w:rsidRPr="00407531">
        <w:rPr>
          <w:rFonts w:ascii="Arial" w:eastAsia="Arial" w:hAnsi="Arial" w:cs="Arial"/>
        </w:rPr>
        <w:t xml:space="preserve"> y Latinoamericanas</w:t>
      </w:r>
      <w:r w:rsidRPr="00407531">
        <w:rPr>
          <w:rFonts w:ascii="Arial" w:eastAsia="Arial" w:hAnsi="Arial" w:cs="Arial"/>
        </w:rPr>
        <w:t xml:space="preserve">. </w:t>
      </w:r>
      <w:r w:rsidR="007B6D2E">
        <w:rPr>
          <w:rFonts w:ascii="Arial" w:eastAsia="Arial" w:hAnsi="Arial" w:cs="Arial"/>
        </w:rPr>
        <w:t>E</w:t>
      </w:r>
      <w:r w:rsidR="001F7CC5" w:rsidRPr="00407531">
        <w:rPr>
          <w:rFonts w:ascii="Arial" w:eastAsia="Arial" w:hAnsi="Arial" w:cs="Arial"/>
        </w:rPr>
        <w:t xml:space="preserve">s </w:t>
      </w:r>
      <w:r w:rsidR="004A0ADA">
        <w:rPr>
          <w:rFonts w:ascii="Arial" w:eastAsia="Arial" w:hAnsi="Arial" w:cs="Arial"/>
        </w:rPr>
        <w:t>importante</w:t>
      </w:r>
      <w:r w:rsidR="001F7CC5" w:rsidRPr="00407531">
        <w:rPr>
          <w:rFonts w:ascii="Arial" w:eastAsia="Arial" w:hAnsi="Arial" w:cs="Arial"/>
        </w:rPr>
        <w:t xml:space="preserve"> desarrollar </w:t>
      </w:r>
      <w:r w:rsidR="008C0699">
        <w:rPr>
          <w:rFonts w:ascii="Arial" w:eastAsia="Arial" w:hAnsi="Arial" w:cs="Arial"/>
        </w:rPr>
        <w:t>un</w:t>
      </w:r>
      <w:r w:rsidR="005F5CA7">
        <w:rPr>
          <w:rFonts w:ascii="Arial" w:eastAsia="Arial" w:hAnsi="Arial" w:cs="Arial"/>
        </w:rPr>
        <w:t xml:space="preserve"> sistema </w:t>
      </w:r>
      <w:r w:rsidR="008C0699">
        <w:rPr>
          <w:rFonts w:ascii="Arial" w:eastAsia="Arial" w:hAnsi="Arial" w:cs="Arial"/>
        </w:rPr>
        <w:t>electrónico,</w:t>
      </w:r>
      <w:r w:rsidR="005F5CA7">
        <w:rPr>
          <w:rFonts w:ascii="Arial" w:eastAsia="Arial" w:hAnsi="Arial" w:cs="Arial"/>
        </w:rPr>
        <w:t xml:space="preserve"> que</w:t>
      </w:r>
      <w:r w:rsidRPr="00407531">
        <w:rPr>
          <w:rFonts w:ascii="Arial" w:eastAsia="Arial" w:hAnsi="Arial" w:cs="Arial"/>
        </w:rPr>
        <w:t xml:space="preserve"> </w:t>
      </w:r>
      <w:r w:rsidR="007B6D2E">
        <w:rPr>
          <w:rFonts w:ascii="Arial" w:eastAsia="Arial" w:hAnsi="Arial" w:cs="Arial"/>
        </w:rPr>
        <w:t>permita</w:t>
      </w:r>
      <w:r w:rsidR="008C0699">
        <w:rPr>
          <w:rFonts w:ascii="Arial" w:eastAsia="Arial" w:hAnsi="Arial" w:cs="Arial"/>
        </w:rPr>
        <w:t xml:space="preserve"> extraer la información de</w:t>
      </w:r>
      <w:r w:rsidR="004A0ADA">
        <w:rPr>
          <w:rFonts w:ascii="Arial" w:eastAsia="Arial" w:hAnsi="Arial" w:cs="Arial"/>
        </w:rPr>
        <w:t>l</w:t>
      </w:r>
      <w:r w:rsidR="001F7CC5" w:rsidRPr="00407531">
        <w:rPr>
          <w:rFonts w:ascii="Arial" w:eastAsia="Arial" w:hAnsi="Arial" w:cs="Arial"/>
        </w:rPr>
        <w:t xml:space="preserve"> consumo </w:t>
      </w:r>
      <w:r w:rsidR="008C0699">
        <w:rPr>
          <w:rFonts w:ascii="Arial" w:eastAsia="Arial" w:hAnsi="Arial" w:cs="Arial"/>
        </w:rPr>
        <w:t>de agua en</w:t>
      </w:r>
      <w:r w:rsidR="001F7CC5" w:rsidRPr="00407531">
        <w:rPr>
          <w:rFonts w:ascii="Arial" w:eastAsia="Arial" w:hAnsi="Arial" w:cs="Arial"/>
        </w:rPr>
        <w:t xml:space="preserve"> los medidores</w:t>
      </w:r>
      <w:r w:rsidR="00414964">
        <w:rPr>
          <w:rFonts w:ascii="Arial" w:eastAsia="Arial" w:hAnsi="Arial" w:cs="Arial"/>
        </w:rPr>
        <w:t xml:space="preserve"> domésticos</w:t>
      </w:r>
      <w:r w:rsidR="001F7CC5" w:rsidRPr="00407531">
        <w:rPr>
          <w:rFonts w:ascii="Arial" w:eastAsia="Arial" w:hAnsi="Arial" w:cs="Arial"/>
        </w:rPr>
        <w:t>.</w:t>
      </w:r>
    </w:p>
    <w:p w:rsidR="007E10CA" w:rsidRDefault="00FE0D68" w:rsidP="00414964">
      <w:pPr>
        <w:rPr>
          <w:rFonts w:ascii="Arial" w:eastAsia="Arial" w:hAnsi="Arial" w:cs="Arial"/>
        </w:rPr>
      </w:pPr>
      <w:r w:rsidRPr="00407531">
        <w:rPr>
          <w:rFonts w:ascii="Arial" w:eastAsia="Arial" w:hAnsi="Arial" w:cs="Arial"/>
        </w:rPr>
        <w:lastRenderedPageBreak/>
        <w:t xml:space="preserve"> Este trabajo de suficiencia tiene por finalidad cubrir las necesidades en cuanto a</w:t>
      </w:r>
      <w:r w:rsidR="005F5CA7">
        <w:rPr>
          <w:rFonts w:ascii="Arial" w:eastAsia="Arial" w:hAnsi="Arial" w:cs="Arial"/>
        </w:rPr>
        <w:t xml:space="preserve"> diseño del sistema </w:t>
      </w:r>
      <w:r w:rsidR="005F5CA7" w:rsidRPr="00407531">
        <w:rPr>
          <w:rFonts w:ascii="Arial" w:eastAsia="Arial" w:hAnsi="Arial" w:cs="Arial"/>
        </w:rPr>
        <w:t>electrónico</w:t>
      </w:r>
      <w:r w:rsidR="005F5CA7">
        <w:rPr>
          <w:rFonts w:ascii="Arial" w:eastAsia="Arial" w:hAnsi="Arial" w:cs="Arial"/>
        </w:rPr>
        <w:t xml:space="preserve"> empleando conexión a</w:t>
      </w:r>
      <w:r w:rsidR="004A0ADA">
        <w:rPr>
          <w:rFonts w:ascii="Arial" w:eastAsia="Arial" w:hAnsi="Arial" w:cs="Arial"/>
        </w:rPr>
        <w:t xml:space="preserve"> la </w:t>
      </w:r>
      <w:r w:rsidR="001F7CC5" w:rsidRPr="00407531">
        <w:rPr>
          <w:rFonts w:ascii="Arial" w:eastAsia="Arial" w:hAnsi="Arial" w:cs="Arial"/>
        </w:rPr>
        <w:t xml:space="preserve">red </w:t>
      </w:r>
      <w:r w:rsidR="005F5CA7">
        <w:rPr>
          <w:rFonts w:ascii="Arial" w:eastAsia="Arial" w:hAnsi="Arial" w:cs="Arial"/>
        </w:rPr>
        <w:t>Sigfox,</w:t>
      </w:r>
      <w:r w:rsidR="007B6D2E">
        <w:rPr>
          <w:rFonts w:ascii="Arial" w:eastAsia="Arial" w:hAnsi="Arial" w:cs="Arial"/>
        </w:rPr>
        <w:t xml:space="preserve"> empleando un microcontrolador PIC y elaborando una</w:t>
      </w:r>
      <w:r w:rsidR="005F5CA7">
        <w:rPr>
          <w:rFonts w:ascii="Arial" w:eastAsia="Arial" w:hAnsi="Arial" w:cs="Arial"/>
        </w:rPr>
        <w:t xml:space="preserve"> tarjeta de</w:t>
      </w:r>
      <w:r w:rsidR="002305DA">
        <w:rPr>
          <w:rFonts w:ascii="Arial" w:eastAsia="Arial" w:hAnsi="Arial" w:cs="Arial"/>
        </w:rPr>
        <w:t xml:space="preserve"> circuito</w:t>
      </w:r>
      <w:r w:rsidR="005F5CA7">
        <w:rPr>
          <w:rFonts w:ascii="Arial" w:eastAsia="Arial" w:hAnsi="Arial" w:cs="Arial"/>
        </w:rPr>
        <w:t xml:space="preserve"> impreso </w:t>
      </w:r>
      <w:r w:rsidR="007B6D2E">
        <w:rPr>
          <w:rFonts w:ascii="Arial" w:eastAsia="Arial" w:hAnsi="Arial" w:cs="Arial"/>
        </w:rPr>
        <w:t>con pruebas</w:t>
      </w:r>
      <w:r w:rsidR="005F5CA7">
        <w:rPr>
          <w:rFonts w:ascii="Arial" w:eastAsia="Arial" w:hAnsi="Arial" w:cs="Arial"/>
        </w:rPr>
        <w:t xml:space="preserve"> </w:t>
      </w:r>
      <w:r w:rsidR="004A0ADA">
        <w:rPr>
          <w:rFonts w:ascii="Arial" w:eastAsia="Arial" w:hAnsi="Arial" w:cs="Arial"/>
        </w:rPr>
        <w:t>que demuestren el</w:t>
      </w:r>
      <w:r w:rsidR="005F5CA7">
        <w:rPr>
          <w:rFonts w:ascii="Arial" w:eastAsia="Arial" w:hAnsi="Arial" w:cs="Arial"/>
        </w:rPr>
        <w:t xml:space="preserve"> funcionamiento</w:t>
      </w:r>
      <w:r w:rsidR="004A0ADA">
        <w:rPr>
          <w:rFonts w:ascii="Arial" w:eastAsia="Arial" w:hAnsi="Arial" w:cs="Arial"/>
        </w:rPr>
        <w:t xml:space="preserve"> óptimo</w:t>
      </w:r>
      <w:r w:rsidR="005F5CA7">
        <w:rPr>
          <w:rFonts w:ascii="Arial" w:eastAsia="Arial" w:hAnsi="Arial" w:cs="Arial"/>
        </w:rPr>
        <w:t>.</w:t>
      </w:r>
    </w:p>
    <w:p w:rsidR="007B6D2E" w:rsidRPr="00407531" w:rsidRDefault="007B6D2E" w:rsidP="00414964">
      <w:pPr>
        <w:rPr>
          <w:rFonts w:ascii="Arial" w:eastAsia="Arial" w:hAnsi="Arial" w:cs="Arial"/>
        </w:rPr>
      </w:pPr>
      <w:r>
        <w:rPr>
          <w:rFonts w:ascii="Arial" w:eastAsia="Arial" w:hAnsi="Arial" w:cs="Arial"/>
        </w:rPr>
        <w:t>Más relevancia en contenido…en cuanto a tecnología…</w:t>
      </w: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E0526F" w:rsidRPr="00407531" w:rsidRDefault="00E0526F" w:rsidP="00E0526F">
      <w:pPr>
        <w:rPr>
          <w:rFonts w:ascii="Arial" w:eastAsia="Arial" w:hAnsi="Arial" w:cs="Arial"/>
        </w:rPr>
      </w:pPr>
    </w:p>
    <w:p w:rsidR="008A1395" w:rsidRDefault="00FE0D68" w:rsidP="009C66F9">
      <w:pPr>
        <w:pStyle w:val="Ttulo1"/>
      </w:pPr>
      <w:r w:rsidRPr="008A1395">
        <w:t>CAPITULO</w:t>
      </w:r>
      <w:r w:rsidRPr="00407531">
        <w:t xml:space="preserve"> I. </w:t>
      </w:r>
    </w:p>
    <w:p w:rsidR="007E10CA" w:rsidRPr="00407531" w:rsidRDefault="00FE0D68" w:rsidP="009C66F9">
      <w:pPr>
        <w:pStyle w:val="Ttulo1"/>
      </w:pPr>
      <w:r w:rsidRPr="00407531">
        <w:t xml:space="preserve">ASPECTOS </w:t>
      </w:r>
      <w:r w:rsidRPr="009C66F9">
        <w:t>GENERALES</w:t>
      </w:r>
    </w:p>
    <w:p w:rsidR="007E10CA" w:rsidRPr="00407531" w:rsidRDefault="00FE0D68" w:rsidP="008A1395">
      <w:pPr>
        <w:pStyle w:val="Ttulo2"/>
        <w:numPr>
          <w:ilvl w:val="1"/>
          <w:numId w:val="18"/>
        </w:numPr>
      </w:pPr>
      <w:bookmarkStart w:id="0" w:name="_heading=h.gjdgxs" w:colFirst="0" w:colLast="0"/>
      <w:bookmarkEnd w:id="0"/>
      <w:r w:rsidRPr="00001E30">
        <w:t>Contexto</w:t>
      </w:r>
      <w:r w:rsidRPr="00407531">
        <w:t xml:space="preserve"> (Empresa)</w:t>
      </w:r>
    </w:p>
    <w:p w:rsidR="008A1395" w:rsidRDefault="00FE0D68" w:rsidP="008A1395">
      <w:pPr>
        <w:ind w:firstLine="567"/>
        <w:rPr>
          <w:rFonts w:ascii="Arial" w:hAnsi="Arial" w:cs="Arial"/>
        </w:rPr>
      </w:pPr>
      <w:r w:rsidRPr="00407531">
        <w:rPr>
          <w:rFonts w:ascii="Arial" w:hAnsi="Arial" w:cs="Arial"/>
        </w:rPr>
        <w:t>El proyecto fue</w:t>
      </w:r>
      <w:r w:rsidR="00922599" w:rsidRPr="00407531">
        <w:rPr>
          <w:rFonts w:ascii="Arial" w:hAnsi="Arial" w:cs="Arial"/>
        </w:rPr>
        <w:t xml:space="preserve"> financiado con fondos privados, dentro del marco de implementación de nuevos negocios disruptivos</w:t>
      </w:r>
      <w:r w:rsidR="00E907F9">
        <w:rPr>
          <w:rFonts w:ascii="Arial" w:hAnsi="Arial" w:cs="Arial"/>
        </w:rPr>
        <w:t xml:space="preserve"> </w:t>
      </w:r>
      <w:r w:rsidR="002305DA">
        <w:rPr>
          <w:rFonts w:ascii="Arial" w:hAnsi="Arial" w:cs="Arial"/>
        </w:rPr>
        <w:t>en el</w:t>
      </w:r>
      <w:r w:rsidR="00E907F9">
        <w:rPr>
          <w:rFonts w:ascii="Arial" w:hAnsi="Arial" w:cs="Arial"/>
        </w:rPr>
        <w:t xml:space="preserve"> programa de incubación de empresa Emprende UP 2021 de la Universidad del Pacifico</w:t>
      </w:r>
      <w:r w:rsidR="005F5CA7">
        <w:rPr>
          <w:rFonts w:ascii="Arial" w:hAnsi="Arial" w:cs="Arial"/>
        </w:rPr>
        <w:t>,</w:t>
      </w:r>
      <w:r w:rsidR="002305DA">
        <w:rPr>
          <w:rFonts w:ascii="Arial" w:hAnsi="Arial" w:cs="Arial"/>
        </w:rPr>
        <w:t xml:space="preserve"> en el </w:t>
      </w:r>
      <w:r w:rsidR="00E907F9">
        <w:rPr>
          <w:rFonts w:ascii="Arial" w:hAnsi="Arial" w:cs="Arial"/>
        </w:rPr>
        <w:t xml:space="preserve"> cual la empresa </w:t>
      </w:r>
      <w:r w:rsidR="005F5CA7" w:rsidRPr="00407531">
        <w:rPr>
          <w:rFonts w:ascii="Arial" w:hAnsi="Arial" w:cs="Arial"/>
        </w:rPr>
        <w:t>TECA PERU SAC</w:t>
      </w:r>
      <w:r w:rsidR="005F5CA7">
        <w:rPr>
          <w:rFonts w:ascii="Arial" w:eastAsia="Arial" w:hAnsi="Arial" w:cs="Arial"/>
          <w:color w:val="000000"/>
        </w:rPr>
        <w:t xml:space="preserve"> </w:t>
      </w:r>
      <w:r w:rsidR="00E907F9">
        <w:rPr>
          <w:rFonts w:ascii="Arial" w:hAnsi="Arial" w:cs="Arial"/>
        </w:rPr>
        <w:t>forma parte.</w:t>
      </w:r>
      <w:bookmarkStart w:id="1" w:name="_heading=h.30j0zll" w:colFirst="0" w:colLast="0"/>
      <w:bookmarkEnd w:id="1"/>
    </w:p>
    <w:p w:rsidR="001C3498" w:rsidRDefault="00FE0D68" w:rsidP="008A1395">
      <w:pPr>
        <w:pStyle w:val="Ttulo2"/>
        <w:numPr>
          <w:ilvl w:val="1"/>
          <w:numId w:val="18"/>
        </w:numPr>
      </w:pPr>
      <w:r w:rsidRPr="00001E30">
        <w:t>Delimitación</w:t>
      </w:r>
      <w:r w:rsidRPr="00407531">
        <w:t xml:space="preserve"> </w:t>
      </w:r>
      <w:r w:rsidR="00113D75" w:rsidRPr="00407531">
        <w:t>del Proyecto</w:t>
      </w:r>
      <w:bookmarkStart w:id="2" w:name="_heading=h.1fob9te" w:colFirst="0" w:colLast="0"/>
      <w:bookmarkEnd w:id="2"/>
    </w:p>
    <w:p w:rsidR="008A1395" w:rsidRPr="008A1395" w:rsidRDefault="008A1395" w:rsidP="008A1395">
      <w:pPr>
        <w:pStyle w:val="Ttulo3"/>
        <w:numPr>
          <w:ilvl w:val="0"/>
          <w:numId w:val="0"/>
        </w:numPr>
        <w:ind w:left="284"/>
      </w:pPr>
      <w:r>
        <w:t>1.2.1  Teórica</w:t>
      </w:r>
    </w:p>
    <w:p w:rsidR="008A1395" w:rsidRDefault="007B6D2E" w:rsidP="008A1395">
      <w:pPr>
        <w:rPr>
          <w:rFonts w:ascii="Arial" w:hAnsi="Arial" w:cs="Arial"/>
        </w:rPr>
      </w:pPr>
      <w:r>
        <w:rPr>
          <w:rFonts w:ascii="Arial" w:hAnsi="Arial" w:cs="Arial"/>
        </w:rPr>
        <w:t>Consiste en la p</w:t>
      </w:r>
      <w:r w:rsidR="001C3498" w:rsidRPr="00407531">
        <w:rPr>
          <w:rFonts w:ascii="Arial" w:hAnsi="Arial" w:cs="Arial"/>
        </w:rPr>
        <w:t xml:space="preserve">ropuesta de diseño de un sistema electrónico </w:t>
      </w:r>
      <w:r>
        <w:rPr>
          <w:rFonts w:ascii="Arial" w:hAnsi="Arial" w:cs="Arial"/>
        </w:rPr>
        <w:t xml:space="preserve">utilizando un </w:t>
      </w:r>
      <w:r w:rsidR="001C3498" w:rsidRPr="00407531">
        <w:rPr>
          <w:rFonts w:ascii="Arial" w:hAnsi="Arial" w:cs="Arial"/>
        </w:rPr>
        <w:t xml:space="preserve">microcontrolador PIC </w:t>
      </w:r>
      <w:r>
        <w:rPr>
          <w:rFonts w:ascii="Arial" w:hAnsi="Arial" w:cs="Arial"/>
        </w:rPr>
        <w:t xml:space="preserve">y </w:t>
      </w:r>
      <w:r w:rsidR="001C3498" w:rsidRPr="00407531">
        <w:rPr>
          <w:rFonts w:ascii="Arial" w:hAnsi="Arial" w:cs="Arial"/>
        </w:rPr>
        <w:t xml:space="preserve">empleando </w:t>
      </w:r>
      <w:r>
        <w:rPr>
          <w:rFonts w:ascii="Arial" w:hAnsi="Arial" w:cs="Arial"/>
        </w:rPr>
        <w:t xml:space="preserve">la </w:t>
      </w:r>
      <w:r w:rsidR="001C3498" w:rsidRPr="00407531">
        <w:rPr>
          <w:rFonts w:ascii="Arial" w:hAnsi="Arial" w:cs="Arial"/>
        </w:rPr>
        <w:t xml:space="preserve">comunicación Sigfox que permita obtener lecturas de consumo de agua de medidores con salida de pulsos para el sistema </w:t>
      </w:r>
      <w:r w:rsidR="00E83355">
        <w:rPr>
          <w:rFonts w:ascii="Arial" w:hAnsi="Arial" w:cs="Arial"/>
        </w:rPr>
        <w:t xml:space="preserve">de monitoreo </w:t>
      </w:r>
      <w:r w:rsidR="00E83355">
        <w:rPr>
          <w:rFonts w:ascii="Arial" w:hAnsi="Arial" w:cs="Arial"/>
        </w:rPr>
        <w:lastRenderedPageBreak/>
        <w:t>de</w:t>
      </w:r>
      <w:r w:rsidR="005F5CA7">
        <w:rPr>
          <w:rFonts w:ascii="Arial" w:hAnsi="Arial" w:cs="Arial"/>
        </w:rPr>
        <w:t xml:space="preserve"> la </w:t>
      </w:r>
      <w:r w:rsidR="001C3498" w:rsidRPr="00407531">
        <w:rPr>
          <w:rFonts w:ascii="Arial" w:hAnsi="Arial" w:cs="Arial"/>
        </w:rPr>
        <w:t>empresa TECA PERU SAC</w:t>
      </w:r>
      <w:r w:rsidR="00922599" w:rsidRPr="00407531">
        <w:rPr>
          <w:rFonts w:ascii="Arial" w:hAnsi="Arial" w:cs="Arial"/>
        </w:rPr>
        <w:t xml:space="preserve">. Se emplean recursos tecnológicos </w:t>
      </w:r>
      <w:r w:rsidR="00F02852" w:rsidRPr="00407531">
        <w:rPr>
          <w:rFonts w:ascii="Arial" w:hAnsi="Arial" w:cs="Arial"/>
        </w:rPr>
        <w:t>como el m</w:t>
      </w:r>
      <w:r>
        <w:rPr>
          <w:rFonts w:ascii="Arial" w:hAnsi="Arial" w:cs="Arial"/>
        </w:rPr>
        <w:t>icrocontrolador PIC16LF1516, y MODEM</w:t>
      </w:r>
      <w:r w:rsidR="00F02852" w:rsidRPr="00407531">
        <w:rPr>
          <w:rFonts w:ascii="Arial" w:hAnsi="Arial" w:cs="Arial"/>
        </w:rPr>
        <w:t xml:space="preserve"> </w:t>
      </w:r>
      <w:r w:rsidR="005F5CA7">
        <w:rPr>
          <w:rFonts w:ascii="Arial" w:hAnsi="Arial" w:cs="Arial"/>
        </w:rPr>
        <w:t xml:space="preserve">inalámbrico marca </w:t>
      </w:r>
      <w:r w:rsidR="00F02852" w:rsidRPr="00407531">
        <w:rPr>
          <w:rFonts w:ascii="Arial" w:hAnsi="Arial" w:cs="Arial"/>
        </w:rPr>
        <w:t xml:space="preserve">Wisol SFM10R4 para comunicaciones Sigfox. El diseño electrónico </w:t>
      </w:r>
      <w:r w:rsidR="00E907F9">
        <w:rPr>
          <w:rFonts w:ascii="Arial" w:hAnsi="Arial" w:cs="Arial"/>
        </w:rPr>
        <w:t xml:space="preserve">y de PCB </w:t>
      </w:r>
      <w:r>
        <w:rPr>
          <w:rFonts w:ascii="Arial" w:hAnsi="Arial" w:cs="Arial"/>
        </w:rPr>
        <w:t>se realiza</w:t>
      </w:r>
      <w:r w:rsidR="00E907F9">
        <w:rPr>
          <w:rFonts w:ascii="Arial" w:hAnsi="Arial" w:cs="Arial"/>
        </w:rPr>
        <w:t xml:space="preserve"> con el s</w:t>
      </w:r>
      <w:r w:rsidR="00F02852" w:rsidRPr="00407531">
        <w:rPr>
          <w:rFonts w:ascii="Arial" w:hAnsi="Arial" w:cs="Arial"/>
        </w:rPr>
        <w:t xml:space="preserve">oftware Proteus. La programación del microcontrolador </w:t>
      </w:r>
      <w:r>
        <w:rPr>
          <w:rFonts w:ascii="Arial" w:hAnsi="Arial" w:cs="Arial"/>
        </w:rPr>
        <w:t>se elabora mediante</w:t>
      </w:r>
      <w:r w:rsidR="00E83355">
        <w:rPr>
          <w:rFonts w:ascii="Arial" w:hAnsi="Arial" w:cs="Arial"/>
        </w:rPr>
        <w:t xml:space="preserve"> </w:t>
      </w:r>
      <w:r w:rsidR="00F02852" w:rsidRPr="00407531">
        <w:rPr>
          <w:rFonts w:ascii="Arial" w:hAnsi="Arial" w:cs="Arial"/>
        </w:rPr>
        <w:t xml:space="preserve">lenguaje C </w:t>
      </w:r>
      <w:r w:rsidR="005F5CA7">
        <w:rPr>
          <w:rFonts w:ascii="Arial" w:hAnsi="Arial" w:cs="Arial"/>
        </w:rPr>
        <w:t xml:space="preserve">empleando </w:t>
      </w:r>
      <w:r w:rsidR="00F02852" w:rsidRPr="00407531">
        <w:rPr>
          <w:rFonts w:ascii="Arial" w:hAnsi="Arial" w:cs="Arial"/>
        </w:rPr>
        <w:t xml:space="preserve"> el compilador PIC C COMPILER. </w:t>
      </w:r>
    </w:p>
    <w:p w:rsidR="001C3498" w:rsidRPr="008A1395" w:rsidRDefault="001C3498" w:rsidP="008A1395">
      <w:pPr>
        <w:pStyle w:val="Ttulo3"/>
        <w:numPr>
          <w:ilvl w:val="2"/>
          <w:numId w:val="19"/>
        </w:numPr>
        <w:rPr>
          <w:rFonts w:ascii="Arial" w:hAnsi="Arial" w:cs="Arial"/>
        </w:rPr>
      </w:pPr>
      <w:r w:rsidRPr="00001E30">
        <w:t>Temporal</w:t>
      </w:r>
    </w:p>
    <w:p w:rsidR="008A1395" w:rsidRDefault="00F66438" w:rsidP="008A1395">
      <w:pPr>
        <w:rPr>
          <w:rFonts w:ascii="Arial" w:hAnsi="Arial" w:cs="Arial"/>
        </w:rPr>
      </w:pPr>
      <w:r>
        <w:rPr>
          <w:rFonts w:ascii="Arial" w:hAnsi="Arial" w:cs="Arial"/>
        </w:rPr>
        <w:t xml:space="preserve">La elaboración del </w:t>
      </w:r>
      <w:r w:rsidR="00F02852" w:rsidRPr="00407531">
        <w:rPr>
          <w:rFonts w:ascii="Arial" w:hAnsi="Arial" w:cs="Arial"/>
        </w:rPr>
        <w:t>presente trabajo comprende el periodo desde</w:t>
      </w:r>
      <w:r w:rsidR="007B6D2E">
        <w:rPr>
          <w:rFonts w:ascii="Arial" w:hAnsi="Arial" w:cs="Arial"/>
        </w:rPr>
        <w:t xml:space="preserve"> el mes  de Abril del año</w:t>
      </w:r>
      <w:r w:rsidR="00F02852" w:rsidRPr="00407531">
        <w:rPr>
          <w:rFonts w:ascii="Arial" w:hAnsi="Arial" w:cs="Arial"/>
        </w:rPr>
        <w:t xml:space="preserve"> 20</w:t>
      </w:r>
      <w:r w:rsidR="00FD5DB9">
        <w:rPr>
          <w:rFonts w:ascii="Arial" w:hAnsi="Arial" w:cs="Arial"/>
        </w:rPr>
        <w:t>20</w:t>
      </w:r>
      <w:r w:rsidR="007B6D2E">
        <w:rPr>
          <w:rFonts w:ascii="Arial" w:hAnsi="Arial" w:cs="Arial"/>
        </w:rPr>
        <w:t xml:space="preserve"> hasta el mes de</w:t>
      </w:r>
      <w:r w:rsidR="00F02852" w:rsidRPr="00407531">
        <w:rPr>
          <w:rFonts w:ascii="Arial" w:hAnsi="Arial" w:cs="Arial"/>
        </w:rPr>
        <w:t xml:space="preserve"> </w:t>
      </w:r>
      <w:r w:rsidR="00FD5DB9">
        <w:rPr>
          <w:rFonts w:ascii="Arial" w:hAnsi="Arial" w:cs="Arial"/>
        </w:rPr>
        <w:t>Marzo</w:t>
      </w:r>
      <w:r w:rsidR="00F02852" w:rsidRPr="00407531">
        <w:rPr>
          <w:rFonts w:ascii="Arial" w:hAnsi="Arial" w:cs="Arial"/>
        </w:rPr>
        <w:t xml:space="preserve"> de</w:t>
      </w:r>
      <w:r w:rsidR="007B6D2E">
        <w:rPr>
          <w:rFonts w:ascii="Arial" w:hAnsi="Arial" w:cs="Arial"/>
        </w:rPr>
        <w:t>l año</w:t>
      </w:r>
      <w:r w:rsidR="00F02852" w:rsidRPr="00407531">
        <w:rPr>
          <w:rFonts w:ascii="Arial" w:hAnsi="Arial" w:cs="Arial"/>
        </w:rPr>
        <w:t xml:space="preserve"> 2021</w:t>
      </w:r>
      <w:r w:rsidR="001C3498" w:rsidRPr="00407531">
        <w:rPr>
          <w:rFonts w:ascii="Arial" w:hAnsi="Arial" w:cs="Arial"/>
        </w:rPr>
        <w:t xml:space="preserve"> </w:t>
      </w:r>
      <w:r>
        <w:rPr>
          <w:rFonts w:ascii="Arial" w:hAnsi="Arial" w:cs="Arial"/>
        </w:rPr>
        <w:t xml:space="preserve">en la </w:t>
      </w:r>
      <w:r w:rsidR="001C3498" w:rsidRPr="00407531">
        <w:rPr>
          <w:rFonts w:ascii="Arial" w:hAnsi="Arial" w:cs="Arial"/>
        </w:rPr>
        <w:t xml:space="preserve">empresa </w:t>
      </w:r>
      <w:r w:rsidR="00100ADC" w:rsidRPr="00407531">
        <w:rPr>
          <w:rFonts w:ascii="Arial" w:hAnsi="Arial" w:cs="Arial"/>
        </w:rPr>
        <w:t>TECA PERU</w:t>
      </w:r>
      <w:r w:rsidR="001C3498" w:rsidRPr="00407531">
        <w:rPr>
          <w:rFonts w:ascii="Arial" w:hAnsi="Arial" w:cs="Arial"/>
        </w:rPr>
        <w:t xml:space="preserve"> SAC en Lima Perú. </w:t>
      </w:r>
    </w:p>
    <w:p w:rsidR="001C3498" w:rsidRPr="008A1395" w:rsidRDefault="001C3498" w:rsidP="008A1395">
      <w:pPr>
        <w:pStyle w:val="Ttulo3"/>
        <w:numPr>
          <w:ilvl w:val="2"/>
          <w:numId w:val="19"/>
        </w:numPr>
        <w:rPr>
          <w:rFonts w:ascii="Arial" w:hAnsi="Arial" w:cs="Arial"/>
        </w:rPr>
      </w:pPr>
      <w:r w:rsidRPr="00407531">
        <w:t>Espacial</w:t>
      </w:r>
    </w:p>
    <w:p w:rsidR="00100ADC" w:rsidRPr="00407531" w:rsidRDefault="00F02852" w:rsidP="00E0526F">
      <w:pPr>
        <w:rPr>
          <w:rFonts w:ascii="Arial" w:hAnsi="Arial" w:cs="Arial"/>
        </w:rPr>
      </w:pPr>
      <w:r w:rsidRPr="00407531">
        <w:rPr>
          <w:rFonts w:ascii="Arial" w:hAnsi="Arial" w:cs="Arial"/>
        </w:rPr>
        <w:t xml:space="preserve">Las pruebas </w:t>
      </w:r>
      <w:r w:rsidR="002B07A2">
        <w:rPr>
          <w:rFonts w:ascii="Arial" w:hAnsi="Arial" w:cs="Arial"/>
        </w:rPr>
        <w:t>se realizan</w:t>
      </w:r>
      <w:r w:rsidR="00100ADC" w:rsidRPr="00407531">
        <w:rPr>
          <w:rFonts w:ascii="Arial" w:hAnsi="Arial" w:cs="Arial"/>
        </w:rPr>
        <w:t xml:space="preserve"> </w:t>
      </w:r>
      <w:r w:rsidR="002B07A2">
        <w:rPr>
          <w:rFonts w:ascii="Arial" w:hAnsi="Arial" w:cs="Arial"/>
        </w:rPr>
        <w:t>en las</w:t>
      </w:r>
      <w:r w:rsidR="00100ADC" w:rsidRPr="00407531">
        <w:rPr>
          <w:rFonts w:ascii="Arial" w:hAnsi="Arial" w:cs="Arial"/>
        </w:rPr>
        <w:t xml:space="preserve"> instalacio</w:t>
      </w:r>
      <w:r w:rsidR="002B07A2">
        <w:rPr>
          <w:rFonts w:ascii="Arial" w:hAnsi="Arial" w:cs="Arial"/>
        </w:rPr>
        <w:t>nes de la empresa TECA PERU SAC</w:t>
      </w:r>
      <w:r w:rsidR="00100ADC" w:rsidRPr="00407531">
        <w:rPr>
          <w:rFonts w:ascii="Arial" w:hAnsi="Arial" w:cs="Arial"/>
        </w:rPr>
        <w:t xml:space="preserve"> ubicado en la Avenida Alberto Alexander 2244, </w:t>
      </w:r>
      <w:r w:rsidR="00F66438">
        <w:rPr>
          <w:rFonts w:ascii="Arial" w:hAnsi="Arial" w:cs="Arial"/>
        </w:rPr>
        <w:t xml:space="preserve">Distrito de </w:t>
      </w:r>
      <w:r w:rsidR="00100ADC" w:rsidRPr="00407531">
        <w:rPr>
          <w:rFonts w:ascii="Arial" w:hAnsi="Arial" w:cs="Arial"/>
        </w:rPr>
        <w:t>Lince</w:t>
      </w:r>
      <w:r w:rsidR="00F66438">
        <w:rPr>
          <w:rFonts w:ascii="Arial" w:hAnsi="Arial" w:cs="Arial"/>
        </w:rPr>
        <w:t>, Lima-</w:t>
      </w:r>
      <w:r w:rsidR="00E0526F">
        <w:rPr>
          <w:rFonts w:ascii="Arial" w:hAnsi="Arial" w:cs="Arial"/>
        </w:rPr>
        <w:t xml:space="preserve">Perú. </w:t>
      </w:r>
    </w:p>
    <w:p w:rsidR="007E10CA" w:rsidRDefault="008A1395" w:rsidP="00B14C44">
      <w:pPr>
        <w:pStyle w:val="Ttulo2"/>
      </w:pPr>
      <w:r>
        <w:t>1.3</w:t>
      </w:r>
      <w:r>
        <w:tab/>
      </w:r>
      <w:r w:rsidR="002B07A2">
        <w:t xml:space="preserve">Definición de la </w:t>
      </w:r>
      <w:r w:rsidR="00B14C44">
        <w:t>P</w:t>
      </w:r>
      <w:r w:rsidR="00FE0D68" w:rsidRPr="00407531">
        <w:t>roblemática</w:t>
      </w:r>
    </w:p>
    <w:p w:rsidR="00331F65" w:rsidRPr="00331F65" w:rsidRDefault="00331F65" w:rsidP="00331F65">
      <w:pPr>
        <w:rPr>
          <w:rFonts w:ascii="Arial" w:eastAsia="Arial" w:hAnsi="Arial" w:cs="Arial"/>
        </w:rPr>
      </w:pPr>
      <w:r w:rsidRPr="00331F65">
        <w:rPr>
          <w:rFonts w:ascii="Arial" w:eastAsia="Arial" w:hAnsi="Arial" w:cs="Arial"/>
        </w:rPr>
        <w:t>En el informe del Banco Mundial (2013), sobre la evaluación mundial del abastecimiento del agua potable y saneamiento se reportaron pérdidas de masa de agua potable en un 45%, sólo en América Latina. Las pérdidas se pueden cuantificar en un factor llamado índice de Agua No contabilizada (ANC). En el Perú, el índice ANC ha sido de 36.48% tan solo en el primer trimestre de</w:t>
      </w:r>
      <w:r w:rsidR="002B07A2">
        <w:rPr>
          <w:rFonts w:ascii="Arial" w:eastAsia="Arial" w:hAnsi="Arial" w:cs="Arial"/>
        </w:rPr>
        <w:t>l año de</w:t>
      </w:r>
      <w:r w:rsidRPr="00331F65">
        <w:rPr>
          <w:rFonts w:ascii="Arial" w:eastAsia="Arial" w:hAnsi="Arial" w:cs="Arial"/>
        </w:rPr>
        <w:t xml:space="preserve"> 2016 esto significa que se han producido pérdidas por un total de 131</w:t>
      </w:r>
      <w:proofErr w:type="gramStart"/>
      <w:r w:rsidR="00313AAE">
        <w:rPr>
          <w:rFonts w:ascii="Arial" w:eastAsia="Arial" w:hAnsi="Arial" w:cs="Arial"/>
        </w:rPr>
        <w:t>,</w:t>
      </w:r>
      <w:r w:rsidR="00313AAE" w:rsidRPr="00331F65">
        <w:rPr>
          <w:rFonts w:ascii="Arial" w:eastAsia="Arial" w:hAnsi="Arial" w:cs="Arial"/>
        </w:rPr>
        <w:t>348,474.0</w:t>
      </w:r>
      <w:proofErr w:type="gramEnd"/>
      <w:r w:rsidRPr="00331F65">
        <w:rPr>
          <w:rFonts w:ascii="Arial" w:eastAsia="Arial" w:hAnsi="Arial" w:cs="Arial"/>
        </w:rPr>
        <w:t xml:space="preserve"> m3 de agua entre las 50 EPS que existen en país. </w:t>
      </w:r>
      <w:r w:rsidRPr="00331F65">
        <w:rPr>
          <w:rFonts w:ascii="Arial" w:eastAsia="Arial" w:hAnsi="Arial" w:cs="Arial"/>
          <w:highlight w:val="yellow"/>
        </w:rPr>
        <w:t>[https://publications.iadb.org/publications/spanish/document/Uso-de-tecnologias-de-la-4RI-en-agua-y-saneamiento-en-America-Latina-y-el-Caribe.pdf]</w:t>
      </w:r>
      <w:r w:rsidRPr="00331F65">
        <w:rPr>
          <w:rFonts w:ascii="Arial" w:eastAsia="Arial" w:hAnsi="Arial" w:cs="Arial"/>
        </w:rPr>
        <w:t xml:space="preserve">  </w:t>
      </w:r>
    </w:p>
    <w:p w:rsidR="00331F65" w:rsidRPr="00331F65" w:rsidRDefault="00331F65" w:rsidP="00331F65">
      <w:pPr>
        <w:rPr>
          <w:rFonts w:ascii="Arial" w:eastAsia="Arial" w:hAnsi="Arial" w:cs="Arial"/>
        </w:rPr>
      </w:pPr>
      <w:r w:rsidRPr="00331F65">
        <w:rPr>
          <w:rFonts w:ascii="Arial" w:eastAsia="Arial" w:hAnsi="Arial" w:cs="Arial"/>
        </w:rPr>
        <w:t xml:space="preserve">El Banco Interamericano de desarrollo (2020) publico una nota técnica sobre el uso de tecnologías de la 4RI (cuarta revolución industrial) en agua y saneamiento en </w:t>
      </w:r>
      <w:r w:rsidRPr="00331F65">
        <w:rPr>
          <w:rFonts w:ascii="Arial" w:eastAsia="Arial" w:hAnsi="Arial" w:cs="Arial"/>
        </w:rPr>
        <w:lastRenderedPageBreak/>
        <w:t>América y caribe, precisa  que el “Internet de las cosas” (</w:t>
      </w:r>
      <w:proofErr w:type="spellStart"/>
      <w:r w:rsidRPr="00331F65">
        <w:rPr>
          <w:rFonts w:ascii="Arial" w:eastAsia="Arial" w:hAnsi="Arial" w:cs="Arial"/>
        </w:rPr>
        <w:t>IdC</w:t>
      </w:r>
      <w:proofErr w:type="spellEnd"/>
      <w:r w:rsidRPr="00331F65">
        <w:rPr>
          <w:rFonts w:ascii="Arial" w:eastAsia="Arial" w:hAnsi="Arial" w:cs="Arial"/>
        </w:rPr>
        <w:t>) se está adaptando en forma más amplia para enfocarse en las necesidades específicas de monitores de redes hídricas, con la introducción de medidores inteligentes se tiene la capacidad de resolver los problemas de perdidas promedio de agua, en la medida en que contribuyen con la recolección de datos de medición. Lo que permite una mayor visibilidad del desempeño de la red de saneamiento.</w:t>
      </w:r>
    </w:p>
    <w:p w:rsidR="00331F65" w:rsidRPr="00331F65" w:rsidRDefault="00331F65" w:rsidP="00331F65">
      <w:pPr>
        <w:rPr>
          <w:rFonts w:ascii="Arial" w:eastAsia="Arial" w:hAnsi="Arial" w:cs="Arial"/>
        </w:rPr>
      </w:pPr>
      <w:r w:rsidRPr="00331F65">
        <w:rPr>
          <w:rFonts w:ascii="Arial" w:eastAsia="Arial" w:hAnsi="Arial" w:cs="Arial"/>
        </w:rPr>
        <w:t xml:space="preserve">La compañía Sigfox, proveedora de </w:t>
      </w:r>
      <w:r>
        <w:rPr>
          <w:rFonts w:ascii="Arial" w:eastAsia="Arial" w:hAnsi="Arial" w:cs="Arial"/>
        </w:rPr>
        <w:t xml:space="preserve">la </w:t>
      </w:r>
      <w:r w:rsidRPr="00331F65">
        <w:rPr>
          <w:rFonts w:ascii="Arial" w:eastAsia="Arial" w:hAnsi="Arial" w:cs="Arial"/>
        </w:rPr>
        <w:t xml:space="preserve">red  0G para para dispositivos IoT de bajo consumo de energía, en un informe publicado dentro de su </w:t>
      </w:r>
      <w:r w:rsidR="00313AAE">
        <w:rPr>
          <w:rFonts w:ascii="Arial" w:eastAsia="Arial" w:hAnsi="Arial" w:cs="Arial"/>
        </w:rPr>
        <w:t>sitio web indica</w:t>
      </w:r>
      <w:r w:rsidRPr="00331F65">
        <w:rPr>
          <w:rFonts w:ascii="Arial" w:eastAsia="Arial" w:hAnsi="Arial" w:cs="Arial"/>
        </w:rPr>
        <w:t xml:space="preserve"> lo siguiente: “Las empresas de servicios públicos ahorran tiempo y reducen costos con medidores de agua inteligentes”, dado que las soluciones de los sistemas de  telemetría de largo alcance habilitadas por Sigfox eliminan la necesidad d</w:t>
      </w:r>
      <w:r w:rsidR="00313AAE">
        <w:rPr>
          <w:rFonts w:ascii="Arial" w:eastAsia="Arial" w:hAnsi="Arial" w:cs="Arial"/>
        </w:rPr>
        <w:t>e lecturas de medidores in situ</w:t>
      </w:r>
      <w:r w:rsidRPr="00331F65">
        <w:rPr>
          <w:rFonts w:ascii="Arial" w:eastAsia="Arial" w:hAnsi="Arial" w:cs="Arial"/>
        </w:rPr>
        <w:t>,</w:t>
      </w:r>
      <w:r w:rsidR="00313AAE">
        <w:rPr>
          <w:rFonts w:ascii="Arial" w:eastAsia="Arial" w:hAnsi="Arial" w:cs="Arial"/>
        </w:rPr>
        <w:t xml:space="preserve"> </w:t>
      </w:r>
      <w:r w:rsidRPr="00331F65">
        <w:rPr>
          <w:rFonts w:ascii="Arial" w:eastAsia="Arial" w:hAnsi="Arial" w:cs="Arial"/>
        </w:rPr>
        <w:t>además de reducir los costos de manos de obra, combustible y sobre todo permiten una administración eficiente del consumo de agua. En algunos casos empresas de servicios públicos han implementado la funcionalidad de cortar o reducir  de forma remota el suministro de agua en caso  un cliente no pague</w:t>
      </w:r>
      <w:r w:rsidRPr="00331F65">
        <w:rPr>
          <w:rFonts w:ascii="Arial" w:eastAsia="Arial" w:hAnsi="Arial" w:cs="Arial"/>
          <w:highlight w:val="yellow"/>
        </w:rPr>
        <w:t>.</w:t>
      </w:r>
      <w:r w:rsidR="00313AAE">
        <w:rPr>
          <w:rFonts w:ascii="Arial" w:eastAsia="Arial" w:hAnsi="Arial" w:cs="Arial"/>
          <w:highlight w:val="yellow"/>
        </w:rPr>
        <w:t xml:space="preserve"> </w:t>
      </w:r>
      <w:proofErr w:type="gramStart"/>
      <w:r w:rsidRPr="00331F65">
        <w:rPr>
          <w:rFonts w:ascii="Arial" w:eastAsia="Arial" w:hAnsi="Arial" w:cs="Arial"/>
          <w:highlight w:val="yellow"/>
        </w:rPr>
        <w:t>[</w:t>
      </w:r>
      <w:r w:rsidRPr="00331F65">
        <w:rPr>
          <w:rFonts w:ascii="Arial" w:hAnsi="Arial" w:cs="Arial"/>
          <w:highlight w:val="yellow"/>
        </w:rPr>
        <w:t xml:space="preserve"> </w:t>
      </w:r>
      <w:r w:rsidRPr="00331F65">
        <w:rPr>
          <w:rFonts w:ascii="Arial" w:eastAsia="Arial" w:hAnsi="Arial" w:cs="Arial"/>
          <w:highlight w:val="yellow"/>
        </w:rPr>
        <w:t>https</w:t>
      </w:r>
      <w:proofErr w:type="gramEnd"/>
      <w:r w:rsidRPr="00331F65">
        <w:rPr>
          <w:rFonts w:ascii="Arial" w:eastAsia="Arial" w:hAnsi="Arial" w:cs="Arial"/>
          <w:highlight w:val="yellow"/>
        </w:rPr>
        <w:t>://www.sigfox.com/en/news/utility-companies-save-time-and-lower-costs-smart-water-meters]</w:t>
      </w:r>
    </w:p>
    <w:p w:rsidR="00331F65" w:rsidRPr="00331F65" w:rsidRDefault="00331F65" w:rsidP="00331F65">
      <w:pPr>
        <w:rPr>
          <w:rFonts w:ascii="Arial" w:eastAsia="Arial" w:hAnsi="Arial" w:cs="Arial"/>
          <w:lang w:val="en-US"/>
        </w:rPr>
      </w:pPr>
      <w:r w:rsidRPr="00331F65">
        <w:rPr>
          <w:rFonts w:ascii="Arial" w:eastAsia="Arial" w:hAnsi="Arial" w:cs="Arial"/>
        </w:rPr>
        <w:t>En países como Brasil se tiene reportes del éxito de estos sistemas, de telemetría Sigfox con implementaciones masivas con 100 mil dispositivos conectados, como en el caso de la ciudad de Sao Paulo en Brasil  a  principios de 2021. El gerente Ricardo Batista, de la división de S</w:t>
      </w:r>
      <w:r w:rsidR="008754E0">
        <w:rPr>
          <w:rFonts w:ascii="Arial" w:eastAsia="Arial" w:hAnsi="Arial" w:cs="Arial"/>
        </w:rPr>
        <w:t>ABESP</w:t>
      </w:r>
      <w:r w:rsidRPr="00331F65">
        <w:rPr>
          <w:rFonts w:ascii="Arial" w:eastAsia="Arial" w:hAnsi="Arial" w:cs="Arial"/>
        </w:rPr>
        <w:t>, empresa de saneamiento en Brasil</w:t>
      </w:r>
      <w:r w:rsidR="00E83355">
        <w:rPr>
          <w:rFonts w:ascii="Arial" w:eastAsia="Arial" w:hAnsi="Arial" w:cs="Arial"/>
        </w:rPr>
        <w:t>, u</w:t>
      </w:r>
      <w:r w:rsidRPr="00331F65">
        <w:rPr>
          <w:rFonts w:ascii="Arial" w:eastAsia="Arial" w:hAnsi="Arial" w:cs="Arial"/>
        </w:rPr>
        <w:t>na de las más grandes de Latinoamérica</w:t>
      </w:r>
      <w:r w:rsidR="00E83355">
        <w:rPr>
          <w:rFonts w:ascii="Arial" w:eastAsia="Arial" w:hAnsi="Arial" w:cs="Arial"/>
        </w:rPr>
        <w:t>,</w:t>
      </w:r>
      <w:r w:rsidRPr="00331F65">
        <w:rPr>
          <w:rFonts w:ascii="Arial" w:eastAsia="Arial" w:hAnsi="Arial" w:cs="Arial"/>
        </w:rPr>
        <w:t xml:space="preserve"> indica que las nuevas tecnologías de telemetría IoT permiten controlar el consumo de agua a diario, así como la detección de fugas, </w:t>
      </w:r>
      <w:r w:rsidRPr="00331F65">
        <w:rPr>
          <w:rFonts w:ascii="Arial" w:eastAsia="Arial" w:hAnsi="Arial" w:cs="Arial"/>
        </w:rPr>
        <w:lastRenderedPageBreak/>
        <w:t xml:space="preserve">ahorrando dinero y preservando el medio ambiente, además de permitir una mejor gestión de los recursos por parte de la empresa. </w:t>
      </w:r>
      <w:r w:rsidRPr="00331F65">
        <w:rPr>
          <w:rFonts w:ascii="Arial" w:eastAsia="Arial" w:hAnsi="Arial" w:cs="Arial"/>
          <w:highlight w:val="yellow"/>
          <w:lang w:val="en-US"/>
        </w:rPr>
        <w:t>[</w:t>
      </w:r>
      <w:proofErr w:type="gramStart"/>
      <w:r w:rsidRPr="00331F65">
        <w:rPr>
          <w:rFonts w:ascii="Arial" w:eastAsia="Arial" w:hAnsi="Arial" w:cs="Arial"/>
          <w:highlight w:val="yellow"/>
          <w:lang w:val="en-US"/>
        </w:rPr>
        <w:t>ref .</w:t>
      </w:r>
      <w:proofErr w:type="gramEnd"/>
      <w:r w:rsidRPr="00331F65">
        <w:rPr>
          <w:rFonts w:ascii="Arial" w:eastAsia="Arial" w:hAnsi="Arial" w:cs="Arial"/>
          <w:highlight w:val="yellow"/>
          <w:lang w:val="en-US"/>
        </w:rPr>
        <w:t xml:space="preserve"> </w:t>
      </w:r>
      <w:hyperlink r:id="rId11">
        <w:r w:rsidRPr="00331F65">
          <w:rPr>
            <w:rFonts w:ascii="Arial" w:eastAsia="Arial" w:hAnsi="Arial" w:cs="Arial"/>
            <w:color w:val="1155CC"/>
            <w:highlight w:val="yellow"/>
            <w:u w:val="single"/>
            <w:lang w:val="en-US"/>
          </w:rPr>
          <w:t>https://www.aguasresiduales.info/revista/noticias/sabesp-despliega-92-000-medidores-de-agua-intelige-M36cI</w:t>
        </w:r>
      </w:hyperlink>
      <w:r w:rsidRPr="00331F65">
        <w:rPr>
          <w:rFonts w:ascii="Arial" w:eastAsia="Arial" w:hAnsi="Arial" w:cs="Arial"/>
          <w:highlight w:val="yellow"/>
          <w:lang w:val="en-US"/>
        </w:rPr>
        <w:t>]</w:t>
      </w:r>
    </w:p>
    <w:p w:rsidR="00331F65" w:rsidRPr="00414964" w:rsidRDefault="00382B04" w:rsidP="00414964">
      <w:pPr>
        <w:rPr>
          <w:rFonts w:ascii="Arial" w:eastAsia="Arial" w:hAnsi="Arial" w:cs="Arial"/>
        </w:rPr>
      </w:pPr>
      <w:r>
        <w:rPr>
          <w:rFonts w:ascii="Arial" w:eastAsia="Arial" w:hAnsi="Arial" w:cs="Arial"/>
          <w:lang w:val="es-ES"/>
        </w:rPr>
        <w:t>En el Perú s</w:t>
      </w:r>
      <w:r w:rsidR="00331F65" w:rsidRPr="00331F65">
        <w:rPr>
          <w:rFonts w:ascii="Arial" w:eastAsia="Arial" w:hAnsi="Arial" w:cs="Arial"/>
          <w:lang w:val="es-ES"/>
        </w:rPr>
        <w:t xml:space="preserve">urge </w:t>
      </w:r>
      <w:r w:rsidR="00331F65">
        <w:rPr>
          <w:rFonts w:ascii="Arial" w:eastAsia="Arial" w:hAnsi="Arial" w:cs="Arial"/>
        </w:rPr>
        <w:t>l</w:t>
      </w:r>
      <w:r w:rsidR="00331F65" w:rsidRPr="00331F65">
        <w:rPr>
          <w:rFonts w:ascii="Arial" w:eastAsia="Arial" w:hAnsi="Arial" w:cs="Arial"/>
        </w:rPr>
        <w:t>a necesidad de desarrollar este tipo de sistemas</w:t>
      </w:r>
      <w:r w:rsidR="00331F65">
        <w:rPr>
          <w:rFonts w:ascii="Arial" w:eastAsia="Arial" w:hAnsi="Arial" w:cs="Arial"/>
        </w:rPr>
        <w:t xml:space="preserve"> de telemetría para medición de</w:t>
      </w:r>
      <w:r>
        <w:rPr>
          <w:rFonts w:ascii="Arial" w:eastAsia="Arial" w:hAnsi="Arial" w:cs="Arial"/>
        </w:rPr>
        <w:t xml:space="preserve"> consumo de</w:t>
      </w:r>
      <w:r w:rsidR="00331F65">
        <w:rPr>
          <w:rFonts w:ascii="Arial" w:eastAsia="Arial" w:hAnsi="Arial" w:cs="Arial"/>
        </w:rPr>
        <w:t xml:space="preserve"> agua,</w:t>
      </w:r>
      <w:r w:rsidR="008754E0">
        <w:rPr>
          <w:rFonts w:ascii="Arial" w:eastAsia="Arial" w:hAnsi="Arial" w:cs="Arial"/>
        </w:rPr>
        <w:t xml:space="preserve"> que</w:t>
      </w:r>
      <w:r w:rsidR="00331F65" w:rsidRPr="00331F65">
        <w:rPr>
          <w:rFonts w:ascii="Arial" w:eastAsia="Arial" w:hAnsi="Arial" w:cs="Arial"/>
        </w:rPr>
        <w:t xml:space="preserve"> </w:t>
      </w:r>
      <w:r w:rsidR="00331F65">
        <w:rPr>
          <w:rFonts w:ascii="Arial" w:eastAsia="Arial" w:hAnsi="Arial" w:cs="Arial"/>
        </w:rPr>
        <w:t>es</w:t>
      </w:r>
      <w:r w:rsidR="00313AAE">
        <w:rPr>
          <w:rFonts w:ascii="Arial" w:eastAsia="Arial" w:hAnsi="Arial" w:cs="Arial"/>
        </w:rPr>
        <w:t xml:space="preserve"> de suma importancia</w:t>
      </w:r>
      <w:r w:rsidR="00331F65" w:rsidRPr="00331F65">
        <w:rPr>
          <w:rFonts w:ascii="Arial" w:eastAsia="Arial" w:hAnsi="Arial" w:cs="Arial"/>
        </w:rPr>
        <w:t xml:space="preserve"> para una mejor gestión del consumo </w:t>
      </w:r>
      <w:r w:rsidR="008754E0">
        <w:rPr>
          <w:rFonts w:ascii="Arial" w:eastAsia="Arial" w:hAnsi="Arial" w:cs="Arial"/>
        </w:rPr>
        <w:t xml:space="preserve">en la red hídrica </w:t>
      </w:r>
      <w:r w:rsidR="00E83355">
        <w:rPr>
          <w:rFonts w:ascii="Arial" w:eastAsia="Arial" w:hAnsi="Arial" w:cs="Arial"/>
        </w:rPr>
        <w:t xml:space="preserve">por parte de </w:t>
      </w:r>
      <w:r w:rsidR="00331F65" w:rsidRPr="00331F65">
        <w:rPr>
          <w:rFonts w:ascii="Arial" w:eastAsia="Arial" w:hAnsi="Arial" w:cs="Arial"/>
        </w:rPr>
        <w:t xml:space="preserve"> las empresas de saneamiento</w:t>
      </w:r>
      <w:r w:rsidR="00331F65">
        <w:rPr>
          <w:rFonts w:ascii="Arial" w:eastAsia="Arial" w:hAnsi="Arial" w:cs="Arial"/>
        </w:rPr>
        <w:t xml:space="preserve"> (EPS)</w:t>
      </w:r>
      <w:r>
        <w:rPr>
          <w:rFonts w:ascii="Arial" w:eastAsia="Arial" w:hAnsi="Arial" w:cs="Arial"/>
        </w:rPr>
        <w:t>. A</w:t>
      </w:r>
      <w:r w:rsidR="00E83355">
        <w:rPr>
          <w:rFonts w:ascii="Arial" w:eastAsia="Arial" w:hAnsi="Arial" w:cs="Arial"/>
        </w:rPr>
        <w:t>ú</w:t>
      </w:r>
      <w:r>
        <w:rPr>
          <w:rFonts w:ascii="Arial" w:eastAsia="Arial" w:hAnsi="Arial" w:cs="Arial"/>
        </w:rPr>
        <w:t>n no existe una en el mercado una oferta comercial que sea brindada por alguna  empresa</w:t>
      </w:r>
      <w:r w:rsidR="008C0699">
        <w:rPr>
          <w:rFonts w:ascii="Arial" w:eastAsia="Arial" w:hAnsi="Arial" w:cs="Arial"/>
        </w:rPr>
        <w:t xml:space="preserve"> del rubro de TI</w:t>
      </w:r>
      <w:r>
        <w:rPr>
          <w:rFonts w:ascii="Arial" w:eastAsia="Arial" w:hAnsi="Arial" w:cs="Arial"/>
        </w:rPr>
        <w:t>.</w:t>
      </w:r>
      <w:r w:rsidR="00331F65">
        <w:rPr>
          <w:rFonts w:ascii="Arial" w:eastAsia="Arial" w:hAnsi="Arial" w:cs="Arial"/>
        </w:rPr>
        <w:t xml:space="preserve"> </w:t>
      </w:r>
      <w:r w:rsidR="00331F65" w:rsidRPr="00331F65">
        <w:rPr>
          <w:rFonts w:ascii="Arial" w:eastAsia="Arial" w:hAnsi="Arial" w:cs="Arial"/>
        </w:rPr>
        <w:t xml:space="preserve"> </w:t>
      </w:r>
      <w:r w:rsidR="008754E0">
        <w:rPr>
          <w:rFonts w:ascii="Arial" w:eastAsia="Arial" w:hAnsi="Arial" w:cs="Arial"/>
        </w:rPr>
        <w:t>En consecuencia la empresa</w:t>
      </w:r>
      <w:r w:rsidR="00331F65" w:rsidRPr="00331F65">
        <w:rPr>
          <w:rFonts w:ascii="Arial" w:eastAsia="Arial" w:hAnsi="Arial" w:cs="Arial"/>
        </w:rPr>
        <w:t xml:space="preserve"> </w:t>
      </w:r>
      <w:r>
        <w:rPr>
          <w:rFonts w:ascii="Arial" w:eastAsia="Arial" w:hAnsi="Arial" w:cs="Arial"/>
        </w:rPr>
        <w:t xml:space="preserve"> TECA PERU SAC con el fin de ganar nuevos mercados</w:t>
      </w:r>
      <w:r w:rsidR="00E83355">
        <w:rPr>
          <w:rFonts w:ascii="Arial" w:eastAsia="Arial" w:hAnsi="Arial" w:cs="Arial"/>
        </w:rPr>
        <w:t xml:space="preserve"> nacionales</w:t>
      </w:r>
      <w:r>
        <w:rPr>
          <w:rFonts w:ascii="Arial" w:eastAsia="Arial" w:hAnsi="Arial" w:cs="Arial"/>
        </w:rPr>
        <w:t>, requiere de un</w:t>
      </w:r>
      <w:r w:rsidR="00313AAE">
        <w:rPr>
          <w:rFonts w:ascii="Arial" w:eastAsia="Arial" w:hAnsi="Arial" w:cs="Arial"/>
        </w:rPr>
        <w:t xml:space="preserve"> sistema de telemetría </w:t>
      </w:r>
      <w:r>
        <w:rPr>
          <w:rFonts w:ascii="Arial" w:eastAsia="Arial" w:hAnsi="Arial" w:cs="Arial"/>
        </w:rPr>
        <w:t>que permita extraer información de los medidores de agua,</w:t>
      </w:r>
      <w:r w:rsidR="00E83355">
        <w:rPr>
          <w:rFonts w:ascii="Arial" w:eastAsia="Arial" w:hAnsi="Arial" w:cs="Arial"/>
        </w:rPr>
        <w:t xml:space="preserve"> con el fin de </w:t>
      </w:r>
      <w:r>
        <w:rPr>
          <w:rFonts w:ascii="Arial" w:eastAsia="Arial" w:hAnsi="Arial" w:cs="Arial"/>
        </w:rPr>
        <w:t xml:space="preserve"> y ofrecerlo dentro de su  servicio </w:t>
      </w:r>
      <w:r w:rsidR="00E83355">
        <w:rPr>
          <w:rFonts w:ascii="Arial" w:eastAsia="Arial" w:hAnsi="Arial" w:cs="Arial"/>
        </w:rPr>
        <w:t xml:space="preserve">comercial </w:t>
      </w:r>
      <w:r>
        <w:rPr>
          <w:rFonts w:ascii="Arial" w:eastAsia="Arial" w:hAnsi="Arial" w:cs="Arial"/>
        </w:rPr>
        <w:t>de monitoreo remoto a las EPS  nacionales,</w:t>
      </w:r>
      <w:r w:rsidR="00331F65" w:rsidRPr="00331F65">
        <w:rPr>
          <w:rFonts w:ascii="Arial" w:eastAsia="Arial" w:hAnsi="Arial" w:cs="Arial"/>
        </w:rPr>
        <w:t xml:space="preserve">  </w:t>
      </w:r>
      <w:r w:rsidR="006723AE">
        <w:rPr>
          <w:rFonts w:ascii="Arial" w:eastAsia="Arial" w:hAnsi="Arial" w:cs="Arial"/>
        </w:rPr>
        <w:t>Para esto</w:t>
      </w:r>
      <w:r w:rsidR="00E83355">
        <w:rPr>
          <w:rFonts w:ascii="Arial" w:eastAsia="Arial" w:hAnsi="Arial" w:cs="Arial"/>
        </w:rPr>
        <w:t xml:space="preserve"> es necesario </w:t>
      </w:r>
      <w:r w:rsidR="00331F65" w:rsidRPr="00331F65">
        <w:rPr>
          <w:rFonts w:ascii="Arial" w:eastAsia="Arial" w:hAnsi="Arial" w:cs="Arial"/>
        </w:rPr>
        <w:t xml:space="preserve">desarrollar el </w:t>
      </w:r>
      <w:r>
        <w:rPr>
          <w:rFonts w:ascii="Arial" w:eastAsia="Arial" w:hAnsi="Arial" w:cs="Arial"/>
        </w:rPr>
        <w:t>sistema electrónico con comunicación Sigfox.</w:t>
      </w:r>
      <w:r w:rsidR="00331F65" w:rsidRPr="00331F65">
        <w:rPr>
          <w:rFonts w:ascii="Arial" w:eastAsia="Arial" w:hAnsi="Arial" w:cs="Arial"/>
        </w:rPr>
        <w:t xml:space="preserve"> </w:t>
      </w:r>
    </w:p>
    <w:p w:rsidR="007E10CA" w:rsidRPr="00407531" w:rsidRDefault="00B14C44" w:rsidP="008A1395">
      <w:pPr>
        <w:pStyle w:val="Ttulo3"/>
        <w:numPr>
          <w:ilvl w:val="2"/>
          <w:numId w:val="1"/>
        </w:numPr>
      </w:pPr>
      <w:r>
        <w:t>Formulación del P</w:t>
      </w:r>
      <w:r w:rsidR="00FE0D68" w:rsidRPr="00407531">
        <w:t>roblema</w:t>
      </w:r>
    </w:p>
    <w:p w:rsidR="007E10CA" w:rsidRPr="00407531" w:rsidRDefault="00FE0D68" w:rsidP="00B14C44">
      <w:pPr>
        <w:pStyle w:val="Ttulo4"/>
        <w:numPr>
          <w:ilvl w:val="0"/>
          <w:numId w:val="0"/>
        </w:numPr>
        <w:ind w:left="284"/>
      </w:pPr>
      <w:r w:rsidRPr="00407531">
        <w:t>Problema principal:</w:t>
      </w:r>
    </w:p>
    <w:p w:rsidR="007E10CA" w:rsidRPr="00407531" w:rsidRDefault="00922599" w:rsidP="00E0526F">
      <w:pPr>
        <w:rPr>
          <w:rFonts w:ascii="Arial" w:hAnsi="Arial" w:cs="Arial"/>
        </w:rPr>
      </w:pPr>
      <w:r w:rsidRPr="00407531">
        <w:rPr>
          <w:rFonts w:ascii="Arial" w:hAnsi="Arial" w:cs="Arial"/>
        </w:rPr>
        <w:t xml:space="preserve">¿Cómo </w:t>
      </w:r>
      <w:r w:rsidR="009D2F6C" w:rsidRPr="00407531">
        <w:rPr>
          <w:rFonts w:ascii="Arial" w:hAnsi="Arial" w:cs="Arial"/>
        </w:rPr>
        <w:t>diseñar</w:t>
      </w:r>
      <w:r w:rsidR="00FE0D68" w:rsidRPr="00407531">
        <w:rPr>
          <w:rFonts w:ascii="Arial" w:hAnsi="Arial" w:cs="Arial"/>
        </w:rPr>
        <w:t xml:space="preserve"> un sistema de telemetría Sigfox </w:t>
      </w:r>
      <w:r w:rsidR="009D2F6C" w:rsidRPr="00407531">
        <w:rPr>
          <w:rFonts w:ascii="Arial" w:hAnsi="Arial" w:cs="Arial"/>
        </w:rPr>
        <w:t xml:space="preserve">empleando </w:t>
      </w:r>
      <w:r w:rsidR="002B07A2">
        <w:rPr>
          <w:rFonts w:ascii="Arial" w:hAnsi="Arial" w:cs="Arial"/>
        </w:rPr>
        <w:t xml:space="preserve">un </w:t>
      </w:r>
      <w:r w:rsidR="00FE0D68" w:rsidRPr="00407531">
        <w:rPr>
          <w:rFonts w:ascii="Arial" w:hAnsi="Arial" w:cs="Arial"/>
        </w:rPr>
        <w:t>microcontrolador PIC</w:t>
      </w:r>
      <w:r w:rsidR="009D2F6C" w:rsidRPr="00407531">
        <w:rPr>
          <w:rFonts w:ascii="Arial" w:hAnsi="Arial" w:cs="Arial"/>
        </w:rPr>
        <w:t xml:space="preserve"> para la medición de consumo de agua </w:t>
      </w:r>
      <w:r w:rsidR="00F66438">
        <w:rPr>
          <w:rFonts w:ascii="Arial" w:hAnsi="Arial" w:cs="Arial"/>
        </w:rPr>
        <w:t>e</w:t>
      </w:r>
      <w:r w:rsidR="009D2F6C" w:rsidRPr="00407531">
        <w:rPr>
          <w:rFonts w:ascii="Arial" w:hAnsi="Arial" w:cs="Arial"/>
        </w:rPr>
        <w:t>n la empresa TECA PERU SAC</w:t>
      </w:r>
      <w:r w:rsidR="00FE0D68" w:rsidRPr="00407531">
        <w:rPr>
          <w:rFonts w:ascii="Arial" w:hAnsi="Arial" w:cs="Arial"/>
        </w:rPr>
        <w:t>?</w:t>
      </w:r>
    </w:p>
    <w:p w:rsidR="007E10CA" w:rsidRPr="00407531" w:rsidRDefault="00FE0D68" w:rsidP="00B14C44">
      <w:pPr>
        <w:pStyle w:val="Ttulo4"/>
        <w:numPr>
          <w:ilvl w:val="0"/>
          <w:numId w:val="0"/>
        </w:numPr>
        <w:ind w:left="284"/>
      </w:pPr>
      <w:r w:rsidRPr="00407531">
        <w:t>Problemas específicos:</w:t>
      </w:r>
    </w:p>
    <w:p w:rsidR="00CB3050" w:rsidRPr="003363C3" w:rsidRDefault="009D2F6C" w:rsidP="003363C3">
      <w:pPr>
        <w:pStyle w:val="Prrafodelista"/>
        <w:numPr>
          <w:ilvl w:val="0"/>
          <w:numId w:val="14"/>
        </w:numPr>
        <w:spacing w:line="480" w:lineRule="auto"/>
        <w:rPr>
          <w:rFonts w:ascii="Arial" w:hAnsi="Arial" w:cs="Arial"/>
        </w:rPr>
      </w:pPr>
      <w:r w:rsidRPr="003363C3">
        <w:rPr>
          <w:rFonts w:ascii="Arial" w:hAnsi="Arial" w:cs="Arial"/>
        </w:rPr>
        <w:t>¿C</w:t>
      </w:r>
      <w:r w:rsidR="00CB3050" w:rsidRPr="003363C3">
        <w:rPr>
          <w:rFonts w:ascii="Arial" w:hAnsi="Arial" w:cs="Arial"/>
        </w:rPr>
        <w:t>ómo diseñar un circuito electrónico para el sistema de telemetría Sigfox empleando microcontrolador PIC para la medición de consumo de agua en la empresa TECA PERU SAC?</w:t>
      </w:r>
    </w:p>
    <w:p w:rsidR="00CB3050" w:rsidRPr="003363C3" w:rsidRDefault="00CB3050" w:rsidP="003363C3">
      <w:pPr>
        <w:pStyle w:val="Prrafodelista"/>
        <w:numPr>
          <w:ilvl w:val="0"/>
          <w:numId w:val="14"/>
        </w:numPr>
        <w:spacing w:line="480" w:lineRule="auto"/>
        <w:rPr>
          <w:rFonts w:ascii="Arial" w:hAnsi="Arial" w:cs="Arial"/>
        </w:rPr>
      </w:pPr>
      <w:r w:rsidRPr="003363C3">
        <w:rPr>
          <w:rFonts w:ascii="Arial" w:hAnsi="Arial" w:cs="Arial"/>
        </w:rPr>
        <w:lastRenderedPageBreak/>
        <w:t>¿</w:t>
      </w:r>
      <w:r w:rsidR="002B07A2" w:rsidRPr="003363C3">
        <w:rPr>
          <w:rFonts w:ascii="Arial" w:hAnsi="Arial" w:cs="Arial"/>
        </w:rPr>
        <w:t>De manera</w:t>
      </w:r>
      <w:r w:rsidRPr="003363C3">
        <w:rPr>
          <w:rFonts w:ascii="Arial" w:hAnsi="Arial" w:cs="Arial"/>
        </w:rPr>
        <w:t xml:space="preserve"> elaborar la tarjeta de circuito impreso para el sistema de telemetría Sigfox empleando </w:t>
      </w:r>
      <w:r w:rsidR="003363C3">
        <w:rPr>
          <w:rFonts w:ascii="Arial" w:hAnsi="Arial" w:cs="Arial"/>
        </w:rPr>
        <w:t xml:space="preserve"> un </w:t>
      </w:r>
      <w:r w:rsidRPr="003363C3">
        <w:rPr>
          <w:rFonts w:ascii="Arial" w:hAnsi="Arial" w:cs="Arial"/>
        </w:rPr>
        <w:t>microcontrolador  PIC para la medición de consumo de agua en la empresa TECA PERU SAC?</w:t>
      </w:r>
    </w:p>
    <w:p w:rsidR="007E10CA" w:rsidRPr="003363C3" w:rsidRDefault="00CB3050" w:rsidP="003363C3">
      <w:pPr>
        <w:pStyle w:val="Prrafodelista"/>
        <w:numPr>
          <w:ilvl w:val="0"/>
          <w:numId w:val="14"/>
        </w:numPr>
        <w:spacing w:line="480" w:lineRule="auto"/>
        <w:rPr>
          <w:rFonts w:ascii="Arial" w:hAnsi="Arial" w:cs="Arial"/>
        </w:rPr>
      </w:pPr>
      <w:r w:rsidRPr="003363C3">
        <w:rPr>
          <w:rFonts w:ascii="Arial" w:hAnsi="Arial" w:cs="Arial"/>
        </w:rPr>
        <w:t>¿</w:t>
      </w:r>
      <w:r w:rsidR="002B07A2" w:rsidRPr="003363C3">
        <w:rPr>
          <w:rFonts w:ascii="Arial" w:hAnsi="Arial" w:cs="Arial"/>
        </w:rPr>
        <w:t xml:space="preserve">En qué medida </w:t>
      </w:r>
      <w:r w:rsidRPr="003363C3">
        <w:rPr>
          <w:rFonts w:ascii="Arial" w:hAnsi="Arial" w:cs="Arial"/>
        </w:rPr>
        <w:t xml:space="preserve">evaluar mediante pruebas el sistema de telemetría Sigfox empleando </w:t>
      </w:r>
      <w:r w:rsidR="003363C3">
        <w:rPr>
          <w:rFonts w:ascii="Arial" w:hAnsi="Arial" w:cs="Arial"/>
        </w:rPr>
        <w:t>un</w:t>
      </w:r>
      <w:r w:rsidR="004C51F0">
        <w:rPr>
          <w:rFonts w:ascii="Arial" w:hAnsi="Arial" w:cs="Arial"/>
        </w:rPr>
        <w:t xml:space="preserve"> </w:t>
      </w:r>
      <w:r w:rsidRPr="003363C3">
        <w:rPr>
          <w:rFonts w:ascii="Arial" w:hAnsi="Arial" w:cs="Arial"/>
        </w:rPr>
        <w:t>microcontrolador PIC para la medición de consumo de agua en la e</w:t>
      </w:r>
      <w:r w:rsidR="008C0699" w:rsidRPr="003363C3">
        <w:rPr>
          <w:rFonts w:ascii="Arial" w:hAnsi="Arial" w:cs="Arial"/>
        </w:rPr>
        <w:t>mpresa TECA PERU SAC?</w:t>
      </w:r>
    </w:p>
    <w:p w:rsidR="007E10CA" w:rsidRPr="00407531" w:rsidRDefault="008A1395" w:rsidP="008A1395">
      <w:pPr>
        <w:pStyle w:val="Ttulo2"/>
      </w:pPr>
      <w:r>
        <w:t xml:space="preserve">1.4 </w:t>
      </w:r>
      <w:r w:rsidR="00B14C44">
        <w:t>Formulación de O</w:t>
      </w:r>
      <w:r w:rsidR="00FE0D68" w:rsidRPr="00407531">
        <w:t>bjetivos.</w:t>
      </w:r>
    </w:p>
    <w:p w:rsidR="007E10CA" w:rsidRPr="00407531" w:rsidRDefault="00FE0D68" w:rsidP="00B14C44">
      <w:pPr>
        <w:pStyle w:val="Ttulo3"/>
        <w:numPr>
          <w:ilvl w:val="0"/>
          <w:numId w:val="0"/>
        </w:numPr>
        <w:rPr>
          <w:rFonts w:eastAsia="Arial"/>
        </w:rPr>
      </w:pPr>
      <w:bookmarkStart w:id="3" w:name="_heading=h.3znysh7" w:colFirst="0" w:colLast="0"/>
      <w:bookmarkEnd w:id="3"/>
      <w:r w:rsidRPr="00407531">
        <w:rPr>
          <w:rFonts w:eastAsia="Arial"/>
        </w:rPr>
        <w:t xml:space="preserve">1.4.1 Objetivo </w:t>
      </w:r>
      <w:r w:rsidRPr="00B14C44">
        <w:t>general</w:t>
      </w:r>
    </w:p>
    <w:p w:rsidR="007E10CA" w:rsidRPr="00407531" w:rsidRDefault="00FE0D68" w:rsidP="00E0526F">
      <w:pPr>
        <w:rPr>
          <w:rFonts w:ascii="Arial" w:eastAsia="Arial" w:hAnsi="Arial" w:cs="Arial"/>
        </w:rPr>
      </w:pPr>
      <w:bookmarkStart w:id="4" w:name="_heading=h.2et92p0" w:colFirst="0" w:colLast="0"/>
      <w:bookmarkEnd w:id="4"/>
      <w:r w:rsidRPr="00407531">
        <w:rPr>
          <w:rFonts w:ascii="Arial" w:eastAsia="Arial" w:hAnsi="Arial" w:cs="Arial"/>
        </w:rPr>
        <w:t xml:space="preserve">Diseñar  un sistema de telemetría Sigfox  </w:t>
      </w:r>
      <w:r w:rsidR="00CB3050" w:rsidRPr="00407531">
        <w:rPr>
          <w:rFonts w:ascii="Arial" w:eastAsia="Arial" w:hAnsi="Arial" w:cs="Arial"/>
        </w:rPr>
        <w:t xml:space="preserve">utilizando </w:t>
      </w:r>
      <w:r w:rsidR="003363C3">
        <w:rPr>
          <w:rFonts w:ascii="Arial" w:eastAsia="Arial" w:hAnsi="Arial" w:cs="Arial"/>
        </w:rPr>
        <w:t xml:space="preserve">un </w:t>
      </w:r>
      <w:r w:rsidR="00CB3050" w:rsidRPr="00407531">
        <w:rPr>
          <w:rFonts w:ascii="Arial" w:eastAsia="Arial" w:hAnsi="Arial" w:cs="Arial"/>
        </w:rPr>
        <w:t xml:space="preserve">microcontrolador PIC </w:t>
      </w:r>
      <w:r w:rsidRPr="00407531">
        <w:rPr>
          <w:rFonts w:ascii="Arial" w:eastAsia="Arial" w:hAnsi="Arial" w:cs="Arial"/>
        </w:rPr>
        <w:t>que permita realizar la medición de consumo de agua en la empresa T</w:t>
      </w:r>
      <w:r w:rsidR="003363C3">
        <w:rPr>
          <w:rFonts w:ascii="Arial" w:eastAsia="Arial" w:hAnsi="Arial" w:cs="Arial"/>
        </w:rPr>
        <w:t>ECA PERU</w:t>
      </w:r>
      <w:r w:rsidRPr="00407531">
        <w:rPr>
          <w:rFonts w:ascii="Arial" w:eastAsia="Arial" w:hAnsi="Arial" w:cs="Arial"/>
        </w:rPr>
        <w:t xml:space="preserve"> SAC.</w:t>
      </w:r>
    </w:p>
    <w:p w:rsidR="007E10CA" w:rsidRPr="00407531" w:rsidRDefault="00FE0D68" w:rsidP="00B14C44">
      <w:pPr>
        <w:pStyle w:val="Ttulo3"/>
        <w:numPr>
          <w:ilvl w:val="0"/>
          <w:numId w:val="0"/>
        </w:numPr>
        <w:rPr>
          <w:rFonts w:eastAsia="Arial"/>
        </w:rPr>
      </w:pPr>
      <w:r w:rsidRPr="00407531">
        <w:rPr>
          <w:rFonts w:eastAsia="Arial"/>
        </w:rPr>
        <w:t xml:space="preserve">1.4.2 </w:t>
      </w:r>
      <w:r w:rsidRPr="00B14C44">
        <w:t>Objetivos</w:t>
      </w:r>
      <w:r w:rsidRPr="00407531">
        <w:rPr>
          <w:rFonts w:eastAsia="Arial"/>
        </w:rPr>
        <w:t xml:space="preserve"> específicos</w:t>
      </w:r>
    </w:p>
    <w:p w:rsidR="00C05816" w:rsidRDefault="00C05816" w:rsidP="00C05816">
      <w:pPr>
        <w:rPr>
          <w:rFonts w:ascii="Arial" w:eastAsia="Arial" w:hAnsi="Arial" w:cs="Arial"/>
        </w:rPr>
      </w:pPr>
      <w:r>
        <w:rPr>
          <w:rFonts w:ascii="Arial" w:eastAsia="Arial" w:hAnsi="Arial" w:cs="Arial"/>
        </w:rPr>
        <w:t>Los objetivos específicos se formulan de la siguiente forma:</w:t>
      </w:r>
    </w:p>
    <w:p w:rsidR="007E10CA" w:rsidRPr="00C05816" w:rsidRDefault="00750DD3" w:rsidP="00C05816">
      <w:pPr>
        <w:pStyle w:val="Prrafodelista"/>
        <w:numPr>
          <w:ilvl w:val="0"/>
          <w:numId w:val="12"/>
        </w:numPr>
        <w:spacing w:line="480" w:lineRule="auto"/>
        <w:rPr>
          <w:rFonts w:ascii="Arial" w:eastAsia="Arial" w:hAnsi="Arial" w:cs="Arial"/>
        </w:rPr>
      </w:pPr>
      <w:r>
        <w:rPr>
          <w:rFonts w:ascii="Arial" w:eastAsia="Arial" w:hAnsi="Arial" w:cs="Arial"/>
        </w:rPr>
        <w:t>Diseñar el</w:t>
      </w:r>
      <w:r w:rsidR="00FE0D68" w:rsidRPr="00C05816">
        <w:rPr>
          <w:rFonts w:ascii="Arial" w:eastAsia="Arial" w:hAnsi="Arial" w:cs="Arial"/>
        </w:rPr>
        <w:t xml:space="preserve"> circuito e</w:t>
      </w:r>
      <w:r w:rsidR="00E907F9" w:rsidRPr="00C05816">
        <w:rPr>
          <w:rFonts w:ascii="Arial" w:eastAsia="Arial" w:hAnsi="Arial" w:cs="Arial"/>
        </w:rPr>
        <w:t>lectrónico para el sistema de telemetría Sigfox empleando</w:t>
      </w:r>
      <w:r>
        <w:rPr>
          <w:rFonts w:ascii="Arial" w:eastAsia="Arial" w:hAnsi="Arial" w:cs="Arial"/>
        </w:rPr>
        <w:t xml:space="preserve"> un</w:t>
      </w:r>
      <w:r w:rsidR="00E907F9" w:rsidRPr="00C05816">
        <w:rPr>
          <w:rFonts w:ascii="Arial" w:eastAsia="Arial" w:hAnsi="Arial" w:cs="Arial"/>
        </w:rPr>
        <w:t xml:space="preserve"> microcontrolador PIC para la medición de consumo de agua en la empresa TECA PERU SAC</w:t>
      </w:r>
      <w:r>
        <w:rPr>
          <w:rFonts w:ascii="Arial" w:eastAsia="Arial" w:hAnsi="Arial" w:cs="Arial"/>
        </w:rPr>
        <w:t>.</w:t>
      </w:r>
    </w:p>
    <w:p w:rsidR="00750DD3" w:rsidRDefault="00FE0D68" w:rsidP="00750DD3">
      <w:pPr>
        <w:pStyle w:val="Prrafodelista"/>
        <w:numPr>
          <w:ilvl w:val="0"/>
          <w:numId w:val="12"/>
        </w:numPr>
        <w:spacing w:line="480" w:lineRule="auto"/>
        <w:rPr>
          <w:rFonts w:ascii="Arial" w:eastAsia="Arial" w:hAnsi="Arial" w:cs="Arial"/>
        </w:rPr>
      </w:pPr>
      <w:r w:rsidRPr="00750DD3">
        <w:rPr>
          <w:rFonts w:ascii="Arial" w:eastAsia="Arial" w:hAnsi="Arial" w:cs="Arial"/>
        </w:rPr>
        <w:t>Elaborar la tarjeta de circuito impreso</w:t>
      </w:r>
      <w:r w:rsidR="00E907F9" w:rsidRPr="00750DD3">
        <w:rPr>
          <w:rFonts w:ascii="Arial" w:eastAsia="Arial" w:hAnsi="Arial" w:cs="Arial"/>
        </w:rPr>
        <w:t xml:space="preserve"> para el sistema de telemetría Sigfox empleando </w:t>
      </w:r>
      <w:r w:rsidR="00750DD3" w:rsidRPr="00750DD3">
        <w:rPr>
          <w:rFonts w:ascii="Arial" w:eastAsia="Arial" w:hAnsi="Arial" w:cs="Arial"/>
        </w:rPr>
        <w:t xml:space="preserve">un </w:t>
      </w:r>
      <w:r w:rsidR="00E907F9" w:rsidRPr="00750DD3">
        <w:rPr>
          <w:rFonts w:ascii="Arial" w:eastAsia="Arial" w:hAnsi="Arial" w:cs="Arial"/>
        </w:rPr>
        <w:t xml:space="preserve">microcontrolador PIC </w:t>
      </w:r>
      <w:r w:rsidR="00750DD3">
        <w:rPr>
          <w:rFonts w:ascii="Arial" w:eastAsia="Arial" w:hAnsi="Arial" w:cs="Arial"/>
        </w:rPr>
        <w:t>para el diseño realizado.</w:t>
      </w:r>
    </w:p>
    <w:p w:rsidR="007E10CA" w:rsidRPr="00750DD3" w:rsidRDefault="00FE0D68" w:rsidP="00750DD3">
      <w:pPr>
        <w:pStyle w:val="Prrafodelista"/>
        <w:numPr>
          <w:ilvl w:val="0"/>
          <w:numId w:val="12"/>
        </w:numPr>
        <w:spacing w:line="480" w:lineRule="auto"/>
        <w:rPr>
          <w:rFonts w:ascii="Arial" w:eastAsia="Arial" w:hAnsi="Arial" w:cs="Arial"/>
        </w:rPr>
      </w:pPr>
      <w:r w:rsidRPr="00750DD3">
        <w:rPr>
          <w:rFonts w:ascii="Arial" w:eastAsia="Arial" w:hAnsi="Arial" w:cs="Arial"/>
        </w:rPr>
        <w:t>E</w:t>
      </w:r>
      <w:r w:rsidR="00E907F9" w:rsidRPr="00750DD3">
        <w:rPr>
          <w:rFonts w:ascii="Arial" w:eastAsia="Arial" w:hAnsi="Arial" w:cs="Arial"/>
        </w:rPr>
        <w:t xml:space="preserve">valuar </w:t>
      </w:r>
      <w:r w:rsidRPr="00750DD3">
        <w:rPr>
          <w:rFonts w:ascii="Arial" w:eastAsia="Arial" w:hAnsi="Arial" w:cs="Arial"/>
        </w:rPr>
        <w:t xml:space="preserve"> mediante pruebas</w:t>
      </w:r>
      <w:r w:rsidR="00E907F9" w:rsidRPr="00750DD3">
        <w:rPr>
          <w:rFonts w:ascii="Arial" w:eastAsia="Arial" w:hAnsi="Arial" w:cs="Arial"/>
        </w:rPr>
        <w:t xml:space="preserve"> el sistema de telemetría Sigfox empleando </w:t>
      </w:r>
      <w:r w:rsidR="00750DD3" w:rsidRPr="00750DD3">
        <w:rPr>
          <w:rFonts w:ascii="Arial" w:eastAsia="Arial" w:hAnsi="Arial" w:cs="Arial"/>
        </w:rPr>
        <w:t xml:space="preserve">un </w:t>
      </w:r>
      <w:r w:rsidR="00E907F9" w:rsidRPr="00750DD3">
        <w:rPr>
          <w:rFonts w:ascii="Arial" w:eastAsia="Arial" w:hAnsi="Arial" w:cs="Arial"/>
        </w:rPr>
        <w:t>m</w:t>
      </w:r>
      <w:r w:rsidR="00750DD3">
        <w:rPr>
          <w:rFonts w:ascii="Arial" w:eastAsia="Arial" w:hAnsi="Arial" w:cs="Arial"/>
        </w:rPr>
        <w:t>icrocontrolador PIC para demostrar el funcionamiento del circuito.</w:t>
      </w:r>
    </w:p>
    <w:p w:rsidR="007E10CA" w:rsidRPr="00407531" w:rsidRDefault="00FE0D68" w:rsidP="00001E30">
      <w:pPr>
        <w:pStyle w:val="Ttulo2"/>
      </w:pPr>
      <w:r w:rsidRPr="00407531">
        <w:lastRenderedPageBreak/>
        <w:t>1.5 Formulación de Hipótesis</w:t>
      </w:r>
    </w:p>
    <w:p w:rsidR="007E10CA" w:rsidRPr="00407531" w:rsidRDefault="008A1395" w:rsidP="008A1395">
      <w:pPr>
        <w:pStyle w:val="Ttulo2"/>
      </w:pPr>
      <w:r>
        <w:t>1.5.1</w:t>
      </w:r>
      <w:r>
        <w:tab/>
      </w:r>
      <w:r w:rsidR="00FE0D68" w:rsidRPr="00407531">
        <w:t>Hipótesis general:</w:t>
      </w:r>
    </w:p>
    <w:p w:rsidR="007E10CA" w:rsidRPr="00407531" w:rsidRDefault="00FE0D68" w:rsidP="00E0526F">
      <w:pPr>
        <w:rPr>
          <w:rFonts w:ascii="Arial" w:eastAsia="Arial" w:hAnsi="Arial" w:cs="Arial"/>
        </w:rPr>
      </w:pPr>
      <w:r w:rsidRPr="00407531">
        <w:rPr>
          <w:rFonts w:ascii="Arial" w:eastAsia="Arial" w:hAnsi="Arial" w:cs="Arial"/>
        </w:rPr>
        <w:t xml:space="preserve">Con el diseño de un sistema de telemetría </w:t>
      </w:r>
      <w:r w:rsidR="00FD5DB9">
        <w:rPr>
          <w:rFonts w:ascii="Arial" w:eastAsia="Arial" w:hAnsi="Arial" w:cs="Arial"/>
        </w:rPr>
        <w:t xml:space="preserve">Sigfox  utilizando </w:t>
      </w:r>
      <w:r w:rsidR="00331F65">
        <w:rPr>
          <w:rFonts w:ascii="Arial" w:eastAsia="Arial" w:hAnsi="Arial" w:cs="Arial"/>
        </w:rPr>
        <w:t>m</w:t>
      </w:r>
      <w:r w:rsidRPr="00407531">
        <w:rPr>
          <w:rFonts w:ascii="Arial" w:eastAsia="Arial" w:hAnsi="Arial" w:cs="Arial"/>
        </w:rPr>
        <w:t>icrocontrolador PIC 16f1516 es posible realizar la medición de consumo de agua en la empresa Teca Perú SAC.</w:t>
      </w:r>
    </w:p>
    <w:p w:rsidR="007E10CA" w:rsidRDefault="008A1395" w:rsidP="008A1395">
      <w:pPr>
        <w:pStyle w:val="Ttulo2"/>
        <w:rPr>
          <w:rFonts w:eastAsia="Arial"/>
        </w:rPr>
      </w:pPr>
      <w:r>
        <w:rPr>
          <w:rFonts w:eastAsia="Arial"/>
        </w:rPr>
        <w:t>1.5.2</w:t>
      </w:r>
      <w:r>
        <w:rPr>
          <w:rFonts w:eastAsia="Arial"/>
        </w:rPr>
        <w:tab/>
      </w:r>
      <w:r w:rsidR="00FE0D68" w:rsidRPr="00407531">
        <w:rPr>
          <w:rFonts w:eastAsia="Arial"/>
        </w:rPr>
        <w:t>Hipótesis específicas (en base a los problemas específicos)</w:t>
      </w:r>
    </w:p>
    <w:p w:rsidR="00D06D11" w:rsidRPr="00750DD3" w:rsidRDefault="00D06D11" w:rsidP="00750DD3">
      <w:pPr>
        <w:pStyle w:val="Prrafodelista"/>
        <w:numPr>
          <w:ilvl w:val="0"/>
          <w:numId w:val="13"/>
        </w:numPr>
        <w:spacing w:line="480" w:lineRule="auto"/>
        <w:rPr>
          <w:rFonts w:ascii="Arial" w:eastAsia="Arial" w:hAnsi="Arial" w:cs="Arial"/>
        </w:rPr>
      </w:pPr>
      <w:r w:rsidRPr="00750DD3">
        <w:rPr>
          <w:rFonts w:ascii="Arial" w:eastAsia="Arial" w:hAnsi="Arial" w:cs="Arial"/>
        </w:rPr>
        <w:t xml:space="preserve">Con el  diseño de un circuito electrónico para el sistema de telemetría Sigfox empleando </w:t>
      </w:r>
      <w:r w:rsidR="004C51F0">
        <w:rPr>
          <w:rFonts w:ascii="Arial" w:eastAsia="Arial" w:hAnsi="Arial" w:cs="Arial"/>
        </w:rPr>
        <w:t xml:space="preserve">un </w:t>
      </w:r>
      <w:r w:rsidRPr="00750DD3">
        <w:rPr>
          <w:rFonts w:ascii="Arial" w:eastAsia="Arial" w:hAnsi="Arial" w:cs="Arial"/>
        </w:rPr>
        <w:t>microcontrolador PIC es posible realizar la medición de consumo de agua en la empresa TECA PERU SAC</w:t>
      </w:r>
    </w:p>
    <w:p w:rsidR="003C2933" w:rsidRPr="00750DD3" w:rsidRDefault="003C2933" w:rsidP="00750DD3">
      <w:pPr>
        <w:pStyle w:val="Prrafodelista"/>
        <w:numPr>
          <w:ilvl w:val="0"/>
          <w:numId w:val="13"/>
        </w:numPr>
        <w:spacing w:line="480" w:lineRule="auto"/>
        <w:rPr>
          <w:rFonts w:ascii="Arial" w:eastAsia="Arial" w:hAnsi="Arial" w:cs="Arial"/>
        </w:rPr>
      </w:pPr>
      <w:r w:rsidRPr="00750DD3">
        <w:rPr>
          <w:rFonts w:ascii="Arial" w:eastAsia="Arial" w:hAnsi="Arial" w:cs="Arial"/>
        </w:rPr>
        <w:t xml:space="preserve">Con la elaboración de la tarjeta de circuito impreso para el sistema de telemetría Sigfox empleando </w:t>
      </w:r>
      <w:r w:rsidR="004C51F0">
        <w:rPr>
          <w:rFonts w:ascii="Arial" w:eastAsia="Arial" w:hAnsi="Arial" w:cs="Arial"/>
        </w:rPr>
        <w:t xml:space="preserve">un </w:t>
      </w:r>
      <w:r w:rsidRPr="00750DD3">
        <w:rPr>
          <w:rFonts w:ascii="Arial" w:eastAsia="Arial" w:hAnsi="Arial" w:cs="Arial"/>
        </w:rPr>
        <w:t>microcontrolador PIC es posible realizar  la medición de consumo de agua en la empresa TECA PERU SAC.</w:t>
      </w:r>
    </w:p>
    <w:p w:rsidR="007E10CA" w:rsidRPr="004C51F0" w:rsidRDefault="00D06D11" w:rsidP="004C51F0">
      <w:pPr>
        <w:pStyle w:val="Prrafodelista"/>
        <w:numPr>
          <w:ilvl w:val="0"/>
          <w:numId w:val="13"/>
        </w:numPr>
        <w:spacing w:line="480" w:lineRule="auto"/>
        <w:rPr>
          <w:rFonts w:ascii="Arial" w:eastAsia="Arial" w:hAnsi="Arial" w:cs="Arial"/>
        </w:rPr>
      </w:pPr>
      <w:r w:rsidRPr="004C51F0">
        <w:rPr>
          <w:rFonts w:ascii="Arial" w:eastAsia="Arial" w:hAnsi="Arial" w:cs="Arial"/>
        </w:rPr>
        <w:t>Con la Evaluación mediante pruebas del sistema de telemetría Sigfox empleando</w:t>
      </w:r>
      <w:r w:rsidR="004C51F0">
        <w:rPr>
          <w:rFonts w:ascii="Arial" w:eastAsia="Arial" w:hAnsi="Arial" w:cs="Arial"/>
        </w:rPr>
        <w:t xml:space="preserve"> un</w:t>
      </w:r>
      <w:r w:rsidRPr="004C51F0">
        <w:rPr>
          <w:rFonts w:ascii="Arial" w:eastAsia="Arial" w:hAnsi="Arial" w:cs="Arial"/>
        </w:rPr>
        <w:t xml:space="preserve"> microcontrolador PIC</w:t>
      </w:r>
      <w:r w:rsidR="004C51F0">
        <w:rPr>
          <w:rFonts w:ascii="Arial" w:eastAsia="Arial" w:hAnsi="Arial" w:cs="Arial"/>
        </w:rPr>
        <w:t xml:space="preserve"> se demuestra el funcionamiento del circuito</w:t>
      </w:r>
      <w:r w:rsidRPr="004C51F0">
        <w:rPr>
          <w:rFonts w:ascii="Arial" w:eastAsia="Arial" w:hAnsi="Arial" w:cs="Arial"/>
        </w:rPr>
        <w:t>.</w:t>
      </w:r>
    </w:p>
    <w:p w:rsidR="007E10CA" w:rsidRPr="00407531" w:rsidRDefault="00750DD3" w:rsidP="008A1395">
      <w:pPr>
        <w:pStyle w:val="Ttulo2"/>
      </w:pPr>
      <w:bookmarkStart w:id="5" w:name="_heading=h.tyjcwt" w:colFirst="0" w:colLast="0"/>
      <w:bookmarkEnd w:id="5"/>
      <w:r>
        <w:t>1.6 Justificación</w:t>
      </w:r>
    </w:p>
    <w:p w:rsidR="007E10CA" w:rsidRDefault="00750DD3" w:rsidP="00E0526F">
      <w:pPr>
        <w:ind w:firstLine="567"/>
        <w:rPr>
          <w:rFonts w:ascii="Arial" w:hAnsi="Arial" w:cs="Arial"/>
        </w:rPr>
      </w:pPr>
      <w:r>
        <w:rPr>
          <w:rFonts w:ascii="Arial" w:hAnsi="Arial" w:cs="Arial"/>
        </w:rPr>
        <w:t>El diseño de</w:t>
      </w:r>
      <w:r w:rsidR="002E5244" w:rsidRPr="00407531">
        <w:rPr>
          <w:rFonts w:ascii="Arial" w:hAnsi="Arial" w:cs="Arial"/>
        </w:rPr>
        <w:t xml:space="preserve"> un sistema de telemetría Sigfox empleando microcontrolador PIC para la medición de consumo de agua, per</w:t>
      </w:r>
      <w:r w:rsidR="00BA3F25">
        <w:rPr>
          <w:rFonts w:ascii="Arial" w:hAnsi="Arial" w:cs="Arial"/>
        </w:rPr>
        <w:t xml:space="preserve">mitirá a la empresa Teca Perú SAC </w:t>
      </w:r>
      <w:r w:rsidR="00E83355">
        <w:rPr>
          <w:rFonts w:ascii="Arial" w:hAnsi="Arial" w:cs="Arial"/>
        </w:rPr>
        <w:t xml:space="preserve">ofrecer un </w:t>
      </w:r>
      <w:r w:rsidR="00BA3F25">
        <w:rPr>
          <w:rFonts w:ascii="Arial" w:hAnsi="Arial" w:cs="Arial"/>
        </w:rPr>
        <w:t>servicio comercial</w:t>
      </w:r>
      <w:r w:rsidR="00E83355">
        <w:rPr>
          <w:rFonts w:ascii="Arial" w:hAnsi="Arial" w:cs="Arial"/>
        </w:rPr>
        <w:t xml:space="preserve"> de monitoreo de consumo de agua </w:t>
      </w:r>
      <w:r w:rsidR="00E0526F">
        <w:rPr>
          <w:rFonts w:ascii="Arial" w:hAnsi="Arial" w:cs="Arial"/>
        </w:rPr>
        <w:t>a las</w:t>
      </w:r>
      <w:r w:rsidR="00E83355">
        <w:rPr>
          <w:rFonts w:ascii="Arial" w:hAnsi="Arial" w:cs="Arial"/>
        </w:rPr>
        <w:t xml:space="preserve"> Empresas de saneamiento</w:t>
      </w:r>
      <w:r w:rsidR="00F66438">
        <w:rPr>
          <w:rFonts w:ascii="Arial" w:hAnsi="Arial" w:cs="Arial"/>
        </w:rPr>
        <w:t xml:space="preserve"> </w:t>
      </w:r>
      <w:r w:rsidR="00BA3F25">
        <w:rPr>
          <w:rFonts w:ascii="Arial" w:hAnsi="Arial" w:cs="Arial"/>
        </w:rPr>
        <w:t>EPS</w:t>
      </w:r>
      <w:r w:rsidR="00E83355">
        <w:rPr>
          <w:rFonts w:ascii="Arial" w:hAnsi="Arial" w:cs="Arial"/>
        </w:rPr>
        <w:t xml:space="preserve"> públicas</w:t>
      </w:r>
      <w:r>
        <w:rPr>
          <w:rFonts w:ascii="Arial" w:hAnsi="Arial" w:cs="Arial"/>
        </w:rPr>
        <w:t xml:space="preserve"> y privadas</w:t>
      </w:r>
      <w:r w:rsidR="00E83355">
        <w:rPr>
          <w:rFonts w:ascii="Arial" w:hAnsi="Arial" w:cs="Arial"/>
        </w:rPr>
        <w:t xml:space="preserve"> a nivel nacional</w:t>
      </w:r>
      <w:r w:rsidR="00BA3F25">
        <w:rPr>
          <w:rFonts w:ascii="Arial" w:hAnsi="Arial" w:cs="Arial"/>
        </w:rPr>
        <w:t>.</w:t>
      </w:r>
    </w:p>
    <w:p w:rsidR="00F97CF5" w:rsidRDefault="00F97CF5" w:rsidP="00750DD3">
      <w:pPr>
        <w:ind w:firstLine="567"/>
        <w:rPr>
          <w:rFonts w:ascii="Arial" w:hAnsi="Arial" w:cs="Arial"/>
        </w:rPr>
      </w:pPr>
      <w:r>
        <w:rPr>
          <w:rFonts w:ascii="Arial" w:hAnsi="Arial" w:cs="Arial"/>
        </w:rPr>
        <w:t>Con la implementación masiva de medidores de agua inteligentes conectados a internet se puede reducir las pérdidas de producidas por una mala gestión de la mediciones domiciliarias por parte de las EPS nacionales</w:t>
      </w:r>
      <w:r w:rsidR="00750DD3">
        <w:rPr>
          <w:rFonts w:ascii="Arial" w:hAnsi="Arial" w:cs="Arial"/>
        </w:rPr>
        <w:t xml:space="preserve">. </w:t>
      </w:r>
      <w:r>
        <w:rPr>
          <w:rFonts w:ascii="Arial" w:hAnsi="Arial" w:cs="Arial"/>
        </w:rPr>
        <w:t xml:space="preserve">Obtener información de datos en tiempo real hace eficaz la medición </w:t>
      </w:r>
      <w:r w:rsidRPr="00331F65">
        <w:rPr>
          <w:rFonts w:ascii="Arial" w:eastAsia="Arial" w:hAnsi="Arial" w:cs="Arial"/>
        </w:rPr>
        <w:t>dado que las</w:t>
      </w:r>
      <w:r w:rsidR="00750DD3">
        <w:rPr>
          <w:rFonts w:ascii="Arial" w:eastAsia="Arial" w:hAnsi="Arial" w:cs="Arial"/>
        </w:rPr>
        <w:t xml:space="preserve"> soluciones de los sistemas </w:t>
      </w:r>
      <w:r w:rsidR="00750DD3">
        <w:rPr>
          <w:rFonts w:ascii="Arial" w:eastAsia="Arial" w:hAnsi="Arial" w:cs="Arial"/>
        </w:rPr>
        <w:lastRenderedPageBreak/>
        <w:t xml:space="preserve">de </w:t>
      </w:r>
      <w:r w:rsidRPr="00331F65">
        <w:rPr>
          <w:rFonts w:ascii="Arial" w:eastAsia="Arial" w:hAnsi="Arial" w:cs="Arial"/>
        </w:rPr>
        <w:t>telemetría de largo alcance eliminan la necesidad d</w:t>
      </w:r>
      <w:r>
        <w:rPr>
          <w:rFonts w:ascii="Arial" w:eastAsia="Arial" w:hAnsi="Arial" w:cs="Arial"/>
        </w:rPr>
        <w:t xml:space="preserve">e lecturas de medidores </w:t>
      </w:r>
      <w:r w:rsidR="004C51F0">
        <w:rPr>
          <w:rFonts w:ascii="Arial" w:eastAsia="Arial" w:hAnsi="Arial" w:cs="Arial"/>
        </w:rPr>
        <w:t>en el lugar</w:t>
      </w:r>
      <w:r w:rsidR="00E228C1">
        <w:rPr>
          <w:rFonts w:ascii="Arial" w:hAnsi="Arial" w:cs="Arial"/>
        </w:rPr>
        <w:t>.</w:t>
      </w:r>
    </w:p>
    <w:p w:rsidR="00750DD3" w:rsidRPr="00407531" w:rsidRDefault="00295FA7" w:rsidP="00855CEB">
      <w:pPr>
        <w:ind w:firstLine="567"/>
        <w:rPr>
          <w:rFonts w:ascii="Arial" w:hAnsi="Arial" w:cs="Arial"/>
        </w:rPr>
      </w:pPr>
      <w:r>
        <w:rPr>
          <w:rFonts w:ascii="Arial" w:hAnsi="Arial" w:cs="Arial"/>
        </w:rPr>
        <w:t>Es importante mencionar que el circuito que se propone diseñar en este trabajo de suficiencia no tiene precedente alguno en nuestro país, dado que la tecnología Sigfox aún no está ampliamente masificado como en el caso de</w:t>
      </w:r>
      <w:r w:rsidR="00574FE7">
        <w:rPr>
          <w:rFonts w:ascii="Arial" w:hAnsi="Arial" w:cs="Arial"/>
        </w:rPr>
        <w:t xml:space="preserve"> </w:t>
      </w:r>
      <w:r>
        <w:rPr>
          <w:rFonts w:ascii="Arial" w:hAnsi="Arial" w:cs="Arial"/>
        </w:rPr>
        <w:t xml:space="preserve">Europa. El proveedor de Telecomunicaciones WND PERU SAC, Encargado de llevar el despliegue de la tecnología Sigfox, cuenta con solo 3 años de operación y </w:t>
      </w:r>
      <w:r w:rsidR="00574FE7">
        <w:rPr>
          <w:rFonts w:ascii="Arial" w:hAnsi="Arial" w:cs="Arial"/>
        </w:rPr>
        <w:t>reciente mente en  año 2020</w:t>
      </w:r>
      <w:r>
        <w:rPr>
          <w:rFonts w:ascii="Arial" w:hAnsi="Arial" w:cs="Arial"/>
        </w:rPr>
        <w:t xml:space="preserve"> obtuvo los permisos</w:t>
      </w:r>
      <w:r w:rsidR="00574FE7">
        <w:rPr>
          <w:rFonts w:ascii="Arial" w:hAnsi="Arial" w:cs="Arial"/>
        </w:rPr>
        <w:t xml:space="preserve"> de concesión de parte del</w:t>
      </w:r>
      <w:r>
        <w:rPr>
          <w:rFonts w:ascii="Arial" w:hAnsi="Arial" w:cs="Arial"/>
        </w:rPr>
        <w:t xml:space="preserve"> MTC</w:t>
      </w:r>
      <w:r w:rsidR="00574FE7">
        <w:rPr>
          <w:rFonts w:ascii="Arial" w:hAnsi="Arial" w:cs="Arial"/>
        </w:rPr>
        <w:t xml:space="preserve"> (Ministerio de Transportes y Telecomunicaciones) para poder genera cobertura Nacional. </w:t>
      </w:r>
      <w:r w:rsidR="00574FE7" w:rsidRPr="00574FE7">
        <w:rPr>
          <w:rFonts w:ascii="Arial" w:hAnsi="Arial" w:cs="Arial"/>
          <w:highlight w:val="yellow"/>
        </w:rPr>
        <w:t>[https://busquedas.elperuano.pe/normaslegales/otorgan-concesion-unica-para-la-prestacion-de-servicios-pub-resolucion-ministerial-n-553-2020-mtc0103-1881518-1/]</w:t>
      </w:r>
      <w:r w:rsidR="00574FE7">
        <w:rPr>
          <w:rFonts w:ascii="Arial" w:hAnsi="Arial" w:cs="Arial"/>
        </w:rPr>
        <w:t xml:space="preserve"> Es</w:t>
      </w:r>
      <w:r>
        <w:rPr>
          <w:rFonts w:ascii="Arial" w:hAnsi="Arial" w:cs="Arial"/>
        </w:rPr>
        <w:t xml:space="preserve"> por esto </w:t>
      </w:r>
      <w:r w:rsidR="00574FE7">
        <w:rPr>
          <w:rFonts w:ascii="Arial" w:hAnsi="Arial" w:cs="Arial"/>
        </w:rPr>
        <w:t>que se puede indicar</w:t>
      </w:r>
      <w:r>
        <w:rPr>
          <w:rFonts w:ascii="Arial" w:hAnsi="Arial" w:cs="Arial"/>
        </w:rPr>
        <w:t xml:space="preserve"> que todo lo involucrado en </w:t>
      </w:r>
      <w:r w:rsidR="00574FE7">
        <w:rPr>
          <w:rFonts w:ascii="Arial" w:hAnsi="Arial" w:cs="Arial"/>
        </w:rPr>
        <w:t>el presente trabajo es novedoso</w:t>
      </w:r>
      <w:r>
        <w:rPr>
          <w:rFonts w:ascii="Arial" w:hAnsi="Arial" w:cs="Arial"/>
        </w:rPr>
        <w:t xml:space="preserve"> </w:t>
      </w:r>
      <w:r w:rsidR="00574FE7">
        <w:rPr>
          <w:rFonts w:ascii="Arial" w:hAnsi="Arial" w:cs="Arial"/>
        </w:rPr>
        <w:t>y servirá de base para futuras investigaciones e implementaciones dentro de la Empresa TECA PERU SAC y también para otras Empresas de rubros similares.</w:t>
      </w:r>
      <w:r w:rsidR="00750DD3">
        <w:rPr>
          <w:rFonts w:ascii="Arial" w:hAnsi="Arial" w:cs="Arial"/>
        </w:rPr>
        <w:br w:type="page"/>
      </w:r>
    </w:p>
    <w:p w:rsidR="00750DD3" w:rsidRDefault="00750DD3" w:rsidP="009C66F9">
      <w:pPr>
        <w:pStyle w:val="Ttulo1"/>
      </w:pPr>
      <w:r w:rsidRPr="009C66F9">
        <w:lastRenderedPageBreak/>
        <w:t>CAPITULO</w:t>
      </w:r>
      <w:r>
        <w:t xml:space="preserve"> II </w:t>
      </w:r>
    </w:p>
    <w:p w:rsidR="007E10CA" w:rsidRPr="00407531" w:rsidRDefault="00FE0D68" w:rsidP="009C66F9">
      <w:pPr>
        <w:pStyle w:val="Ttulo1"/>
      </w:pPr>
      <w:r w:rsidRPr="00407531">
        <w:t xml:space="preserve">MARCO </w:t>
      </w:r>
      <w:r w:rsidRPr="009C66F9">
        <w:t>TEÓRICO</w:t>
      </w:r>
    </w:p>
    <w:p w:rsidR="007E10CA" w:rsidRPr="00BA3F25" w:rsidRDefault="00B14C44" w:rsidP="008A1395">
      <w:pPr>
        <w:pStyle w:val="Ttulo2"/>
        <w:numPr>
          <w:ilvl w:val="1"/>
          <w:numId w:val="20"/>
        </w:numPr>
        <w:rPr>
          <w:rFonts w:eastAsia="Arial"/>
        </w:rPr>
      </w:pPr>
      <w:bookmarkStart w:id="6" w:name="_heading=h.3dy6vkm" w:colFirst="0" w:colLast="0"/>
      <w:bookmarkEnd w:id="6"/>
      <w:r>
        <w:rPr>
          <w:rFonts w:eastAsia="Arial"/>
        </w:rPr>
        <w:t>Antecedentes del E</w:t>
      </w:r>
      <w:r w:rsidR="00FE0D68" w:rsidRPr="00407531">
        <w:rPr>
          <w:rFonts w:eastAsia="Arial"/>
        </w:rPr>
        <w:t>studio</w:t>
      </w:r>
    </w:p>
    <w:p w:rsidR="0031743B" w:rsidRPr="00E0526F" w:rsidRDefault="008A1395" w:rsidP="008A1395">
      <w:pPr>
        <w:pStyle w:val="Ttulo3"/>
        <w:numPr>
          <w:ilvl w:val="0"/>
          <w:numId w:val="0"/>
        </w:numPr>
        <w:rPr>
          <w:rFonts w:eastAsia="Arial"/>
        </w:rPr>
      </w:pPr>
      <w:r>
        <w:rPr>
          <w:rFonts w:eastAsia="Arial"/>
        </w:rPr>
        <w:t>2.1.1</w:t>
      </w:r>
      <w:r>
        <w:rPr>
          <w:rFonts w:eastAsia="Arial"/>
        </w:rPr>
        <w:tab/>
      </w:r>
      <w:r w:rsidR="00FE0D68" w:rsidRPr="00407531">
        <w:rPr>
          <w:rFonts w:eastAsia="Arial"/>
        </w:rPr>
        <w:t>Nacionales</w:t>
      </w:r>
    </w:p>
    <w:p w:rsidR="00D53E8D" w:rsidRDefault="00D53E8D" w:rsidP="00E0526F">
      <w:pPr>
        <w:rPr>
          <w:rFonts w:ascii="Arial" w:hAnsi="Arial" w:cs="Arial"/>
        </w:rPr>
      </w:pPr>
      <w:r w:rsidRPr="00407531">
        <w:rPr>
          <w:rFonts w:ascii="Arial" w:hAnsi="Arial" w:cs="Arial"/>
        </w:rPr>
        <w:t xml:space="preserve">Castillón (2020), en la tesis titulada: </w:t>
      </w:r>
      <w:r w:rsidRPr="00407531">
        <w:rPr>
          <w:rFonts w:ascii="Arial" w:hAnsi="Arial" w:cs="Arial"/>
          <w:i/>
        </w:rPr>
        <w:t>Influencia de la automatización por telemetría en el sistema de bombeo de agua potable en la minera IRL – Corihuarmi, Yauyos – Lima 2018</w:t>
      </w:r>
      <w:r w:rsidR="002B07A2">
        <w:rPr>
          <w:rFonts w:ascii="Arial" w:hAnsi="Arial" w:cs="Arial"/>
        </w:rPr>
        <w:t xml:space="preserve"> cuyo objetivo </w:t>
      </w:r>
      <w:r w:rsidR="004C51F0">
        <w:rPr>
          <w:rFonts w:ascii="Arial" w:hAnsi="Arial" w:cs="Arial"/>
        </w:rPr>
        <w:t>consistió</w:t>
      </w:r>
      <w:r w:rsidR="002B07A2">
        <w:rPr>
          <w:rFonts w:ascii="Arial" w:hAnsi="Arial" w:cs="Arial"/>
        </w:rPr>
        <w:t xml:space="preserve"> en </w:t>
      </w:r>
      <w:r w:rsidRPr="00407531">
        <w:rPr>
          <w:rFonts w:ascii="Arial" w:hAnsi="Arial" w:cs="Arial"/>
        </w:rPr>
        <w:t>evaluar la automatización por telemetría</w:t>
      </w:r>
      <w:r w:rsidR="00E0526F">
        <w:rPr>
          <w:rFonts w:ascii="Arial" w:hAnsi="Arial" w:cs="Arial"/>
        </w:rPr>
        <w:t>. En la investigación se evalúan</w:t>
      </w:r>
      <w:r w:rsidR="00205384" w:rsidRPr="00407531">
        <w:rPr>
          <w:rFonts w:ascii="Arial" w:hAnsi="Arial" w:cs="Arial"/>
        </w:rPr>
        <w:t xml:space="preserve"> los datos obtenidos por los flujómetros instalados en el sistema </w:t>
      </w:r>
      <w:r w:rsidR="002B07A2">
        <w:rPr>
          <w:rFonts w:ascii="Arial" w:hAnsi="Arial" w:cs="Arial"/>
        </w:rPr>
        <w:t>de bombeo en los periodos</w:t>
      </w:r>
      <w:r w:rsidR="00E0526F">
        <w:rPr>
          <w:rFonts w:ascii="Arial" w:hAnsi="Arial" w:cs="Arial"/>
        </w:rPr>
        <w:t xml:space="preserve"> 2016</w:t>
      </w:r>
      <w:r w:rsidR="00205384" w:rsidRPr="00407531">
        <w:rPr>
          <w:rFonts w:ascii="Arial" w:hAnsi="Arial" w:cs="Arial"/>
        </w:rPr>
        <w:t xml:space="preserve">-2018. </w:t>
      </w:r>
      <w:r w:rsidR="002B07A2">
        <w:rPr>
          <w:rFonts w:ascii="Arial" w:hAnsi="Arial" w:cs="Arial"/>
        </w:rPr>
        <w:t xml:space="preserve">En el cual </w:t>
      </w:r>
      <w:r w:rsidR="00171132" w:rsidRPr="00407531">
        <w:rPr>
          <w:rFonts w:ascii="Arial" w:hAnsi="Arial" w:cs="Arial"/>
        </w:rPr>
        <w:t xml:space="preserve"> s</w:t>
      </w:r>
      <w:r w:rsidR="00205384" w:rsidRPr="00407531">
        <w:rPr>
          <w:rFonts w:ascii="Arial" w:hAnsi="Arial" w:cs="Arial"/>
        </w:rPr>
        <w:t xml:space="preserve">e </w:t>
      </w:r>
      <w:r w:rsidR="002B07A2" w:rsidRPr="00407531">
        <w:rPr>
          <w:rFonts w:ascii="Arial" w:hAnsi="Arial" w:cs="Arial"/>
        </w:rPr>
        <w:t>logró</w:t>
      </w:r>
      <w:r w:rsidR="00205384" w:rsidRPr="00407531">
        <w:rPr>
          <w:rFonts w:ascii="Arial" w:hAnsi="Arial" w:cs="Arial"/>
        </w:rPr>
        <w:t xml:space="preserve"> detectar el 66% en </w:t>
      </w:r>
      <w:r w:rsidR="00171132" w:rsidRPr="00407531">
        <w:rPr>
          <w:rFonts w:ascii="Arial" w:hAnsi="Arial" w:cs="Arial"/>
        </w:rPr>
        <w:t>pérdidas</w:t>
      </w:r>
      <w:r w:rsidR="00205384" w:rsidRPr="00407531">
        <w:rPr>
          <w:rFonts w:ascii="Arial" w:hAnsi="Arial" w:cs="Arial"/>
        </w:rPr>
        <w:t xml:space="preserve"> hídricas que </w:t>
      </w:r>
      <w:r w:rsidR="00171132" w:rsidRPr="00407531">
        <w:rPr>
          <w:rFonts w:ascii="Arial" w:hAnsi="Arial" w:cs="Arial"/>
        </w:rPr>
        <w:t>ocasionan</w:t>
      </w:r>
      <w:r w:rsidR="002B07A2">
        <w:rPr>
          <w:rFonts w:ascii="Arial" w:hAnsi="Arial" w:cs="Arial"/>
        </w:rPr>
        <w:t xml:space="preserve"> costos operacionales </w:t>
      </w:r>
      <w:r w:rsidR="00E0526F">
        <w:rPr>
          <w:rFonts w:ascii="Arial" w:hAnsi="Arial" w:cs="Arial"/>
        </w:rPr>
        <w:t>que</w:t>
      </w:r>
      <w:r w:rsidR="00205384" w:rsidRPr="00407531">
        <w:rPr>
          <w:rFonts w:ascii="Arial" w:hAnsi="Arial" w:cs="Arial"/>
        </w:rPr>
        <w:t xml:space="preserve"> asciende a S/. 157,156.0 mil nuevos soles. Siendo </w:t>
      </w:r>
      <w:r w:rsidR="00171132" w:rsidRPr="00407531">
        <w:rPr>
          <w:rFonts w:ascii="Arial" w:hAnsi="Arial" w:cs="Arial"/>
        </w:rPr>
        <w:t>más</w:t>
      </w:r>
      <w:r w:rsidR="00205384" w:rsidRPr="00407531">
        <w:rPr>
          <w:rFonts w:ascii="Arial" w:hAnsi="Arial" w:cs="Arial"/>
        </w:rPr>
        <w:t xml:space="preserve"> factible la aplicación de telemetría en el sistema de bombeo de agua potable</w:t>
      </w:r>
      <w:r w:rsidR="00171132" w:rsidRPr="00407531">
        <w:rPr>
          <w:rFonts w:ascii="Arial" w:hAnsi="Arial" w:cs="Arial"/>
        </w:rPr>
        <w:t>, el sistema tiene un costo de 88</w:t>
      </w:r>
      <w:r w:rsidR="00113D75" w:rsidRPr="00407531">
        <w:rPr>
          <w:rFonts w:ascii="Arial" w:hAnsi="Arial" w:cs="Arial"/>
        </w:rPr>
        <w:t xml:space="preserve">,099.36  nuevos soles. </w:t>
      </w:r>
      <w:r w:rsidR="00171132" w:rsidRPr="00407531">
        <w:rPr>
          <w:rFonts w:ascii="Arial" w:hAnsi="Arial" w:cs="Arial"/>
        </w:rPr>
        <w:t xml:space="preserve">El autor </w:t>
      </w:r>
      <w:r w:rsidR="00724357">
        <w:rPr>
          <w:rFonts w:ascii="Arial" w:hAnsi="Arial" w:cs="Arial"/>
        </w:rPr>
        <w:t>afirma</w:t>
      </w:r>
      <w:r w:rsidR="00171132" w:rsidRPr="00407531">
        <w:rPr>
          <w:rFonts w:ascii="Arial" w:hAnsi="Arial" w:cs="Arial"/>
        </w:rPr>
        <w:t xml:space="preserve"> que la magnitud del costo total es base fundamental para </w:t>
      </w:r>
      <w:r w:rsidR="002B07A2">
        <w:rPr>
          <w:rFonts w:ascii="Arial" w:hAnsi="Arial" w:cs="Arial"/>
        </w:rPr>
        <w:t>proponer</w:t>
      </w:r>
      <w:r w:rsidR="00171132" w:rsidRPr="00407531">
        <w:rPr>
          <w:rFonts w:ascii="Arial" w:hAnsi="Arial" w:cs="Arial"/>
        </w:rPr>
        <w:t xml:space="preserve"> alternativas para el control de </w:t>
      </w:r>
      <w:r w:rsidR="00113D75" w:rsidRPr="00407531">
        <w:rPr>
          <w:rFonts w:ascii="Arial" w:hAnsi="Arial" w:cs="Arial"/>
        </w:rPr>
        <w:t>pérdidas</w:t>
      </w:r>
      <w:r w:rsidR="00171132" w:rsidRPr="00407531">
        <w:rPr>
          <w:rFonts w:ascii="Arial" w:hAnsi="Arial" w:cs="Arial"/>
        </w:rPr>
        <w:t xml:space="preserve"> hídricas, siendo la más factible y económicamente</w:t>
      </w:r>
      <w:r w:rsidR="002B07A2">
        <w:rPr>
          <w:rFonts w:ascii="Arial" w:hAnsi="Arial" w:cs="Arial"/>
        </w:rPr>
        <w:t xml:space="preserve"> viable </w:t>
      </w:r>
      <w:r w:rsidR="00171132" w:rsidRPr="00407531">
        <w:rPr>
          <w:rFonts w:ascii="Arial" w:hAnsi="Arial" w:cs="Arial"/>
        </w:rPr>
        <w:t>la automatización por telemetría</w:t>
      </w:r>
      <w:r w:rsidR="002B07A2">
        <w:rPr>
          <w:rFonts w:ascii="Arial" w:hAnsi="Arial" w:cs="Arial"/>
        </w:rPr>
        <w:t>,</w:t>
      </w:r>
      <w:r w:rsidR="00171132" w:rsidRPr="00407531">
        <w:rPr>
          <w:rFonts w:ascii="Arial" w:hAnsi="Arial" w:cs="Arial"/>
        </w:rPr>
        <w:t xml:space="preserve"> con periodo de recuperación de la inversión en 14 meses</w:t>
      </w:r>
      <w:r w:rsidR="00113D75" w:rsidRPr="00407531">
        <w:rPr>
          <w:rFonts w:ascii="Arial" w:hAnsi="Arial" w:cs="Arial"/>
        </w:rPr>
        <w:t xml:space="preserve"> generando un beneficio costo de 1.098. </w:t>
      </w:r>
    </w:p>
    <w:p w:rsidR="0031743B" w:rsidRDefault="0031743B" w:rsidP="00E0526F">
      <w:pPr>
        <w:rPr>
          <w:rFonts w:ascii="Arial" w:hAnsi="Arial" w:cs="Arial"/>
        </w:rPr>
      </w:pPr>
    </w:p>
    <w:p w:rsidR="0031743B" w:rsidRDefault="0031743B" w:rsidP="00E0526F">
      <w:pPr>
        <w:rPr>
          <w:rFonts w:ascii="Arial" w:hAnsi="Arial" w:cs="Arial"/>
        </w:rPr>
      </w:pPr>
      <w:r w:rsidRPr="00407531">
        <w:rPr>
          <w:rFonts w:ascii="Arial" w:hAnsi="Arial" w:cs="Arial"/>
        </w:rPr>
        <w:t>Lindao (2018), en la tesis titulada:</w:t>
      </w:r>
      <w:r w:rsidRPr="00407531">
        <w:rPr>
          <w:rFonts w:ascii="Arial" w:hAnsi="Arial" w:cs="Arial"/>
          <w:i/>
        </w:rPr>
        <w:t xml:space="preserve"> Diseño y fabricación de prototipo de banco de pruebas  portátil para medidores de agua potable</w:t>
      </w:r>
      <w:r w:rsidRPr="00407531">
        <w:rPr>
          <w:rFonts w:ascii="Arial" w:hAnsi="Arial" w:cs="Arial"/>
        </w:rPr>
        <w:t xml:space="preserve">, </w:t>
      </w:r>
      <w:r w:rsidR="002B07A2">
        <w:rPr>
          <w:rFonts w:ascii="Arial" w:hAnsi="Arial" w:cs="Arial"/>
        </w:rPr>
        <w:t xml:space="preserve">cuyo objetivo consistió en </w:t>
      </w:r>
      <w:r w:rsidRPr="00407531">
        <w:rPr>
          <w:rFonts w:ascii="Arial" w:hAnsi="Arial" w:cs="Arial"/>
        </w:rPr>
        <w:t xml:space="preserve">construir un equipo prototipo para realizar las lecturas de medición de agua en un banco de pruebas </w:t>
      </w:r>
      <w:r w:rsidR="002B07A2">
        <w:rPr>
          <w:rFonts w:ascii="Arial" w:hAnsi="Arial" w:cs="Arial"/>
        </w:rPr>
        <w:t>en la misma planta</w:t>
      </w:r>
      <w:r w:rsidRPr="00407531">
        <w:rPr>
          <w:rFonts w:ascii="Arial" w:hAnsi="Arial" w:cs="Arial"/>
        </w:rPr>
        <w:t xml:space="preserve"> para la EPS Grau, incorporó un sistema de adquisición y visualización de los datos en una pantalla</w:t>
      </w:r>
      <w:r w:rsidR="002916F4">
        <w:rPr>
          <w:rFonts w:ascii="Arial" w:hAnsi="Arial" w:cs="Arial"/>
        </w:rPr>
        <w:t xml:space="preserve"> LCD. Consiguiendo una medición </w:t>
      </w:r>
      <w:r w:rsidRPr="00407531">
        <w:rPr>
          <w:rFonts w:ascii="Arial" w:hAnsi="Arial" w:cs="Arial"/>
        </w:rPr>
        <w:t xml:space="preserve">directa y </w:t>
      </w:r>
      <w:r w:rsidR="002916F4">
        <w:rPr>
          <w:rFonts w:ascii="Arial" w:hAnsi="Arial" w:cs="Arial"/>
        </w:rPr>
        <w:t xml:space="preserve">de </w:t>
      </w:r>
      <w:r w:rsidRPr="00407531">
        <w:rPr>
          <w:rFonts w:ascii="Arial" w:hAnsi="Arial" w:cs="Arial"/>
        </w:rPr>
        <w:t xml:space="preserve">fácil interpretación. Se emplea un medidor de flujo de 1/4 de pulgada con  salida de </w:t>
      </w:r>
      <w:r w:rsidRPr="00407531">
        <w:rPr>
          <w:rFonts w:ascii="Arial" w:hAnsi="Arial" w:cs="Arial"/>
        </w:rPr>
        <w:lastRenderedPageBreak/>
        <w:t>señal de pulsos digitales basado en un sensor electrónico de efecto hall, la frecuencia de los pulsos digitales a la salida es proporcional al flujo d</w:t>
      </w:r>
      <w:r w:rsidR="002916F4">
        <w:rPr>
          <w:rFonts w:ascii="Arial" w:hAnsi="Arial" w:cs="Arial"/>
        </w:rPr>
        <w:t>e agua que atraviesa el medidor. E</w:t>
      </w:r>
      <w:r w:rsidRPr="00407531">
        <w:rPr>
          <w:rFonts w:ascii="Arial" w:hAnsi="Arial" w:cs="Arial"/>
        </w:rPr>
        <w:t>l flujo de agua</w:t>
      </w:r>
      <w:r w:rsidR="002916F4">
        <w:rPr>
          <w:rFonts w:ascii="Arial" w:hAnsi="Arial" w:cs="Arial"/>
        </w:rPr>
        <w:t xml:space="preserve"> en el interior del medidor de flujo</w:t>
      </w:r>
      <w:r w:rsidRPr="00407531">
        <w:rPr>
          <w:rFonts w:ascii="Arial" w:hAnsi="Arial" w:cs="Arial"/>
        </w:rPr>
        <w:t xml:space="preserve"> hace girar las paletas del medidor y este giro acciona el sensor de efecto hall</w:t>
      </w:r>
      <w:r w:rsidR="002916F4">
        <w:rPr>
          <w:rFonts w:ascii="Arial" w:hAnsi="Arial" w:cs="Arial"/>
        </w:rPr>
        <w:t>. El Autor concluye que e</w:t>
      </w:r>
      <w:r w:rsidRPr="00407531">
        <w:rPr>
          <w:rFonts w:ascii="Arial" w:hAnsi="Arial" w:cs="Arial"/>
        </w:rPr>
        <w:t xml:space="preserve">l prototipo cumple con los requisitos establecidos por INACAL, máxima autoridad técnico normativo del Perú. Además recomienda reemplazar el microcontrolador Arduino por un sistema </w:t>
      </w:r>
      <w:r w:rsidR="00A67D40">
        <w:rPr>
          <w:rFonts w:ascii="Arial" w:hAnsi="Arial" w:cs="Arial"/>
        </w:rPr>
        <w:t>integrado</w:t>
      </w:r>
      <w:r w:rsidRPr="00407531">
        <w:rPr>
          <w:rFonts w:ascii="Arial" w:hAnsi="Arial" w:cs="Arial"/>
        </w:rPr>
        <w:t xml:space="preserve"> de mayor calidad.</w:t>
      </w:r>
    </w:p>
    <w:p w:rsidR="00E0526F" w:rsidRDefault="00E0526F" w:rsidP="00E0526F">
      <w:pPr>
        <w:rPr>
          <w:rFonts w:ascii="Arial" w:hAnsi="Arial" w:cs="Arial"/>
        </w:rPr>
      </w:pPr>
    </w:p>
    <w:p w:rsidR="00795DB2" w:rsidRPr="00407531" w:rsidRDefault="00DB3669" w:rsidP="00724357">
      <w:pPr>
        <w:rPr>
          <w:rFonts w:ascii="Arial" w:hAnsi="Arial" w:cs="Arial"/>
        </w:rPr>
      </w:pPr>
      <w:r>
        <w:rPr>
          <w:rFonts w:ascii="Arial" w:hAnsi="Arial" w:cs="Arial"/>
        </w:rPr>
        <w:t>Romaní</w:t>
      </w:r>
      <w:r w:rsidR="0044543C">
        <w:rPr>
          <w:rFonts w:ascii="Arial" w:hAnsi="Arial" w:cs="Arial"/>
        </w:rPr>
        <w:t xml:space="preserve"> (20</w:t>
      </w:r>
      <w:r>
        <w:rPr>
          <w:rFonts w:ascii="Arial" w:hAnsi="Arial" w:cs="Arial"/>
        </w:rPr>
        <w:t>19</w:t>
      </w:r>
      <w:r w:rsidR="0031743B">
        <w:rPr>
          <w:rFonts w:ascii="Arial" w:hAnsi="Arial" w:cs="Arial"/>
        </w:rPr>
        <w:t xml:space="preserve">), en la tesis titulada: </w:t>
      </w:r>
      <w:r>
        <w:rPr>
          <w:rFonts w:ascii="Arial" w:hAnsi="Arial" w:cs="Arial"/>
          <w:i/>
        </w:rPr>
        <w:t>Diseño de un prototipo para el monitoreo del consumo eficiente de agua en una institución educativa.</w:t>
      </w:r>
      <w:r>
        <w:rPr>
          <w:rFonts w:ascii="Arial" w:hAnsi="Arial" w:cs="Arial"/>
        </w:rPr>
        <w:t xml:space="preserve"> Tuvo como objetivo desarrollar un prototipo </w:t>
      </w:r>
      <w:r w:rsidR="002916F4">
        <w:rPr>
          <w:rFonts w:ascii="Arial" w:hAnsi="Arial" w:cs="Arial"/>
        </w:rPr>
        <w:t xml:space="preserve">medidor de agua </w:t>
      </w:r>
      <w:r>
        <w:rPr>
          <w:rFonts w:ascii="Arial" w:hAnsi="Arial" w:cs="Arial"/>
        </w:rPr>
        <w:t>que ayude en el monitoreo constante del consumo eficiente de agua en la institución educativa</w:t>
      </w:r>
      <w:r w:rsidR="00DB5B43">
        <w:rPr>
          <w:rFonts w:ascii="Arial" w:hAnsi="Arial" w:cs="Arial"/>
        </w:rPr>
        <w:t xml:space="preserve"> industrial Federico Villareal. El prototipo medidor se instaló en la tubería principal de la institución</w:t>
      </w:r>
      <w:r w:rsidR="002916F4">
        <w:rPr>
          <w:rFonts w:ascii="Arial" w:hAnsi="Arial" w:cs="Arial"/>
        </w:rPr>
        <w:t xml:space="preserve"> y un segundo prototipo se colocó que funciona como receptor de datos se colocó dentro de una caseta de control. El autor consideró</w:t>
      </w:r>
      <w:r w:rsidR="00DB5B43">
        <w:rPr>
          <w:rFonts w:ascii="Arial" w:hAnsi="Arial" w:cs="Arial"/>
        </w:rPr>
        <w:t xml:space="preserve"> el estudio de diferentes redes inalámbricas y se optó en utilizar  los dispositivos Xbee basados en el estándar </w:t>
      </w:r>
      <w:r w:rsidR="002916F4">
        <w:rPr>
          <w:rFonts w:ascii="Arial" w:hAnsi="Arial" w:cs="Arial"/>
        </w:rPr>
        <w:t>ZigBee</w:t>
      </w:r>
      <w:r w:rsidR="00DB5B43">
        <w:rPr>
          <w:rFonts w:ascii="Arial" w:hAnsi="Arial" w:cs="Arial"/>
        </w:rPr>
        <w:t>, por sus características de bajo costo y bajo consumo de energía</w:t>
      </w:r>
      <w:r w:rsidR="002916F4">
        <w:rPr>
          <w:rFonts w:ascii="Arial" w:hAnsi="Arial" w:cs="Arial"/>
        </w:rPr>
        <w:t>,</w:t>
      </w:r>
      <w:r w:rsidR="00DB5B43">
        <w:rPr>
          <w:rFonts w:ascii="Arial" w:hAnsi="Arial" w:cs="Arial"/>
        </w:rPr>
        <w:t xml:space="preserve"> además de permitir lecturas en tiempo real. Se empleó un sensor de flujo</w:t>
      </w:r>
      <w:r w:rsidR="002916F4">
        <w:rPr>
          <w:rFonts w:ascii="Arial" w:hAnsi="Arial" w:cs="Arial"/>
        </w:rPr>
        <w:t xml:space="preserve"> con salida de pulsos digitales mediante sensor hall.</w:t>
      </w:r>
      <w:r w:rsidR="00DB5B43">
        <w:rPr>
          <w:rFonts w:ascii="Arial" w:hAnsi="Arial" w:cs="Arial"/>
        </w:rPr>
        <w:t xml:space="preserve"> </w:t>
      </w:r>
      <w:r w:rsidR="002916F4">
        <w:rPr>
          <w:rFonts w:ascii="Arial" w:hAnsi="Arial" w:cs="Arial"/>
        </w:rPr>
        <w:t xml:space="preserve">La señal electrónica del medidor de agua es </w:t>
      </w:r>
      <w:r w:rsidR="00D660DC">
        <w:rPr>
          <w:rFonts w:ascii="Arial" w:hAnsi="Arial" w:cs="Arial"/>
        </w:rPr>
        <w:t>leído</w:t>
      </w:r>
      <w:r w:rsidR="002916F4">
        <w:rPr>
          <w:rFonts w:ascii="Arial" w:hAnsi="Arial" w:cs="Arial"/>
        </w:rPr>
        <w:t xml:space="preserve"> por </w:t>
      </w:r>
      <w:r w:rsidR="006B335C">
        <w:rPr>
          <w:rFonts w:ascii="Arial" w:hAnsi="Arial" w:cs="Arial"/>
        </w:rPr>
        <w:t xml:space="preserve">el </w:t>
      </w:r>
      <w:r w:rsidR="00DB5B43">
        <w:rPr>
          <w:rFonts w:ascii="Arial" w:hAnsi="Arial" w:cs="Arial"/>
        </w:rPr>
        <w:t xml:space="preserve">microcontrolador </w:t>
      </w:r>
      <w:r w:rsidR="006B335C">
        <w:rPr>
          <w:rFonts w:ascii="Arial" w:hAnsi="Arial" w:cs="Arial"/>
        </w:rPr>
        <w:t xml:space="preserve">Atmega 32U4 que fue programado con lenguaje </w:t>
      </w:r>
      <w:r w:rsidR="00DB5B43">
        <w:rPr>
          <w:rFonts w:ascii="Arial" w:hAnsi="Arial" w:cs="Arial"/>
        </w:rPr>
        <w:t xml:space="preserve">arduino. La </w:t>
      </w:r>
      <w:r w:rsidR="006B335C">
        <w:rPr>
          <w:rFonts w:ascii="Arial" w:hAnsi="Arial" w:cs="Arial"/>
        </w:rPr>
        <w:t>información</w:t>
      </w:r>
      <w:r w:rsidR="00DB5B43">
        <w:rPr>
          <w:rFonts w:ascii="Arial" w:hAnsi="Arial" w:cs="Arial"/>
        </w:rPr>
        <w:t xml:space="preserve"> del consumo </w:t>
      </w:r>
      <w:r w:rsidR="002916F4">
        <w:rPr>
          <w:rFonts w:ascii="Arial" w:hAnsi="Arial" w:cs="Arial"/>
        </w:rPr>
        <w:t xml:space="preserve">se </w:t>
      </w:r>
      <w:r w:rsidR="00724357">
        <w:rPr>
          <w:rFonts w:ascii="Arial" w:hAnsi="Arial" w:cs="Arial"/>
        </w:rPr>
        <w:t>envía</w:t>
      </w:r>
      <w:r w:rsidR="00F76D70">
        <w:rPr>
          <w:rFonts w:ascii="Arial" w:hAnsi="Arial" w:cs="Arial"/>
        </w:rPr>
        <w:t xml:space="preserve"> a un si</w:t>
      </w:r>
      <w:r w:rsidR="00DB5B43">
        <w:rPr>
          <w:rFonts w:ascii="Arial" w:hAnsi="Arial" w:cs="Arial"/>
        </w:rPr>
        <w:t xml:space="preserve">stema web utilizando el lenguaje PHP para el procesamiento de los datos y visualización del mismo. </w:t>
      </w:r>
      <w:r w:rsidR="00B84C26">
        <w:rPr>
          <w:rFonts w:ascii="Arial" w:hAnsi="Arial" w:cs="Arial"/>
        </w:rPr>
        <w:t>El autor destaca en la</w:t>
      </w:r>
      <w:r w:rsidR="006B335C">
        <w:rPr>
          <w:rFonts w:ascii="Arial" w:hAnsi="Arial" w:cs="Arial"/>
        </w:rPr>
        <w:t xml:space="preserve"> investigació</w:t>
      </w:r>
      <w:r w:rsidR="00B84C26">
        <w:rPr>
          <w:rFonts w:ascii="Arial" w:hAnsi="Arial" w:cs="Arial"/>
        </w:rPr>
        <w:t>n la importancia de emplear poca</w:t>
      </w:r>
      <w:r w:rsidR="006B335C">
        <w:rPr>
          <w:rFonts w:ascii="Arial" w:hAnsi="Arial" w:cs="Arial"/>
        </w:rPr>
        <w:t xml:space="preserve"> energía </w:t>
      </w:r>
      <w:r w:rsidR="006B335C">
        <w:rPr>
          <w:rFonts w:ascii="Arial" w:hAnsi="Arial" w:cs="Arial"/>
        </w:rPr>
        <w:lastRenderedPageBreak/>
        <w:t>para obtener una mayor autonomía energética</w:t>
      </w:r>
      <w:r w:rsidR="00B84C26">
        <w:rPr>
          <w:rFonts w:ascii="Arial" w:hAnsi="Arial" w:cs="Arial"/>
        </w:rPr>
        <w:t>.</w:t>
      </w:r>
      <w:r w:rsidR="006B335C">
        <w:rPr>
          <w:rFonts w:ascii="Arial" w:hAnsi="Arial" w:cs="Arial"/>
        </w:rPr>
        <w:t xml:space="preserve"> </w:t>
      </w:r>
      <w:r w:rsidR="00B84C26">
        <w:rPr>
          <w:rFonts w:ascii="Arial" w:hAnsi="Arial" w:cs="Arial"/>
        </w:rPr>
        <w:t>A</w:t>
      </w:r>
      <w:r w:rsidR="006B335C">
        <w:rPr>
          <w:rFonts w:ascii="Arial" w:hAnsi="Arial" w:cs="Arial"/>
        </w:rPr>
        <w:t xml:space="preserve">demás </w:t>
      </w:r>
      <w:r w:rsidR="00B84C26">
        <w:rPr>
          <w:rFonts w:ascii="Arial" w:hAnsi="Arial" w:cs="Arial"/>
        </w:rPr>
        <w:t>señala</w:t>
      </w:r>
      <w:r w:rsidR="006B335C">
        <w:rPr>
          <w:rFonts w:ascii="Arial" w:hAnsi="Arial" w:cs="Arial"/>
        </w:rPr>
        <w:t xml:space="preserve"> </w:t>
      </w:r>
      <w:r w:rsidR="00B84C26">
        <w:rPr>
          <w:rFonts w:ascii="Arial" w:hAnsi="Arial" w:cs="Arial"/>
        </w:rPr>
        <w:t xml:space="preserve">sobre </w:t>
      </w:r>
      <w:r w:rsidR="006B335C">
        <w:rPr>
          <w:rFonts w:ascii="Arial" w:hAnsi="Arial" w:cs="Arial"/>
        </w:rPr>
        <w:t xml:space="preserve">la necesidad de cubrir mayores distancias con </w:t>
      </w:r>
      <w:r w:rsidR="00E0526F">
        <w:rPr>
          <w:rFonts w:ascii="Arial" w:hAnsi="Arial" w:cs="Arial"/>
        </w:rPr>
        <w:t>módulos</w:t>
      </w:r>
      <w:r w:rsidR="00B84C26">
        <w:rPr>
          <w:rFonts w:ascii="Arial" w:hAnsi="Arial" w:cs="Arial"/>
        </w:rPr>
        <w:t xml:space="preserve"> X</w:t>
      </w:r>
      <w:r w:rsidR="006B335C">
        <w:rPr>
          <w:rFonts w:ascii="Arial" w:hAnsi="Arial" w:cs="Arial"/>
        </w:rPr>
        <w:t xml:space="preserve">bee </w:t>
      </w:r>
      <w:r w:rsidR="00FA7DB6">
        <w:rPr>
          <w:rFonts w:ascii="Arial" w:hAnsi="Arial" w:cs="Arial"/>
        </w:rPr>
        <w:t>más</w:t>
      </w:r>
      <w:r w:rsidR="006B335C">
        <w:rPr>
          <w:rFonts w:ascii="Arial" w:hAnsi="Arial" w:cs="Arial"/>
        </w:rPr>
        <w:t xml:space="preserve"> especializados</w:t>
      </w:r>
      <w:r w:rsidR="00FA7DB6">
        <w:rPr>
          <w:rFonts w:ascii="Arial" w:hAnsi="Arial" w:cs="Arial"/>
        </w:rPr>
        <w:t>.</w:t>
      </w:r>
    </w:p>
    <w:p w:rsidR="007E10CA" w:rsidRPr="00407531" w:rsidRDefault="00FE0D68" w:rsidP="008A1395">
      <w:pPr>
        <w:pStyle w:val="Ttulo3"/>
        <w:numPr>
          <w:ilvl w:val="2"/>
          <w:numId w:val="21"/>
        </w:numPr>
        <w:rPr>
          <w:rFonts w:eastAsia="Arial"/>
        </w:rPr>
      </w:pPr>
      <w:r w:rsidRPr="00407531">
        <w:rPr>
          <w:rFonts w:eastAsia="Arial"/>
        </w:rPr>
        <w:t>Internacionales</w:t>
      </w:r>
    </w:p>
    <w:p w:rsidR="007E10CA" w:rsidRDefault="00A41AB8" w:rsidP="00492D02">
      <w:pPr>
        <w:rPr>
          <w:rFonts w:ascii="Arial" w:eastAsia="Arial" w:hAnsi="Arial" w:cs="Arial"/>
          <w:lang w:val="es-ES"/>
        </w:rPr>
      </w:pPr>
      <w:r w:rsidRPr="00A41AB8">
        <w:rPr>
          <w:rFonts w:ascii="Arial" w:eastAsia="Arial" w:hAnsi="Arial" w:cs="Arial"/>
          <w:lang w:val="es-ES"/>
        </w:rPr>
        <w:t xml:space="preserve">Fourtet, Ponsard (2020), en </w:t>
      </w:r>
      <w:r w:rsidR="00DC3182">
        <w:rPr>
          <w:rFonts w:ascii="Arial" w:eastAsia="Arial" w:hAnsi="Arial" w:cs="Arial"/>
          <w:lang w:val="es-ES"/>
        </w:rPr>
        <w:t>el</w:t>
      </w:r>
      <w:r w:rsidRPr="00A41AB8">
        <w:rPr>
          <w:rFonts w:ascii="Arial" w:eastAsia="Arial" w:hAnsi="Arial" w:cs="Arial"/>
          <w:lang w:val="es-ES"/>
        </w:rPr>
        <w:t xml:space="preserve"> artículo</w:t>
      </w:r>
      <w:r w:rsidR="00492D02">
        <w:rPr>
          <w:rFonts w:ascii="Arial" w:eastAsia="Arial" w:hAnsi="Arial" w:cs="Arial"/>
          <w:lang w:val="es-ES"/>
        </w:rPr>
        <w:t xml:space="preserve"> </w:t>
      </w:r>
      <w:r w:rsidRPr="00A41AB8">
        <w:rPr>
          <w:rFonts w:ascii="Arial" w:eastAsia="Arial" w:hAnsi="Arial" w:cs="Arial"/>
          <w:lang w:val="es-ES"/>
        </w:rPr>
        <w:t xml:space="preserve"> </w:t>
      </w:r>
      <w:r w:rsidRPr="00A41AB8">
        <w:rPr>
          <w:rFonts w:ascii="Arial" w:eastAsia="Arial" w:hAnsi="Arial" w:cs="Arial"/>
          <w:i/>
          <w:lang w:val="es-ES"/>
        </w:rPr>
        <w:t xml:space="preserve">An Introduction to Sigfox radio system </w:t>
      </w:r>
      <w:r w:rsidR="004E2885">
        <w:rPr>
          <w:rFonts w:ascii="Arial" w:eastAsia="Arial" w:hAnsi="Arial" w:cs="Arial"/>
          <w:lang w:val="es-ES"/>
        </w:rPr>
        <w:t xml:space="preserve">tuvo </w:t>
      </w:r>
      <w:r w:rsidRPr="00A41AB8">
        <w:rPr>
          <w:rFonts w:ascii="Arial" w:eastAsia="Arial" w:hAnsi="Arial" w:cs="Arial"/>
          <w:lang w:val="es-ES"/>
        </w:rPr>
        <w:t>como objetivo</w:t>
      </w:r>
      <w:r w:rsidR="00492D02">
        <w:rPr>
          <w:rFonts w:ascii="Arial" w:eastAsia="Arial" w:hAnsi="Arial" w:cs="Arial"/>
          <w:lang w:val="es-ES"/>
        </w:rPr>
        <w:t xml:space="preserve"> explicar el uso de la tecnología de radiocomunicación Sigfox en la industria. El autor define a Sigfox como una red LPWAN, acrónimo de Low Power Wide Area Network,  una red de baja</w:t>
      </w:r>
      <w:r w:rsidR="00DC3182">
        <w:rPr>
          <w:rFonts w:ascii="Arial" w:eastAsia="Arial" w:hAnsi="Arial" w:cs="Arial"/>
          <w:lang w:val="es-ES"/>
        </w:rPr>
        <w:t xml:space="preserve"> potencia y largo alcance, </w:t>
      </w:r>
      <w:r w:rsidR="00492D02">
        <w:rPr>
          <w:rFonts w:ascii="Arial" w:eastAsia="Arial" w:hAnsi="Arial" w:cs="Arial"/>
          <w:lang w:val="es-ES"/>
        </w:rPr>
        <w:t xml:space="preserve">enfocada a la conexión masiva de dispositivos de Internet de las cosas y aplicaciones M2M, con un bajo costo respecto a otro tipo de redes públicas como la red celular. Además, indica </w:t>
      </w:r>
      <w:r w:rsidR="00F525A3">
        <w:rPr>
          <w:rFonts w:ascii="Arial" w:eastAsia="Arial" w:hAnsi="Arial" w:cs="Arial"/>
          <w:lang w:val="es-ES"/>
        </w:rPr>
        <w:t>que La tecnología en la que se basa</w:t>
      </w:r>
      <w:r w:rsidR="00492D02">
        <w:rPr>
          <w:rFonts w:ascii="Arial" w:eastAsia="Arial" w:hAnsi="Arial" w:cs="Arial"/>
          <w:lang w:val="es-ES"/>
        </w:rPr>
        <w:t xml:space="preserve"> Sigfox es la denominada</w:t>
      </w:r>
      <w:r w:rsidR="004E2885">
        <w:rPr>
          <w:rFonts w:ascii="Arial" w:eastAsia="Arial" w:hAnsi="Arial" w:cs="Arial"/>
          <w:lang w:val="es-ES"/>
        </w:rPr>
        <w:t xml:space="preserve"> modulación</w:t>
      </w:r>
      <w:r w:rsidR="00492D02">
        <w:rPr>
          <w:rFonts w:ascii="Arial" w:eastAsia="Arial" w:hAnsi="Arial" w:cs="Arial"/>
          <w:lang w:val="es-ES"/>
        </w:rPr>
        <w:t xml:space="preserve"> </w:t>
      </w:r>
      <w:r w:rsidR="004E2885">
        <w:rPr>
          <w:rFonts w:ascii="Arial" w:eastAsia="Arial" w:hAnsi="Arial" w:cs="Arial"/>
          <w:lang w:val="es-ES"/>
        </w:rPr>
        <w:t xml:space="preserve">Ultra-narrowband. Esta tecnología permite un ultrabajo consumo de energía en los dispositivos lo cual es crucial en aplicaciones donde se requiera operar con batería por muchos años. Se menciona también </w:t>
      </w:r>
      <w:r w:rsidR="009956BC">
        <w:rPr>
          <w:rFonts w:ascii="Arial" w:eastAsia="Arial" w:hAnsi="Arial" w:cs="Arial"/>
          <w:lang w:val="es-ES"/>
        </w:rPr>
        <w:t xml:space="preserve">que la red Sigfox permite una conexión directa hacia internet, en donde </w:t>
      </w:r>
      <w:r w:rsidR="00C81C84">
        <w:rPr>
          <w:rFonts w:ascii="Arial" w:eastAsia="Arial" w:hAnsi="Arial" w:cs="Arial"/>
          <w:lang w:val="es-ES"/>
        </w:rPr>
        <w:t>los operadores de red habilitan</w:t>
      </w:r>
      <w:r w:rsidR="009956BC">
        <w:rPr>
          <w:rFonts w:ascii="Arial" w:eastAsia="Arial" w:hAnsi="Arial" w:cs="Arial"/>
          <w:lang w:val="es-ES"/>
        </w:rPr>
        <w:t xml:space="preserve"> cobertura inalámbrica desplegando estaciones base en una ciudad o país. </w:t>
      </w:r>
      <w:r w:rsidR="00DC3182">
        <w:rPr>
          <w:rFonts w:ascii="Arial" w:eastAsia="Arial" w:hAnsi="Arial" w:cs="Arial"/>
          <w:lang w:val="es-ES"/>
        </w:rPr>
        <w:t>El Autor concluye que la comunicación Sigfox es óptimo para aplicaciones donde los mensajes enviados sean cortos.</w:t>
      </w:r>
    </w:p>
    <w:p w:rsidR="00C81C84" w:rsidRDefault="00C81C84" w:rsidP="00507CC5">
      <w:pPr>
        <w:rPr>
          <w:rFonts w:ascii="Arial" w:eastAsia="Arial" w:hAnsi="Arial" w:cs="Arial"/>
          <w:lang w:val="es-ES"/>
        </w:rPr>
      </w:pPr>
      <w:r>
        <w:rPr>
          <w:rFonts w:ascii="Arial" w:eastAsia="Arial" w:hAnsi="Arial" w:cs="Arial"/>
          <w:lang w:val="es-ES"/>
        </w:rPr>
        <w:t>Díaz (2019)</w:t>
      </w:r>
      <w:r w:rsidR="00933BAF">
        <w:rPr>
          <w:rFonts w:ascii="Arial" w:eastAsia="Arial" w:hAnsi="Arial" w:cs="Arial"/>
          <w:lang w:val="es-ES"/>
        </w:rPr>
        <w:t>,</w:t>
      </w:r>
      <w:r>
        <w:rPr>
          <w:rFonts w:ascii="Arial" w:eastAsia="Arial" w:hAnsi="Arial" w:cs="Arial"/>
          <w:lang w:val="es-ES"/>
        </w:rPr>
        <w:t xml:space="preserve"> en la tesis titulada </w:t>
      </w:r>
      <w:r>
        <w:rPr>
          <w:rFonts w:ascii="Arial" w:eastAsia="Arial" w:hAnsi="Arial" w:cs="Arial"/>
          <w:i/>
          <w:lang w:val="es-ES"/>
        </w:rPr>
        <w:t xml:space="preserve">Red de sensores intercomunicados bidireccionalmente usando tecnología Sigfox </w:t>
      </w:r>
      <w:r w:rsidR="00855CEB">
        <w:rPr>
          <w:rFonts w:ascii="Arial" w:eastAsia="Arial" w:hAnsi="Arial" w:cs="Arial"/>
          <w:lang w:val="es-ES"/>
        </w:rPr>
        <w:t>t</w:t>
      </w:r>
      <w:r>
        <w:rPr>
          <w:rFonts w:ascii="Arial" w:eastAsia="Arial" w:hAnsi="Arial" w:cs="Arial"/>
          <w:lang w:val="es-ES"/>
        </w:rPr>
        <w:t>uvo</w:t>
      </w:r>
      <w:r>
        <w:rPr>
          <w:rFonts w:ascii="Arial" w:eastAsia="Arial" w:hAnsi="Arial" w:cs="Arial"/>
          <w:i/>
          <w:lang w:val="es-ES"/>
        </w:rPr>
        <w:t xml:space="preserve"> </w:t>
      </w:r>
      <w:r>
        <w:rPr>
          <w:rFonts w:ascii="Arial" w:eastAsia="Arial" w:hAnsi="Arial" w:cs="Arial"/>
          <w:lang w:val="es-ES"/>
        </w:rPr>
        <w:t>como objetivo principal diseñar una red de sensores interconectados por módulos de comunicación Wisol SFM10R2</w:t>
      </w:r>
      <w:r w:rsidR="00507CC5">
        <w:rPr>
          <w:rFonts w:ascii="Arial" w:eastAsia="Arial" w:hAnsi="Arial" w:cs="Arial"/>
          <w:lang w:val="es-ES"/>
        </w:rPr>
        <w:t xml:space="preserve"> </w:t>
      </w:r>
      <w:r w:rsidR="00071B50">
        <w:rPr>
          <w:rFonts w:ascii="Arial" w:eastAsia="Arial" w:hAnsi="Arial" w:cs="Arial"/>
          <w:lang w:val="es-ES"/>
        </w:rPr>
        <w:t xml:space="preserve">con el fin de </w:t>
      </w:r>
      <w:r w:rsidR="00507CC5">
        <w:rPr>
          <w:rFonts w:ascii="Arial" w:eastAsia="Arial" w:hAnsi="Arial" w:cs="Arial"/>
          <w:lang w:val="es-ES"/>
        </w:rPr>
        <w:t xml:space="preserve">enviar y </w:t>
      </w:r>
      <w:r w:rsidR="00071B50">
        <w:rPr>
          <w:rFonts w:ascii="Arial" w:eastAsia="Arial" w:hAnsi="Arial" w:cs="Arial"/>
          <w:lang w:val="es-ES"/>
        </w:rPr>
        <w:t>analizar los datos obtenidos en la nube Backend Sigfox</w:t>
      </w:r>
      <w:r w:rsidR="00507CC5">
        <w:rPr>
          <w:rFonts w:ascii="Arial" w:eastAsia="Arial" w:hAnsi="Arial" w:cs="Arial"/>
          <w:lang w:val="es-ES"/>
        </w:rPr>
        <w:t xml:space="preserve"> y redireccionarlos por medio de Callback</w:t>
      </w:r>
      <w:r w:rsidR="00933BAF">
        <w:rPr>
          <w:rFonts w:ascii="Arial" w:eastAsia="Arial" w:hAnsi="Arial" w:cs="Arial"/>
          <w:lang w:val="es-ES"/>
        </w:rPr>
        <w:t>s</w:t>
      </w:r>
      <w:r w:rsidR="00507CC5">
        <w:rPr>
          <w:rFonts w:ascii="Arial" w:eastAsia="Arial" w:hAnsi="Arial" w:cs="Arial"/>
          <w:lang w:val="es-ES"/>
        </w:rPr>
        <w:t xml:space="preserve">  hacia  </w:t>
      </w:r>
      <w:r w:rsidR="00071B50">
        <w:rPr>
          <w:rFonts w:ascii="Arial" w:eastAsia="Arial" w:hAnsi="Arial" w:cs="Arial"/>
          <w:lang w:val="es-ES"/>
        </w:rPr>
        <w:t xml:space="preserve">la Aplicación Ubidots. Se hizo uso del Software Proteus para las simulaciones electrónicas, además </w:t>
      </w:r>
      <w:r w:rsidR="00507CC5">
        <w:rPr>
          <w:rFonts w:ascii="Arial" w:eastAsia="Arial" w:hAnsi="Arial" w:cs="Arial"/>
          <w:lang w:val="es-ES"/>
        </w:rPr>
        <w:t xml:space="preserve">se </w:t>
      </w:r>
      <w:r w:rsidR="00933BAF">
        <w:rPr>
          <w:rFonts w:ascii="Arial" w:eastAsia="Arial" w:hAnsi="Arial" w:cs="Arial"/>
          <w:lang w:val="es-ES"/>
        </w:rPr>
        <w:t xml:space="preserve">hizo </w:t>
      </w:r>
      <w:r w:rsidR="00507CC5">
        <w:rPr>
          <w:rFonts w:ascii="Arial" w:eastAsia="Arial" w:hAnsi="Arial" w:cs="Arial"/>
          <w:lang w:val="es-ES"/>
        </w:rPr>
        <w:t>usó</w:t>
      </w:r>
      <w:r w:rsidR="00071B50">
        <w:rPr>
          <w:rFonts w:ascii="Arial" w:eastAsia="Arial" w:hAnsi="Arial" w:cs="Arial"/>
          <w:lang w:val="es-ES"/>
        </w:rPr>
        <w:t xml:space="preserve"> del microcontrolador PIC18F4550</w:t>
      </w:r>
      <w:r w:rsidR="00933BAF">
        <w:rPr>
          <w:rFonts w:ascii="Arial" w:eastAsia="Arial" w:hAnsi="Arial" w:cs="Arial"/>
          <w:lang w:val="es-ES"/>
        </w:rPr>
        <w:t xml:space="preserve"> </w:t>
      </w:r>
      <w:r w:rsidR="00507CC5">
        <w:rPr>
          <w:rFonts w:ascii="Arial" w:eastAsia="Arial" w:hAnsi="Arial" w:cs="Arial"/>
          <w:lang w:val="es-ES"/>
        </w:rPr>
        <w:t xml:space="preserve"> programado con lenguaje C</w:t>
      </w:r>
      <w:r w:rsidR="00071B50">
        <w:rPr>
          <w:rFonts w:ascii="Arial" w:eastAsia="Arial" w:hAnsi="Arial" w:cs="Arial"/>
          <w:lang w:val="es-ES"/>
        </w:rPr>
        <w:t xml:space="preserve">. </w:t>
      </w:r>
      <w:r w:rsidR="00507CC5">
        <w:rPr>
          <w:rFonts w:ascii="Arial" w:eastAsia="Arial" w:hAnsi="Arial" w:cs="Arial"/>
          <w:lang w:val="es-ES"/>
        </w:rPr>
        <w:t>El autor c</w:t>
      </w:r>
      <w:r w:rsidR="00071B50">
        <w:rPr>
          <w:rFonts w:ascii="Arial" w:eastAsia="Arial" w:hAnsi="Arial" w:cs="Arial"/>
          <w:lang w:val="es-ES"/>
        </w:rPr>
        <w:t>oncluye</w:t>
      </w:r>
      <w:r w:rsidR="00933BAF">
        <w:rPr>
          <w:rFonts w:ascii="Arial" w:eastAsia="Arial" w:hAnsi="Arial" w:cs="Arial"/>
          <w:lang w:val="es-ES"/>
        </w:rPr>
        <w:t xml:space="preserve"> </w:t>
      </w:r>
      <w:r w:rsidR="00933BAF">
        <w:rPr>
          <w:rFonts w:ascii="Arial" w:eastAsia="Arial" w:hAnsi="Arial" w:cs="Arial"/>
          <w:lang w:val="es-ES"/>
        </w:rPr>
        <w:lastRenderedPageBreak/>
        <w:t>indicando que</w:t>
      </w:r>
      <w:r w:rsidR="00071B50">
        <w:rPr>
          <w:rFonts w:ascii="Arial" w:eastAsia="Arial" w:hAnsi="Arial" w:cs="Arial"/>
          <w:lang w:val="es-ES"/>
        </w:rPr>
        <w:t xml:space="preserve"> logró realizar la implementación del circuito</w:t>
      </w:r>
      <w:r w:rsidR="00507CC5">
        <w:rPr>
          <w:rFonts w:ascii="Arial" w:eastAsia="Arial" w:hAnsi="Arial" w:cs="Arial"/>
          <w:lang w:val="es-ES"/>
        </w:rPr>
        <w:t xml:space="preserve"> electrónico </w:t>
      </w:r>
      <w:r w:rsidR="00071B50">
        <w:rPr>
          <w:rFonts w:ascii="Arial" w:eastAsia="Arial" w:hAnsi="Arial" w:cs="Arial"/>
          <w:lang w:val="es-ES"/>
        </w:rPr>
        <w:t xml:space="preserve"> físicamente en una protoboard logrando una bajo consumo de </w:t>
      </w:r>
      <w:r w:rsidR="00507CC5">
        <w:rPr>
          <w:rFonts w:ascii="Arial" w:eastAsia="Arial" w:hAnsi="Arial" w:cs="Arial"/>
          <w:lang w:val="es-ES"/>
        </w:rPr>
        <w:t>energía</w:t>
      </w:r>
      <w:r w:rsidR="00071B50">
        <w:rPr>
          <w:rFonts w:ascii="Arial" w:eastAsia="Arial" w:hAnsi="Arial" w:cs="Arial"/>
          <w:lang w:val="es-ES"/>
        </w:rPr>
        <w:t>.</w:t>
      </w:r>
    </w:p>
    <w:p w:rsidR="00F525A3" w:rsidRPr="00EC7741" w:rsidRDefault="00F525A3" w:rsidP="00507CC5">
      <w:pPr>
        <w:rPr>
          <w:rFonts w:ascii="Arial" w:eastAsia="Arial" w:hAnsi="Arial" w:cs="Arial"/>
          <w:lang w:val="es-ES"/>
        </w:rPr>
      </w:pPr>
      <w:r>
        <w:rPr>
          <w:rFonts w:ascii="Arial" w:eastAsia="Arial" w:hAnsi="Arial" w:cs="Arial"/>
          <w:lang w:val="es-ES"/>
        </w:rPr>
        <w:t xml:space="preserve">Rubio (2019), en la tesis doctoral denominada </w:t>
      </w:r>
      <w:r>
        <w:rPr>
          <w:rFonts w:ascii="Arial" w:eastAsia="Arial" w:hAnsi="Arial" w:cs="Arial"/>
          <w:i/>
          <w:lang w:val="es-ES"/>
        </w:rPr>
        <w:t>Contribución al desarrollo de sistemas d</w:t>
      </w:r>
      <w:r w:rsidR="0066281E">
        <w:rPr>
          <w:rFonts w:ascii="Arial" w:eastAsia="Arial" w:hAnsi="Arial" w:cs="Arial"/>
          <w:i/>
          <w:lang w:val="es-ES"/>
        </w:rPr>
        <w:t xml:space="preserve">e </w:t>
      </w:r>
      <w:proofErr w:type="spellStart"/>
      <w:r w:rsidR="0066281E">
        <w:rPr>
          <w:rFonts w:ascii="Arial" w:eastAsia="Arial" w:hAnsi="Arial" w:cs="Arial"/>
          <w:i/>
          <w:lang w:val="es-ES"/>
        </w:rPr>
        <w:t>telelectura</w:t>
      </w:r>
      <w:proofErr w:type="spellEnd"/>
      <w:r w:rsidR="0066281E">
        <w:rPr>
          <w:rFonts w:ascii="Arial" w:eastAsia="Arial" w:hAnsi="Arial" w:cs="Arial"/>
          <w:i/>
          <w:lang w:val="es-ES"/>
        </w:rPr>
        <w:t xml:space="preserve"> inteligente con Io</w:t>
      </w:r>
      <w:r>
        <w:rPr>
          <w:rFonts w:ascii="Arial" w:eastAsia="Arial" w:hAnsi="Arial" w:cs="Arial"/>
          <w:i/>
          <w:lang w:val="es-ES"/>
        </w:rPr>
        <w:t xml:space="preserve">T. </w:t>
      </w:r>
      <w:r w:rsidR="00EC7741">
        <w:rPr>
          <w:rFonts w:ascii="Arial" w:eastAsia="Arial" w:hAnsi="Arial" w:cs="Arial"/>
          <w:lang w:val="es-ES"/>
        </w:rPr>
        <w:t xml:space="preserve"> El autor tuvo como objetivo diseñar, desplegar y verificar el correcto funcionamiento de una arquitectura de red mixta, basada en Sigfox y Lora. Como estudio previo propone realizar un estudio de las tecnologías de comunicación disponible</w:t>
      </w:r>
      <w:r w:rsidR="00350B1A">
        <w:rPr>
          <w:rFonts w:ascii="Arial" w:eastAsia="Arial" w:hAnsi="Arial" w:cs="Arial"/>
          <w:lang w:val="es-ES"/>
        </w:rPr>
        <w:t>s en el mercado.</w:t>
      </w:r>
      <w:r w:rsidR="00E33520">
        <w:rPr>
          <w:rFonts w:ascii="Arial" w:eastAsia="Arial" w:hAnsi="Arial" w:cs="Arial"/>
          <w:lang w:val="es-ES"/>
        </w:rPr>
        <w:t xml:space="preserve"> En cuanto a los contadores de agua</w:t>
      </w:r>
      <w:r w:rsidR="003A3C92">
        <w:rPr>
          <w:rFonts w:ascii="Arial" w:eastAsia="Arial" w:hAnsi="Arial" w:cs="Arial"/>
          <w:lang w:val="es-ES"/>
        </w:rPr>
        <w:t xml:space="preserve"> basados en S</w:t>
      </w:r>
      <w:r w:rsidR="009D40D4">
        <w:rPr>
          <w:rFonts w:ascii="Arial" w:eastAsia="Arial" w:hAnsi="Arial" w:cs="Arial"/>
          <w:lang w:val="es-ES"/>
        </w:rPr>
        <w:t>igfox</w:t>
      </w:r>
      <w:r w:rsidR="00E33520">
        <w:rPr>
          <w:rFonts w:ascii="Arial" w:eastAsia="Arial" w:hAnsi="Arial" w:cs="Arial"/>
          <w:lang w:val="es-ES"/>
        </w:rPr>
        <w:t xml:space="preserve">, se </w:t>
      </w:r>
      <w:r w:rsidR="00835793">
        <w:rPr>
          <w:rFonts w:ascii="Arial" w:eastAsia="Arial" w:hAnsi="Arial" w:cs="Arial"/>
          <w:lang w:val="es-ES"/>
        </w:rPr>
        <w:t>menciona</w:t>
      </w:r>
      <w:r w:rsidR="00E33520">
        <w:rPr>
          <w:rFonts w:ascii="Arial" w:eastAsia="Arial" w:hAnsi="Arial" w:cs="Arial"/>
          <w:lang w:val="es-ES"/>
        </w:rPr>
        <w:t xml:space="preserve"> que existen en el m</w:t>
      </w:r>
      <w:r w:rsidR="00835793">
        <w:rPr>
          <w:rFonts w:ascii="Arial" w:eastAsia="Arial" w:hAnsi="Arial" w:cs="Arial"/>
          <w:lang w:val="es-ES"/>
        </w:rPr>
        <w:t xml:space="preserve">ercado aquellos que incorporan conectores o salida de cable que por medio de un sensor “Reed” </w:t>
      </w:r>
      <w:r w:rsidR="0066281E">
        <w:rPr>
          <w:rFonts w:ascii="Arial" w:eastAsia="Arial" w:hAnsi="Arial" w:cs="Arial"/>
          <w:lang w:val="es-ES"/>
        </w:rPr>
        <w:t>son capaces de cerrar y abrir</w:t>
      </w:r>
      <w:r w:rsidR="00835793">
        <w:rPr>
          <w:rFonts w:ascii="Arial" w:eastAsia="Arial" w:hAnsi="Arial" w:cs="Arial"/>
          <w:lang w:val="es-ES"/>
        </w:rPr>
        <w:t xml:space="preserve"> contactos produciendo una señal digital que puede ser </w:t>
      </w:r>
      <w:r w:rsidR="0066281E">
        <w:rPr>
          <w:rFonts w:ascii="Arial" w:eastAsia="Arial" w:hAnsi="Arial" w:cs="Arial"/>
          <w:lang w:val="es-ES"/>
        </w:rPr>
        <w:t>leída</w:t>
      </w:r>
      <w:r w:rsidR="00835793">
        <w:rPr>
          <w:rFonts w:ascii="Arial" w:eastAsia="Arial" w:hAnsi="Arial" w:cs="Arial"/>
          <w:lang w:val="es-ES"/>
        </w:rPr>
        <w:t xml:space="preserve"> por un microcontrolador.</w:t>
      </w:r>
      <w:r w:rsidR="009D40D4">
        <w:rPr>
          <w:rFonts w:ascii="Arial" w:eastAsia="Arial" w:hAnsi="Arial" w:cs="Arial"/>
          <w:lang w:val="es-ES"/>
        </w:rPr>
        <w:t xml:space="preserve"> También muestra que existen contadores de agua que ya incorporan sistemas de radiocomunicación Sigfox y Lora para la transmisión de las mediciones de forma remota, además de versiones con telemando, es decir, incorporan una electroválvula que puede ser accionada remotamente.  </w:t>
      </w:r>
      <w:r w:rsidR="00835793">
        <w:rPr>
          <w:rFonts w:ascii="Arial" w:eastAsia="Arial" w:hAnsi="Arial" w:cs="Arial"/>
          <w:lang w:val="es-ES"/>
        </w:rPr>
        <w:t xml:space="preserve"> </w:t>
      </w:r>
      <w:r w:rsidR="0066281E">
        <w:rPr>
          <w:rFonts w:ascii="Arial" w:eastAsia="Arial" w:hAnsi="Arial" w:cs="Arial"/>
          <w:lang w:val="es-ES"/>
        </w:rPr>
        <w:t xml:space="preserve">En cuanto a las pruebas se hizo </w:t>
      </w:r>
      <w:r w:rsidR="00A17D97">
        <w:rPr>
          <w:rFonts w:ascii="Arial" w:eastAsia="Arial" w:hAnsi="Arial" w:cs="Arial"/>
          <w:lang w:val="es-ES"/>
        </w:rPr>
        <w:t xml:space="preserve">uso </w:t>
      </w:r>
      <w:proofErr w:type="spellStart"/>
      <w:r w:rsidR="00A17D97">
        <w:rPr>
          <w:rFonts w:ascii="Arial" w:eastAsia="Arial" w:hAnsi="Arial" w:cs="Arial"/>
          <w:lang w:val="es-ES"/>
        </w:rPr>
        <w:t>D</w:t>
      </w:r>
      <w:r w:rsidR="0066281E">
        <w:rPr>
          <w:rFonts w:ascii="Arial" w:eastAsia="Arial" w:hAnsi="Arial" w:cs="Arial"/>
          <w:lang w:val="es-ES"/>
        </w:rPr>
        <w:t>evkits</w:t>
      </w:r>
      <w:proofErr w:type="spellEnd"/>
      <w:r w:rsidR="0066281E">
        <w:rPr>
          <w:rFonts w:ascii="Arial" w:eastAsia="Arial" w:hAnsi="Arial" w:cs="Arial"/>
          <w:lang w:val="es-ES"/>
        </w:rPr>
        <w:t xml:space="preserve"> </w:t>
      </w:r>
      <w:r w:rsidR="009D40D4">
        <w:rPr>
          <w:rFonts w:ascii="Arial" w:eastAsia="Arial" w:hAnsi="Arial" w:cs="Arial"/>
          <w:lang w:val="es-ES"/>
        </w:rPr>
        <w:t xml:space="preserve"> como el módulo LoPy4 de </w:t>
      </w:r>
      <w:proofErr w:type="spellStart"/>
      <w:r w:rsidR="009D40D4">
        <w:rPr>
          <w:rFonts w:ascii="Arial" w:eastAsia="Arial" w:hAnsi="Arial" w:cs="Arial"/>
          <w:lang w:val="es-ES"/>
        </w:rPr>
        <w:t>Pycom</w:t>
      </w:r>
      <w:proofErr w:type="spellEnd"/>
      <w:r w:rsidR="009D40D4">
        <w:rPr>
          <w:rFonts w:ascii="Arial" w:eastAsia="Arial" w:hAnsi="Arial" w:cs="Arial"/>
          <w:lang w:val="es-ES"/>
        </w:rPr>
        <w:t xml:space="preserve"> y Arduino MKRFOX1200 </w:t>
      </w:r>
      <w:r w:rsidR="0066281E">
        <w:rPr>
          <w:rFonts w:ascii="Arial" w:eastAsia="Arial" w:hAnsi="Arial" w:cs="Arial"/>
          <w:lang w:val="es-ES"/>
        </w:rPr>
        <w:t>para comunicación Sigfox, la información fue t</w:t>
      </w:r>
      <w:r w:rsidR="009D40D4">
        <w:rPr>
          <w:rFonts w:ascii="Arial" w:eastAsia="Arial" w:hAnsi="Arial" w:cs="Arial"/>
          <w:lang w:val="es-ES"/>
        </w:rPr>
        <w:t>ransmitida a la plataforma</w:t>
      </w:r>
      <w:r w:rsidR="0066281E">
        <w:rPr>
          <w:rFonts w:ascii="Arial" w:eastAsia="Arial" w:hAnsi="Arial" w:cs="Arial"/>
          <w:lang w:val="es-ES"/>
        </w:rPr>
        <w:t xml:space="preserve"> Backend de Sigfox con </w:t>
      </w:r>
      <w:r w:rsidR="009D40D4">
        <w:rPr>
          <w:rFonts w:ascii="Arial" w:eastAsia="Arial" w:hAnsi="Arial" w:cs="Arial"/>
          <w:lang w:val="es-ES"/>
        </w:rPr>
        <w:t>éxito</w:t>
      </w:r>
      <w:r w:rsidR="0066281E">
        <w:rPr>
          <w:rFonts w:ascii="Arial" w:eastAsia="Arial" w:hAnsi="Arial" w:cs="Arial"/>
          <w:lang w:val="es-ES"/>
        </w:rPr>
        <w:t xml:space="preserve">. </w:t>
      </w:r>
      <w:r w:rsidR="009D40D4">
        <w:rPr>
          <w:rFonts w:ascii="Arial" w:eastAsia="Arial" w:hAnsi="Arial" w:cs="Arial"/>
          <w:lang w:val="es-ES"/>
        </w:rPr>
        <w:t>El autor concluye que Sigfox es una tecnología para IoT pero también un operador de red que proporciona una solución completa que va desde la recogida de datos procedente de objetos desde cualquier parte del mundo hasta el traspaso de dichos datos a los sistemas informáticos del cliente</w:t>
      </w:r>
      <w:r w:rsidR="00B219F1">
        <w:rPr>
          <w:rFonts w:ascii="Arial" w:eastAsia="Arial" w:hAnsi="Arial" w:cs="Arial"/>
          <w:lang w:val="es-ES"/>
        </w:rPr>
        <w:t>.</w:t>
      </w:r>
    </w:p>
    <w:p w:rsidR="00DC3182" w:rsidRPr="00A41AB8" w:rsidRDefault="00DC3182" w:rsidP="00492D02">
      <w:pPr>
        <w:rPr>
          <w:rFonts w:ascii="Arial" w:eastAsia="Arial" w:hAnsi="Arial" w:cs="Arial"/>
          <w:lang w:val="es-ES"/>
        </w:rPr>
      </w:pPr>
    </w:p>
    <w:p w:rsidR="007E10CA" w:rsidRPr="00407531" w:rsidRDefault="00B14C44" w:rsidP="00E0526F">
      <w:pPr>
        <w:pStyle w:val="Ttulo3"/>
        <w:numPr>
          <w:ilvl w:val="1"/>
          <w:numId w:val="2"/>
        </w:numPr>
        <w:ind w:left="0" w:firstLine="0"/>
        <w:rPr>
          <w:rFonts w:ascii="Arial" w:eastAsia="Arial" w:hAnsi="Arial" w:cs="Arial"/>
        </w:rPr>
      </w:pPr>
      <w:bookmarkStart w:id="7" w:name="_heading=h.1t3h5sf" w:colFirst="0" w:colLast="0"/>
      <w:bookmarkEnd w:id="7"/>
      <w:r>
        <w:rPr>
          <w:rFonts w:ascii="Arial" w:eastAsia="Arial" w:hAnsi="Arial" w:cs="Arial"/>
        </w:rPr>
        <w:lastRenderedPageBreak/>
        <w:t>Bases T</w:t>
      </w:r>
      <w:r w:rsidR="00FE0D68" w:rsidRPr="00407531">
        <w:rPr>
          <w:rFonts w:ascii="Arial" w:eastAsia="Arial" w:hAnsi="Arial" w:cs="Arial"/>
        </w:rPr>
        <w:t>eóricas</w:t>
      </w:r>
    </w:p>
    <w:p w:rsidR="00795DB2" w:rsidRDefault="00B14C44" w:rsidP="00B14C44">
      <w:pPr>
        <w:pStyle w:val="Ttulo4"/>
      </w:pPr>
      <w:bookmarkStart w:id="8" w:name="_heading=h.4d34og8" w:colFirst="0" w:colLast="0"/>
      <w:bookmarkEnd w:id="8"/>
      <w:r>
        <w:t>Medidores de A</w:t>
      </w:r>
      <w:r w:rsidR="00795DB2" w:rsidRPr="00407531">
        <w:t xml:space="preserve">gua </w:t>
      </w:r>
      <w:r>
        <w:t xml:space="preserve">y sus </w:t>
      </w:r>
      <w:r w:rsidRPr="00B14C44">
        <w:t>C</w:t>
      </w:r>
      <w:r w:rsidR="00393C4E" w:rsidRPr="00B14C44">
        <w:t>omponentes</w:t>
      </w:r>
    </w:p>
    <w:p w:rsidR="00393C4E" w:rsidRPr="00393C4E" w:rsidRDefault="00393C4E" w:rsidP="00B14C44">
      <w:pPr>
        <w:pStyle w:val="Ttulo5"/>
      </w:pPr>
      <w:r>
        <w:t>Medidores de Agua</w:t>
      </w:r>
    </w:p>
    <w:p w:rsidR="00393C4E" w:rsidRDefault="00393C4E" w:rsidP="00C80ECA">
      <w:pPr>
        <w:ind w:left="284" w:firstLine="284"/>
      </w:pPr>
      <w:r>
        <w:t>Los medidores de agua son instrumentos destinados a medir de manera continua, memorizar y visualizar el volumen de agua que pasa por el transductor de medición en las condiciones de medición. Un medidor de agua incluye por lo menos un transductor de medición, una calculadora (incluyendo los dispositivos de ajuste o de correcciones si están presentes) y un dispositivo indicador. Estos tres dispositivos pueden encontrarse en cubiertas diferentes</w:t>
      </w:r>
      <w:r w:rsidR="003A689D">
        <w:t>.</w:t>
      </w:r>
      <w:r w:rsidR="003A689D">
        <w:rPr>
          <w:noProof/>
        </w:rPr>
        <w:t xml:space="preserve"> (INACAL, 2018)</w:t>
      </w:r>
    </w:p>
    <w:p w:rsidR="00C80ECA" w:rsidRDefault="003A689D" w:rsidP="00C80ECA">
      <w:pPr>
        <w:keepNext/>
        <w:jc w:val="center"/>
      </w:pPr>
      <w:r>
        <w:rPr>
          <w:noProof/>
          <w:lang w:val="es-ES" w:eastAsia="es-ES"/>
        </w:rPr>
        <w:drawing>
          <wp:inline distT="0" distB="0" distL="0" distR="0">
            <wp:extent cx="4199860" cy="2303214"/>
            <wp:effectExtent l="0" t="0" r="0" b="1905"/>
            <wp:docPr id="1" name="Imagen 1" descr="¿Qué es caudalímetro y cuántos tipos h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caudalímetro y cuántos tipos ha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8908" cy="2308176"/>
                    </a:xfrm>
                    <a:prstGeom prst="rect">
                      <a:avLst/>
                    </a:prstGeom>
                    <a:noFill/>
                    <a:ln>
                      <a:noFill/>
                    </a:ln>
                  </pic:spPr>
                </pic:pic>
              </a:graphicData>
            </a:graphic>
          </wp:inline>
        </w:drawing>
      </w:r>
    </w:p>
    <w:p w:rsidR="00604038" w:rsidRPr="00393C4E" w:rsidRDefault="00C80ECA" w:rsidP="00C80ECA">
      <w:pPr>
        <w:pStyle w:val="TituloTABLA"/>
        <w:jc w:val="center"/>
      </w:pPr>
      <w:r w:rsidRPr="00C80ECA">
        <w:rPr>
          <w:i w:val="0"/>
        </w:rPr>
        <w:t xml:space="preserve">Figura </w:t>
      </w:r>
      <w:r w:rsidRPr="00C80ECA">
        <w:rPr>
          <w:i w:val="0"/>
        </w:rPr>
        <w:fldChar w:fldCharType="begin"/>
      </w:r>
      <w:r w:rsidRPr="00C80ECA">
        <w:rPr>
          <w:i w:val="0"/>
        </w:rPr>
        <w:instrText xml:space="preserve"> SEQ Figura \* ARABIC </w:instrText>
      </w:r>
      <w:r w:rsidRPr="00C80ECA">
        <w:rPr>
          <w:i w:val="0"/>
        </w:rPr>
        <w:fldChar w:fldCharType="separate"/>
      </w:r>
      <w:r>
        <w:rPr>
          <w:i w:val="0"/>
          <w:noProof/>
        </w:rPr>
        <w:t>1</w:t>
      </w:r>
      <w:r w:rsidRPr="00C80ECA">
        <w:rPr>
          <w:i w:val="0"/>
        </w:rPr>
        <w:fldChar w:fldCharType="end"/>
      </w:r>
      <w:r>
        <w:t xml:space="preserve">. </w:t>
      </w:r>
      <w:r w:rsidRPr="00A45001">
        <w:t>Medidores de agujas y tambores, Se aprecia los indicadores tradicionales como el consumo en</w:t>
      </w:r>
      <w:r>
        <w:t xml:space="preserve"> volumétrico en m3.</w:t>
      </w:r>
      <w:sdt>
        <w:sdtPr>
          <w:id w:val="-813553384"/>
          <w:citation/>
        </w:sdtPr>
        <w:sdtContent>
          <w:r>
            <w:fldChar w:fldCharType="begin"/>
          </w:r>
          <w:r>
            <w:instrText xml:space="preserve"> CITATION Iag19 \l 10250 </w:instrText>
          </w:r>
          <w:r>
            <w:fldChar w:fldCharType="separate"/>
          </w:r>
          <w:r>
            <w:rPr>
              <w:noProof/>
            </w:rPr>
            <w:t xml:space="preserve"> (Iagua, 2019)</w:t>
          </w:r>
          <w:r>
            <w:fldChar w:fldCharType="end"/>
          </w:r>
        </w:sdtContent>
      </w:sdt>
    </w:p>
    <w:p w:rsidR="00393C4E" w:rsidRDefault="00604038" w:rsidP="009C66F9">
      <w:pPr>
        <w:pStyle w:val="Ttulo5"/>
      </w:pPr>
      <w:r w:rsidRPr="00604038">
        <w:t>Transductor de medición</w:t>
      </w:r>
    </w:p>
    <w:p w:rsidR="00604038" w:rsidRDefault="00604038" w:rsidP="00393C4E">
      <w:r>
        <w:t>Es la parte del medidor que transforma el caudal o volumen de agua a medir en señales que se transmiten a la calculadora, e incluye el sensor. El Transductor de medición  puede funcionar de manera autónoma o utilizar fuente de energía eléctrica externa y puede basarse en un principio mecánico, eléctrico o electrónico.</w:t>
      </w:r>
      <w:r w:rsidR="001E5D77">
        <w:rPr>
          <w:noProof/>
        </w:rPr>
        <w:t xml:space="preserve"> (INACAL, 2018)</w:t>
      </w:r>
    </w:p>
    <w:p w:rsidR="00604038" w:rsidRDefault="00604038" w:rsidP="009C66F9">
      <w:pPr>
        <w:pStyle w:val="Ttulo5"/>
      </w:pPr>
      <w:r>
        <w:t xml:space="preserve">Sensor </w:t>
      </w:r>
    </w:p>
    <w:p w:rsidR="00604038" w:rsidRDefault="00604038" w:rsidP="00393C4E">
      <w:r>
        <w:lastRenderedPageBreak/>
        <w:t>Elemento de un medidor directamente afectado por la acción del fenómeno, cuerpo o sustancia portador de la magnitud a medir. En el caso de un medidor de agua, el sensor puede ser un disco, pistón, rueda, elemento de turbina, los electrodos  de un medidor electromagnético u otro elemento. El elemento detecta el caudal o volumen de agua que pasa por el medidor, y se le denomina “sensor de flujo” o “sensor de volumen”.</w:t>
      </w:r>
      <w:r w:rsidR="001E5D77">
        <w:rPr>
          <w:noProof/>
        </w:rPr>
        <w:t xml:space="preserve"> (INACAL, 2018)</w:t>
      </w:r>
    </w:p>
    <w:p w:rsidR="00F12B53" w:rsidRPr="00F12B53" w:rsidRDefault="00F12B53" w:rsidP="009C66F9">
      <w:pPr>
        <w:pStyle w:val="Ttulo5"/>
      </w:pPr>
      <w:r w:rsidRPr="00F12B53">
        <w:t>Calculadora</w:t>
      </w:r>
    </w:p>
    <w:p w:rsidR="00604038" w:rsidRDefault="00F12B53" w:rsidP="00393C4E">
      <w:r>
        <w:t>P</w:t>
      </w:r>
      <w:r w:rsidRPr="00F12B53">
        <w:t>arte del medidor que transforma las señales de salida provenientes del(los) transducto</w:t>
      </w:r>
      <w:r>
        <w:t>r</w:t>
      </w:r>
      <w:r w:rsidRPr="00F12B53">
        <w:t xml:space="preserve"> (es) de medición y, posiblemente, de instrumentos de medición asociados, y, si es apropiado, almacena los resultados en la memoria hasta que se utilicen.</w:t>
      </w:r>
      <w:r w:rsidR="00604038">
        <w:t xml:space="preserve"> </w:t>
      </w:r>
      <w:r>
        <w:t xml:space="preserve">El sistema  de engranajes </w:t>
      </w:r>
      <w:r w:rsidR="00D465BB">
        <w:t xml:space="preserve">(relojería) </w:t>
      </w:r>
      <w:r>
        <w:t>de un medidor mecánico se considera como la calculadora de ese medidor. La calculadora puede estar provista de sistemas de comunicación de emisión y recepción con los dispositivos auxiliares.</w:t>
      </w:r>
      <w:sdt>
        <w:sdtPr>
          <w:id w:val="-815564082"/>
          <w:citation/>
        </w:sdtPr>
        <w:sdtContent>
          <w:r>
            <w:fldChar w:fldCharType="begin"/>
          </w:r>
          <w:r w:rsidR="001E5D77">
            <w:instrText xml:space="preserve">CITATION INA18 \l 10250 </w:instrText>
          </w:r>
          <w:r>
            <w:fldChar w:fldCharType="separate"/>
          </w:r>
          <w:r w:rsidR="001E5D77">
            <w:rPr>
              <w:noProof/>
            </w:rPr>
            <w:t xml:space="preserve"> (INACAL, 2018)</w:t>
          </w:r>
          <w:r>
            <w:fldChar w:fldCharType="end"/>
          </w:r>
        </w:sdtContent>
      </w:sdt>
    </w:p>
    <w:p w:rsidR="00F12B53" w:rsidRDefault="00F12B53" w:rsidP="009C66F9">
      <w:pPr>
        <w:pStyle w:val="Ttulo5"/>
      </w:pPr>
      <w:r w:rsidRPr="00F12B53">
        <w:t>Dispositivo indicador</w:t>
      </w:r>
    </w:p>
    <w:p w:rsidR="00F12B53" w:rsidRDefault="00F12B53" w:rsidP="00393C4E">
      <w:r>
        <w:t>P</w:t>
      </w:r>
      <w:r w:rsidRPr="00F12B53">
        <w:t>arte del medidor que proporciona una indicación correspondiente al volumen de agua que pasa por el medidor</w:t>
      </w:r>
      <w:r>
        <w:t>. En el caso del medidor de agua es la caratula que muestra la información de medición.</w:t>
      </w:r>
      <w:sdt>
        <w:sdtPr>
          <w:id w:val="306752808"/>
          <w:citation/>
        </w:sdtPr>
        <w:sdtContent>
          <w:r>
            <w:fldChar w:fldCharType="begin"/>
          </w:r>
          <w:r w:rsidR="001E5D77">
            <w:instrText xml:space="preserve">CITATION INA18 \p 3 \l 10250 </w:instrText>
          </w:r>
          <w:r>
            <w:fldChar w:fldCharType="separate"/>
          </w:r>
          <w:r w:rsidR="001E5D77">
            <w:rPr>
              <w:noProof/>
            </w:rPr>
            <w:t xml:space="preserve"> (INACAL, 2018, pág. 3)</w:t>
          </w:r>
          <w:r>
            <w:fldChar w:fldCharType="end"/>
          </w:r>
        </w:sdtContent>
      </w:sdt>
    </w:p>
    <w:p w:rsidR="009C66F9" w:rsidRDefault="009C66F9" w:rsidP="00393C4E"/>
    <w:p w:rsidR="00C80ECA" w:rsidRDefault="001F23BB" w:rsidP="00C80ECA">
      <w:pPr>
        <w:keepNext/>
        <w:jc w:val="center"/>
      </w:pPr>
      <w:r>
        <w:rPr>
          <w:noProof/>
          <w:lang w:val="es-ES" w:eastAsia="es-ES"/>
        </w:rPr>
        <w:lastRenderedPageBreak/>
        <w:drawing>
          <wp:inline distT="0" distB="0" distL="0" distR="0" wp14:anchorId="73794A5E" wp14:editId="569C1CEE">
            <wp:extent cx="3143660" cy="215840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0038" cy="2169654"/>
                    </a:xfrm>
                    <a:prstGeom prst="rect">
                      <a:avLst/>
                    </a:prstGeom>
                  </pic:spPr>
                </pic:pic>
              </a:graphicData>
            </a:graphic>
          </wp:inline>
        </w:drawing>
      </w:r>
    </w:p>
    <w:p w:rsidR="001F23BB" w:rsidRDefault="00C80ECA" w:rsidP="00C80ECA">
      <w:pPr>
        <w:pStyle w:val="TituloTABLA"/>
        <w:jc w:val="center"/>
      </w:pPr>
      <w:r w:rsidRPr="00C80ECA">
        <w:rPr>
          <w:i w:val="0"/>
        </w:rPr>
        <w:t xml:space="preserve">Figura </w:t>
      </w:r>
      <w:r w:rsidRPr="00C80ECA">
        <w:rPr>
          <w:i w:val="0"/>
        </w:rPr>
        <w:fldChar w:fldCharType="begin"/>
      </w:r>
      <w:r w:rsidRPr="00C80ECA">
        <w:rPr>
          <w:i w:val="0"/>
        </w:rPr>
        <w:instrText xml:space="preserve"> SEQ Figura \* ARABIC </w:instrText>
      </w:r>
      <w:r w:rsidRPr="00C80ECA">
        <w:rPr>
          <w:i w:val="0"/>
        </w:rPr>
        <w:fldChar w:fldCharType="separate"/>
      </w:r>
      <w:r>
        <w:rPr>
          <w:i w:val="0"/>
          <w:noProof/>
        </w:rPr>
        <w:t>2</w:t>
      </w:r>
      <w:r w:rsidRPr="00C80ECA">
        <w:rPr>
          <w:i w:val="0"/>
        </w:rPr>
        <w:fldChar w:fldCharType="end"/>
      </w:r>
      <w:r>
        <w:rPr>
          <w:i w:val="0"/>
        </w:rPr>
        <w:t>.</w:t>
      </w:r>
      <w:r>
        <w:t xml:space="preserve"> </w:t>
      </w:r>
      <w:r w:rsidRPr="00361090">
        <w:t>Partes del Medidor. Vista externa</w:t>
      </w:r>
      <w:sdt>
        <w:sdtPr>
          <w:id w:val="-616139828"/>
          <w:citation/>
        </w:sdtPr>
        <w:sdtContent>
          <w:r>
            <w:fldChar w:fldCharType="begin"/>
          </w:r>
          <w:r>
            <w:instrText xml:space="preserve"> CITATION Mal20 \l 10250 </w:instrText>
          </w:r>
          <w:r>
            <w:fldChar w:fldCharType="separate"/>
          </w:r>
          <w:r>
            <w:rPr>
              <w:noProof/>
            </w:rPr>
            <w:t xml:space="preserve"> (Maldonado, 2020)</w:t>
          </w:r>
          <w:r>
            <w:fldChar w:fldCharType="end"/>
          </w:r>
        </w:sdtContent>
      </w:sdt>
    </w:p>
    <w:p w:rsidR="001F23BB" w:rsidRDefault="001F23BB" w:rsidP="001F23BB">
      <w:pPr>
        <w:pStyle w:val="TituloTABLASFIGURAS"/>
      </w:pPr>
    </w:p>
    <w:p w:rsidR="00C80ECA" w:rsidRDefault="001F23BB" w:rsidP="00C80ECA">
      <w:pPr>
        <w:pStyle w:val="TituloTABLASFIGURAS"/>
        <w:keepNext/>
      </w:pPr>
      <w:r>
        <w:rPr>
          <w:noProof/>
          <w:lang w:val="es-ES" w:eastAsia="es-ES"/>
        </w:rPr>
        <w:drawing>
          <wp:inline distT="0" distB="0" distL="0" distR="0" wp14:anchorId="34259409" wp14:editId="27CDB812">
            <wp:extent cx="3785191" cy="2276694"/>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9169" cy="2291116"/>
                    </a:xfrm>
                    <a:prstGeom prst="rect">
                      <a:avLst/>
                    </a:prstGeom>
                  </pic:spPr>
                </pic:pic>
              </a:graphicData>
            </a:graphic>
          </wp:inline>
        </w:drawing>
      </w:r>
    </w:p>
    <w:p w:rsidR="00A912A0" w:rsidRDefault="00C80ECA" w:rsidP="00C80ECA">
      <w:pPr>
        <w:pStyle w:val="TituloTABLA"/>
        <w:jc w:val="center"/>
      </w:pPr>
      <w:r w:rsidRPr="00C80ECA">
        <w:rPr>
          <w:i w:val="0"/>
        </w:rPr>
        <w:t xml:space="preserve">Figura </w:t>
      </w:r>
      <w:r w:rsidRPr="00C80ECA">
        <w:rPr>
          <w:i w:val="0"/>
        </w:rPr>
        <w:fldChar w:fldCharType="begin"/>
      </w:r>
      <w:r w:rsidRPr="00C80ECA">
        <w:rPr>
          <w:i w:val="0"/>
        </w:rPr>
        <w:instrText xml:space="preserve"> SEQ Figura \* ARABIC </w:instrText>
      </w:r>
      <w:r w:rsidRPr="00C80ECA">
        <w:rPr>
          <w:i w:val="0"/>
        </w:rPr>
        <w:fldChar w:fldCharType="separate"/>
      </w:r>
      <w:r>
        <w:rPr>
          <w:i w:val="0"/>
          <w:noProof/>
        </w:rPr>
        <w:t>3</w:t>
      </w:r>
      <w:r w:rsidRPr="00C80ECA">
        <w:rPr>
          <w:i w:val="0"/>
        </w:rPr>
        <w:fldChar w:fldCharType="end"/>
      </w:r>
      <w:r>
        <w:t xml:space="preserve">. </w:t>
      </w:r>
      <w:r w:rsidRPr="00640CFA">
        <w:t>Partes del Vista Interna</w:t>
      </w:r>
      <w:sdt>
        <w:sdtPr>
          <w:id w:val="-978907432"/>
          <w:citation/>
        </w:sdtPr>
        <w:sdtContent>
          <w:r>
            <w:fldChar w:fldCharType="begin"/>
          </w:r>
          <w:r>
            <w:instrText xml:space="preserve"> CITATION Mal20 \l 10250 </w:instrText>
          </w:r>
          <w:r>
            <w:fldChar w:fldCharType="separate"/>
          </w:r>
          <w:r>
            <w:rPr>
              <w:noProof/>
            </w:rPr>
            <w:t xml:space="preserve"> (Maldonado, 2020)</w:t>
          </w:r>
          <w:r>
            <w:fldChar w:fldCharType="end"/>
          </w:r>
        </w:sdtContent>
      </w:sdt>
    </w:p>
    <w:p w:rsidR="001F23BB" w:rsidRDefault="00A912A0" w:rsidP="00A912A0">
      <w:pPr>
        <w:pStyle w:val="Ttulo5"/>
      </w:pPr>
      <w:r w:rsidRPr="00A912A0">
        <w:t xml:space="preserve">Clasificación de los medidores </w:t>
      </w:r>
    </w:p>
    <w:p w:rsidR="00D465BB" w:rsidRDefault="00A912A0" w:rsidP="00A912A0">
      <w:r>
        <w:t>Los medidores se pueden cl</w:t>
      </w:r>
      <w:r w:rsidR="00D465BB">
        <w:t>asificar por el tipo de lectura, es decir, en cómo van a mostrar la medición, se tienen los siguientes:</w:t>
      </w:r>
    </w:p>
    <w:p w:rsidR="00D465BB" w:rsidRDefault="00D465BB" w:rsidP="00D465BB">
      <w:pPr>
        <w:pStyle w:val="Prrafodelista"/>
        <w:numPr>
          <w:ilvl w:val="0"/>
          <w:numId w:val="22"/>
        </w:numPr>
      </w:pPr>
      <w:r>
        <w:t>Horizontales.</w:t>
      </w:r>
    </w:p>
    <w:p w:rsidR="00D465BB" w:rsidRDefault="00D465BB" w:rsidP="00D465BB">
      <w:pPr>
        <w:pStyle w:val="Prrafodelista"/>
        <w:numPr>
          <w:ilvl w:val="0"/>
          <w:numId w:val="22"/>
        </w:numPr>
      </w:pPr>
      <w:r>
        <w:t>De 45 grados de inclinación.</w:t>
      </w:r>
    </w:p>
    <w:p w:rsidR="00D465BB" w:rsidRDefault="00D465BB" w:rsidP="00D465BB">
      <w:pPr>
        <w:pStyle w:val="Prrafodelista"/>
        <w:numPr>
          <w:ilvl w:val="0"/>
          <w:numId w:val="22"/>
        </w:numPr>
      </w:pPr>
      <w:r>
        <w:t>Verticales.</w:t>
      </w:r>
    </w:p>
    <w:p w:rsidR="00A912A0" w:rsidRDefault="00D465BB" w:rsidP="00D465BB">
      <w:pPr>
        <w:pStyle w:val="Prrafodelista"/>
        <w:numPr>
          <w:ilvl w:val="0"/>
          <w:numId w:val="22"/>
        </w:numPr>
      </w:pPr>
      <w:r>
        <w:t xml:space="preserve"> De medición remota, que cuentan con sistemas radiofrecuencia, señal de red móvil etc.</w:t>
      </w:r>
    </w:p>
    <w:p w:rsidR="00D465BB" w:rsidRDefault="00D465BB" w:rsidP="00D465BB">
      <w:pPr>
        <w:pStyle w:val="Prrafodelista"/>
        <w:numPr>
          <w:ilvl w:val="0"/>
          <w:numId w:val="22"/>
        </w:numPr>
      </w:pPr>
      <w:r>
        <w:t>Pre</w:t>
      </w:r>
      <w:r w:rsidR="00DF1207">
        <w:t xml:space="preserve">pago, se recargan con un saldo por medio de </w:t>
      </w:r>
      <w:r>
        <w:t xml:space="preserve"> una tarjeta de prepago.</w:t>
      </w:r>
    </w:p>
    <w:p w:rsidR="00D465BB" w:rsidRDefault="00D465BB" w:rsidP="00D465BB">
      <w:pPr>
        <w:ind w:left="780" w:firstLine="0"/>
      </w:pPr>
      <w:r>
        <w:t>También se pueden clasificar por el tipo de funcionamiento como los siguientes:</w:t>
      </w:r>
    </w:p>
    <w:p w:rsidR="00D465BB" w:rsidRDefault="00D465BB" w:rsidP="00D465BB">
      <w:pPr>
        <w:pStyle w:val="Prrafodelista"/>
        <w:numPr>
          <w:ilvl w:val="0"/>
          <w:numId w:val="22"/>
        </w:numPr>
      </w:pPr>
      <w:r>
        <w:lastRenderedPageBreak/>
        <w:t>Chorro múltiple</w:t>
      </w:r>
    </w:p>
    <w:p w:rsidR="00D465BB" w:rsidRDefault="00D465BB" w:rsidP="00D465BB">
      <w:pPr>
        <w:pStyle w:val="Prrafodelista"/>
        <w:numPr>
          <w:ilvl w:val="0"/>
          <w:numId w:val="22"/>
        </w:numPr>
      </w:pPr>
      <w:r>
        <w:t>Chorro único</w:t>
      </w:r>
    </w:p>
    <w:p w:rsidR="00D465BB" w:rsidRDefault="00D465BB" w:rsidP="00D465BB">
      <w:pPr>
        <w:pStyle w:val="Prrafodelista"/>
        <w:numPr>
          <w:ilvl w:val="0"/>
          <w:numId w:val="22"/>
        </w:numPr>
      </w:pPr>
      <w:r>
        <w:t>Concéntrico</w:t>
      </w:r>
    </w:p>
    <w:p w:rsidR="00D465BB" w:rsidRDefault="00D465BB" w:rsidP="00D465BB">
      <w:pPr>
        <w:pStyle w:val="Prrafodelista"/>
        <w:numPr>
          <w:ilvl w:val="0"/>
          <w:numId w:val="22"/>
        </w:numPr>
      </w:pPr>
      <w:r>
        <w:t>Volumétrico</w:t>
      </w:r>
    </w:p>
    <w:p w:rsidR="00D465BB" w:rsidRDefault="00D465BB" w:rsidP="00D465BB">
      <w:pPr>
        <w:pStyle w:val="Prrafodelista"/>
        <w:numPr>
          <w:ilvl w:val="0"/>
          <w:numId w:val="22"/>
        </w:numPr>
      </w:pPr>
      <w:r>
        <w:t>Magnético</w:t>
      </w:r>
    </w:p>
    <w:p w:rsidR="00D465BB" w:rsidRDefault="00D465BB" w:rsidP="00D465BB">
      <w:pPr>
        <w:pStyle w:val="Prrafodelista"/>
        <w:numPr>
          <w:ilvl w:val="0"/>
          <w:numId w:val="22"/>
        </w:numPr>
      </w:pPr>
      <w:r>
        <w:t>Chorro Múltiple</w:t>
      </w:r>
    </w:p>
    <w:p w:rsidR="00D465BB" w:rsidRDefault="00D465BB" w:rsidP="00D465BB">
      <w:pPr>
        <w:pStyle w:val="Prrafodelista"/>
        <w:numPr>
          <w:ilvl w:val="0"/>
          <w:numId w:val="22"/>
        </w:numPr>
      </w:pPr>
      <w:r>
        <w:t>Combinado</w:t>
      </w:r>
    </w:p>
    <w:p w:rsidR="00D465BB" w:rsidRDefault="00D465BB" w:rsidP="00D465BB">
      <w:pPr>
        <w:pStyle w:val="Prrafodelista"/>
        <w:numPr>
          <w:ilvl w:val="0"/>
          <w:numId w:val="22"/>
        </w:numPr>
      </w:pPr>
      <w:proofErr w:type="spellStart"/>
      <w:r>
        <w:t>Woltman</w:t>
      </w:r>
      <w:r w:rsidR="003A3C92">
        <w:t>n</w:t>
      </w:r>
      <w:proofErr w:type="spellEnd"/>
      <w:r>
        <w:t xml:space="preserve"> Horizontal </w:t>
      </w:r>
    </w:p>
    <w:p w:rsidR="00D465BB" w:rsidRDefault="00D465BB" w:rsidP="00D465BB">
      <w:pPr>
        <w:pStyle w:val="Prrafodelista"/>
        <w:numPr>
          <w:ilvl w:val="0"/>
          <w:numId w:val="22"/>
        </w:numPr>
      </w:pPr>
      <w:proofErr w:type="spellStart"/>
      <w:r>
        <w:t>Woltman</w:t>
      </w:r>
      <w:r w:rsidR="003A3C92">
        <w:t>n</w:t>
      </w:r>
      <w:proofErr w:type="spellEnd"/>
      <w:r>
        <w:t xml:space="preserve"> vertical </w:t>
      </w:r>
    </w:p>
    <w:p w:rsidR="00D465BB" w:rsidRDefault="00D465BB" w:rsidP="00D465BB">
      <w:pPr>
        <w:pStyle w:val="Prrafodelista"/>
        <w:numPr>
          <w:ilvl w:val="0"/>
          <w:numId w:val="22"/>
        </w:numPr>
      </w:pPr>
      <w:r>
        <w:t>Electromagnético</w:t>
      </w:r>
    </w:p>
    <w:p w:rsidR="00D465BB" w:rsidRDefault="00D465BB" w:rsidP="00D465BB">
      <w:pPr>
        <w:ind w:left="780" w:firstLine="0"/>
      </w:pPr>
      <w:r>
        <w:t xml:space="preserve">El movimiento de </w:t>
      </w:r>
      <w:r w:rsidR="00DF1207">
        <w:t xml:space="preserve">giro de </w:t>
      </w:r>
      <w:r>
        <w:t>la turbina</w:t>
      </w:r>
      <w:r w:rsidR="00DF1207">
        <w:t xml:space="preserve"> se transmite a través de un imán propulsor, dentro de la relojería existe otro imán que lo sigue. La turbina gira </w:t>
      </w:r>
      <w:r>
        <w:t xml:space="preserve"> </w:t>
      </w:r>
      <w:r w:rsidR="00DF1207">
        <w:t xml:space="preserve">y este movimiento se transmite a la relojería. </w:t>
      </w:r>
    </w:p>
    <w:p w:rsidR="00C80ECA" w:rsidRDefault="00DF1207" w:rsidP="00C80ECA">
      <w:pPr>
        <w:keepNext/>
        <w:ind w:left="780" w:firstLine="0"/>
        <w:jc w:val="center"/>
      </w:pPr>
      <w:r>
        <w:rPr>
          <w:noProof/>
          <w:lang w:val="es-ES" w:eastAsia="es-ES"/>
        </w:rPr>
        <w:drawing>
          <wp:inline distT="0" distB="0" distL="0" distR="0" wp14:anchorId="052AF2DD" wp14:editId="27B22449">
            <wp:extent cx="4868652" cy="3058899"/>
            <wp:effectExtent l="0" t="0" r="8255"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6715" cy="3076531"/>
                    </a:xfrm>
                    <a:prstGeom prst="rect">
                      <a:avLst/>
                    </a:prstGeom>
                  </pic:spPr>
                </pic:pic>
              </a:graphicData>
            </a:graphic>
          </wp:inline>
        </w:drawing>
      </w:r>
    </w:p>
    <w:p w:rsidR="00DF1207" w:rsidRDefault="00C80ECA" w:rsidP="00C80ECA">
      <w:pPr>
        <w:pStyle w:val="TituloTABLA"/>
        <w:jc w:val="center"/>
      </w:pPr>
      <w:r>
        <w:t xml:space="preserve">Figura </w:t>
      </w:r>
      <w:r>
        <w:fldChar w:fldCharType="begin"/>
      </w:r>
      <w:r>
        <w:instrText xml:space="preserve"> SEQ Figura \* ARABIC </w:instrText>
      </w:r>
      <w:r>
        <w:fldChar w:fldCharType="separate"/>
      </w:r>
      <w:r>
        <w:rPr>
          <w:noProof/>
        </w:rPr>
        <w:t>4</w:t>
      </w:r>
      <w:r>
        <w:fldChar w:fldCharType="end"/>
      </w:r>
      <w:r>
        <w:t xml:space="preserve">. </w:t>
      </w:r>
      <w:r w:rsidRPr="00872F01">
        <w:t>Clasificación de los medidores</w:t>
      </w:r>
      <w:sdt>
        <w:sdtPr>
          <w:id w:val="509112977"/>
          <w:citation/>
        </w:sdtPr>
        <w:sdtContent>
          <w:r>
            <w:fldChar w:fldCharType="begin"/>
          </w:r>
          <w:r>
            <w:instrText xml:space="preserve"> CITATION Mal20 \l 10250 </w:instrText>
          </w:r>
          <w:r>
            <w:fldChar w:fldCharType="separate"/>
          </w:r>
          <w:r>
            <w:rPr>
              <w:noProof/>
            </w:rPr>
            <w:t xml:space="preserve"> (Maldonado, 2020)</w:t>
          </w:r>
          <w:r>
            <w:fldChar w:fldCharType="end"/>
          </w:r>
        </w:sdtContent>
      </w:sdt>
    </w:p>
    <w:p w:rsidR="00D96D85" w:rsidRDefault="00D96D85" w:rsidP="00D96D85">
      <w:pPr>
        <w:pStyle w:val="Ttulo5"/>
      </w:pPr>
      <w:r>
        <w:t>Medidores de c</w:t>
      </w:r>
      <w:r w:rsidR="00DF1207">
        <w:t xml:space="preserve">horro </w:t>
      </w:r>
      <w:r>
        <w:t xml:space="preserve">múltiple </w:t>
      </w:r>
    </w:p>
    <w:p w:rsidR="00DF1207" w:rsidRDefault="00D96D85" w:rsidP="00D96D85">
      <w:r>
        <w:t>S</w:t>
      </w:r>
      <w:r w:rsidR="00DF1207">
        <w:t xml:space="preserve">e le denomina </w:t>
      </w:r>
      <w:r w:rsidR="00251946">
        <w:t>así</w:t>
      </w:r>
      <w:r w:rsidR="00DF1207">
        <w:t xml:space="preserve"> </w:t>
      </w:r>
      <w:r w:rsidR="00251946">
        <w:t>porque el agua ingresa por un conjunto de ventanas dentro de la turbina o molinete  y sale por otras ventas del molinete, se le denomina mecanismo balanceado.</w:t>
      </w:r>
    </w:p>
    <w:p w:rsidR="00D96D85" w:rsidRDefault="00D96D85" w:rsidP="00D96D85">
      <w:pPr>
        <w:pStyle w:val="Ttulo5"/>
      </w:pPr>
      <w:r>
        <w:t>Medidores de c</w:t>
      </w:r>
      <w:r w:rsidR="00251946">
        <w:t>horro único</w:t>
      </w:r>
    </w:p>
    <w:p w:rsidR="00251946" w:rsidRDefault="00D96D85" w:rsidP="00D96D85">
      <w:r>
        <w:lastRenderedPageBreak/>
        <w:t>P</w:t>
      </w:r>
      <w:r w:rsidR="00251946">
        <w:t>orque el ingreso del agua golpea directamente a las paletas de la turbina y sale, este principio se le denomina no balanceado, con el tiempo el eje tiende a descentrarse conforme avanza el uso.</w:t>
      </w:r>
    </w:p>
    <w:p w:rsidR="00D96D85" w:rsidRDefault="00D96D85" w:rsidP="00D96D85">
      <w:pPr>
        <w:pStyle w:val="Ttulo5"/>
      </w:pPr>
      <w:r>
        <w:t>Medidores de d</w:t>
      </w:r>
      <w:r w:rsidR="00DF1207">
        <w:t xml:space="preserve">isco </w:t>
      </w:r>
      <w:proofErr w:type="spellStart"/>
      <w:r w:rsidR="00DF1207">
        <w:t>Nutativo</w:t>
      </w:r>
      <w:proofErr w:type="spellEnd"/>
    </w:p>
    <w:p w:rsidR="00DF1207" w:rsidRDefault="00D96D85" w:rsidP="00D96D85">
      <w:r>
        <w:t>H</w:t>
      </w:r>
      <w:r w:rsidR="00251946">
        <w:t xml:space="preserve">ay un disco que gira donde existe un volumen conocido,  cuando se llena, se cierra y expulsa el volumen de agua.   </w:t>
      </w:r>
    </w:p>
    <w:p w:rsidR="00D96D85" w:rsidRDefault="00D96D85" w:rsidP="00D96D85">
      <w:pPr>
        <w:pStyle w:val="Ttulo5"/>
      </w:pPr>
      <w:r>
        <w:t>Medidores de p</w:t>
      </w:r>
      <w:r w:rsidR="00DF1207">
        <w:t>istón rotativo</w:t>
      </w:r>
    </w:p>
    <w:p w:rsidR="00DF1207" w:rsidRDefault="00251946" w:rsidP="00D96D85">
      <w:pPr>
        <w:ind w:firstLine="0"/>
      </w:pPr>
      <w:r>
        <w:t xml:space="preserve"> Cuenta con un pistón rotativo que gira cuando se llena </w:t>
      </w:r>
      <w:r w:rsidR="00372A5A">
        <w:t xml:space="preserve">de agua </w:t>
      </w:r>
      <w:r>
        <w:t>y expulse</w:t>
      </w:r>
      <w:r w:rsidR="00372A5A">
        <w:t xml:space="preserve"> cuando completa el giro</w:t>
      </w:r>
      <w:r w:rsidR="00D96D85">
        <w:t xml:space="preserve"> son medidores muy exactos</w:t>
      </w:r>
      <w:r w:rsidR="00372A5A">
        <w:t>.</w:t>
      </w:r>
    </w:p>
    <w:p w:rsidR="00372A5A" w:rsidRDefault="00372A5A" w:rsidP="00372A5A">
      <w:pPr>
        <w:ind w:left="780" w:firstLine="0"/>
      </w:pPr>
      <w:r>
        <w:t>Los medidores volumétricos, son medidores muy exactos dado que su principio es justamente medir</w:t>
      </w:r>
      <w:r w:rsidR="00253B37">
        <w:t xml:space="preserve"> el</w:t>
      </w:r>
      <w:r>
        <w:t xml:space="preserve"> volumen que circula dentro de </w:t>
      </w:r>
      <w:r w:rsidR="00253B37">
        <w:t>su</w:t>
      </w:r>
      <w:r>
        <w:t xml:space="preserve"> cavidad.</w:t>
      </w:r>
    </w:p>
    <w:p w:rsidR="00C80ECA" w:rsidRDefault="00B834A8" w:rsidP="00C80ECA">
      <w:pPr>
        <w:keepNext/>
        <w:ind w:left="780" w:firstLine="0"/>
        <w:jc w:val="center"/>
      </w:pPr>
      <w:r>
        <w:rPr>
          <w:noProof/>
          <w:lang w:val="es-ES" w:eastAsia="es-ES"/>
        </w:rPr>
        <w:drawing>
          <wp:inline distT="0" distB="0" distL="0" distR="0" wp14:anchorId="67B82CBD" wp14:editId="0EA4C90A">
            <wp:extent cx="3848986" cy="244498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1327" cy="2459173"/>
                    </a:xfrm>
                    <a:prstGeom prst="rect">
                      <a:avLst/>
                    </a:prstGeom>
                  </pic:spPr>
                </pic:pic>
              </a:graphicData>
            </a:graphic>
          </wp:inline>
        </w:drawing>
      </w:r>
    </w:p>
    <w:p w:rsidR="00B834A8" w:rsidRDefault="00C80ECA" w:rsidP="00C80ECA">
      <w:pPr>
        <w:pStyle w:val="TituloTABLASFIGURAS"/>
      </w:pPr>
      <w:r>
        <w:t xml:space="preserve">Figura </w:t>
      </w:r>
      <w:r>
        <w:fldChar w:fldCharType="begin"/>
      </w:r>
      <w:r>
        <w:instrText xml:space="preserve"> SEQ Figura \* ARABIC </w:instrText>
      </w:r>
      <w:r>
        <w:fldChar w:fldCharType="separate"/>
      </w:r>
      <w:r>
        <w:rPr>
          <w:noProof/>
        </w:rPr>
        <w:t>5</w:t>
      </w:r>
      <w:r>
        <w:fldChar w:fldCharType="end"/>
      </w:r>
      <w:r>
        <w:t xml:space="preserve">. </w:t>
      </w:r>
      <w:r w:rsidRPr="00D82DA6">
        <w:t>Tipos de medidores</w:t>
      </w:r>
      <w:sdt>
        <w:sdtPr>
          <w:id w:val="1948577154"/>
          <w:citation/>
        </w:sdtPr>
        <w:sdtContent>
          <w:r>
            <w:fldChar w:fldCharType="begin"/>
          </w:r>
          <w:r>
            <w:instrText xml:space="preserve"> CITATION Mal20 \l 10250 </w:instrText>
          </w:r>
          <w:r>
            <w:fldChar w:fldCharType="separate"/>
          </w:r>
          <w:r>
            <w:rPr>
              <w:noProof/>
            </w:rPr>
            <w:t xml:space="preserve"> (Maldonado, 2020)</w:t>
          </w:r>
          <w:r>
            <w:fldChar w:fldCharType="end"/>
          </w:r>
        </w:sdtContent>
      </w:sdt>
    </w:p>
    <w:p w:rsidR="00D96D85" w:rsidRDefault="00D96D85" w:rsidP="00D96D85">
      <w:pPr>
        <w:pStyle w:val="Ttulo5"/>
      </w:pPr>
      <w:r w:rsidRPr="00D96D85">
        <w:t xml:space="preserve">Medidores </w:t>
      </w:r>
      <w:proofErr w:type="spellStart"/>
      <w:r w:rsidRPr="00D96D85">
        <w:t>Woltmann</w:t>
      </w:r>
      <w:proofErr w:type="spellEnd"/>
    </w:p>
    <w:p w:rsidR="00D96D85" w:rsidRDefault="00D96D85" w:rsidP="00D96D85">
      <w:r>
        <w:t>Son medidores de gran diámetro existen de 2 tipos:</w:t>
      </w:r>
    </w:p>
    <w:p w:rsidR="00D96D85" w:rsidRDefault="00D96D85" w:rsidP="00D96D85">
      <w:pPr>
        <w:pStyle w:val="Prrafodelista"/>
        <w:numPr>
          <w:ilvl w:val="0"/>
          <w:numId w:val="22"/>
        </w:numPr>
      </w:pPr>
      <w:proofErr w:type="spellStart"/>
      <w:r>
        <w:t>Woltmann</w:t>
      </w:r>
      <w:proofErr w:type="spellEnd"/>
      <w:r>
        <w:t xml:space="preserve"> vertical: Son medidores más costoso polo que tienen mayores piezas, no es necesario que trabajen a tubo lleno, y su precisión es mucho mayor.</w:t>
      </w:r>
    </w:p>
    <w:p w:rsidR="00D96D85" w:rsidRDefault="00D96D85" w:rsidP="00DD799F">
      <w:pPr>
        <w:pStyle w:val="Prrafodelista"/>
        <w:numPr>
          <w:ilvl w:val="0"/>
          <w:numId w:val="22"/>
        </w:numPr>
      </w:pPr>
      <w:proofErr w:type="spellStart"/>
      <w:r>
        <w:lastRenderedPageBreak/>
        <w:t>Woltmann</w:t>
      </w:r>
      <w:proofErr w:type="spellEnd"/>
      <w:r>
        <w:t xml:space="preserve"> Horizontal: Son más baratos, pero requieren trabajar a tubo lleno, ya que si no lo hacen tenderán a tener </w:t>
      </w:r>
      <w:r w:rsidR="0082167B">
        <w:t>más</w:t>
      </w:r>
      <w:r>
        <w:t xml:space="preserve"> error</w:t>
      </w:r>
      <w:r w:rsidR="0082167B">
        <w:t>.</w:t>
      </w:r>
    </w:p>
    <w:p w:rsidR="00C80ECA" w:rsidRDefault="00D96D85" w:rsidP="00C80ECA">
      <w:pPr>
        <w:keepNext/>
        <w:jc w:val="center"/>
      </w:pPr>
      <w:r>
        <w:rPr>
          <w:noProof/>
          <w:lang w:val="es-ES" w:eastAsia="es-ES"/>
        </w:rPr>
        <w:drawing>
          <wp:inline distT="0" distB="0" distL="0" distR="0" wp14:anchorId="2FDE3B05" wp14:editId="79CF9950">
            <wp:extent cx="3317358" cy="1923373"/>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0189" cy="1930812"/>
                    </a:xfrm>
                    <a:prstGeom prst="rect">
                      <a:avLst/>
                    </a:prstGeom>
                  </pic:spPr>
                </pic:pic>
              </a:graphicData>
            </a:graphic>
          </wp:inline>
        </w:drawing>
      </w:r>
    </w:p>
    <w:p w:rsidR="00D96D85" w:rsidRDefault="00C80ECA" w:rsidP="00C80ECA">
      <w:pPr>
        <w:pStyle w:val="TituloTABLASFIGURAS"/>
      </w:pPr>
      <w:r>
        <w:t xml:space="preserve">Figura </w:t>
      </w:r>
      <w:r>
        <w:fldChar w:fldCharType="begin"/>
      </w:r>
      <w:r>
        <w:instrText xml:space="preserve"> SEQ Figura \* ARABIC </w:instrText>
      </w:r>
      <w:r>
        <w:fldChar w:fldCharType="separate"/>
      </w:r>
      <w:r>
        <w:rPr>
          <w:noProof/>
        </w:rPr>
        <w:t>6</w:t>
      </w:r>
      <w:r>
        <w:fldChar w:fldCharType="end"/>
      </w:r>
      <w:r>
        <w:t xml:space="preserve"> </w:t>
      </w:r>
      <w:r w:rsidRPr="00B71DAD">
        <w:t xml:space="preserve">Medidores </w:t>
      </w:r>
      <w:proofErr w:type="spellStart"/>
      <w:r w:rsidRPr="00B71DAD">
        <w:t>Woltmann</w:t>
      </w:r>
      <w:proofErr w:type="spellEnd"/>
      <w:sdt>
        <w:sdtPr>
          <w:id w:val="373201779"/>
          <w:citation/>
        </w:sdtPr>
        <w:sdtContent>
          <w:r>
            <w:fldChar w:fldCharType="begin"/>
          </w:r>
          <w:r>
            <w:instrText xml:space="preserve"> CITATION Mal20 \l 10250 </w:instrText>
          </w:r>
          <w:r>
            <w:fldChar w:fldCharType="separate"/>
          </w:r>
          <w:r>
            <w:rPr>
              <w:noProof/>
            </w:rPr>
            <w:t xml:space="preserve"> (Maldonado, 2020)</w:t>
          </w:r>
          <w:r>
            <w:fldChar w:fldCharType="end"/>
          </w:r>
        </w:sdtContent>
      </w:sdt>
    </w:p>
    <w:p w:rsidR="001771E5" w:rsidRPr="001771E5" w:rsidRDefault="001771E5" w:rsidP="001771E5">
      <w:pPr>
        <w:pStyle w:val="Ttulo5"/>
      </w:pPr>
      <w:r>
        <w:t>Diferencia entre tipos de medidores</w:t>
      </w:r>
    </w:p>
    <w:p w:rsidR="005A6E4D" w:rsidRPr="005A6E4D" w:rsidRDefault="005A6E4D" w:rsidP="005A6E4D">
      <w:pPr>
        <w:pStyle w:val="TituloTABLA"/>
      </w:pPr>
      <w:r w:rsidRPr="005A6E4D">
        <w:rPr>
          <w:i w:val="0"/>
        </w:rPr>
        <w:t xml:space="preserve">Tabla </w:t>
      </w:r>
      <w:r w:rsidRPr="005A6E4D">
        <w:rPr>
          <w:i w:val="0"/>
        </w:rPr>
        <w:fldChar w:fldCharType="begin"/>
      </w:r>
      <w:r w:rsidRPr="005A6E4D">
        <w:rPr>
          <w:i w:val="0"/>
        </w:rPr>
        <w:instrText xml:space="preserve"> SEQ Tabla \* ARABIC </w:instrText>
      </w:r>
      <w:r w:rsidRPr="005A6E4D">
        <w:rPr>
          <w:i w:val="0"/>
        </w:rPr>
        <w:fldChar w:fldCharType="separate"/>
      </w:r>
      <w:r w:rsidRPr="005A6E4D">
        <w:rPr>
          <w:i w:val="0"/>
        </w:rPr>
        <w:t>1</w:t>
      </w:r>
      <w:r w:rsidRPr="005A6E4D">
        <w:rPr>
          <w:i w:val="0"/>
        </w:rPr>
        <w:fldChar w:fldCharType="end"/>
      </w:r>
      <w:r w:rsidRPr="005A6E4D">
        <w:t xml:space="preserve"> </w:t>
      </w:r>
      <w:r w:rsidRPr="005A6E4D">
        <w:br/>
        <w:t>Tabla de características entre tipos de medidores</w:t>
      </w:r>
    </w:p>
    <w:tbl>
      <w:tblPr>
        <w:tblStyle w:val="TablasAPA6TAEDIC"/>
        <w:tblW w:w="0" w:type="auto"/>
        <w:tblLook w:val="04A0" w:firstRow="1" w:lastRow="0" w:firstColumn="1" w:lastColumn="0" w:noHBand="0" w:noVBand="1"/>
      </w:tblPr>
      <w:tblGrid>
        <w:gridCol w:w="2403"/>
        <w:gridCol w:w="2314"/>
        <w:gridCol w:w="2316"/>
        <w:gridCol w:w="2329"/>
      </w:tblGrid>
      <w:tr w:rsidR="001771E5" w:rsidRPr="00DD799F" w:rsidTr="00427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rsidR="001565EA" w:rsidRPr="00DD799F" w:rsidRDefault="00DD799F" w:rsidP="00E0749A">
            <w:pPr>
              <w:pStyle w:val="TablasAPA6taed"/>
              <w:rPr>
                <w:rFonts w:ascii="Times New Roman" w:hAnsi="Times New Roman"/>
                <w:sz w:val="24"/>
                <w:szCs w:val="24"/>
              </w:rPr>
            </w:pPr>
            <w:r w:rsidRPr="00DD799F">
              <w:rPr>
                <w:rFonts w:ascii="Times New Roman" w:hAnsi="Times New Roman"/>
                <w:sz w:val="24"/>
                <w:szCs w:val="24"/>
              </w:rPr>
              <w:t>C</w:t>
            </w:r>
            <w:r w:rsidR="00E0749A">
              <w:rPr>
                <w:rFonts w:ascii="Times New Roman" w:hAnsi="Times New Roman"/>
                <w:sz w:val="24"/>
                <w:szCs w:val="24"/>
              </w:rPr>
              <w:t>ARACTERISTICAS</w:t>
            </w:r>
          </w:p>
        </w:tc>
        <w:tc>
          <w:tcPr>
            <w:tcW w:w="2338" w:type="dxa"/>
          </w:tcPr>
          <w:p w:rsidR="001565EA" w:rsidRPr="00DD799F" w:rsidRDefault="00E0749A" w:rsidP="00DD799F">
            <w:pPr>
              <w:pStyle w:val="TablasAPA6taed"/>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CHORRO ÚNICO</w:t>
            </w:r>
          </w:p>
        </w:tc>
        <w:tc>
          <w:tcPr>
            <w:tcW w:w="2338" w:type="dxa"/>
          </w:tcPr>
          <w:p w:rsidR="001565EA" w:rsidRPr="00DD799F" w:rsidRDefault="00E0749A" w:rsidP="00DD799F">
            <w:pPr>
              <w:pStyle w:val="TablasAPA6taed"/>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DD799F">
              <w:rPr>
                <w:rFonts w:ascii="Times New Roman" w:hAnsi="Times New Roman"/>
                <w:sz w:val="24"/>
                <w:szCs w:val="24"/>
              </w:rPr>
              <w:t>CHORRO MÚLTIPLE</w:t>
            </w:r>
          </w:p>
        </w:tc>
        <w:tc>
          <w:tcPr>
            <w:tcW w:w="2338" w:type="dxa"/>
          </w:tcPr>
          <w:p w:rsidR="001565EA" w:rsidRPr="00DD799F" w:rsidRDefault="00E0749A" w:rsidP="00DD799F">
            <w:pPr>
              <w:pStyle w:val="TablasAPA6taed"/>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DD799F">
              <w:rPr>
                <w:rFonts w:ascii="Times New Roman" w:hAnsi="Times New Roman"/>
                <w:sz w:val="24"/>
                <w:szCs w:val="24"/>
              </w:rPr>
              <w:t>VOLUMÉTRICO</w:t>
            </w:r>
          </w:p>
        </w:tc>
      </w:tr>
      <w:tr w:rsidR="001771E5" w:rsidRPr="00DD799F" w:rsidTr="00427043">
        <w:trPr>
          <w:trHeight w:val="1844"/>
        </w:trPr>
        <w:tc>
          <w:tcPr>
            <w:cnfStyle w:val="001000000000" w:firstRow="0" w:lastRow="0" w:firstColumn="1" w:lastColumn="0" w:oddVBand="0" w:evenVBand="0" w:oddHBand="0" w:evenHBand="0" w:firstRowFirstColumn="0" w:firstRowLastColumn="0" w:lastRowFirstColumn="0" w:lastRowLastColumn="0"/>
            <w:tcW w:w="2338" w:type="dxa"/>
          </w:tcPr>
          <w:p w:rsidR="001565EA" w:rsidRPr="00DD799F" w:rsidRDefault="00FF4842" w:rsidP="00FF4842">
            <w:pPr>
              <w:pStyle w:val="TablasAPA6taed"/>
              <w:spacing w:line="360" w:lineRule="auto"/>
              <w:rPr>
                <w:rFonts w:ascii="Times New Roman" w:hAnsi="Times New Roman"/>
                <w:sz w:val="24"/>
                <w:szCs w:val="24"/>
              </w:rPr>
            </w:pPr>
            <w:r>
              <w:rPr>
                <w:rFonts w:ascii="Times New Roman" w:hAnsi="Times New Roman"/>
                <w:sz w:val="24"/>
                <w:szCs w:val="24"/>
              </w:rPr>
              <w:t>Resistencia al flujo de a</w:t>
            </w:r>
            <w:r w:rsidR="001565EA" w:rsidRPr="00DD799F">
              <w:rPr>
                <w:rFonts w:ascii="Times New Roman" w:hAnsi="Times New Roman"/>
                <w:sz w:val="24"/>
                <w:szCs w:val="24"/>
              </w:rPr>
              <w:t>gua</w:t>
            </w:r>
          </w:p>
        </w:tc>
        <w:tc>
          <w:tcPr>
            <w:tcW w:w="2338" w:type="dxa"/>
          </w:tcPr>
          <w:p w:rsidR="001565EA" w:rsidRPr="00DD799F" w:rsidRDefault="00DF4E3B" w:rsidP="00427043">
            <w:pPr>
              <w:pStyle w:val="TablasAPA6tae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DD799F">
              <w:rPr>
                <w:rFonts w:ascii="Times New Roman" w:hAnsi="Times New Roman"/>
                <w:sz w:val="24"/>
                <w:szCs w:val="24"/>
              </w:rPr>
              <w:t xml:space="preserve">Menor resistencia, Uso en zonas </w:t>
            </w:r>
            <w:r w:rsidR="00427043">
              <w:rPr>
                <w:rFonts w:ascii="Times New Roman" w:hAnsi="Times New Roman"/>
                <w:sz w:val="24"/>
                <w:szCs w:val="24"/>
              </w:rPr>
              <w:t>con</w:t>
            </w:r>
            <w:r w:rsidRPr="00DD799F">
              <w:rPr>
                <w:rFonts w:ascii="Times New Roman" w:hAnsi="Times New Roman"/>
                <w:sz w:val="24"/>
                <w:szCs w:val="24"/>
              </w:rPr>
              <w:t xml:space="preserve"> </w:t>
            </w:r>
            <w:r w:rsidR="00427043">
              <w:rPr>
                <w:rFonts w:ascii="Times New Roman" w:hAnsi="Times New Roman"/>
                <w:sz w:val="24"/>
                <w:szCs w:val="24"/>
              </w:rPr>
              <w:t>presio</w:t>
            </w:r>
            <w:r w:rsidRPr="00DD799F">
              <w:rPr>
                <w:rFonts w:ascii="Times New Roman" w:hAnsi="Times New Roman"/>
                <w:sz w:val="24"/>
                <w:szCs w:val="24"/>
              </w:rPr>
              <w:t>n</w:t>
            </w:r>
            <w:r w:rsidR="00427043">
              <w:rPr>
                <w:rFonts w:ascii="Times New Roman" w:hAnsi="Times New Roman"/>
                <w:sz w:val="24"/>
                <w:szCs w:val="24"/>
              </w:rPr>
              <w:t>es</w:t>
            </w:r>
            <w:r w:rsidR="000B73BB">
              <w:rPr>
                <w:rFonts w:ascii="Times New Roman" w:hAnsi="Times New Roman"/>
                <w:sz w:val="24"/>
                <w:szCs w:val="24"/>
              </w:rPr>
              <w:t xml:space="preserve"> </w:t>
            </w:r>
            <w:r w:rsidRPr="00DD799F">
              <w:rPr>
                <w:rFonts w:ascii="Times New Roman" w:hAnsi="Times New Roman"/>
                <w:sz w:val="24"/>
                <w:szCs w:val="24"/>
              </w:rPr>
              <w:t xml:space="preserve">inferiores a 0,5 </w:t>
            </w:r>
            <w:r w:rsidR="000B73BB">
              <w:rPr>
                <w:rFonts w:ascii="Times New Roman" w:hAnsi="Times New Roman"/>
                <w:sz w:val="24"/>
                <w:szCs w:val="24"/>
              </w:rPr>
              <w:t>BAR</w:t>
            </w:r>
            <w:r w:rsidRPr="00DD799F">
              <w:rPr>
                <w:rFonts w:ascii="Times New Roman" w:hAnsi="Times New Roman"/>
                <w:sz w:val="24"/>
                <w:szCs w:val="24"/>
              </w:rPr>
              <w:t>.</w:t>
            </w:r>
          </w:p>
        </w:tc>
        <w:tc>
          <w:tcPr>
            <w:tcW w:w="2338" w:type="dxa"/>
          </w:tcPr>
          <w:p w:rsidR="001565EA" w:rsidRPr="00DD799F" w:rsidRDefault="000B73BB" w:rsidP="00FF4842">
            <w:pPr>
              <w:pStyle w:val="TablasAPA6tae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M</w:t>
            </w:r>
            <w:r w:rsidR="00DF4E3B" w:rsidRPr="00DD799F">
              <w:rPr>
                <w:rFonts w:ascii="Times New Roman" w:hAnsi="Times New Roman"/>
                <w:sz w:val="24"/>
                <w:szCs w:val="24"/>
              </w:rPr>
              <w:t xml:space="preserve">ayor resistencia que chorro único. </w:t>
            </w:r>
            <w:r>
              <w:rPr>
                <w:rFonts w:ascii="Times New Roman" w:hAnsi="Times New Roman"/>
                <w:sz w:val="24"/>
                <w:szCs w:val="24"/>
              </w:rPr>
              <w:t>Z</w:t>
            </w:r>
            <w:r w:rsidR="00DF4E3B" w:rsidRPr="00DD799F">
              <w:rPr>
                <w:rFonts w:ascii="Times New Roman" w:hAnsi="Times New Roman"/>
                <w:sz w:val="24"/>
                <w:szCs w:val="24"/>
              </w:rPr>
              <w:t>onas con presión mayor a 0,5 BAR.</w:t>
            </w:r>
          </w:p>
        </w:tc>
        <w:tc>
          <w:tcPr>
            <w:tcW w:w="2338" w:type="dxa"/>
          </w:tcPr>
          <w:p w:rsidR="001565EA" w:rsidRPr="00DD799F" w:rsidRDefault="000B73BB" w:rsidP="00FF4842">
            <w:pPr>
              <w:pStyle w:val="TablasAPA6tae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Mayor</w:t>
            </w:r>
            <w:r w:rsidR="00DF4E3B" w:rsidRPr="00DD799F">
              <w:rPr>
                <w:rFonts w:ascii="Times New Roman" w:hAnsi="Times New Roman"/>
                <w:sz w:val="24"/>
                <w:szCs w:val="24"/>
              </w:rPr>
              <w:t xml:space="preserve"> pérdida que chorro múltiple. Z</w:t>
            </w:r>
            <w:r>
              <w:rPr>
                <w:rFonts w:ascii="Times New Roman" w:hAnsi="Times New Roman"/>
                <w:sz w:val="24"/>
                <w:szCs w:val="24"/>
              </w:rPr>
              <w:t>onas con presión mayor</w:t>
            </w:r>
            <w:r w:rsidR="00DF4E3B" w:rsidRPr="00DD799F">
              <w:rPr>
                <w:rFonts w:ascii="Times New Roman" w:hAnsi="Times New Roman"/>
                <w:sz w:val="24"/>
                <w:szCs w:val="24"/>
              </w:rPr>
              <w:t xml:space="preserve"> a 1 BAR.</w:t>
            </w:r>
          </w:p>
        </w:tc>
      </w:tr>
      <w:tr w:rsidR="001771E5" w:rsidRPr="00DD799F" w:rsidTr="00427043">
        <w:tc>
          <w:tcPr>
            <w:cnfStyle w:val="001000000000" w:firstRow="0" w:lastRow="0" w:firstColumn="1" w:lastColumn="0" w:oddVBand="0" w:evenVBand="0" w:oddHBand="0" w:evenHBand="0" w:firstRowFirstColumn="0" w:firstRowLastColumn="0" w:lastRowFirstColumn="0" w:lastRowLastColumn="0"/>
            <w:tcW w:w="2338" w:type="dxa"/>
          </w:tcPr>
          <w:p w:rsidR="001565EA" w:rsidRPr="00DD799F" w:rsidRDefault="00DF4E3B" w:rsidP="00FF4842">
            <w:pPr>
              <w:pStyle w:val="TablasAPA6taed"/>
              <w:spacing w:line="360" w:lineRule="auto"/>
              <w:rPr>
                <w:rFonts w:ascii="Times New Roman" w:hAnsi="Times New Roman"/>
                <w:sz w:val="24"/>
                <w:szCs w:val="24"/>
              </w:rPr>
            </w:pPr>
            <w:r w:rsidRPr="00DD799F">
              <w:rPr>
                <w:rFonts w:ascii="Times New Roman" w:hAnsi="Times New Roman"/>
                <w:sz w:val="24"/>
                <w:szCs w:val="24"/>
              </w:rPr>
              <w:t>Inicio de funcionamiento</w:t>
            </w:r>
          </w:p>
        </w:tc>
        <w:tc>
          <w:tcPr>
            <w:tcW w:w="2338" w:type="dxa"/>
          </w:tcPr>
          <w:p w:rsidR="001565EA" w:rsidRPr="00DD799F" w:rsidRDefault="00427043" w:rsidP="00FF4842">
            <w:pPr>
              <w:pStyle w:val="TablasAPA6tae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Desde </w:t>
            </w:r>
            <w:r w:rsidR="00DF4E3B" w:rsidRPr="00DD799F">
              <w:rPr>
                <w:rFonts w:ascii="Times New Roman" w:hAnsi="Times New Roman"/>
                <w:sz w:val="24"/>
                <w:szCs w:val="24"/>
              </w:rPr>
              <w:t xml:space="preserve"> 6L/H</w:t>
            </w:r>
            <w:r w:rsidR="000B73BB">
              <w:rPr>
                <w:rFonts w:ascii="Times New Roman" w:hAnsi="Times New Roman"/>
                <w:sz w:val="24"/>
                <w:szCs w:val="24"/>
              </w:rPr>
              <w:t>.</w:t>
            </w:r>
          </w:p>
        </w:tc>
        <w:tc>
          <w:tcPr>
            <w:tcW w:w="2338" w:type="dxa"/>
          </w:tcPr>
          <w:p w:rsidR="001565EA" w:rsidRPr="00DD799F" w:rsidRDefault="00427043" w:rsidP="00FF4842">
            <w:pPr>
              <w:pStyle w:val="TablasAPA6tae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Desde</w:t>
            </w:r>
            <w:r w:rsidR="00DF4E3B" w:rsidRPr="00DD799F">
              <w:rPr>
                <w:rFonts w:ascii="Times New Roman" w:hAnsi="Times New Roman"/>
                <w:sz w:val="24"/>
                <w:szCs w:val="24"/>
              </w:rPr>
              <w:t xml:space="preserve"> 10L/H</w:t>
            </w:r>
            <w:r w:rsidR="000B73BB">
              <w:rPr>
                <w:rFonts w:ascii="Times New Roman" w:hAnsi="Times New Roman"/>
                <w:sz w:val="24"/>
                <w:szCs w:val="24"/>
              </w:rPr>
              <w:t>.</w:t>
            </w:r>
          </w:p>
        </w:tc>
        <w:tc>
          <w:tcPr>
            <w:tcW w:w="2338" w:type="dxa"/>
          </w:tcPr>
          <w:p w:rsidR="001565EA" w:rsidRPr="00DD799F" w:rsidRDefault="00427043" w:rsidP="00FF4842">
            <w:pPr>
              <w:pStyle w:val="TablasAPA6tae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Desde</w:t>
            </w:r>
            <w:r w:rsidR="00DF4E3B" w:rsidRPr="00DD799F">
              <w:rPr>
                <w:rFonts w:ascii="Times New Roman" w:hAnsi="Times New Roman"/>
                <w:sz w:val="24"/>
                <w:szCs w:val="24"/>
              </w:rPr>
              <w:t xml:space="preserve"> 2L/H</w:t>
            </w:r>
            <w:r w:rsidR="000B73BB">
              <w:rPr>
                <w:rFonts w:ascii="Times New Roman" w:hAnsi="Times New Roman"/>
                <w:sz w:val="24"/>
                <w:szCs w:val="24"/>
              </w:rPr>
              <w:t>.</w:t>
            </w:r>
          </w:p>
        </w:tc>
      </w:tr>
      <w:tr w:rsidR="001771E5" w:rsidRPr="00DD799F" w:rsidTr="00427043">
        <w:tc>
          <w:tcPr>
            <w:cnfStyle w:val="001000000000" w:firstRow="0" w:lastRow="0" w:firstColumn="1" w:lastColumn="0" w:oddVBand="0" w:evenVBand="0" w:oddHBand="0" w:evenHBand="0" w:firstRowFirstColumn="0" w:firstRowLastColumn="0" w:lastRowFirstColumn="0" w:lastRowLastColumn="0"/>
            <w:tcW w:w="2338" w:type="dxa"/>
          </w:tcPr>
          <w:p w:rsidR="001565EA" w:rsidRPr="00DD799F" w:rsidRDefault="00DF4E3B" w:rsidP="00FF4842">
            <w:pPr>
              <w:pStyle w:val="TablasAPA6taed"/>
              <w:spacing w:line="360" w:lineRule="auto"/>
              <w:rPr>
                <w:rFonts w:ascii="Times New Roman" w:hAnsi="Times New Roman"/>
                <w:sz w:val="24"/>
                <w:szCs w:val="24"/>
              </w:rPr>
            </w:pPr>
            <w:r w:rsidRPr="00DD799F">
              <w:rPr>
                <w:rFonts w:ascii="Times New Roman" w:hAnsi="Times New Roman"/>
                <w:sz w:val="24"/>
                <w:szCs w:val="24"/>
              </w:rPr>
              <w:t>Partículas en el agua</w:t>
            </w:r>
          </w:p>
        </w:tc>
        <w:tc>
          <w:tcPr>
            <w:tcW w:w="2338" w:type="dxa"/>
          </w:tcPr>
          <w:p w:rsidR="001565EA" w:rsidRPr="00DD799F" w:rsidRDefault="00427043" w:rsidP="00FF4842">
            <w:pPr>
              <w:pStyle w:val="TablasAPA6tae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Hasta</w:t>
            </w:r>
            <w:r w:rsidR="00DF4E3B" w:rsidRPr="00DD799F">
              <w:rPr>
                <w:rFonts w:ascii="Times New Roman" w:hAnsi="Times New Roman"/>
                <w:sz w:val="24"/>
                <w:szCs w:val="24"/>
              </w:rPr>
              <w:t xml:space="preserve"> 2mm</w:t>
            </w:r>
            <w:r w:rsidR="000B73BB">
              <w:rPr>
                <w:rFonts w:ascii="Times New Roman" w:hAnsi="Times New Roman"/>
                <w:sz w:val="24"/>
                <w:szCs w:val="24"/>
              </w:rPr>
              <w:t>.</w:t>
            </w:r>
          </w:p>
        </w:tc>
        <w:tc>
          <w:tcPr>
            <w:tcW w:w="2338" w:type="dxa"/>
          </w:tcPr>
          <w:p w:rsidR="001565EA" w:rsidRPr="00DD799F" w:rsidRDefault="00427043" w:rsidP="00FF4842">
            <w:pPr>
              <w:pStyle w:val="TablasAPA6tae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Hasta</w:t>
            </w:r>
            <w:r w:rsidR="00DF4E3B" w:rsidRPr="00DD799F">
              <w:rPr>
                <w:rFonts w:ascii="Times New Roman" w:hAnsi="Times New Roman"/>
                <w:sz w:val="24"/>
                <w:szCs w:val="24"/>
              </w:rPr>
              <w:t xml:space="preserve"> 1mm</w:t>
            </w:r>
            <w:r w:rsidR="000B73BB">
              <w:rPr>
                <w:rFonts w:ascii="Times New Roman" w:hAnsi="Times New Roman"/>
                <w:sz w:val="24"/>
                <w:szCs w:val="24"/>
              </w:rPr>
              <w:t>.</w:t>
            </w:r>
          </w:p>
        </w:tc>
        <w:tc>
          <w:tcPr>
            <w:tcW w:w="2338" w:type="dxa"/>
          </w:tcPr>
          <w:p w:rsidR="001565EA" w:rsidRPr="00DD799F" w:rsidRDefault="00427043" w:rsidP="00FF4842">
            <w:pPr>
              <w:pStyle w:val="TablasAPA6tae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Hasta</w:t>
            </w:r>
            <w:r w:rsidR="00DF4E3B" w:rsidRPr="00DD799F">
              <w:rPr>
                <w:rFonts w:ascii="Times New Roman" w:hAnsi="Times New Roman"/>
                <w:sz w:val="24"/>
                <w:szCs w:val="24"/>
              </w:rPr>
              <w:t xml:space="preserve"> 0,1 </w:t>
            </w:r>
            <w:proofErr w:type="spellStart"/>
            <w:r w:rsidR="00DF4E3B" w:rsidRPr="00DD799F">
              <w:rPr>
                <w:rFonts w:ascii="Times New Roman" w:hAnsi="Times New Roman"/>
                <w:sz w:val="24"/>
                <w:szCs w:val="24"/>
              </w:rPr>
              <w:t>mm</w:t>
            </w:r>
            <w:r w:rsidR="000B73BB">
              <w:rPr>
                <w:rFonts w:ascii="Times New Roman" w:hAnsi="Times New Roman"/>
                <w:sz w:val="24"/>
                <w:szCs w:val="24"/>
              </w:rPr>
              <w:t>.</w:t>
            </w:r>
            <w:proofErr w:type="spellEnd"/>
          </w:p>
        </w:tc>
      </w:tr>
      <w:tr w:rsidR="001771E5" w:rsidRPr="00DD799F" w:rsidTr="00427043">
        <w:tc>
          <w:tcPr>
            <w:cnfStyle w:val="001000000000" w:firstRow="0" w:lastRow="0" w:firstColumn="1" w:lastColumn="0" w:oddVBand="0" w:evenVBand="0" w:oddHBand="0" w:evenHBand="0" w:firstRowFirstColumn="0" w:firstRowLastColumn="0" w:lastRowFirstColumn="0" w:lastRowLastColumn="0"/>
            <w:tcW w:w="2338" w:type="dxa"/>
          </w:tcPr>
          <w:p w:rsidR="001565EA" w:rsidRPr="00DD799F" w:rsidRDefault="00DF4E3B" w:rsidP="00FF4842">
            <w:pPr>
              <w:pStyle w:val="TablasAPA6taed"/>
              <w:spacing w:line="360" w:lineRule="auto"/>
              <w:rPr>
                <w:rFonts w:ascii="Times New Roman" w:hAnsi="Times New Roman"/>
                <w:sz w:val="24"/>
                <w:szCs w:val="24"/>
              </w:rPr>
            </w:pPr>
            <w:r w:rsidRPr="00DD799F">
              <w:rPr>
                <w:rFonts w:ascii="Times New Roman" w:hAnsi="Times New Roman"/>
                <w:sz w:val="24"/>
                <w:szCs w:val="24"/>
              </w:rPr>
              <w:t>Estabilidad de turbina</w:t>
            </w:r>
          </w:p>
        </w:tc>
        <w:tc>
          <w:tcPr>
            <w:tcW w:w="2338" w:type="dxa"/>
          </w:tcPr>
          <w:p w:rsidR="001565EA" w:rsidRPr="00DD799F" w:rsidRDefault="00427043" w:rsidP="00FF4842">
            <w:pPr>
              <w:pStyle w:val="TablasAPA6tae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Desgaste con</w:t>
            </w:r>
            <w:r w:rsidR="00DF4E3B" w:rsidRPr="00DD799F">
              <w:rPr>
                <w:rFonts w:ascii="Times New Roman" w:hAnsi="Times New Roman"/>
                <w:sz w:val="24"/>
                <w:szCs w:val="24"/>
              </w:rPr>
              <w:t xml:space="preserve"> facilidad</w:t>
            </w:r>
          </w:p>
        </w:tc>
        <w:tc>
          <w:tcPr>
            <w:tcW w:w="2338" w:type="dxa"/>
          </w:tcPr>
          <w:p w:rsidR="001565EA" w:rsidRPr="00DD799F" w:rsidRDefault="00DF4E3B" w:rsidP="00FF4842">
            <w:pPr>
              <w:pStyle w:val="TablasAPA6tae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DD799F">
              <w:rPr>
                <w:rFonts w:ascii="Times New Roman" w:hAnsi="Times New Roman"/>
                <w:sz w:val="24"/>
                <w:szCs w:val="24"/>
              </w:rPr>
              <w:t>Prolongada vida útil</w:t>
            </w:r>
          </w:p>
        </w:tc>
        <w:tc>
          <w:tcPr>
            <w:tcW w:w="2338" w:type="dxa"/>
          </w:tcPr>
          <w:p w:rsidR="001565EA" w:rsidRPr="00DD799F" w:rsidRDefault="00DF4E3B" w:rsidP="00FF4842">
            <w:pPr>
              <w:pStyle w:val="TablasAPA6tae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DD799F">
              <w:rPr>
                <w:rFonts w:ascii="Times New Roman" w:hAnsi="Times New Roman"/>
                <w:sz w:val="24"/>
                <w:szCs w:val="24"/>
              </w:rPr>
              <w:t>No presenta turbina,</w:t>
            </w:r>
            <w:r w:rsidR="000B73BB">
              <w:rPr>
                <w:rFonts w:ascii="Times New Roman" w:hAnsi="Times New Roman"/>
                <w:sz w:val="24"/>
                <w:szCs w:val="24"/>
              </w:rPr>
              <w:t xml:space="preserve"> </w:t>
            </w:r>
            <w:r w:rsidRPr="00DD799F">
              <w:rPr>
                <w:rFonts w:ascii="Times New Roman" w:hAnsi="Times New Roman"/>
                <w:sz w:val="24"/>
                <w:szCs w:val="24"/>
              </w:rPr>
              <w:t>no afecta el chorro</w:t>
            </w:r>
          </w:p>
        </w:tc>
      </w:tr>
      <w:tr w:rsidR="001771E5" w:rsidRPr="00DD799F" w:rsidTr="00427043">
        <w:tc>
          <w:tcPr>
            <w:cnfStyle w:val="001000000000" w:firstRow="0" w:lastRow="0" w:firstColumn="1" w:lastColumn="0" w:oddVBand="0" w:evenVBand="0" w:oddHBand="0" w:evenHBand="0" w:firstRowFirstColumn="0" w:firstRowLastColumn="0" w:lastRowFirstColumn="0" w:lastRowLastColumn="0"/>
            <w:tcW w:w="2338" w:type="dxa"/>
          </w:tcPr>
          <w:p w:rsidR="001565EA" w:rsidRPr="00DD799F" w:rsidRDefault="00DF4E3B" w:rsidP="00FF4842">
            <w:pPr>
              <w:pStyle w:val="TablasAPA6taed"/>
              <w:spacing w:line="360" w:lineRule="auto"/>
              <w:rPr>
                <w:rFonts w:ascii="Times New Roman" w:hAnsi="Times New Roman"/>
                <w:sz w:val="24"/>
                <w:szCs w:val="24"/>
              </w:rPr>
            </w:pPr>
            <w:r w:rsidRPr="00DD799F">
              <w:rPr>
                <w:rFonts w:ascii="Times New Roman" w:hAnsi="Times New Roman"/>
                <w:sz w:val="24"/>
                <w:szCs w:val="24"/>
              </w:rPr>
              <w:t>Vida útil</w:t>
            </w:r>
          </w:p>
        </w:tc>
        <w:tc>
          <w:tcPr>
            <w:tcW w:w="2338" w:type="dxa"/>
          </w:tcPr>
          <w:p w:rsidR="001565EA" w:rsidRPr="00DD799F" w:rsidRDefault="00DF4E3B" w:rsidP="00FF4842">
            <w:pPr>
              <w:pStyle w:val="TablasAPA6tae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DD799F">
              <w:rPr>
                <w:rFonts w:ascii="Times New Roman" w:hAnsi="Times New Roman"/>
                <w:sz w:val="24"/>
                <w:szCs w:val="24"/>
              </w:rPr>
              <w:t>4 años</w:t>
            </w:r>
            <w:r w:rsidR="000B73BB">
              <w:rPr>
                <w:rFonts w:ascii="Times New Roman" w:hAnsi="Times New Roman"/>
                <w:sz w:val="24"/>
                <w:szCs w:val="24"/>
              </w:rPr>
              <w:t>.</w:t>
            </w:r>
          </w:p>
        </w:tc>
        <w:tc>
          <w:tcPr>
            <w:tcW w:w="2338" w:type="dxa"/>
          </w:tcPr>
          <w:p w:rsidR="001565EA" w:rsidRPr="00DD799F" w:rsidRDefault="00DF4E3B" w:rsidP="00FF4842">
            <w:pPr>
              <w:pStyle w:val="TablasAPA6tae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DD799F">
              <w:rPr>
                <w:rFonts w:ascii="Times New Roman" w:hAnsi="Times New Roman"/>
                <w:sz w:val="24"/>
                <w:szCs w:val="24"/>
              </w:rPr>
              <w:t>5 años</w:t>
            </w:r>
            <w:r w:rsidR="000B73BB">
              <w:rPr>
                <w:rFonts w:ascii="Times New Roman" w:hAnsi="Times New Roman"/>
                <w:sz w:val="24"/>
                <w:szCs w:val="24"/>
              </w:rPr>
              <w:t>.</w:t>
            </w:r>
          </w:p>
        </w:tc>
        <w:tc>
          <w:tcPr>
            <w:tcW w:w="2338" w:type="dxa"/>
          </w:tcPr>
          <w:p w:rsidR="001565EA" w:rsidRPr="00DD799F" w:rsidRDefault="00DF4E3B" w:rsidP="00FF4842">
            <w:pPr>
              <w:pStyle w:val="TablasAPA6tae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DD799F">
              <w:rPr>
                <w:rFonts w:ascii="Times New Roman" w:hAnsi="Times New Roman"/>
                <w:sz w:val="24"/>
                <w:szCs w:val="24"/>
              </w:rPr>
              <w:t>5 años</w:t>
            </w:r>
            <w:r w:rsidR="000B73BB">
              <w:rPr>
                <w:rFonts w:ascii="Times New Roman" w:hAnsi="Times New Roman"/>
                <w:sz w:val="24"/>
                <w:szCs w:val="24"/>
              </w:rPr>
              <w:t>.</w:t>
            </w:r>
          </w:p>
        </w:tc>
      </w:tr>
      <w:tr w:rsidR="001771E5" w:rsidRPr="00DD799F" w:rsidTr="00427043">
        <w:tc>
          <w:tcPr>
            <w:cnfStyle w:val="001000000000" w:firstRow="0" w:lastRow="0" w:firstColumn="1" w:lastColumn="0" w:oddVBand="0" w:evenVBand="0" w:oddHBand="0" w:evenHBand="0" w:firstRowFirstColumn="0" w:firstRowLastColumn="0" w:lastRowFirstColumn="0" w:lastRowLastColumn="0"/>
            <w:tcW w:w="2338" w:type="dxa"/>
          </w:tcPr>
          <w:p w:rsidR="00DF4E3B" w:rsidRPr="00DD799F" w:rsidRDefault="00DF4E3B" w:rsidP="00FF4842">
            <w:pPr>
              <w:pStyle w:val="TablasAPA6taed"/>
              <w:spacing w:line="360" w:lineRule="auto"/>
              <w:rPr>
                <w:rFonts w:ascii="Times New Roman" w:hAnsi="Times New Roman"/>
                <w:sz w:val="24"/>
                <w:szCs w:val="24"/>
              </w:rPr>
            </w:pPr>
            <w:r w:rsidRPr="00DD799F">
              <w:rPr>
                <w:rFonts w:ascii="Times New Roman" w:hAnsi="Times New Roman"/>
                <w:sz w:val="24"/>
                <w:szCs w:val="24"/>
              </w:rPr>
              <w:t>Costo de medidor</w:t>
            </w:r>
          </w:p>
        </w:tc>
        <w:tc>
          <w:tcPr>
            <w:tcW w:w="2338" w:type="dxa"/>
          </w:tcPr>
          <w:p w:rsidR="00DF4E3B" w:rsidRPr="00DD799F" w:rsidRDefault="00DF4E3B" w:rsidP="00FF4842">
            <w:pPr>
              <w:pStyle w:val="TablasAPA6tae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DD799F">
              <w:rPr>
                <w:rFonts w:ascii="Times New Roman" w:hAnsi="Times New Roman"/>
                <w:sz w:val="24"/>
                <w:szCs w:val="24"/>
              </w:rPr>
              <w:t xml:space="preserve">Desde S/. </w:t>
            </w:r>
            <w:r w:rsidR="00427043">
              <w:rPr>
                <w:rFonts w:ascii="Times New Roman" w:hAnsi="Times New Roman"/>
                <w:sz w:val="24"/>
                <w:szCs w:val="24"/>
              </w:rPr>
              <w:t>51, 03</w:t>
            </w:r>
          </w:p>
        </w:tc>
        <w:tc>
          <w:tcPr>
            <w:tcW w:w="2338" w:type="dxa"/>
          </w:tcPr>
          <w:p w:rsidR="00DF4E3B" w:rsidRPr="00DD799F" w:rsidRDefault="00DF4E3B" w:rsidP="00FF4842">
            <w:pPr>
              <w:pStyle w:val="TablasAPA6tae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DD799F">
              <w:rPr>
                <w:rFonts w:ascii="Times New Roman" w:hAnsi="Times New Roman"/>
                <w:sz w:val="24"/>
                <w:szCs w:val="24"/>
              </w:rPr>
              <w:t xml:space="preserve">Desde S/. 55,15 </w:t>
            </w:r>
          </w:p>
        </w:tc>
        <w:tc>
          <w:tcPr>
            <w:tcW w:w="2338" w:type="dxa"/>
          </w:tcPr>
          <w:p w:rsidR="00DF4E3B" w:rsidRPr="00DD799F" w:rsidRDefault="00DD799F" w:rsidP="00FF4842">
            <w:pPr>
              <w:pStyle w:val="TablasAPA6tae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DD799F">
              <w:rPr>
                <w:rFonts w:ascii="Times New Roman" w:hAnsi="Times New Roman"/>
                <w:sz w:val="24"/>
                <w:szCs w:val="24"/>
              </w:rPr>
              <w:t>Desde S/. 16</w:t>
            </w:r>
            <w:r w:rsidR="00427043">
              <w:rPr>
                <w:rFonts w:ascii="Times New Roman" w:hAnsi="Times New Roman"/>
                <w:sz w:val="24"/>
                <w:szCs w:val="24"/>
              </w:rPr>
              <w:t>5</w:t>
            </w:r>
          </w:p>
        </w:tc>
      </w:tr>
    </w:tbl>
    <w:p w:rsidR="0082167B" w:rsidRDefault="000B73BB" w:rsidP="000B73BB">
      <w:pPr>
        <w:pStyle w:val="NotasTABLAAPA"/>
      </w:pPr>
      <w:r>
        <w:t xml:space="preserve">Datos de la característica y diferencias entre </w:t>
      </w:r>
      <w:r w:rsidR="00E0749A">
        <w:t>los tipos de medidores más empleados</w:t>
      </w:r>
      <w:r>
        <w:t xml:space="preserve"> (Fuente: Elaboración propia)</w:t>
      </w:r>
    </w:p>
    <w:p w:rsidR="00427043" w:rsidRDefault="003A3C92" w:rsidP="003A3C92">
      <w:pPr>
        <w:pStyle w:val="Ttulo5"/>
      </w:pPr>
      <w:r>
        <w:t>Evaluación de medidores</w:t>
      </w:r>
    </w:p>
    <w:p w:rsidR="00053AE4" w:rsidRDefault="003A3C92" w:rsidP="00053AE4">
      <w:pPr>
        <w:pStyle w:val="Prrafodelista"/>
        <w:numPr>
          <w:ilvl w:val="0"/>
          <w:numId w:val="22"/>
        </w:numPr>
      </w:pPr>
      <w:r>
        <w:lastRenderedPageBreak/>
        <w:t>Calibración, es el conjunto de operaciones que establecen la relación entre los valores indicados por un medidor y los valores correspondientes</w:t>
      </w:r>
      <w:r w:rsidR="00053AE4">
        <w:t xml:space="preserve"> materializados por patrones. Debe además incluir una estimación de la incertidumbre en la medición.</w:t>
      </w:r>
    </w:p>
    <w:p w:rsidR="00F71888" w:rsidRDefault="00053AE4" w:rsidP="00F71888">
      <w:pPr>
        <w:pStyle w:val="Prrafodelista"/>
        <w:numPr>
          <w:ilvl w:val="0"/>
          <w:numId w:val="22"/>
        </w:numPr>
      </w:pPr>
      <w:r>
        <w:t>Error, Resultado de una medición menos un valor verdadero del mesurado</w:t>
      </w:r>
      <w:r w:rsidR="00F71888">
        <w:t>, se tien</w:t>
      </w:r>
      <w:r w:rsidR="00C80ECA">
        <w:t>e</w:t>
      </w:r>
      <w:r w:rsidR="00F71888">
        <w:t xml:space="preserve"> lo siguiente</w:t>
      </w:r>
    </w:p>
    <w:p w:rsidR="003A3C92" w:rsidRDefault="00F71888" w:rsidP="00F71888">
      <w:pPr>
        <w:pStyle w:val="Descripcin"/>
        <w:rPr>
          <w:sz w:val="24"/>
          <w:szCs w:val="24"/>
        </w:rPr>
      </w:pPr>
      <w:r w:rsidRPr="00F71888">
        <w:rPr>
          <w:sz w:val="24"/>
          <w:szCs w:val="24"/>
        </w:rPr>
        <w:t xml:space="preserve">Ecuación </w:t>
      </w:r>
      <w:r w:rsidRPr="00F71888">
        <w:rPr>
          <w:sz w:val="24"/>
          <w:szCs w:val="24"/>
        </w:rPr>
        <w:fldChar w:fldCharType="begin"/>
      </w:r>
      <w:r w:rsidRPr="00F71888">
        <w:rPr>
          <w:sz w:val="24"/>
          <w:szCs w:val="24"/>
        </w:rPr>
        <w:instrText xml:space="preserve"> SEQ Ecuación \* ARABIC </w:instrText>
      </w:r>
      <w:r w:rsidRPr="00F71888">
        <w:rPr>
          <w:sz w:val="24"/>
          <w:szCs w:val="24"/>
        </w:rPr>
        <w:fldChar w:fldCharType="separate"/>
      </w:r>
      <w:r w:rsidRPr="00F71888">
        <w:rPr>
          <w:noProof/>
          <w:sz w:val="24"/>
          <w:szCs w:val="24"/>
        </w:rPr>
        <w:t>1</w:t>
      </w:r>
      <w:r w:rsidRPr="00F71888">
        <w:rPr>
          <w:sz w:val="24"/>
          <w:szCs w:val="24"/>
        </w:rPr>
        <w:fldChar w:fldCharType="end"/>
      </w:r>
      <w:r w:rsidRPr="00F71888">
        <w:rPr>
          <w:b w:val="0"/>
          <w:sz w:val="24"/>
          <w:szCs w:val="24"/>
        </w:rPr>
        <w:t>: Error de medición</w:t>
      </w:r>
      <w:r>
        <w:rPr>
          <w:sz w:val="24"/>
          <w:szCs w:val="24"/>
        </w:rPr>
        <w:t xml:space="preserve"> </w:t>
      </w:r>
      <w:r w:rsidR="003A3C92" w:rsidRPr="00F71888">
        <w:rPr>
          <w:sz w:val="24"/>
          <w:szCs w:val="24"/>
        </w:rPr>
        <w:t xml:space="preserve"> </w:t>
      </w:r>
    </w:p>
    <w:p w:rsidR="00F71888" w:rsidRPr="00F71888" w:rsidRDefault="00F71888" w:rsidP="00F71888">
      <m:oMathPara>
        <m:oMath>
          <m:r>
            <w:rPr>
              <w:rFonts w:ascii="Cambria Math" w:hAnsi="Cambria Math"/>
            </w:rPr>
            <m:t>Error=Medida-Referencia</m:t>
          </m:r>
        </m:oMath>
      </m:oMathPara>
    </w:p>
    <w:p w:rsidR="00F71888" w:rsidRDefault="00F71888" w:rsidP="00F71888">
      <w:pPr>
        <w:pStyle w:val="Prrafodelista"/>
        <w:numPr>
          <w:ilvl w:val="0"/>
          <w:numId w:val="22"/>
        </w:numPr>
      </w:pPr>
      <w:r>
        <w:t>Valor verdadero, es un valor consistente con la definición de una magnitud particular dada. Este es un valor que se obtendría por una medición perfecta. Todo valor verdadero es por naturaleza indeterminado.</w:t>
      </w:r>
    </w:p>
    <w:p w:rsidR="00F71888" w:rsidRDefault="00F71888" w:rsidP="00F71888">
      <w:pPr>
        <w:pStyle w:val="Ttulo5"/>
      </w:pPr>
      <w:r>
        <w:t xml:space="preserve">Contrastación </w:t>
      </w:r>
    </w:p>
    <w:p w:rsidR="00F71888" w:rsidRDefault="00F71888" w:rsidP="00F71888">
      <w:r>
        <w:t xml:space="preserve">Procedimiento técnico que determina el grado de </w:t>
      </w:r>
      <w:r w:rsidR="00C80ECA">
        <w:t>precisión</w:t>
      </w:r>
      <w:bookmarkStart w:id="9" w:name="_GoBack"/>
      <w:bookmarkEnd w:id="9"/>
      <w:r>
        <w:t xml:space="preserve"> del medidor  de acuerdo a las normas metrológicas vigentes. Se muestra en la siguiente figura un ensayo para determinar el porcentaje error de un medidor de agua en un banco de ensayos.</w:t>
      </w:r>
    </w:p>
    <w:p w:rsidR="00C80ECA" w:rsidRDefault="00F71888" w:rsidP="00C80ECA">
      <w:pPr>
        <w:keepNext/>
        <w:jc w:val="center"/>
      </w:pPr>
      <w:r>
        <w:rPr>
          <w:noProof/>
          <w:lang w:val="es-ES" w:eastAsia="es-ES"/>
        </w:rPr>
        <w:drawing>
          <wp:inline distT="0" distB="0" distL="0" distR="0" wp14:anchorId="1978B54D" wp14:editId="71772D0D">
            <wp:extent cx="4639171" cy="2232837"/>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8565" cy="2237358"/>
                    </a:xfrm>
                    <a:prstGeom prst="rect">
                      <a:avLst/>
                    </a:prstGeom>
                  </pic:spPr>
                </pic:pic>
              </a:graphicData>
            </a:graphic>
          </wp:inline>
        </w:drawing>
      </w:r>
    </w:p>
    <w:p w:rsidR="00F71888" w:rsidRPr="00F71888" w:rsidRDefault="00C80ECA" w:rsidP="00C80ECA">
      <w:pPr>
        <w:pStyle w:val="TituloTABLASFIGURAS"/>
      </w:pPr>
      <w:r>
        <w:t xml:space="preserve">Figura </w:t>
      </w:r>
      <w:r>
        <w:fldChar w:fldCharType="begin"/>
      </w:r>
      <w:r>
        <w:instrText xml:space="preserve"> SEQ Figura \* ARABIC </w:instrText>
      </w:r>
      <w:r>
        <w:fldChar w:fldCharType="separate"/>
      </w:r>
      <w:r>
        <w:rPr>
          <w:noProof/>
        </w:rPr>
        <w:t>7</w:t>
      </w:r>
      <w:r>
        <w:fldChar w:fldCharType="end"/>
      </w:r>
      <w:r>
        <w:t xml:space="preserve"> Banco de ensayos de error.</w:t>
      </w:r>
      <w:sdt>
        <w:sdtPr>
          <w:id w:val="1367176585"/>
          <w:citation/>
        </w:sdtPr>
        <w:sdtContent>
          <w:r>
            <w:fldChar w:fldCharType="begin"/>
          </w:r>
          <w:r>
            <w:instrText xml:space="preserve"> CITATION Mal20 \l 10250 </w:instrText>
          </w:r>
          <w:r>
            <w:fldChar w:fldCharType="separate"/>
          </w:r>
          <w:r>
            <w:rPr>
              <w:noProof/>
            </w:rPr>
            <w:t xml:space="preserve"> (Maldonado, 2020)</w:t>
          </w:r>
          <w:r>
            <w:fldChar w:fldCharType="end"/>
          </w:r>
        </w:sdtContent>
      </w:sdt>
    </w:p>
    <w:p w:rsidR="003A3C92" w:rsidRPr="003A3C92" w:rsidRDefault="003A3C92" w:rsidP="003A3C92"/>
    <w:p w:rsidR="00795DB2" w:rsidRPr="00B14C44" w:rsidRDefault="00795DB2" w:rsidP="00B14C44">
      <w:pPr>
        <w:pStyle w:val="Ttulo4"/>
      </w:pPr>
      <w:r w:rsidRPr="00B14C44">
        <w:lastRenderedPageBreak/>
        <w:t>Salida de Pulsos</w:t>
      </w:r>
    </w:p>
    <w:p w:rsidR="000F39BB" w:rsidRPr="00407531" w:rsidRDefault="000F39BB" w:rsidP="00B14C44">
      <w:pPr>
        <w:pStyle w:val="Ttulo4"/>
      </w:pPr>
      <w:r w:rsidRPr="00407531">
        <w:t>Telemetría</w:t>
      </w:r>
    </w:p>
    <w:p w:rsidR="000F39BB" w:rsidRPr="00DF1207" w:rsidRDefault="000F39BB" w:rsidP="00B14C44">
      <w:pPr>
        <w:pStyle w:val="Ttulo4"/>
        <w:rPr>
          <w:lang w:val="es-ES"/>
        </w:rPr>
      </w:pPr>
      <w:r w:rsidRPr="00DF1207">
        <w:rPr>
          <w:lang w:val="es-ES"/>
        </w:rPr>
        <w:t>Sistemas AMR</w:t>
      </w:r>
      <w:r w:rsidR="009956BC" w:rsidRPr="00DF1207">
        <w:rPr>
          <w:lang w:val="es-ES"/>
        </w:rPr>
        <w:t xml:space="preserve"> (</w:t>
      </w:r>
      <w:proofErr w:type="spellStart"/>
      <w:r w:rsidR="009956BC" w:rsidRPr="00DF1207">
        <w:rPr>
          <w:lang w:val="es-ES"/>
        </w:rPr>
        <w:t>Automated</w:t>
      </w:r>
      <w:proofErr w:type="spellEnd"/>
      <w:r w:rsidR="009956BC" w:rsidRPr="00DF1207">
        <w:rPr>
          <w:lang w:val="es-ES"/>
        </w:rPr>
        <w:t xml:space="preserve"> </w:t>
      </w:r>
      <w:proofErr w:type="spellStart"/>
      <w:r w:rsidR="009956BC" w:rsidRPr="00DF1207">
        <w:rPr>
          <w:lang w:val="es-ES"/>
        </w:rPr>
        <w:t>metering</w:t>
      </w:r>
      <w:proofErr w:type="spellEnd"/>
      <w:r w:rsidR="009956BC" w:rsidRPr="00DF1207">
        <w:rPr>
          <w:lang w:val="es-ES"/>
        </w:rPr>
        <w:t xml:space="preserve"> Reading)</w:t>
      </w:r>
    </w:p>
    <w:p w:rsidR="000F39BB" w:rsidRPr="00407531" w:rsidRDefault="000F39BB" w:rsidP="00B14C44">
      <w:pPr>
        <w:pStyle w:val="Ttulo4"/>
      </w:pPr>
      <w:r w:rsidRPr="00407531">
        <w:t>Redes LPWAN</w:t>
      </w:r>
    </w:p>
    <w:p w:rsidR="000F39BB" w:rsidRPr="00407531" w:rsidRDefault="000F39BB" w:rsidP="00B14C44">
      <w:pPr>
        <w:pStyle w:val="Ttulo4"/>
      </w:pPr>
      <w:r w:rsidRPr="00407531">
        <w:t>Red 0G de Sigfox</w:t>
      </w:r>
    </w:p>
    <w:p w:rsidR="000F39BB" w:rsidRPr="00407531" w:rsidRDefault="000F39BB" w:rsidP="00B14C44">
      <w:pPr>
        <w:pStyle w:val="Ttulo4"/>
      </w:pPr>
      <w:r w:rsidRPr="00407531">
        <w:t>Modem Wisol SFM10R4</w:t>
      </w:r>
    </w:p>
    <w:p w:rsidR="00790D41" w:rsidRPr="00407531" w:rsidRDefault="000F39BB" w:rsidP="00B14C44">
      <w:pPr>
        <w:pStyle w:val="Ttulo4"/>
      </w:pPr>
      <w:r w:rsidRPr="00407531">
        <w:t>Comandos AT</w:t>
      </w:r>
    </w:p>
    <w:p w:rsidR="00790D41" w:rsidRPr="00407531" w:rsidRDefault="00790D41" w:rsidP="00B14C44">
      <w:pPr>
        <w:pStyle w:val="Ttulo4"/>
      </w:pPr>
      <w:r w:rsidRPr="00407531">
        <w:t>Microcontroladores</w:t>
      </w:r>
    </w:p>
    <w:p w:rsidR="00790D41" w:rsidRPr="00407531" w:rsidRDefault="00790D41" w:rsidP="00B14C44">
      <w:pPr>
        <w:pStyle w:val="Ttulo4"/>
      </w:pPr>
      <w:r w:rsidRPr="00407531">
        <w:t>Microcontrolador PIC16LF1516</w:t>
      </w:r>
    </w:p>
    <w:p w:rsidR="003A6589" w:rsidRPr="00407531" w:rsidRDefault="00790D41" w:rsidP="00B14C44">
      <w:pPr>
        <w:pStyle w:val="Ttulo4"/>
      </w:pPr>
      <w:r w:rsidRPr="00407531">
        <w:t>Reguladores de voltaje LDO</w:t>
      </w:r>
    </w:p>
    <w:p w:rsidR="003A6589" w:rsidRPr="00407531" w:rsidRDefault="003A6589" w:rsidP="00B14C44">
      <w:pPr>
        <w:pStyle w:val="Ttulo4"/>
      </w:pPr>
      <w:r w:rsidRPr="00407531">
        <w:t>Compilador PIC C</w:t>
      </w:r>
    </w:p>
    <w:p w:rsidR="003A6589" w:rsidRPr="00407531" w:rsidRDefault="003A6589" w:rsidP="00B14C44">
      <w:pPr>
        <w:pStyle w:val="Ttulo4"/>
      </w:pPr>
      <w:r w:rsidRPr="00407531">
        <w:t>Simulador ISIS PROTEUS</w:t>
      </w:r>
    </w:p>
    <w:p w:rsidR="003A6589" w:rsidRPr="00407531" w:rsidRDefault="003A6589" w:rsidP="00B14C44">
      <w:pPr>
        <w:pStyle w:val="Ttulo4"/>
      </w:pPr>
      <w:r w:rsidRPr="00407531">
        <w:t>Software CAD PCB ARES PROTEUS</w:t>
      </w:r>
    </w:p>
    <w:p w:rsidR="00354817" w:rsidRPr="00407531" w:rsidRDefault="00354817" w:rsidP="00B14C44">
      <w:pPr>
        <w:pStyle w:val="Ttulo4"/>
      </w:pPr>
      <w:r w:rsidRPr="00407531">
        <w:t>Batería</w:t>
      </w:r>
    </w:p>
    <w:p w:rsidR="00354817" w:rsidRPr="00407531" w:rsidRDefault="00354817" w:rsidP="00B14C44">
      <w:pPr>
        <w:pStyle w:val="Ttulo4"/>
      </w:pPr>
      <w:r w:rsidRPr="00407531">
        <w:t>Baterías Alcalinas</w:t>
      </w:r>
    </w:p>
    <w:p w:rsidR="00354817" w:rsidRPr="00407531" w:rsidRDefault="00354817" w:rsidP="00B14C44">
      <w:pPr>
        <w:pStyle w:val="Ttulo4"/>
      </w:pPr>
      <w:r w:rsidRPr="00407531">
        <w:t>Antenas</w:t>
      </w:r>
    </w:p>
    <w:p w:rsidR="00354817" w:rsidRPr="00407531" w:rsidRDefault="00354817" w:rsidP="00B14C44">
      <w:pPr>
        <w:pStyle w:val="Ttulo4"/>
      </w:pPr>
      <w:r w:rsidRPr="00407531">
        <w:t xml:space="preserve">Antena </w:t>
      </w:r>
      <w:proofErr w:type="spellStart"/>
      <w:r w:rsidRPr="00407531">
        <w:t>Monopolo</w:t>
      </w:r>
      <w:proofErr w:type="spellEnd"/>
    </w:p>
    <w:p w:rsidR="00354817" w:rsidRPr="00407531" w:rsidRDefault="00354817" w:rsidP="00B14C44">
      <w:pPr>
        <w:pStyle w:val="Ttulo4"/>
        <w:numPr>
          <w:ilvl w:val="0"/>
          <w:numId w:val="0"/>
        </w:numPr>
      </w:pPr>
      <w:r w:rsidRPr="00407531">
        <w:t>2.2.19 Cable conector UFL a SMA</w:t>
      </w:r>
    </w:p>
    <w:p w:rsidR="007E10CA" w:rsidRPr="00407531" w:rsidRDefault="00FE0D68" w:rsidP="00E0526F">
      <w:pPr>
        <w:pStyle w:val="Ttulo3"/>
        <w:numPr>
          <w:ilvl w:val="1"/>
          <w:numId w:val="2"/>
        </w:numPr>
        <w:jc w:val="both"/>
        <w:rPr>
          <w:rFonts w:ascii="Arial" w:eastAsia="Arial" w:hAnsi="Arial" w:cs="Arial"/>
        </w:rPr>
      </w:pPr>
      <w:r w:rsidRPr="00407531">
        <w:rPr>
          <w:rFonts w:ascii="Arial" w:eastAsia="Arial" w:hAnsi="Arial" w:cs="Arial"/>
        </w:rPr>
        <w:t>Definición de términos básicos</w:t>
      </w:r>
    </w:p>
    <w:p w:rsidR="00795DB2" w:rsidRPr="00407531" w:rsidRDefault="00795DB2" w:rsidP="00E0526F">
      <w:pPr>
        <w:rPr>
          <w:rFonts w:ascii="Arial" w:hAnsi="Arial" w:cs="Arial"/>
        </w:rPr>
      </w:pPr>
    </w:p>
    <w:p w:rsidR="00795DB2" w:rsidRPr="00407531" w:rsidRDefault="00795DB2" w:rsidP="00E0526F">
      <w:pPr>
        <w:rPr>
          <w:rFonts w:ascii="Arial" w:hAnsi="Arial" w:cs="Arial"/>
        </w:rPr>
      </w:pPr>
    </w:p>
    <w:p w:rsidR="007E10CA" w:rsidRPr="00407531" w:rsidRDefault="00FE0D68" w:rsidP="00E0526F">
      <w:pPr>
        <w:ind w:left="567"/>
        <w:jc w:val="both"/>
        <w:rPr>
          <w:rFonts w:ascii="Arial" w:eastAsia="Arial" w:hAnsi="Arial" w:cs="Arial"/>
        </w:rPr>
      </w:pPr>
      <w:r w:rsidRPr="00407531">
        <w:rPr>
          <w:rFonts w:ascii="Arial" w:eastAsia="Arial" w:hAnsi="Arial" w:cs="Arial"/>
        </w:rPr>
        <w:t>Determinar las definiciones más importantes que se utilizarán en el trabajo</w:t>
      </w:r>
    </w:p>
    <w:p w:rsidR="007E10CA" w:rsidRPr="00407531" w:rsidRDefault="00FE0D68" w:rsidP="00E0526F">
      <w:pPr>
        <w:pStyle w:val="Ttulo1"/>
        <w:rPr>
          <w:rFonts w:ascii="Arial" w:hAnsi="Arial"/>
        </w:rPr>
      </w:pPr>
      <w:bookmarkStart w:id="10" w:name="_heading=h.2s8eyo1" w:colFirst="0" w:colLast="0"/>
      <w:bookmarkEnd w:id="10"/>
      <w:r w:rsidRPr="00407531">
        <w:rPr>
          <w:rFonts w:ascii="Arial" w:hAnsi="Arial"/>
        </w:rPr>
        <w:lastRenderedPageBreak/>
        <w:t>CAPITULO III. DESARROLLO DEL TRABAJO PROFESIONAL</w:t>
      </w:r>
    </w:p>
    <w:p w:rsidR="007E10CA" w:rsidRPr="00407531" w:rsidRDefault="00FE0D68" w:rsidP="00E0526F">
      <w:pPr>
        <w:jc w:val="both"/>
        <w:rPr>
          <w:rFonts w:ascii="Arial" w:eastAsia="Arial" w:hAnsi="Arial" w:cs="Arial"/>
        </w:rPr>
      </w:pPr>
      <w:r w:rsidRPr="00407531">
        <w:rPr>
          <w:rFonts w:ascii="Arial" w:eastAsia="Arial" w:hAnsi="Arial" w:cs="Arial"/>
        </w:rPr>
        <w:t>Se detalla, el contexto laboral, las metodologías, los procedimientos y evaluaciones a seguir para la realización del trabajo y para llegar a los resultados previstos.</w:t>
      </w:r>
    </w:p>
    <w:p w:rsidR="007E10CA" w:rsidRPr="00407531" w:rsidRDefault="007E10CA" w:rsidP="00E0526F">
      <w:pPr>
        <w:keepNext/>
        <w:jc w:val="both"/>
        <w:rPr>
          <w:rFonts w:ascii="Arial" w:eastAsia="Arial" w:hAnsi="Arial" w:cs="Arial"/>
          <w:color w:val="000000"/>
        </w:rPr>
      </w:pPr>
    </w:p>
    <w:p w:rsidR="007E10CA" w:rsidRPr="00407531" w:rsidRDefault="007E10CA" w:rsidP="00E0526F">
      <w:pPr>
        <w:keepNext/>
        <w:jc w:val="both"/>
        <w:rPr>
          <w:rFonts w:ascii="Arial" w:eastAsia="Arial" w:hAnsi="Arial" w:cs="Arial"/>
          <w:color w:val="000000"/>
        </w:rPr>
      </w:pPr>
    </w:p>
    <w:p w:rsidR="007E10CA" w:rsidRPr="00407531" w:rsidRDefault="007E10CA" w:rsidP="00E0526F">
      <w:pPr>
        <w:keepNext/>
        <w:jc w:val="both"/>
        <w:rPr>
          <w:rFonts w:ascii="Arial" w:eastAsia="Arial" w:hAnsi="Arial" w:cs="Arial"/>
          <w:color w:val="000000"/>
        </w:rPr>
      </w:pPr>
    </w:p>
    <w:p w:rsidR="007E10CA" w:rsidRPr="00407531" w:rsidRDefault="007E10CA" w:rsidP="00E0526F">
      <w:pPr>
        <w:keepNext/>
        <w:jc w:val="both"/>
        <w:rPr>
          <w:rFonts w:ascii="Arial" w:eastAsia="Arial" w:hAnsi="Arial" w:cs="Arial"/>
          <w:color w:val="000000"/>
        </w:rPr>
      </w:pPr>
    </w:p>
    <w:p w:rsidR="007E10CA" w:rsidRPr="00407531" w:rsidRDefault="007E10CA" w:rsidP="00E0526F">
      <w:pPr>
        <w:keepNext/>
        <w:jc w:val="both"/>
        <w:rPr>
          <w:rFonts w:ascii="Arial" w:eastAsia="Arial" w:hAnsi="Arial" w:cs="Arial"/>
          <w:color w:val="000000"/>
        </w:rPr>
      </w:pPr>
    </w:p>
    <w:p w:rsidR="007E10CA" w:rsidRPr="00407531" w:rsidRDefault="007E10CA" w:rsidP="00E0526F">
      <w:pPr>
        <w:keepNext/>
        <w:jc w:val="both"/>
        <w:rPr>
          <w:rFonts w:ascii="Arial" w:eastAsia="Arial" w:hAnsi="Arial" w:cs="Arial"/>
          <w:color w:val="000000"/>
        </w:rPr>
      </w:pPr>
    </w:p>
    <w:p w:rsidR="007E10CA" w:rsidRPr="00407531" w:rsidRDefault="007E10CA" w:rsidP="00E0526F">
      <w:pPr>
        <w:keepNext/>
        <w:jc w:val="both"/>
        <w:rPr>
          <w:rFonts w:ascii="Arial" w:eastAsia="Arial" w:hAnsi="Arial" w:cs="Arial"/>
          <w:color w:val="000000"/>
        </w:rPr>
      </w:pPr>
    </w:p>
    <w:p w:rsidR="007E10CA" w:rsidRPr="00407531" w:rsidRDefault="007E10CA" w:rsidP="00E0526F">
      <w:pPr>
        <w:keepNext/>
        <w:jc w:val="both"/>
        <w:rPr>
          <w:rFonts w:ascii="Arial" w:eastAsia="Arial" w:hAnsi="Arial" w:cs="Arial"/>
          <w:color w:val="000000"/>
        </w:rPr>
      </w:pPr>
    </w:p>
    <w:p w:rsidR="007E10CA" w:rsidRPr="00407531" w:rsidRDefault="007E10CA" w:rsidP="00E0526F">
      <w:pPr>
        <w:keepNext/>
        <w:jc w:val="both"/>
        <w:rPr>
          <w:rFonts w:ascii="Arial" w:eastAsia="Arial" w:hAnsi="Arial" w:cs="Arial"/>
          <w:color w:val="000000"/>
        </w:rPr>
      </w:pPr>
    </w:p>
    <w:p w:rsidR="007E10CA" w:rsidRPr="00407531" w:rsidRDefault="007E10CA" w:rsidP="00E0526F">
      <w:pPr>
        <w:keepNext/>
        <w:jc w:val="both"/>
        <w:rPr>
          <w:rFonts w:ascii="Arial" w:eastAsia="Arial" w:hAnsi="Arial" w:cs="Arial"/>
          <w:color w:val="000000"/>
        </w:rPr>
      </w:pPr>
    </w:p>
    <w:p w:rsidR="007E10CA" w:rsidRPr="00407531" w:rsidRDefault="007E10CA" w:rsidP="00E0526F">
      <w:pPr>
        <w:keepNext/>
        <w:jc w:val="both"/>
        <w:rPr>
          <w:rFonts w:ascii="Arial" w:eastAsia="Arial" w:hAnsi="Arial" w:cs="Arial"/>
          <w:color w:val="000000"/>
        </w:rPr>
      </w:pPr>
    </w:p>
    <w:p w:rsidR="007E10CA" w:rsidRPr="00407531" w:rsidRDefault="007E10CA" w:rsidP="00E0526F">
      <w:pPr>
        <w:keepNext/>
        <w:jc w:val="both"/>
        <w:rPr>
          <w:rFonts w:ascii="Arial" w:eastAsia="Arial" w:hAnsi="Arial" w:cs="Arial"/>
          <w:color w:val="000000"/>
        </w:rPr>
      </w:pPr>
    </w:p>
    <w:p w:rsidR="007E10CA" w:rsidRPr="00407531" w:rsidRDefault="007E10CA" w:rsidP="00E0526F">
      <w:pPr>
        <w:keepNext/>
        <w:jc w:val="both"/>
        <w:rPr>
          <w:rFonts w:ascii="Arial" w:eastAsia="Arial" w:hAnsi="Arial" w:cs="Arial"/>
          <w:color w:val="000000"/>
        </w:rPr>
      </w:pPr>
    </w:p>
    <w:p w:rsidR="007E10CA" w:rsidRPr="00407531" w:rsidRDefault="007E10CA" w:rsidP="00E0526F">
      <w:pPr>
        <w:keepNext/>
        <w:jc w:val="both"/>
        <w:rPr>
          <w:rFonts w:ascii="Arial" w:eastAsia="Arial" w:hAnsi="Arial" w:cs="Arial"/>
          <w:color w:val="000000"/>
        </w:rPr>
      </w:pPr>
    </w:p>
    <w:p w:rsidR="007E10CA" w:rsidRPr="00407531" w:rsidRDefault="007E10CA" w:rsidP="00E0526F">
      <w:pPr>
        <w:keepNext/>
        <w:jc w:val="both"/>
        <w:rPr>
          <w:rFonts w:ascii="Arial" w:eastAsia="Arial" w:hAnsi="Arial" w:cs="Arial"/>
          <w:color w:val="000000"/>
        </w:rPr>
      </w:pPr>
    </w:p>
    <w:p w:rsidR="007E10CA" w:rsidRPr="00407531" w:rsidRDefault="007E10CA" w:rsidP="00E0526F">
      <w:pPr>
        <w:keepNext/>
        <w:jc w:val="both"/>
        <w:rPr>
          <w:rFonts w:ascii="Arial" w:eastAsia="Arial" w:hAnsi="Arial" w:cs="Arial"/>
          <w:color w:val="000000"/>
        </w:rPr>
      </w:pPr>
    </w:p>
    <w:p w:rsidR="007E10CA" w:rsidRPr="00407531" w:rsidRDefault="007E10CA" w:rsidP="00E0526F">
      <w:pPr>
        <w:keepNext/>
        <w:jc w:val="both"/>
        <w:rPr>
          <w:rFonts w:ascii="Arial" w:eastAsia="Arial" w:hAnsi="Arial" w:cs="Arial"/>
          <w:color w:val="000000"/>
        </w:rPr>
      </w:pPr>
    </w:p>
    <w:p w:rsidR="007E10CA" w:rsidRPr="00407531" w:rsidRDefault="007E10CA" w:rsidP="00E0526F">
      <w:pPr>
        <w:keepNext/>
        <w:jc w:val="both"/>
        <w:rPr>
          <w:rFonts w:ascii="Arial" w:eastAsia="Arial" w:hAnsi="Arial" w:cs="Arial"/>
          <w:color w:val="000000"/>
        </w:rPr>
      </w:pPr>
    </w:p>
    <w:p w:rsidR="007E10CA" w:rsidRPr="00407531" w:rsidRDefault="007E10CA" w:rsidP="00E0526F">
      <w:pPr>
        <w:keepNext/>
        <w:jc w:val="both"/>
        <w:rPr>
          <w:rFonts w:ascii="Arial" w:eastAsia="Arial" w:hAnsi="Arial" w:cs="Arial"/>
          <w:color w:val="000000"/>
        </w:rPr>
      </w:pPr>
    </w:p>
    <w:p w:rsidR="007E10CA" w:rsidRPr="00407531" w:rsidRDefault="007E10CA" w:rsidP="00E0526F">
      <w:pPr>
        <w:keepNext/>
        <w:jc w:val="both"/>
        <w:rPr>
          <w:rFonts w:ascii="Arial" w:eastAsia="Arial" w:hAnsi="Arial" w:cs="Arial"/>
          <w:color w:val="000000"/>
        </w:rPr>
      </w:pPr>
    </w:p>
    <w:p w:rsidR="007E10CA" w:rsidRPr="00407531" w:rsidRDefault="007E10CA" w:rsidP="00E0526F">
      <w:pPr>
        <w:keepNext/>
        <w:jc w:val="both"/>
        <w:rPr>
          <w:rFonts w:ascii="Arial" w:eastAsia="Arial" w:hAnsi="Arial" w:cs="Arial"/>
          <w:color w:val="000000"/>
        </w:rPr>
      </w:pPr>
    </w:p>
    <w:p w:rsidR="007E10CA" w:rsidRPr="00407531" w:rsidRDefault="007E10CA" w:rsidP="00E0526F">
      <w:pPr>
        <w:rPr>
          <w:rFonts w:ascii="Arial" w:eastAsia="Arial" w:hAnsi="Arial" w:cs="Arial"/>
          <w:color w:val="000000"/>
        </w:rPr>
      </w:pPr>
    </w:p>
    <w:p w:rsidR="00EB0A16" w:rsidRPr="00407531" w:rsidRDefault="00EB0A16" w:rsidP="00E0526F">
      <w:pPr>
        <w:rPr>
          <w:rFonts w:ascii="Arial" w:eastAsia="Arial" w:hAnsi="Arial" w:cs="Arial"/>
          <w:color w:val="000000"/>
        </w:rPr>
      </w:pPr>
    </w:p>
    <w:p w:rsidR="00EB0A16" w:rsidRPr="00407531" w:rsidRDefault="00EB0A16" w:rsidP="00E0526F">
      <w:pPr>
        <w:rPr>
          <w:rFonts w:ascii="Arial" w:eastAsia="Arial" w:hAnsi="Arial" w:cs="Arial"/>
          <w:color w:val="000000"/>
        </w:rPr>
      </w:pPr>
    </w:p>
    <w:p w:rsidR="00EB0A16" w:rsidRPr="00407531" w:rsidRDefault="00EB0A16" w:rsidP="00E0526F">
      <w:pPr>
        <w:rPr>
          <w:rFonts w:ascii="Arial" w:eastAsia="Arial" w:hAnsi="Arial" w:cs="Arial"/>
          <w:color w:val="000000"/>
        </w:rPr>
      </w:pPr>
    </w:p>
    <w:p w:rsidR="007E10CA" w:rsidRPr="00407531" w:rsidRDefault="00FE0D68" w:rsidP="00001E30">
      <w:pPr>
        <w:pStyle w:val="Ttulo2"/>
      </w:pPr>
      <w:bookmarkStart w:id="11" w:name="_heading=h.17dp8vu" w:colFirst="0" w:colLast="0"/>
      <w:bookmarkEnd w:id="11"/>
      <w:r w:rsidRPr="00407531">
        <w:t>3.1</w:t>
      </w:r>
      <w:r w:rsidRPr="00407531">
        <w:tab/>
        <w:t xml:space="preserve">Determinación y análisis del problema: </w:t>
      </w:r>
    </w:p>
    <w:p w:rsidR="00EB0A16" w:rsidRPr="00407531" w:rsidRDefault="00EB0A16" w:rsidP="00E0526F">
      <w:pPr>
        <w:rPr>
          <w:rFonts w:ascii="Arial" w:hAnsi="Arial" w:cs="Arial"/>
        </w:rPr>
      </w:pPr>
    </w:p>
    <w:p w:rsidR="00EB0A16" w:rsidRPr="00407531" w:rsidRDefault="00EB0A16" w:rsidP="00E0526F">
      <w:pPr>
        <w:rPr>
          <w:rFonts w:ascii="Arial" w:hAnsi="Arial" w:cs="Arial"/>
        </w:rPr>
      </w:pPr>
    </w:p>
    <w:p w:rsidR="00EB0A16" w:rsidRPr="00407531" w:rsidRDefault="00EB0A16" w:rsidP="00E0526F">
      <w:pPr>
        <w:rPr>
          <w:rFonts w:ascii="Arial" w:hAnsi="Arial" w:cs="Arial"/>
        </w:rPr>
      </w:pPr>
    </w:p>
    <w:p w:rsidR="007E10CA" w:rsidRPr="00407531" w:rsidRDefault="00FE0D68" w:rsidP="00E0526F">
      <w:pPr>
        <w:rPr>
          <w:rFonts w:ascii="Arial" w:eastAsia="Arial" w:hAnsi="Arial" w:cs="Arial"/>
        </w:rPr>
      </w:pPr>
      <w:r w:rsidRPr="00407531">
        <w:rPr>
          <w:rFonts w:ascii="Arial" w:eastAsia="Arial" w:hAnsi="Arial" w:cs="Arial"/>
        </w:rPr>
        <w:t>Explicar con detalle la problemática o necesidades que se requiere mejorar.</w:t>
      </w:r>
    </w:p>
    <w:p w:rsidR="007E10CA" w:rsidRPr="00407531" w:rsidRDefault="00EB0A16" w:rsidP="00E0526F">
      <w:pPr>
        <w:rPr>
          <w:rFonts w:ascii="Arial" w:eastAsia="Arial" w:hAnsi="Arial" w:cs="Arial"/>
        </w:rPr>
      </w:pPr>
      <w:bookmarkStart w:id="12" w:name="_heading=h.3rdcrjn" w:colFirst="0" w:colLast="0"/>
      <w:bookmarkEnd w:id="12"/>
      <w:r w:rsidRPr="00407531">
        <w:rPr>
          <w:rFonts w:ascii="Arial" w:eastAsia="Arial" w:hAnsi="Arial" w:cs="Arial"/>
        </w:rPr>
        <w:t xml:space="preserve">Los sistemas </w:t>
      </w:r>
    </w:p>
    <w:p w:rsidR="00EB0A16" w:rsidRPr="00407531" w:rsidRDefault="00EB0A16" w:rsidP="00E0526F">
      <w:pPr>
        <w:pStyle w:val="Ttulo3"/>
        <w:numPr>
          <w:ilvl w:val="2"/>
          <w:numId w:val="7"/>
        </w:numPr>
        <w:rPr>
          <w:rFonts w:ascii="Arial" w:hAnsi="Arial" w:cs="Arial"/>
        </w:rPr>
      </w:pPr>
      <w:r w:rsidRPr="00407531">
        <w:rPr>
          <w:rFonts w:ascii="Arial" w:hAnsi="Arial" w:cs="Arial"/>
        </w:rPr>
        <w:t>Sistema electrónico</w:t>
      </w:r>
    </w:p>
    <w:p w:rsidR="007E10CA" w:rsidRPr="00407531" w:rsidRDefault="00FE0D68" w:rsidP="00001E30">
      <w:pPr>
        <w:pStyle w:val="Ttulo2"/>
      </w:pPr>
      <w:r w:rsidRPr="00407531">
        <w:t>3.2</w:t>
      </w:r>
      <w:r w:rsidRPr="00407531">
        <w:tab/>
        <w:t>Modelo de solución propuesto</w:t>
      </w:r>
    </w:p>
    <w:p w:rsidR="007E10CA" w:rsidRPr="00407531" w:rsidRDefault="00FE0D68" w:rsidP="00E0526F">
      <w:pPr>
        <w:jc w:val="both"/>
        <w:rPr>
          <w:rFonts w:ascii="Arial" w:eastAsia="Arial" w:hAnsi="Arial" w:cs="Arial"/>
        </w:rPr>
      </w:pPr>
      <w:r w:rsidRPr="00407531">
        <w:rPr>
          <w:rFonts w:ascii="Arial" w:eastAsia="Arial" w:hAnsi="Arial" w:cs="Arial"/>
        </w:rPr>
        <w:t>Contribución en la solución de situaciones problemáticas que se hayan presentado durante su estancia en la empresa.</w:t>
      </w:r>
    </w:p>
    <w:p w:rsidR="007E10CA" w:rsidRPr="00407531" w:rsidRDefault="00FE0D68" w:rsidP="00E0526F">
      <w:pPr>
        <w:jc w:val="both"/>
        <w:rPr>
          <w:rFonts w:ascii="Arial" w:eastAsia="Arial" w:hAnsi="Arial" w:cs="Arial"/>
        </w:rPr>
      </w:pPr>
      <w:r w:rsidRPr="00407531">
        <w:rPr>
          <w:rFonts w:ascii="Arial" w:eastAsia="Arial" w:hAnsi="Arial" w:cs="Arial"/>
        </w:rPr>
        <w:t xml:space="preserve">Análisis de su contribución en términos de las competencias y habilidades adquiridas durante su formación profesional, considerando la revisión de literatura actualizada. </w:t>
      </w:r>
    </w:p>
    <w:p w:rsidR="007E10CA" w:rsidRPr="00407531" w:rsidRDefault="007E10CA" w:rsidP="00E0526F">
      <w:pPr>
        <w:rPr>
          <w:rFonts w:ascii="Arial" w:eastAsia="Arial" w:hAnsi="Arial" w:cs="Arial"/>
        </w:rPr>
      </w:pPr>
    </w:p>
    <w:p w:rsidR="007E10CA" w:rsidRPr="00407531" w:rsidRDefault="00FE0D68" w:rsidP="00001E30">
      <w:pPr>
        <w:pStyle w:val="Ttulo2"/>
      </w:pPr>
      <w:r w:rsidRPr="00407531">
        <w:t>3.3 Resultados:</w:t>
      </w:r>
    </w:p>
    <w:p w:rsidR="007E10CA" w:rsidRPr="00407531" w:rsidRDefault="00FE0D68" w:rsidP="00E0526F">
      <w:pPr>
        <w:rPr>
          <w:rFonts w:ascii="Arial" w:eastAsia="Arial" w:hAnsi="Arial" w:cs="Arial"/>
          <w:color w:val="000000"/>
        </w:rPr>
      </w:pPr>
      <w:r w:rsidRPr="00407531">
        <w:rPr>
          <w:rFonts w:ascii="Arial" w:eastAsia="Arial" w:hAnsi="Arial" w:cs="Arial"/>
          <w:color w:val="000000"/>
        </w:rPr>
        <w:t>Explicar el nivel de beneficio obtenido por el centro laboral de su contribución a la solución de las situaciones problemáticas (tiempo pasado)</w:t>
      </w:r>
    </w:p>
    <w:p w:rsidR="007E10CA" w:rsidRPr="00407531" w:rsidRDefault="007E10CA" w:rsidP="00E0526F">
      <w:pPr>
        <w:rPr>
          <w:rFonts w:ascii="Arial" w:eastAsia="Arial" w:hAnsi="Arial" w:cs="Arial"/>
          <w:color w:val="000000"/>
        </w:rPr>
      </w:pPr>
    </w:p>
    <w:p w:rsidR="007E10CA" w:rsidRPr="00407531" w:rsidRDefault="007E10CA" w:rsidP="00E0526F">
      <w:pPr>
        <w:rPr>
          <w:rFonts w:ascii="Arial" w:eastAsia="Arial" w:hAnsi="Arial" w:cs="Arial"/>
          <w:color w:val="000000"/>
        </w:rPr>
      </w:pPr>
    </w:p>
    <w:p w:rsidR="007E10CA" w:rsidRPr="00407531" w:rsidRDefault="007E10CA" w:rsidP="00E0526F">
      <w:pPr>
        <w:rPr>
          <w:rFonts w:ascii="Arial" w:eastAsia="Arial" w:hAnsi="Arial" w:cs="Arial"/>
          <w:color w:val="000000"/>
        </w:rPr>
      </w:pPr>
    </w:p>
    <w:p w:rsidR="007E10CA" w:rsidRPr="00407531" w:rsidRDefault="007E10CA" w:rsidP="00E0526F">
      <w:pPr>
        <w:rPr>
          <w:rFonts w:ascii="Arial" w:eastAsia="Arial" w:hAnsi="Arial" w:cs="Arial"/>
          <w:color w:val="000000"/>
        </w:rPr>
      </w:pPr>
    </w:p>
    <w:p w:rsidR="007E10CA" w:rsidRPr="00407531" w:rsidRDefault="007E10CA" w:rsidP="00E0526F">
      <w:pPr>
        <w:rPr>
          <w:rFonts w:ascii="Arial" w:eastAsia="Arial" w:hAnsi="Arial" w:cs="Arial"/>
          <w:color w:val="000000"/>
        </w:rPr>
      </w:pPr>
    </w:p>
    <w:p w:rsidR="007E10CA" w:rsidRPr="00407531" w:rsidRDefault="007E10CA" w:rsidP="00E0526F">
      <w:pPr>
        <w:rPr>
          <w:rFonts w:ascii="Arial" w:eastAsia="Arial" w:hAnsi="Arial" w:cs="Arial"/>
          <w:color w:val="000000"/>
        </w:rPr>
      </w:pPr>
    </w:p>
    <w:p w:rsidR="007E10CA" w:rsidRPr="00407531" w:rsidRDefault="007E10CA" w:rsidP="00E0526F">
      <w:pPr>
        <w:rPr>
          <w:rFonts w:ascii="Arial" w:eastAsia="Arial" w:hAnsi="Arial" w:cs="Arial"/>
          <w:color w:val="000000"/>
        </w:rPr>
      </w:pPr>
    </w:p>
    <w:p w:rsidR="007E10CA" w:rsidRPr="00407531" w:rsidRDefault="007E10CA" w:rsidP="00E0526F">
      <w:pPr>
        <w:rPr>
          <w:rFonts w:ascii="Arial" w:eastAsia="Arial" w:hAnsi="Arial" w:cs="Arial"/>
          <w:color w:val="000000"/>
        </w:rPr>
      </w:pPr>
    </w:p>
    <w:p w:rsidR="007E10CA" w:rsidRPr="00407531" w:rsidRDefault="007E10CA" w:rsidP="00E0526F">
      <w:pPr>
        <w:rPr>
          <w:rFonts w:ascii="Arial" w:eastAsia="Arial" w:hAnsi="Arial" w:cs="Arial"/>
          <w:color w:val="000000"/>
        </w:rPr>
      </w:pPr>
    </w:p>
    <w:p w:rsidR="007E10CA" w:rsidRPr="00407531" w:rsidRDefault="007E10CA" w:rsidP="00E0526F">
      <w:pPr>
        <w:rPr>
          <w:rFonts w:ascii="Arial" w:eastAsia="Arial" w:hAnsi="Arial" w:cs="Arial"/>
          <w:color w:val="000000"/>
        </w:rPr>
      </w:pPr>
    </w:p>
    <w:p w:rsidR="007E10CA" w:rsidRPr="00407531" w:rsidRDefault="007E10CA" w:rsidP="00E0526F">
      <w:pPr>
        <w:rPr>
          <w:rFonts w:ascii="Arial" w:eastAsia="Arial" w:hAnsi="Arial" w:cs="Arial"/>
          <w:color w:val="000000"/>
        </w:rPr>
      </w:pPr>
    </w:p>
    <w:p w:rsidR="007E10CA" w:rsidRPr="00407531" w:rsidRDefault="007E10CA" w:rsidP="00E0526F">
      <w:pPr>
        <w:rPr>
          <w:rFonts w:ascii="Arial" w:eastAsia="Arial" w:hAnsi="Arial" w:cs="Arial"/>
          <w:color w:val="000000"/>
        </w:rPr>
      </w:pPr>
    </w:p>
    <w:p w:rsidR="007E10CA" w:rsidRPr="00407531" w:rsidRDefault="007E10CA" w:rsidP="00E0526F">
      <w:pPr>
        <w:rPr>
          <w:rFonts w:ascii="Arial" w:eastAsia="Arial" w:hAnsi="Arial" w:cs="Arial"/>
          <w:color w:val="000000"/>
        </w:rPr>
      </w:pPr>
    </w:p>
    <w:p w:rsidR="007E10CA" w:rsidRPr="00407531" w:rsidRDefault="007E10CA" w:rsidP="00E0526F">
      <w:pPr>
        <w:rPr>
          <w:rFonts w:ascii="Arial" w:eastAsia="Arial" w:hAnsi="Arial" w:cs="Arial"/>
          <w:color w:val="000000"/>
        </w:rPr>
      </w:pPr>
    </w:p>
    <w:p w:rsidR="007E10CA" w:rsidRPr="00407531" w:rsidRDefault="007E10CA" w:rsidP="00E0526F">
      <w:pPr>
        <w:rPr>
          <w:rFonts w:ascii="Arial" w:eastAsia="Arial" w:hAnsi="Arial" w:cs="Arial"/>
          <w:color w:val="000000"/>
        </w:rPr>
      </w:pPr>
    </w:p>
    <w:p w:rsidR="007E10CA" w:rsidRPr="00407531" w:rsidRDefault="007E10CA" w:rsidP="00E0526F">
      <w:pPr>
        <w:rPr>
          <w:rFonts w:ascii="Arial" w:eastAsia="Arial" w:hAnsi="Arial" w:cs="Arial"/>
          <w:color w:val="000000"/>
        </w:rPr>
      </w:pPr>
    </w:p>
    <w:p w:rsidR="007E10CA" w:rsidRPr="00407531" w:rsidRDefault="007E10CA" w:rsidP="00E0526F">
      <w:pPr>
        <w:rPr>
          <w:rFonts w:ascii="Arial" w:eastAsia="Arial" w:hAnsi="Arial" w:cs="Arial"/>
          <w:color w:val="000000"/>
        </w:rPr>
      </w:pPr>
    </w:p>
    <w:p w:rsidR="007E10CA" w:rsidRPr="00407531" w:rsidRDefault="007E10CA" w:rsidP="00E0526F">
      <w:pPr>
        <w:rPr>
          <w:rFonts w:ascii="Arial" w:eastAsia="Arial" w:hAnsi="Arial" w:cs="Arial"/>
          <w:color w:val="000000"/>
        </w:rPr>
      </w:pPr>
    </w:p>
    <w:p w:rsidR="007E10CA" w:rsidRPr="00407531" w:rsidRDefault="007E10CA" w:rsidP="00E0526F">
      <w:pPr>
        <w:rPr>
          <w:rFonts w:ascii="Arial" w:eastAsia="Arial" w:hAnsi="Arial" w:cs="Arial"/>
          <w:color w:val="000000"/>
        </w:rPr>
      </w:pPr>
    </w:p>
    <w:p w:rsidR="007E10CA" w:rsidRPr="00407531" w:rsidRDefault="007E10CA" w:rsidP="00E0526F">
      <w:pPr>
        <w:rPr>
          <w:rFonts w:ascii="Arial" w:eastAsia="Arial" w:hAnsi="Arial" w:cs="Arial"/>
          <w:color w:val="000000"/>
        </w:rPr>
      </w:pPr>
    </w:p>
    <w:p w:rsidR="007E10CA" w:rsidRPr="00407531" w:rsidRDefault="00FE0D68" w:rsidP="00E0526F">
      <w:pPr>
        <w:pStyle w:val="Ttulo1"/>
        <w:rPr>
          <w:rFonts w:ascii="Arial" w:hAnsi="Arial"/>
        </w:rPr>
      </w:pPr>
      <w:r w:rsidRPr="00407531">
        <w:rPr>
          <w:rFonts w:ascii="Arial" w:hAnsi="Arial"/>
        </w:rPr>
        <w:t>CONCLUSIONES</w:t>
      </w:r>
    </w:p>
    <w:p w:rsidR="007E10CA" w:rsidRPr="00407531" w:rsidRDefault="00FE0D68" w:rsidP="00E0526F">
      <w:pPr>
        <w:rPr>
          <w:rFonts w:ascii="Arial" w:eastAsia="Arial" w:hAnsi="Arial" w:cs="Arial"/>
        </w:rPr>
      </w:pPr>
      <w:r w:rsidRPr="00407531">
        <w:rPr>
          <w:rFonts w:ascii="Arial" w:eastAsia="Arial" w:hAnsi="Arial" w:cs="Arial"/>
        </w:rPr>
        <w:t>(</w:t>
      </w:r>
      <w:proofErr w:type="gramStart"/>
      <w:r w:rsidRPr="00407531">
        <w:rPr>
          <w:rFonts w:ascii="Arial" w:eastAsia="Arial" w:hAnsi="Arial" w:cs="Arial"/>
        </w:rPr>
        <w:t>por</w:t>
      </w:r>
      <w:proofErr w:type="gramEnd"/>
      <w:r w:rsidRPr="00407531">
        <w:rPr>
          <w:rFonts w:ascii="Arial" w:eastAsia="Arial" w:hAnsi="Arial" w:cs="Arial"/>
        </w:rPr>
        <w:t xml:space="preserve"> cada objetivo)</w:t>
      </w: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FE0D68" w:rsidP="00E0526F">
      <w:pPr>
        <w:pStyle w:val="Ttulo1"/>
        <w:rPr>
          <w:rFonts w:ascii="Arial" w:hAnsi="Arial"/>
        </w:rPr>
      </w:pPr>
      <w:r w:rsidRPr="00407531">
        <w:rPr>
          <w:rFonts w:ascii="Arial" w:hAnsi="Arial"/>
        </w:rPr>
        <w:t>RECOMENDACIONES</w:t>
      </w: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FE0D68" w:rsidP="00E0526F">
      <w:pPr>
        <w:pStyle w:val="Ttulo1"/>
        <w:rPr>
          <w:rFonts w:ascii="Arial" w:hAnsi="Arial"/>
        </w:rPr>
      </w:pPr>
      <w:r w:rsidRPr="00407531">
        <w:rPr>
          <w:rFonts w:ascii="Arial" w:hAnsi="Arial"/>
        </w:rPr>
        <w:t>REFERENCIAS BIBLIOGRAFICAS (APA)</w:t>
      </w:r>
    </w:p>
    <w:p w:rsidR="007E10CA" w:rsidRPr="00407531" w:rsidRDefault="007E10CA" w:rsidP="00E0526F">
      <w:pPr>
        <w:rPr>
          <w:rFonts w:ascii="Arial" w:eastAsia="Arial" w:hAnsi="Arial" w:cs="Arial"/>
        </w:rPr>
      </w:pPr>
    </w:p>
    <w:p w:rsidR="004E0AEB" w:rsidRDefault="004E0AEB" w:rsidP="004E0AEB">
      <w:pPr>
        <w:pStyle w:val="Bibliografa"/>
        <w:ind w:left="720" w:hanging="720"/>
        <w:rPr>
          <w:noProof/>
        </w:rPr>
      </w:pPr>
      <w:r>
        <w:rPr>
          <w:rFonts w:ascii="Arial" w:eastAsia="Arial" w:hAnsi="Arial" w:cs="Arial"/>
        </w:rPr>
        <w:fldChar w:fldCharType="begin"/>
      </w:r>
      <w:r>
        <w:rPr>
          <w:rFonts w:ascii="Arial" w:eastAsia="Arial" w:hAnsi="Arial" w:cs="Arial"/>
        </w:rPr>
        <w:instrText xml:space="preserve"> BIBLIOGRAPHY  \l 10250 </w:instrText>
      </w:r>
      <w:r>
        <w:rPr>
          <w:rFonts w:ascii="Arial" w:eastAsia="Arial" w:hAnsi="Arial" w:cs="Arial"/>
        </w:rPr>
        <w:fldChar w:fldCharType="separate"/>
      </w:r>
      <w:r>
        <w:rPr>
          <w:noProof/>
        </w:rPr>
        <w:t xml:space="preserve">Iagua. (2019). </w:t>
      </w:r>
      <w:r>
        <w:rPr>
          <w:i/>
          <w:iCs/>
          <w:noProof/>
        </w:rPr>
        <w:t>Medidor de agua.</w:t>
      </w:r>
      <w:r>
        <w:rPr>
          <w:noProof/>
        </w:rPr>
        <w:t xml:space="preserve"> [Imagen]: Recuperado de http://www.iagua.es</w:t>
      </w:r>
    </w:p>
    <w:p w:rsidR="004E0AEB" w:rsidRDefault="004E0AEB" w:rsidP="004E0AEB">
      <w:pPr>
        <w:pStyle w:val="Bibliografa"/>
        <w:ind w:left="720" w:hanging="720"/>
        <w:rPr>
          <w:noProof/>
        </w:rPr>
      </w:pPr>
      <w:r>
        <w:rPr>
          <w:noProof/>
        </w:rPr>
        <w:t xml:space="preserve">INACAL. (2018). </w:t>
      </w:r>
      <w:r>
        <w:rPr>
          <w:i/>
          <w:iCs/>
          <w:noProof/>
        </w:rPr>
        <w:t>MEDIDORES DE AGUA PARA AGUA POTABLE FRÍA.</w:t>
      </w:r>
      <w:r>
        <w:rPr>
          <w:noProof/>
        </w:rPr>
        <w:t xml:space="preserve"> Lima: Dirección de Metrología - INACAL.</w:t>
      </w:r>
    </w:p>
    <w:p w:rsidR="007E10CA" w:rsidRPr="00407531" w:rsidRDefault="004E0AEB" w:rsidP="004E0AEB">
      <w:pPr>
        <w:rPr>
          <w:rFonts w:ascii="Arial" w:eastAsia="Arial" w:hAnsi="Arial" w:cs="Arial"/>
        </w:rPr>
      </w:pPr>
      <w:r>
        <w:rPr>
          <w:rFonts w:ascii="Arial" w:eastAsia="Arial" w:hAnsi="Arial" w:cs="Arial"/>
        </w:rPr>
        <w:fldChar w:fldCharType="end"/>
      </w: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FE0D68" w:rsidP="00E0526F">
      <w:pPr>
        <w:pStyle w:val="Ttulo1"/>
        <w:rPr>
          <w:rFonts w:ascii="Arial" w:hAnsi="Arial"/>
        </w:rPr>
      </w:pPr>
      <w:r w:rsidRPr="00407531">
        <w:rPr>
          <w:rFonts w:ascii="Arial" w:hAnsi="Arial"/>
        </w:rPr>
        <w:t>ANEXOS</w:t>
      </w: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p w:rsidR="007E10CA" w:rsidRPr="00407531" w:rsidRDefault="007E10CA" w:rsidP="00E0526F">
      <w:pPr>
        <w:rPr>
          <w:rFonts w:ascii="Arial" w:eastAsia="Arial" w:hAnsi="Arial" w:cs="Arial"/>
        </w:rPr>
      </w:pPr>
    </w:p>
    <w:sectPr w:rsidR="007E10CA" w:rsidRPr="00407531" w:rsidSect="00CF02BF">
      <w:headerReference w:type="default" r:id="rId19"/>
      <w:footerReference w:type="default" r:id="rId20"/>
      <w:pgSz w:w="12242" w:h="15842" w:code="1"/>
      <w:pgMar w:top="1440" w:right="1440" w:bottom="1440" w:left="1440" w:header="567" w:footer="8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4FA6" w:rsidRDefault="00EC4FA6">
      <w:pPr>
        <w:spacing w:line="240" w:lineRule="auto"/>
      </w:pPr>
      <w:r>
        <w:separator/>
      </w:r>
    </w:p>
  </w:endnote>
  <w:endnote w:type="continuationSeparator" w:id="0">
    <w:p w:rsidR="00EC4FA6" w:rsidRDefault="00EC4F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888" w:rsidRDefault="00F71888">
    <w:pPr>
      <w:pBdr>
        <w:top w:val="nil"/>
        <w:left w:val="nil"/>
        <w:bottom w:val="nil"/>
        <w:right w:val="nil"/>
        <w:between w:val="nil"/>
      </w:pBdr>
      <w:tabs>
        <w:tab w:val="center" w:pos="4419"/>
        <w:tab w:val="right" w:pos="8838"/>
      </w:tabs>
      <w:spacing w:line="240" w:lineRule="auto"/>
      <w:jc w:val="center"/>
      <w:rPr>
        <w:rFonts w:eastAsia="Times New Roman"/>
        <w:color w:val="000000"/>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888" w:rsidRDefault="00F71888">
    <w:pPr>
      <w:pBdr>
        <w:top w:val="nil"/>
        <w:left w:val="nil"/>
        <w:bottom w:val="nil"/>
        <w:right w:val="nil"/>
        <w:between w:val="nil"/>
      </w:pBdr>
      <w:tabs>
        <w:tab w:val="center" w:pos="4419"/>
        <w:tab w:val="right" w:pos="8838"/>
      </w:tabs>
      <w:spacing w:line="240" w:lineRule="auto"/>
      <w:jc w:val="center"/>
      <w:rPr>
        <w:rFonts w:eastAsia="Times New Roman"/>
        <w:color w:val="000000"/>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4FA6" w:rsidRDefault="00EC4FA6">
      <w:pPr>
        <w:spacing w:line="240" w:lineRule="auto"/>
      </w:pPr>
      <w:r>
        <w:separator/>
      </w:r>
    </w:p>
  </w:footnote>
  <w:footnote w:type="continuationSeparator" w:id="0">
    <w:p w:rsidR="00EC4FA6" w:rsidRDefault="00EC4FA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888" w:rsidRDefault="00F71888">
    <w:pPr>
      <w:pBdr>
        <w:top w:val="nil"/>
        <w:left w:val="nil"/>
        <w:bottom w:val="nil"/>
        <w:right w:val="nil"/>
        <w:between w:val="nil"/>
      </w:pBdr>
      <w:tabs>
        <w:tab w:val="center" w:pos="4419"/>
        <w:tab w:val="right" w:pos="8838"/>
      </w:tabs>
      <w:spacing w:line="240" w:lineRule="auto"/>
      <w:jc w:val="right"/>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sidR="00C80ECA">
      <w:rPr>
        <w:rFonts w:eastAsia="Times New Roman"/>
        <w:noProof/>
        <w:color w:val="000000"/>
      </w:rPr>
      <w:t>27</w:t>
    </w:r>
    <w:r>
      <w:rPr>
        <w:rFonts w:eastAsia="Times New Roman"/>
        <w:color w:val="000000"/>
      </w:rPr>
      <w:fldChar w:fldCharType="end"/>
    </w:r>
  </w:p>
  <w:p w:rsidR="00F71888" w:rsidRDefault="00F71888">
    <w:pPr>
      <w:pBdr>
        <w:top w:val="nil"/>
        <w:left w:val="nil"/>
        <w:bottom w:val="nil"/>
        <w:right w:val="nil"/>
        <w:between w:val="nil"/>
      </w:pBdr>
      <w:tabs>
        <w:tab w:val="center" w:pos="4419"/>
        <w:tab w:val="right" w:pos="8838"/>
      </w:tabs>
      <w:spacing w:line="240" w:lineRule="auto"/>
      <w:rPr>
        <w:rFonts w:eastAsia="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C623E"/>
    <w:multiLevelType w:val="hybridMultilevel"/>
    <w:tmpl w:val="E96C67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7B78BC"/>
    <w:multiLevelType w:val="hybridMultilevel"/>
    <w:tmpl w:val="44248104"/>
    <w:lvl w:ilvl="0" w:tplc="5AEA361C">
      <w:start w:val="1"/>
      <w:numFmt w:val="bullet"/>
      <w:lvlText w:val="-"/>
      <w:lvlJc w:val="left"/>
      <w:pPr>
        <w:ind w:left="1140" w:hanging="360"/>
      </w:pPr>
      <w:rPr>
        <w:rFonts w:ascii="Times New Roman" w:eastAsia="Calibri" w:hAnsi="Times New Roman" w:cs="Times New Roman" w:hint="default"/>
      </w:rPr>
    </w:lvl>
    <w:lvl w:ilvl="1" w:tplc="0C0A0003" w:tentative="1">
      <w:start w:val="1"/>
      <w:numFmt w:val="bullet"/>
      <w:lvlText w:val="o"/>
      <w:lvlJc w:val="left"/>
      <w:pPr>
        <w:ind w:left="1860" w:hanging="360"/>
      </w:pPr>
      <w:rPr>
        <w:rFonts w:ascii="Courier New" w:hAnsi="Courier New" w:cs="Courier New" w:hint="default"/>
      </w:rPr>
    </w:lvl>
    <w:lvl w:ilvl="2" w:tplc="0C0A0005" w:tentative="1">
      <w:start w:val="1"/>
      <w:numFmt w:val="bullet"/>
      <w:lvlText w:val=""/>
      <w:lvlJc w:val="left"/>
      <w:pPr>
        <w:ind w:left="2580" w:hanging="360"/>
      </w:pPr>
      <w:rPr>
        <w:rFonts w:ascii="Wingdings" w:hAnsi="Wingdings" w:hint="default"/>
      </w:rPr>
    </w:lvl>
    <w:lvl w:ilvl="3" w:tplc="0C0A0001" w:tentative="1">
      <w:start w:val="1"/>
      <w:numFmt w:val="bullet"/>
      <w:lvlText w:val=""/>
      <w:lvlJc w:val="left"/>
      <w:pPr>
        <w:ind w:left="3300" w:hanging="360"/>
      </w:pPr>
      <w:rPr>
        <w:rFonts w:ascii="Symbol" w:hAnsi="Symbol" w:hint="default"/>
      </w:rPr>
    </w:lvl>
    <w:lvl w:ilvl="4" w:tplc="0C0A0003" w:tentative="1">
      <w:start w:val="1"/>
      <w:numFmt w:val="bullet"/>
      <w:lvlText w:val="o"/>
      <w:lvlJc w:val="left"/>
      <w:pPr>
        <w:ind w:left="4020" w:hanging="360"/>
      </w:pPr>
      <w:rPr>
        <w:rFonts w:ascii="Courier New" w:hAnsi="Courier New" w:cs="Courier New" w:hint="default"/>
      </w:rPr>
    </w:lvl>
    <w:lvl w:ilvl="5" w:tplc="0C0A0005" w:tentative="1">
      <w:start w:val="1"/>
      <w:numFmt w:val="bullet"/>
      <w:lvlText w:val=""/>
      <w:lvlJc w:val="left"/>
      <w:pPr>
        <w:ind w:left="4740" w:hanging="360"/>
      </w:pPr>
      <w:rPr>
        <w:rFonts w:ascii="Wingdings" w:hAnsi="Wingdings" w:hint="default"/>
      </w:rPr>
    </w:lvl>
    <w:lvl w:ilvl="6" w:tplc="0C0A0001" w:tentative="1">
      <w:start w:val="1"/>
      <w:numFmt w:val="bullet"/>
      <w:lvlText w:val=""/>
      <w:lvlJc w:val="left"/>
      <w:pPr>
        <w:ind w:left="5460" w:hanging="360"/>
      </w:pPr>
      <w:rPr>
        <w:rFonts w:ascii="Symbol" w:hAnsi="Symbol" w:hint="default"/>
      </w:rPr>
    </w:lvl>
    <w:lvl w:ilvl="7" w:tplc="0C0A0003" w:tentative="1">
      <w:start w:val="1"/>
      <w:numFmt w:val="bullet"/>
      <w:lvlText w:val="o"/>
      <w:lvlJc w:val="left"/>
      <w:pPr>
        <w:ind w:left="6180" w:hanging="360"/>
      </w:pPr>
      <w:rPr>
        <w:rFonts w:ascii="Courier New" w:hAnsi="Courier New" w:cs="Courier New" w:hint="default"/>
      </w:rPr>
    </w:lvl>
    <w:lvl w:ilvl="8" w:tplc="0C0A0005" w:tentative="1">
      <w:start w:val="1"/>
      <w:numFmt w:val="bullet"/>
      <w:lvlText w:val=""/>
      <w:lvlJc w:val="left"/>
      <w:pPr>
        <w:ind w:left="6900" w:hanging="360"/>
      </w:pPr>
      <w:rPr>
        <w:rFonts w:ascii="Wingdings" w:hAnsi="Wingdings" w:hint="default"/>
      </w:rPr>
    </w:lvl>
  </w:abstractNum>
  <w:abstractNum w:abstractNumId="2" w15:restartNumberingAfterBreak="0">
    <w:nsid w:val="0C17065E"/>
    <w:multiLevelType w:val="hybridMultilevel"/>
    <w:tmpl w:val="A3126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0E139C"/>
    <w:multiLevelType w:val="multilevel"/>
    <w:tmpl w:val="03088406"/>
    <w:lvl w:ilvl="0">
      <w:start w:val="1"/>
      <w:numFmt w:val="decimal"/>
      <w:lvlText w:val="%1"/>
      <w:lvlJc w:val="left"/>
      <w:pPr>
        <w:ind w:left="480" w:hanging="480"/>
      </w:pPr>
      <w:rPr>
        <w:rFonts w:ascii="Times New Roman" w:hAnsi="Times New Roman" w:cs="Times New Roman" w:hint="default"/>
      </w:rPr>
    </w:lvl>
    <w:lvl w:ilvl="1">
      <w:start w:val="2"/>
      <w:numFmt w:val="decimal"/>
      <w:lvlText w:val="%1.%2"/>
      <w:lvlJc w:val="left"/>
      <w:pPr>
        <w:ind w:left="622" w:hanging="480"/>
      </w:pPr>
      <w:rPr>
        <w:rFonts w:ascii="Times New Roman" w:hAnsi="Times New Roman" w:cs="Times New Roman" w:hint="default"/>
      </w:rPr>
    </w:lvl>
    <w:lvl w:ilvl="2">
      <w:start w:val="2"/>
      <w:numFmt w:val="decimal"/>
      <w:lvlText w:val="%1.%2.%3"/>
      <w:lvlJc w:val="left"/>
      <w:pPr>
        <w:ind w:left="1004" w:hanging="720"/>
      </w:pPr>
      <w:rPr>
        <w:rFonts w:ascii="Times New Roman" w:hAnsi="Times New Roman" w:cs="Times New Roman" w:hint="default"/>
      </w:rPr>
    </w:lvl>
    <w:lvl w:ilvl="3">
      <w:start w:val="1"/>
      <w:numFmt w:val="decimal"/>
      <w:lvlText w:val="%1.%2.%3.%4"/>
      <w:lvlJc w:val="left"/>
      <w:pPr>
        <w:ind w:left="1506" w:hanging="1080"/>
      </w:pPr>
      <w:rPr>
        <w:rFonts w:ascii="Times New Roman" w:hAnsi="Times New Roman" w:cs="Times New Roman" w:hint="default"/>
      </w:rPr>
    </w:lvl>
    <w:lvl w:ilvl="4">
      <w:start w:val="1"/>
      <w:numFmt w:val="decimal"/>
      <w:lvlText w:val="%1.%2.%3.%4.%5"/>
      <w:lvlJc w:val="left"/>
      <w:pPr>
        <w:ind w:left="1648" w:hanging="1080"/>
      </w:pPr>
      <w:rPr>
        <w:rFonts w:ascii="Times New Roman" w:hAnsi="Times New Roman" w:cs="Times New Roman" w:hint="default"/>
      </w:rPr>
    </w:lvl>
    <w:lvl w:ilvl="5">
      <w:start w:val="1"/>
      <w:numFmt w:val="decimal"/>
      <w:lvlText w:val="%1.%2.%3.%4.%5.%6"/>
      <w:lvlJc w:val="left"/>
      <w:pPr>
        <w:ind w:left="2150" w:hanging="1440"/>
      </w:pPr>
      <w:rPr>
        <w:rFonts w:ascii="Times New Roman" w:hAnsi="Times New Roman" w:cs="Times New Roman" w:hint="default"/>
      </w:rPr>
    </w:lvl>
    <w:lvl w:ilvl="6">
      <w:start w:val="1"/>
      <w:numFmt w:val="decimal"/>
      <w:lvlText w:val="%1.%2.%3.%4.%5.%6.%7"/>
      <w:lvlJc w:val="left"/>
      <w:pPr>
        <w:ind w:left="2292" w:hanging="1440"/>
      </w:pPr>
      <w:rPr>
        <w:rFonts w:ascii="Times New Roman" w:hAnsi="Times New Roman" w:cs="Times New Roman" w:hint="default"/>
      </w:rPr>
    </w:lvl>
    <w:lvl w:ilvl="7">
      <w:start w:val="1"/>
      <w:numFmt w:val="decimal"/>
      <w:lvlText w:val="%1.%2.%3.%4.%5.%6.%7.%8"/>
      <w:lvlJc w:val="left"/>
      <w:pPr>
        <w:ind w:left="2794" w:hanging="1800"/>
      </w:pPr>
      <w:rPr>
        <w:rFonts w:ascii="Times New Roman" w:hAnsi="Times New Roman" w:cs="Times New Roman" w:hint="default"/>
      </w:rPr>
    </w:lvl>
    <w:lvl w:ilvl="8">
      <w:start w:val="1"/>
      <w:numFmt w:val="decimal"/>
      <w:lvlText w:val="%1.%2.%3.%4.%5.%6.%7.%8.%9"/>
      <w:lvlJc w:val="left"/>
      <w:pPr>
        <w:ind w:left="2936" w:hanging="1800"/>
      </w:pPr>
      <w:rPr>
        <w:rFonts w:ascii="Times New Roman" w:hAnsi="Times New Roman" w:cs="Times New Roman" w:hint="default"/>
      </w:rPr>
    </w:lvl>
  </w:abstractNum>
  <w:abstractNum w:abstractNumId="4" w15:restartNumberingAfterBreak="0">
    <w:nsid w:val="147D3353"/>
    <w:multiLevelType w:val="multilevel"/>
    <w:tmpl w:val="6D82847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653C01"/>
    <w:multiLevelType w:val="hybridMultilevel"/>
    <w:tmpl w:val="8926F938"/>
    <w:lvl w:ilvl="0" w:tplc="0C0A0017">
      <w:start w:val="2"/>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8E75A13"/>
    <w:multiLevelType w:val="multilevel"/>
    <w:tmpl w:val="C2F83738"/>
    <w:lvl w:ilvl="0">
      <w:start w:val="1"/>
      <w:numFmt w:val="decimal"/>
      <w:lvlText w:val="%1"/>
      <w:lvlJc w:val="left"/>
      <w:pPr>
        <w:ind w:left="480" w:hanging="480"/>
      </w:pPr>
      <w:rPr>
        <w:rFonts w:hint="default"/>
      </w:rPr>
    </w:lvl>
    <w:lvl w:ilvl="1">
      <w:start w:val="2"/>
      <w:numFmt w:val="decimal"/>
      <w:lvlText w:val="%1.%2"/>
      <w:lvlJc w:val="left"/>
      <w:pPr>
        <w:ind w:left="622" w:hanging="480"/>
      </w:pPr>
      <w:rPr>
        <w:rFonts w:hint="default"/>
      </w:rPr>
    </w:lvl>
    <w:lvl w:ilvl="2">
      <w:start w:val="3"/>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7" w15:restartNumberingAfterBreak="0">
    <w:nsid w:val="331857AD"/>
    <w:multiLevelType w:val="multilevel"/>
    <w:tmpl w:val="C64A8FE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3935B59"/>
    <w:multiLevelType w:val="multilevel"/>
    <w:tmpl w:val="46F812E2"/>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8776275"/>
    <w:multiLevelType w:val="hybridMultilevel"/>
    <w:tmpl w:val="555E51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9DD1721"/>
    <w:multiLevelType w:val="multilevel"/>
    <w:tmpl w:val="0A7212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3047EDA"/>
    <w:multiLevelType w:val="hybridMultilevel"/>
    <w:tmpl w:val="10A25B3A"/>
    <w:lvl w:ilvl="0" w:tplc="0C0A0017">
      <w:start w:val="2"/>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50F77BD"/>
    <w:multiLevelType w:val="multilevel"/>
    <w:tmpl w:val="7572FC9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D0562FA"/>
    <w:multiLevelType w:val="multilevel"/>
    <w:tmpl w:val="BAFAC1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D957A85"/>
    <w:multiLevelType w:val="multilevel"/>
    <w:tmpl w:val="33EEADC8"/>
    <w:lvl w:ilvl="0">
      <w:start w:val="1"/>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6B39454B"/>
    <w:multiLevelType w:val="multilevel"/>
    <w:tmpl w:val="263AE05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00071A8"/>
    <w:multiLevelType w:val="multilevel"/>
    <w:tmpl w:val="F9AE495E"/>
    <w:lvl w:ilvl="0">
      <w:start w:val="1"/>
      <w:numFmt w:val="decimal"/>
      <w:pStyle w:val="1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Ttulo3"/>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727C4200"/>
    <w:multiLevelType w:val="multilevel"/>
    <w:tmpl w:val="5B4AC162"/>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pStyle w:val="Ttulo4"/>
      <w:lvlText w:val="%1.%2.%3"/>
      <w:lvlJc w:val="left"/>
      <w:pPr>
        <w:ind w:left="720" w:hanging="720"/>
      </w:pPr>
    </w:lvl>
    <w:lvl w:ilvl="3">
      <w:start w:val="1"/>
      <w:numFmt w:val="decimal"/>
      <w:lvlText w:val="%1.%2.%3.%4"/>
      <w:lvlJc w:val="left"/>
      <w:pPr>
        <w:ind w:left="720" w:hanging="720"/>
      </w:pPr>
      <w:rPr>
        <w:b w:val="0"/>
      </w:r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7A7B0C0C"/>
    <w:multiLevelType w:val="hybridMultilevel"/>
    <w:tmpl w:val="F522A98A"/>
    <w:lvl w:ilvl="0" w:tplc="0C0A0017">
      <w:start w:val="2"/>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F20337C"/>
    <w:multiLevelType w:val="multilevel"/>
    <w:tmpl w:val="BFB042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17"/>
  </w:num>
  <w:num w:numId="3">
    <w:abstractNumId w:val="13"/>
  </w:num>
  <w:num w:numId="4">
    <w:abstractNumId w:val="16"/>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8"/>
  </w:num>
  <w:num w:numId="9">
    <w:abstractNumId w:val="11"/>
  </w:num>
  <w:num w:numId="10">
    <w:abstractNumId w:val="18"/>
  </w:num>
  <w:num w:numId="11">
    <w:abstractNumId w:val="5"/>
  </w:num>
  <w:num w:numId="12">
    <w:abstractNumId w:val="2"/>
  </w:num>
  <w:num w:numId="13">
    <w:abstractNumId w:val="9"/>
  </w:num>
  <w:num w:numId="14">
    <w:abstractNumId w:val="0"/>
  </w:num>
  <w:num w:numId="15">
    <w:abstractNumId w:val="12"/>
  </w:num>
  <w:num w:numId="16">
    <w:abstractNumId w:val="6"/>
  </w:num>
  <w:num w:numId="17">
    <w:abstractNumId w:val="15"/>
  </w:num>
  <w:num w:numId="18">
    <w:abstractNumId w:val="19"/>
  </w:num>
  <w:num w:numId="19">
    <w:abstractNumId w:val="3"/>
  </w:num>
  <w:num w:numId="20">
    <w:abstractNumId w:val="10"/>
  </w:num>
  <w:num w:numId="21">
    <w:abstractNumId w:val="7"/>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0CA"/>
    <w:rsid w:val="00001E30"/>
    <w:rsid w:val="000417C5"/>
    <w:rsid w:val="00053AE4"/>
    <w:rsid w:val="000668A1"/>
    <w:rsid w:val="00071B50"/>
    <w:rsid w:val="00082AC5"/>
    <w:rsid w:val="000B73BB"/>
    <w:rsid w:val="000C0383"/>
    <w:rsid w:val="000C63FD"/>
    <w:rsid w:val="000F39BB"/>
    <w:rsid w:val="00100ADC"/>
    <w:rsid w:val="00113D75"/>
    <w:rsid w:val="00124D56"/>
    <w:rsid w:val="00146B6C"/>
    <w:rsid w:val="001565EA"/>
    <w:rsid w:val="00171132"/>
    <w:rsid w:val="001759BA"/>
    <w:rsid w:val="001771E5"/>
    <w:rsid w:val="001A5226"/>
    <w:rsid w:val="001C3498"/>
    <w:rsid w:val="001D194E"/>
    <w:rsid w:val="001D796C"/>
    <w:rsid w:val="001E5550"/>
    <w:rsid w:val="001E5D77"/>
    <w:rsid w:val="001F23BB"/>
    <w:rsid w:val="001F7CC5"/>
    <w:rsid w:val="00205384"/>
    <w:rsid w:val="002305DA"/>
    <w:rsid w:val="00234B57"/>
    <w:rsid w:val="00251946"/>
    <w:rsid w:val="00253B37"/>
    <w:rsid w:val="002916F4"/>
    <w:rsid w:val="00295FA7"/>
    <w:rsid w:val="002B07A2"/>
    <w:rsid w:val="002E5244"/>
    <w:rsid w:val="00302A43"/>
    <w:rsid w:val="00313AAE"/>
    <w:rsid w:val="0031743B"/>
    <w:rsid w:val="00331F65"/>
    <w:rsid w:val="003363C3"/>
    <w:rsid w:val="00350B1A"/>
    <w:rsid w:val="00354817"/>
    <w:rsid w:val="00354FB7"/>
    <w:rsid w:val="00372A5A"/>
    <w:rsid w:val="00382B04"/>
    <w:rsid w:val="00393C4E"/>
    <w:rsid w:val="003A3C92"/>
    <w:rsid w:val="003A6589"/>
    <w:rsid w:val="003A689D"/>
    <w:rsid w:val="003C2933"/>
    <w:rsid w:val="003F36CF"/>
    <w:rsid w:val="00407531"/>
    <w:rsid w:val="00414964"/>
    <w:rsid w:val="004169F8"/>
    <w:rsid w:val="00427043"/>
    <w:rsid w:val="00437401"/>
    <w:rsid w:val="00443A8F"/>
    <w:rsid w:val="0044543C"/>
    <w:rsid w:val="00451EE0"/>
    <w:rsid w:val="0048038B"/>
    <w:rsid w:val="00492D02"/>
    <w:rsid w:val="004A0ADA"/>
    <w:rsid w:val="004A3889"/>
    <w:rsid w:val="004C51F0"/>
    <w:rsid w:val="004E0AEB"/>
    <w:rsid w:val="004E2885"/>
    <w:rsid w:val="00507CC5"/>
    <w:rsid w:val="0051409B"/>
    <w:rsid w:val="00574FE7"/>
    <w:rsid w:val="005915CB"/>
    <w:rsid w:val="005A6E4D"/>
    <w:rsid w:val="005F5CA7"/>
    <w:rsid w:val="00604038"/>
    <w:rsid w:val="00624F87"/>
    <w:rsid w:val="00625094"/>
    <w:rsid w:val="0066281E"/>
    <w:rsid w:val="00672373"/>
    <w:rsid w:val="006723AE"/>
    <w:rsid w:val="00697805"/>
    <w:rsid w:val="006B335C"/>
    <w:rsid w:val="006D01CF"/>
    <w:rsid w:val="00724357"/>
    <w:rsid w:val="00750DD3"/>
    <w:rsid w:val="00790D41"/>
    <w:rsid w:val="00795DB2"/>
    <w:rsid w:val="007B6D2E"/>
    <w:rsid w:val="007E10CA"/>
    <w:rsid w:val="0082167B"/>
    <w:rsid w:val="00822113"/>
    <w:rsid w:val="00835793"/>
    <w:rsid w:val="00855CEB"/>
    <w:rsid w:val="008754E0"/>
    <w:rsid w:val="008A1395"/>
    <w:rsid w:val="008B781F"/>
    <w:rsid w:val="008C0699"/>
    <w:rsid w:val="00922599"/>
    <w:rsid w:val="00933BAF"/>
    <w:rsid w:val="00945545"/>
    <w:rsid w:val="00961BE7"/>
    <w:rsid w:val="00974DB4"/>
    <w:rsid w:val="009956BC"/>
    <w:rsid w:val="009A671E"/>
    <w:rsid w:val="009C41CE"/>
    <w:rsid w:val="009C66F9"/>
    <w:rsid w:val="009D2F6C"/>
    <w:rsid w:val="009D40D4"/>
    <w:rsid w:val="00A10490"/>
    <w:rsid w:val="00A17D97"/>
    <w:rsid w:val="00A406B6"/>
    <w:rsid w:val="00A41AB8"/>
    <w:rsid w:val="00A47CD5"/>
    <w:rsid w:val="00A67D40"/>
    <w:rsid w:val="00A912A0"/>
    <w:rsid w:val="00AA31D3"/>
    <w:rsid w:val="00AA7338"/>
    <w:rsid w:val="00B14C44"/>
    <w:rsid w:val="00B219F1"/>
    <w:rsid w:val="00B834A8"/>
    <w:rsid w:val="00B84C26"/>
    <w:rsid w:val="00BA3F25"/>
    <w:rsid w:val="00C05816"/>
    <w:rsid w:val="00C24F4D"/>
    <w:rsid w:val="00C56C43"/>
    <w:rsid w:val="00C63DC1"/>
    <w:rsid w:val="00C80ECA"/>
    <w:rsid w:val="00C81C84"/>
    <w:rsid w:val="00CB3050"/>
    <w:rsid w:val="00CF02BF"/>
    <w:rsid w:val="00D01962"/>
    <w:rsid w:val="00D06D11"/>
    <w:rsid w:val="00D15857"/>
    <w:rsid w:val="00D17CB1"/>
    <w:rsid w:val="00D2440A"/>
    <w:rsid w:val="00D44118"/>
    <w:rsid w:val="00D465BB"/>
    <w:rsid w:val="00D53E8D"/>
    <w:rsid w:val="00D660DC"/>
    <w:rsid w:val="00D866F9"/>
    <w:rsid w:val="00D96D85"/>
    <w:rsid w:val="00D97440"/>
    <w:rsid w:val="00DB3669"/>
    <w:rsid w:val="00DB5B43"/>
    <w:rsid w:val="00DC3182"/>
    <w:rsid w:val="00DD799F"/>
    <w:rsid w:val="00DF1207"/>
    <w:rsid w:val="00DF4E3B"/>
    <w:rsid w:val="00E0526F"/>
    <w:rsid w:val="00E0749A"/>
    <w:rsid w:val="00E228C1"/>
    <w:rsid w:val="00E30955"/>
    <w:rsid w:val="00E33520"/>
    <w:rsid w:val="00E83355"/>
    <w:rsid w:val="00E907F9"/>
    <w:rsid w:val="00EB0A16"/>
    <w:rsid w:val="00EC2CD6"/>
    <w:rsid w:val="00EC4FA6"/>
    <w:rsid w:val="00EC7741"/>
    <w:rsid w:val="00EE54E6"/>
    <w:rsid w:val="00F02852"/>
    <w:rsid w:val="00F12B53"/>
    <w:rsid w:val="00F13EBA"/>
    <w:rsid w:val="00F17ECD"/>
    <w:rsid w:val="00F42357"/>
    <w:rsid w:val="00F4728B"/>
    <w:rsid w:val="00F525A3"/>
    <w:rsid w:val="00F54F3D"/>
    <w:rsid w:val="00F66438"/>
    <w:rsid w:val="00F71888"/>
    <w:rsid w:val="00F76D70"/>
    <w:rsid w:val="00F85071"/>
    <w:rsid w:val="00F97CF5"/>
    <w:rsid w:val="00FA7DB6"/>
    <w:rsid w:val="00FD5DB9"/>
    <w:rsid w:val="00FE0D68"/>
    <w:rsid w:val="00FF484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89BF202-C532-4914-995F-2540C9B52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PE" w:eastAsia="es-PE"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36CF"/>
    <w:pPr>
      <w:spacing w:line="480" w:lineRule="auto"/>
      <w:ind w:firstLine="720"/>
    </w:pPr>
    <w:rPr>
      <w:rFonts w:eastAsia="Calibri"/>
    </w:rPr>
  </w:style>
  <w:style w:type="paragraph" w:styleId="Ttulo1">
    <w:name w:val="heading 1"/>
    <w:basedOn w:val="Normal"/>
    <w:next w:val="Normal"/>
    <w:link w:val="Ttulo1Car"/>
    <w:uiPriority w:val="9"/>
    <w:qFormat/>
    <w:rsid w:val="00001E30"/>
    <w:pPr>
      <w:keepNext/>
      <w:keepLines/>
      <w:tabs>
        <w:tab w:val="left" w:pos="567"/>
      </w:tabs>
      <w:ind w:firstLine="0"/>
      <w:jc w:val="center"/>
      <w:outlineLvl w:val="0"/>
    </w:pPr>
    <w:rPr>
      <w:rFonts w:eastAsia="Arial" w:cs="Arial"/>
      <w:b/>
      <w:lang w:val="es-ES" w:eastAsia="es-ES"/>
    </w:rPr>
  </w:style>
  <w:style w:type="paragraph" w:styleId="Ttulo2">
    <w:name w:val="heading 2"/>
    <w:basedOn w:val="Normal"/>
    <w:next w:val="Normal"/>
    <w:link w:val="Ttulo2Car"/>
    <w:autoRedefine/>
    <w:uiPriority w:val="9"/>
    <w:unhideWhenUsed/>
    <w:qFormat/>
    <w:rsid w:val="009C66F9"/>
    <w:pPr>
      <w:keepNext/>
      <w:keepLines/>
      <w:ind w:firstLine="0"/>
      <w:outlineLvl w:val="1"/>
    </w:pPr>
    <w:rPr>
      <w:rFonts w:eastAsiaTheme="majorEastAsia" w:cs="Arial"/>
      <w:b/>
      <w:bCs/>
    </w:rPr>
  </w:style>
  <w:style w:type="paragraph" w:styleId="Ttulo3">
    <w:name w:val="heading 3"/>
    <w:basedOn w:val="Normal"/>
    <w:next w:val="Normal"/>
    <w:link w:val="Ttulo3Car"/>
    <w:autoRedefine/>
    <w:uiPriority w:val="9"/>
    <w:unhideWhenUsed/>
    <w:qFormat/>
    <w:rsid w:val="009C66F9"/>
    <w:pPr>
      <w:keepNext/>
      <w:keepLines/>
      <w:numPr>
        <w:ilvl w:val="3"/>
        <w:numId w:val="4"/>
      </w:numPr>
      <w:ind w:left="0" w:firstLine="284"/>
      <w:outlineLvl w:val="2"/>
    </w:pPr>
    <w:rPr>
      <w:rFonts w:eastAsiaTheme="majorEastAsia"/>
      <w:b/>
      <w:bCs/>
      <w:iCs/>
    </w:rPr>
  </w:style>
  <w:style w:type="paragraph" w:styleId="Ttulo4">
    <w:name w:val="heading 4"/>
    <w:basedOn w:val="Normal"/>
    <w:next w:val="Normal"/>
    <w:link w:val="Ttulo4Car"/>
    <w:autoRedefine/>
    <w:uiPriority w:val="9"/>
    <w:unhideWhenUsed/>
    <w:qFormat/>
    <w:rsid w:val="00B14C44"/>
    <w:pPr>
      <w:keepNext/>
      <w:keepLines/>
      <w:numPr>
        <w:ilvl w:val="2"/>
        <w:numId w:val="2"/>
      </w:numPr>
      <w:ind w:left="0" w:firstLine="284"/>
      <w:outlineLvl w:val="3"/>
    </w:pPr>
    <w:rPr>
      <w:rFonts w:cs="Arial"/>
      <w:b/>
    </w:rPr>
  </w:style>
  <w:style w:type="paragraph" w:styleId="Ttulo5">
    <w:name w:val="heading 5"/>
    <w:basedOn w:val="Normal"/>
    <w:next w:val="Normal"/>
    <w:link w:val="Ttulo5Car"/>
    <w:uiPriority w:val="9"/>
    <w:unhideWhenUsed/>
    <w:qFormat/>
    <w:rsid w:val="00B14C44"/>
    <w:pPr>
      <w:ind w:firstLine="284"/>
      <w:outlineLvl w:val="4"/>
    </w:pPr>
    <w:rPr>
      <w:rFonts w:eastAsia="Times New Roman"/>
      <w:b/>
      <w:bCs/>
      <w:iCs/>
      <w:szCs w:val="26"/>
    </w:rPr>
  </w:style>
  <w:style w:type="paragraph" w:styleId="Ttulo6">
    <w:name w:val="heading 6"/>
    <w:basedOn w:val="Normal"/>
    <w:next w:val="Normal"/>
    <w:link w:val="Ttulo6Car"/>
    <w:uiPriority w:val="9"/>
    <w:unhideWhenUsed/>
    <w:qFormat/>
    <w:rsid w:val="00095CAB"/>
    <w:pPr>
      <w:spacing w:before="240" w:after="60"/>
      <w:outlineLvl w:val="5"/>
    </w:pPr>
    <w:rPr>
      <w:rFonts w:ascii="Calibri" w:eastAsia="Times New Roman" w:hAnsi="Calibri"/>
      <w:b/>
      <w:bCs/>
      <w:sz w:val="22"/>
    </w:rPr>
  </w:style>
  <w:style w:type="paragraph" w:styleId="Ttulo7">
    <w:name w:val="heading 7"/>
    <w:basedOn w:val="Normal"/>
    <w:next w:val="Normal"/>
    <w:link w:val="Ttulo7Car"/>
    <w:uiPriority w:val="9"/>
    <w:unhideWhenUsed/>
    <w:qFormat/>
    <w:rsid w:val="00095CAB"/>
    <w:pPr>
      <w:spacing w:before="240" w:after="60"/>
      <w:outlineLvl w:val="6"/>
    </w:pPr>
    <w:rPr>
      <w:rFonts w:ascii="Calibri" w:eastAsia="Times New Roman" w:hAnsi="Calibri"/>
    </w:rPr>
  </w:style>
  <w:style w:type="paragraph" w:styleId="Ttulo8">
    <w:name w:val="heading 8"/>
    <w:basedOn w:val="Normal"/>
    <w:next w:val="Normal"/>
    <w:link w:val="Ttulo8Car"/>
    <w:uiPriority w:val="9"/>
    <w:semiHidden/>
    <w:unhideWhenUsed/>
    <w:qFormat/>
    <w:rsid w:val="00095CAB"/>
    <w:pPr>
      <w:spacing w:before="240" w:after="60"/>
      <w:outlineLvl w:val="7"/>
    </w:pPr>
    <w:rPr>
      <w:rFonts w:ascii="Calibri" w:eastAsia="Times New Roman" w:hAnsi="Calibri"/>
      <w:i/>
      <w:iCs/>
    </w:rPr>
  </w:style>
  <w:style w:type="paragraph" w:styleId="Ttulo9">
    <w:name w:val="heading 9"/>
    <w:basedOn w:val="Normal"/>
    <w:next w:val="Normal"/>
    <w:link w:val="Ttulo9Car"/>
    <w:uiPriority w:val="9"/>
    <w:semiHidden/>
    <w:unhideWhenUsed/>
    <w:qFormat/>
    <w:rsid w:val="00095CAB"/>
    <w:pPr>
      <w:spacing w:before="240" w:after="60"/>
      <w:outlineLvl w:val="8"/>
    </w:pPr>
    <w:rPr>
      <w:rFonts w:ascii="Cambria" w:eastAsia="Times New Roman" w:hAnsi="Cambria"/>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link w:val="PuestoCar"/>
    <w:uiPriority w:val="10"/>
    <w:qFormat/>
    <w:rsid w:val="00095CAB"/>
    <w:pPr>
      <w:spacing w:line="240" w:lineRule="auto"/>
      <w:contextualSpacing/>
    </w:pPr>
    <w:rPr>
      <w:rFonts w:ascii="Calibri Light" w:eastAsia="Times New Roman" w:hAnsi="Calibri Light"/>
      <w:color w:val="323E4F"/>
      <w:spacing w:val="5"/>
      <w:kern w:val="28"/>
      <w:sz w:val="52"/>
      <w:szCs w:val="52"/>
      <w:lang w:val="es-ES"/>
    </w:rPr>
  </w:style>
  <w:style w:type="character" w:customStyle="1" w:styleId="Ttulo1Car">
    <w:name w:val="Título 1 Car"/>
    <w:basedOn w:val="Fuentedeprrafopredeter"/>
    <w:link w:val="Ttulo1"/>
    <w:uiPriority w:val="9"/>
    <w:rsid w:val="00001E30"/>
    <w:rPr>
      <w:rFonts w:eastAsia="Arial" w:cs="Arial"/>
      <w:b/>
      <w:lang w:val="es-ES" w:eastAsia="es-ES"/>
    </w:rPr>
  </w:style>
  <w:style w:type="character" w:customStyle="1" w:styleId="Ttulo2Car">
    <w:name w:val="Título 2 Car"/>
    <w:basedOn w:val="Fuentedeprrafopredeter"/>
    <w:link w:val="Ttulo2"/>
    <w:uiPriority w:val="9"/>
    <w:rsid w:val="009C66F9"/>
    <w:rPr>
      <w:rFonts w:eastAsiaTheme="majorEastAsia" w:cs="Arial"/>
      <w:b/>
      <w:bCs/>
    </w:rPr>
  </w:style>
  <w:style w:type="character" w:customStyle="1" w:styleId="Ttulo3Car">
    <w:name w:val="Título 3 Car"/>
    <w:basedOn w:val="Fuentedeprrafopredeter"/>
    <w:link w:val="Ttulo3"/>
    <w:uiPriority w:val="9"/>
    <w:rsid w:val="009C66F9"/>
    <w:rPr>
      <w:rFonts w:eastAsiaTheme="majorEastAsia"/>
      <w:b/>
      <w:bCs/>
      <w:iCs/>
    </w:rPr>
  </w:style>
  <w:style w:type="character" w:customStyle="1" w:styleId="Ttulo4Car">
    <w:name w:val="Título 4 Car"/>
    <w:basedOn w:val="Fuentedeprrafopredeter"/>
    <w:link w:val="Ttulo4"/>
    <w:uiPriority w:val="9"/>
    <w:rsid w:val="00B14C44"/>
    <w:rPr>
      <w:rFonts w:eastAsia="Calibri" w:cs="Arial"/>
      <w:b/>
    </w:rPr>
  </w:style>
  <w:style w:type="character" w:customStyle="1" w:styleId="Ttulo5Car">
    <w:name w:val="Título 5 Car"/>
    <w:basedOn w:val="Fuentedeprrafopredeter"/>
    <w:link w:val="Ttulo5"/>
    <w:uiPriority w:val="9"/>
    <w:rsid w:val="00B14C44"/>
    <w:rPr>
      <w:b/>
      <w:bCs/>
      <w:iCs/>
      <w:szCs w:val="26"/>
    </w:rPr>
  </w:style>
  <w:style w:type="character" w:customStyle="1" w:styleId="Ttulo6Car">
    <w:name w:val="Título 6 Car"/>
    <w:basedOn w:val="Fuentedeprrafopredeter"/>
    <w:link w:val="Ttulo6"/>
    <w:uiPriority w:val="9"/>
    <w:rsid w:val="00095CAB"/>
    <w:rPr>
      <w:rFonts w:ascii="Calibri" w:eastAsia="Times New Roman" w:hAnsi="Calibri" w:cs="Times New Roman"/>
      <w:b/>
      <w:bCs/>
      <w:lang w:val="es-PE"/>
    </w:rPr>
  </w:style>
  <w:style w:type="character" w:customStyle="1" w:styleId="Ttulo7Car">
    <w:name w:val="Título 7 Car"/>
    <w:basedOn w:val="Fuentedeprrafopredeter"/>
    <w:link w:val="Ttulo7"/>
    <w:uiPriority w:val="9"/>
    <w:rsid w:val="00095CAB"/>
    <w:rPr>
      <w:rFonts w:ascii="Calibri" w:eastAsia="Times New Roman" w:hAnsi="Calibri" w:cs="Times New Roman"/>
      <w:sz w:val="24"/>
      <w:szCs w:val="24"/>
      <w:lang w:val="es-PE"/>
    </w:rPr>
  </w:style>
  <w:style w:type="character" w:customStyle="1" w:styleId="Ttulo8Car">
    <w:name w:val="Título 8 Car"/>
    <w:basedOn w:val="Fuentedeprrafopredeter"/>
    <w:link w:val="Ttulo8"/>
    <w:uiPriority w:val="9"/>
    <w:semiHidden/>
    <w:rsid w:val="00095CAB"/>
    <w:rPr>
      <w:rFonts w:ascii="Calibri" w:eastAsia="Times New Roman" w:hAnsi="Calibri" w:cs="Times New Roman"/>
      <w:i/>
      <w:iCs/>
      <w:sz w:val="24"/>
      <w:szCs w:val="24"/>
      <w:lang w:val="es-PE"/>
    </w:rPr>
  </w:style>
  <w:style w:type="character" w:customStyle="1" w:styleId="Ttulo9Car">
    <w:name w:val="Título 9 Car"/>
    <w:basedOn w:val="Fuentedeprrafopredeter"/>
    <w:link w:val="Ttulo9"/>
    <w:uiPriority w:val="9"/>
    <w:semiHidden/>
    <w:rsid w:val="00095CAB"/>
    <w:rPr>
      <w:rFonts w:ascii="Cambria" w:eastAsia="Times New Roman" w:hAnsi="Cambria" w:cs="Times New Roman"/>
      <w:lang w:val="es-PE"/>
    </w:rPr>
  </w:style>
  <w:style w:type="paragraph" w:styleId="Prrafodelista">
    <w:name w:val="List Paragraph"/>
    <w:basedOn w:val="Normal"/>
    <w:uiPriority w:val="34"/>
    <w:qFormat/>
    <w:rsid w:val="00095CAB"/>
    <w:pPr>
      <w:spacing w:after="200" w:line="276" w:lineRule="auto"/>
      <w:ind w:left="720"/>
      <w:contextualSpacing/>
    </w:pPr>
    <w:rPr>
      <w:lang w:val="es-ES"/>
    </w:rPr>
  </w:style>
  <w:style w:type="paragraph" w:styleId="Textodeglobo">
    <w:name w:val="Balloon Text"/>
    <w:basedOn w:val="Normal"/>
    <w:link w:val="TextodegloboCar"/>
    <w:uiPriority w:val="99"/>
    <w:semiHidden/>
    <w:unhideWhenUsed/>
    <w:rsid w:val="00095CAB"/>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95CAB"/>
    <w:rPr>
      <w:rFonts w:ascii="Segoe UI" w:eastAsia="Calibri" w:hAnsi="Segoe UI" w:cs="Segoe UI"/>
      <w:sz w:val="18"/>
      <w:szCs w:val="18"/>
      <w:lang w:val="es-PE"/>
    </w:rPr>
  </w:style>
  <w:style w:type="character" w:styleId="Hipervnculo">
    <w:name w:val="Hyperlink"/>
    <w:uiPriority w:val="99"/>
    <w:unhideWhenUsed/>
    <w:rsid w:val="00095CAB"/>
    <w:rPr>
      <w:color w:val="0563C1"/>
      <w:u w:val="single"/>
    </w:rPr>
  </w:style>
  <w:style w:type="paragraph" w:styleId="TDC1">
    <w:name w:val="toc 1"/>
    <w:basedOn w:val="Normal"/>
    <w:next w:val="Normal"/>
    <w:autoRedefine/>
    <w:uiPriority w:val="39"/>
    <w:unhideWhenUsed/>
    <w:qFormat/>
    <w:rsid w:val="00095CAB"/>
    <w:pPr>
      <w:spacing w:before="240" w:after="120" w:line="240" w:lineRule="auto"/>
    </w:pPr>
    <w:rPr>
      <w:b/>
      <w:bCs/>
      <w:i/>
      <w:caps/>
    </w:rPr>
  </w:style>
  <w:style w:type="paragraph" w:styleId="TDC2">
    <w:name w:val="toc 2"/>
    <w:basedOn w:val="Normal"/>
    <w:next w:val="Normal"/>
    <w:autoRedefine/>
    <w:uiPriority w:val="39"/>
    <w:unhideWhenUsed/>
    <w:qFormat/>
    <w:rsid w:val="00095CAB"/>
    <w:pPr>
      <w:tabs>
        <w:tab w:val="left" w:pos="480"/>
        <w:tab w:val="right" w:leader="dot" w:pos="8755"/>
      </w:tabs>
      <w:spacing w:before="120" w:line="240" w:lineRule="auto"/>
    </w:pPr>
    <w:rPr>
      <w:rFonts w:cs="Calibri"/>
      <w:bCs/>
      <w:i/>
      <w:szCs w:val="20"/>
    </w:rPr>
  </w:style>
  <w:style w:type="paragraph" w:customStyle="1" w:styleId="TtulodeTDC1">
    <w:name w:val="Título de TDC1"/>
    <w:aliases w:val="Title"/>
    <w:basedOn w:val="Normal"/>
    <w:next w:val="Normal"/>
    <w:uiPriority w:val="10"/>
    <w:qFormat/>
    <w:rsid w:val="00095CAB"/>
    <w:pPr>
      <w:pBdr>
        <w:bottom w:val="single" w:sz="8" w:space="4" w:color="5B9BD5"/>
      </w:pBdr>
      <w:spacing w:after="300" w:line="240" w:lineRule="auto"/>
      <w:contextualSpacing/>
    </w:pPr>
    <w:rPr>
      <w:rFonts w:ascii="Calibri Light" w:eastAsia="Times New Roman" w:hAnsi="Calibri Light"/>
      <w:color w:val="323E4F"/>
      <w:spacing w:val="5"/>
      <w:kern w:val="28"/>
      <w:sz w:val="52"/>
      <w:szCs w:val="52"/>
    </w:rPr>
  </w:style>
  <w:style w:type="paragraph" w:styleId="Encabezado">
    <w:name w:val="header"/>
    <w:basedOn w:val="Normal"/>
    <w:link w:val="EncabezadoCar"/>
    <w:uiPriority w:val="99"/>
    <w:unhideWhenUsed/>
    <w:rsid w:val="00095CA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095CAB"/>
    <w:rPr>
      <w:rFonts w:ascii="Times New Roman" w:eastAsia="Calibri" w:hAnsi="Times New Roman" w:cs="Times New Roman"/>
      <w:sz w:val="24"/>
      <w:lang w:val="es-PE"/>
    </w:rPr>
  </w:style>
  <w:style w:type="paragraph" w:styleId="Piedepgina">
    <w:name w:val="footer"/>
    <w:basedOn w:val="Normal"/>
    <w:link w:val="PiedepginaCar"/>
    <w:uiPriority w:val="99"/>
    <w:unhideWhenUsed/>
    <w:rsid w:val="00095CAB"/>
    <w:pPr>
      <w:tabs>
        <w:tab w:val="center" w:pos="4419"/>
        <w:tab w:val="right" w:pos="8838"/>
      </w:tabs>
      <w:spacing w:line="240" w:lineRule="auto"/>
    </w:pPr>
    <w:rPr>
      <w:sz w:val="20"/>
    </w:rPr>
  </w:style>
  <w:style w:type="character" w:customStyle="1" w:styleId="PiedepginaCar">
    <w:name w:val="Pie de página Car"/>
    <w:basedOn w:val="Fuentedeprrafopredeter"/>
    <w:link w:val="Piedepgina"/>
    <w:uiPriority w:val="99"/>
    <w:rsid w:val="00095CAB"/>
    <w:rPr>
      <w:rFonts w:ascii="Times New Roman" w:eastAsia="Calibri" w:hAnsi="Times New Roman" w:cs="Times New Roman"/>
      <w:sz w:val="20"/>
      <w:lang w:val="es-PE"/>
    </w:rPr>
  </w:style>
  <w:style w:type="character" w:customStyle="1" w:styleId="PuestoCar">
    <w:name w:val="Puesto Car"/>
    <w:link w:val="Puesto"/>
    <w:uiPriority w:val="10"/>
    <w:rsid w:val="00095CAB"/>
    <w:rPr>
      <w:rFonts w:ascii="Calibri Light" w:eastAsia="Times New Roman" w:hAnsi="Calibri Light" w:cs="Times New Roman"/>
      <w:color w:val="323E4F"/>
      <w:spacing w:val="5"/>
      <w:kern w:val="28"/>
      <w:sz w:val="52"/>
      <w:szCs w:val="52"/>
      <w:lang w:eastAsia="es-PE"/>
    </w:rPr>
  </w:style>
  <w:style w:type="character" w:styleId="Refdecomentario">
    <w:name w:val="annotation reference"/>
    <w:uiPriority w:val="99"/>
    <w:semiHidden/>
    <w:unhideWhenUsed/>
    <w:rsid w:val="00095CAB"/>
    <w:rPr>
      <w:sz w:val="16"/>
      <w:szCs w:val="16"/>
    </w:rPr>
  </w:style>
  <w:style w:type="paragraph" w:styleId="Textocomentario">
    <w:name w:val="annotation text"/>
    <w:basedOn w:val="Normal"/>
    <w:link w:val="TextocomentarioCar"/>
    <w:uiPriority w:val="99"/>
    <w:semiHidden/>
    <w:unhideWhenUsed/>
    <w:rsid w:val="00095CA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95CAB"/>
    <w:rPr>
      <w:rFonts w:ascii="Times New Roman" w:eastAsia="Calibri" w:hAnsi="Times New Roman" w:cs="Times New Roman"/>
      <w:sz w:val="20"/>
      <w:szCs w:val="20"/>
      <w:lang w:val="es-PE"/>
    </w:rPr>
  </w:style>
  <w:style w:type="paragraph" w:styleId="Asuntodelcomentario">
    <w:name w:val="annotation subject"/>
    <w:basedOn w:val="Textocomentario"/>
    <w:next w:val="Textocomentario"/>
    <w:link w:val="AsuntodelcomentarioCar"/>
    <w:uiPriority w:val="99"/>
    <w:semiHidden/>
    <w:unhideWhenUsed/>
    <w:rsid w:val="00095CAB"/>
    <w:rPr>
      <w:b/>
      <w:bCs/>
    </w:rPr>
  </w:style>
  <w:style w:type="character" w:customStyle="1" w:styleId="AsuntodelcomentarioCar">
    <w:name w:val="Asunto del comentario Car"/>
    <w:basedOn w:val="TextocomentarioCar"/>
    <w:link w:val="Asuntodelcomentario"/>
    <w:uiPriority w:val="99"/>
    <w:semiHidden/>
    <w:rsid w:val="00095CAB"/>
    <w:rPr>
      <w:rFonts w:ascii="Times New Roman" w:eastAsia="Calibri" w:hAnsi="Times New Roman" w:cs="Times New Roman"/>
      <w:b/>
      <w:bCs/>
      <w:sz w:val="20"/>
      <w:szCs w:val="20"/>
      <w:lang w:val="es-PE"/>
    </w:rPr>
  </w:style>
  <w:style w:type="paragraph" w:customStyle="1" w:styleId="Default">
    <w:name w:val="Default"/>
    <w:rsid w:val="00095CAB"/>
    <w:pPr>
      <w:autoSpaceDE w:val="0"/>
      <w:autoSpaceDN w:val="0"/>
      <w:adjustRightInd w:val="0"/>
      <w:spacing w:line="240" w:lineRule="auto"/>
    </w:pPr>
    <w:rPr>
      <w:rFonts w:ascii="Calibri" w:eastAsia="Calibri" w:hAnsi="Calibri" w:cs="Calibri"/>
      <w:color w:val="000000"/>
    </w:rPr>
  </w:style>
  <w:style w:type="table" w:styleId="Tablaconcuadrcula">
    <w:name w:val="Table Grid"/>
    <w:basedOn w:val="Tablanormal"/>
    <w:uiPriority w:val="59"/>
    <w:rsid w:val="00095CAB"/>
    <w:pPr>
      <w:spacing w:line="240" w:lineRule="auto"/>
    </w:pPr>
    <w:rPr>
      <w:rFonts w:ascii="Calibri" w:hAnsi="Calibri"/>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095CAB"/>
    <w:pPr>
      <w:spacing w:before="100" w:beforeAutospacing="1" w:after="100" w:afterAutospacing="1" w:line="240" w:lineRule="auto"/>
    </w:pPr>
    <w:rPr>
      <w:rFonts w:eastAsia="Times New Roman"/>
    </w:rPr>
  </w:style>
  <w:style w:type="paragraph" w:styleId="TDC3">
    <w:name w:val="toc 3"/>
    <w:basedOn w:val="Normal"/>
    <w:next w:val="Normal"/>
    <w:autoRedefine/>
    <w:uiPriority w:val="39"/>
    <w:unhideWhenUsed/>
    <w:qFormat/>
    <w:rsid w:val="00095CAB"/>
    <w:pPr>
      <w:tabs>
        <w:tab w:val="left" w:pos="960"/>
        <w:tab w:val="right" w:leader="dot" w:pos="8755"/>
      </w:tabs>
      <w:spacing w:before="120" w:line="240" w:lineRule="auto"/>
      <w:ind w:left="238"/>
    </w:pPr>
    <w:rPr>
      <w:rFonts w:cs="Calibri"/>
      <w:i/>
      <w:szCs w:val="20"/>
    </w:rPr>
  </w:style>
  <w:style w:type="paragraph" w:styleId="ndice1">
    <w:name w:val="index 1"/>
    <w:basedOn w:val="Normal"/>
    <w:next w:val="Normal"/>
    <w:autoRedefine/>
    <w:uiPriority w:val="99"/>
    <w:semiHidden/>
    <w:unhideWhenUsed/>
    <w:rsid w:val="00095CAB"/>
    <w:pPr>
      <w:ind w:left="240" w:hanging="240"/>
    </w:pPr>
  </w:style>
  <w:style w:type="paragraph" w:styleId="TDC4">
    <w:name w:val="toc 4"/>
    <w:basedOn w:val="Normal"/>
    <w:next w:val="Normal"/>
    <w:autoRedefine/>
    <w:uiPriority w:val="39"/>
    <w:unhideWhenUsed/>
    <w:rsid w:val="00095CAB"/>
    <w:pPr>
      <w:ind w:left="480"/>
    </w:pPr>
    <w:rPr>
      <w:rFonts w:ascii="Calibri" w:hAnsi="Calibri" w:cs="Calibri"/>
      <w:sz w:val="20"/>
      <w:szCs w:val="20"/>
    </w:rPr>
  </w:style>
  <w:style w:type="paragraph" w:styleId="TDC5">
    <w:name w:val="toc 5"/>
    <w:basedOn w:val="Normal"/>
    <w:next w:val="Normal"/>
    <w:autoRedefine/>
    <w:uiPriority w:val="39"/>
    <w:unhideWhenUsed/>
    <w:rsid w:val="00095CAB"/>
    <w:pPr>
      <w:ind w:left="720"/>
    </w:pPr>
    <w:rPr>
      <w:rFonts w:ascii="Calibri" w:hAnsi="Calibri" w:cs="Calibri"/>
      <w:sz w:val="20"/>
      <w:szCs w:val="20"/>
    </w:rPr>
  </w:style>
  <w:style w:type="paragraph" w:styleId="TDC6">
    <w:name w:val="toc 6"/>
    <w:basedOn w:val="Normal"/>
    <w:next w:val="Normal"/>
    <w:autoRedefine/>
    <w:uiPriority w:val="39"/>
    <w:unhideWhenUsed/>
    <w:rsid w:val="00095CAB"/>
    <w:pPr>
      <w:ind w:left="960"/>
    </w:pPr>
    <w:rPr>
      <w:rFonts w:ascii="Calibri" w:hAnsi="Calibri" w:cs="Calibri"/>
      <w:sz w:val="20"/>
      <w:szCs w:val="20"/>
    </w:rPr>
  </w:style>
  <w:style w:type="paragraph" w:styleId="TDC7">
    <w:name w:val="toc 7"/>
    <w:basedOn w:val="Normal"/>
    <w:next w:val="Normal"/>
    <w:autoRedefine/>
    <w:uiPriority w:val="39"/>
    <w:unhideWhenUsed/>
    <w:rsid w:val="00095CAB"/>
    <w:pPr>
      <w:ind w:left="1200"/>
    </w:pPr>
    <w:rPr>
      <w:rFonts w:ascii="Calibri" w:hAnsi="Calibri" w:cs="Calibri"/>
      <w:sz w:val="20"/>
      <w:szCs w:val="20"/>
    </w:rPr>
  </w:style>
  <w:style w:type="paragraph" w:styleId="TDC8">
    <w:name w:val="toc 8"/>
    <w:basedOn w:val="Normal"/>
    <w:next w:val="Normal"/>
    <w:autoRedefine/>
    <w:uiPriority w:val="39"/>
    <w:unhideWhenUsed/>
    <w:rsid w:val="00095CAB"/>
    <w:pPr>
      <w:ind w:left="1440"/>
    </w:pPr>
    <w:rPr>
      <w:rFonts w:ascii="Calibri" w:hAnsi="Calibri" w:cs="Calibri"/>
      <w:sz w:val="20"/>
      <w:szCs w:val="20"/>
    </w:rPr>
  </w:style>
  <w:style w:type="paragraph" w:styleId="TDC9">
    <w:name w:val="toc 9"/>
    <w:basedOn w:val="Normal"/>
    <w:next w:val="Normal"/>
    <w:autoRedefine/>
    <w:uiPriority w:val="39"/>
    <w:unhideWhenUsed/>
    <w:rsid w:val="00095CAB"/>
    <w:pPr>
      <w:ind w:left="1680"/>
    </w:pPr>
    <w:rPr>
      <w:rFonts w:ascii="Calibri" w:hAnsi="Calibri" w:cs="Calibri"/>
      <w:sz w:val="20"/>
      <w:szCs w:val="20"/>
    </w:rPr>
  </w:style>
  <w:style w:type="paragraph" w:styleId="Sinespaciado">
    <w:name w:val="No Spacing"/>
    <w:uiPriority w:val="1"/>
    <w:qFormat/>
    <w:rsid w:val="00095CAB"/>
    <w:pPr>
      <w:spacing w:line="240" w:lineRule="auto"/>
    </w:pPr>
    <w:rPr>
      <w:rFonts w:eastAsia="Calibri"/>
    </w:rPr>
  </w:style>
  <w:style w:type="character" w:styleId="Textoennegrita">
    <w:name w:val="Strong"/>
    <w:uiPriority w:val="22"/>
    <w:qFormat/>
    <w:rsid w:val="00095CAB"/>
    <w:rPr>
      <w:b/>
      <w:bCs/>
    </w:rPr>
  </w:style>
  <w:style w:type="paragraph" w:customStyle="1" w:styleId="TableParagraph">
    <w:name w:val="Table Paragraph"/>
    <w:basedOn w:val="Normal"/>
    <w:uiPriority w:val="1"/>
    <w:qFormat/>
    <w:rsid w:val="00095CAB"/>
    <w:pPr>
      <w:widowControl w:val="0"/>
      <w:autoSpaceDE w:val="0"/>
      <w:autoSpaceDN w:val="0"/>
      <w:spacing w:line="240" w:lineRule="auto"/>
    </w:pPr>
    <w:rPr>
      <w:rFonts w:eastAsia="Times New Roman"/>
      <w:sz w:val="22"/>
      <w:lang w:val="en-US"/>
    </w:rPr>
  </w:style>
  <w:style w:type="paragraph" w:customStyle="1" w:styleId="11">
    <w:name w:val="1.1"/>
    <w:basedOn w:val="Ttulo1"/>
    <w:rsid w:val="00095CAB"/>
    <w:pPr>
      <w:numPr>
        <w:numId w:val="6"/>
      </w:numPr>
      <w:tabs>
        <w:tab w:val="left" w:pos="720"/>
      </w:tabs>
      <w:spacing w:beforeLines="78" w:after="60" w:line="240" w:lineRule="auto"/>
      <w:ind w:right="74"/>
    </w:pPr>
    <w:rPr>
      <w:rFonts w:eastAsia="SimSun"/>
      <w:bCs/>
      <w:noProof/>
      <w:color w:val="2F5496"/>
      <w:kern w:val="32"/>
      <w:sz w:val="32"/>
      <w:lang w:eastAsia="x-none"/>
    </w:rPr>
  </w:style>
  <w:style w:type="paragraph" w:styleId="Bibliografa">
    <w:name w:val="Bibliography"/>
    <w:basedOn w:val="Normal"/>
    <w:next w:val="Normal"/>
    <w:uiPriority w:val="37"/>
    <w:unhideWhenUsed/>
    <w:rsid w:val="00095CAB"/>
  </w:style>
  <w:style w:type="paragraph" w:styleId="Descripcin">
    <w:name w:val="caption"/>
    <w:basedOn w:val="Normal"/>
    <w:next w:val="Normal"/>
    <w:uiPriority w:val="35"/>
    <w:unhideWhenUsed/>
    <w:qFormat/>
    <w:rsid w:val="00095CAB"/>
    <w:rPr>
      <w:b/>
      <w:bCs/>
      <w:sz w:val="20"/>
      <w:szCs w:val="20"/>
    </w:rPr>
  </w:style>
  <w:style w:type="table" w:customStyle="1" w:styleId="TableNormal0">
    <w:name w:val="Table Normal"/>
    <w:uiPriority w:val="2"/>
    <w:semiHidden/>
    <w:qFormat/>
    <w:rsid w:val="00095CAB"/>
    <w:pPr>
      <w:widowControl w:val="0"/>
      <w:autoSpaceDE w:val="0"/>
      <w:autoSpaceDN w:val="0"/>
      <w:spacing w:line="240" w:lineRule="auto"/>
    </w:pPr>
    <w:rPr>
      <w:rFonts w:ascii="Calibri" w:eastAsia="Calibri" w:hAnsi="Calibri"/>
      <w:lang w:val="en-US"/>
    </w:rPr>
    <w:tblPr>
      <w:tblCellMar>
        <w:top w:w="0" w:type="dxa"/>
        <w:left w:w="0" w:type="dxa"/>
        <w:bottom w:w="0" w:type="dxa"/>
        <w:right w:w="0" w:type="dxa"/>
      </w:tblCellMar>
    </w:tblPr>
  </w:style>
  <w:style w:type="paragraph" w:styleId="Tabladeilustraciones">
    <w:name w:val="table of figures"/>
    <w:basedOn w:val="Normal"/>
    <w:next w:val="Normal"/>
    <w:uiPriority w:val="99"/>
    <w:unhideWhenUsed/>
    <w:rsid w:val="00095CAB"/>
  </w:style>
  <w:style w:type="character" w:customStyle="1" w:styleId="Mencinsinresolver1">
    <w:name w:val="Mención sin resolver1"/>
    <w:uiPriority w:val="99"/>
    <w:semiHidden/>
    <w:unhideWhenUsed/>
    <w:rsid w:val="00095CAB"/>
    <w:rPr>
      <w:color w:val="605E5C"/>
      <w:shd w:val="clear" w:color="auto" w:fill="E1DFDD"/>
    </w:rPr>
  </w:style>
  <w:style w:type="character" w:customStyle="1" w:styleId="PuestoCar1">
    <w:name w:val="Puesto Car1"/>
    <w:basedOn w:val="Fuentedeprrafopredeter"/>
    <w:uiPriority w:val="10"/>
    <w:rsid w:val="00095CAB"/>
    <w:rPr>
      <w:rFonts w:asciiTheme="majorHAnsi" w:eastAsiaTheme="majorEastAsia" w:hAnsiTheme="majorHAnsi" w:cstheme="majorBidi"/>
      <w:spacing w:val="-10"/>
      <w:kern w:val="28"/>
      <w:sz w:val="56"/>
      <w:szCs w:val="56"/>
      <w:lang w:val="es-PE"/>
    </w:rPr>
  </w:style>
  <w:style w:type="table" w:styleId="Tabladelista6concolores">
    <w:name w:val="List Table 6 Colorful"/>
    <w:basedOn w:val="Tablanormal"/>
    <w:uiPriority w:val="51"/>
    <w:rsid w:val="00A1612F"/>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2">
    <w:name w:val="Plain Table 2"/>
    <w:basedOn w:val="Tablanormal"/>
    <w:uiPriority w:val="42"/>
    <w:rsid w:val="0077159B"/>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customStyle="1" w:styleId="TituloTABLASFIGURAS">
    <w:name w:val="Titulo TABLAS/FIGURAS"/>
    <w:basedOn w:val="Normal"/>
    <w:link w:val="TituloTABLASFIGURASCar"/>
    <w:qFormat/>
    <w:rsid w:val="004E0AEB"/>
    <w:pPr>
      <w:spacing w:after="200" w:line="240" w:lineRule="auto"/>
      <w:ind w:firstLine="0"/>
      <w:jc w:val="center"/>
    </w:pPr>
    <w:rPr>
      <w:i/>
    </w:rPr>
  </w:style>
  <w:style w:type="paragraph" w:customStyle="1" w:styleId="TablasAPA6taed">
    <w:name w:val="Tablas APA 6ta ed"/>
    <w:basedOn w:val="Normal"/>
    <w:link w:val="TablasAPA6taedCar"/>
    <w:rsid w:val="00DD799F"/>
    <w:pPr>
      <w:ind w:firstLine="0"/>
    </w:pPr>
    <w:rPr>
      <w:rFonts w:ascii="Calibri" w:hAnsi="Calibri"/>
      <w:sz w:val="20"/>
      <w:szCs w:val="20"/>
    </w:rPr>
  </w:style>
  <w:style w:type="character" w:customStyle="1" w:styleId="TituloTABLASFIGURASCar">
    <w:name w:val="Titulo TABLAS/FIGURAS Car"/>
    <w:basedOn w:val="Fuentedeprrafopredeter"/>
    <w:link w:val="TituloTABLASFIGURAS"/>
    <w:rsid w:val="004E0AEB"/>
    <w:rPr>
      <w:rFonts w:eastAsia="Calibri"/>
      <w:i/>
    </w:rPr>
  </w:style>
  <w:style w:type="paragraph" w:customStyle="1" w:styleId="TituloTABLA">
    <w:name w:val="Titulo TABLA"/>
    <w:basedOn w:val="Normal"/>
    <w:link w:val="TituloTABLACar"/>
    <w:qFormat/>
    <w:rsid w:val="005A6E4D"/>
    <w:pPr>
      <w:keepNext/>
      <w:spacing w:after="200" w:line="240" w:lineRule="auto"/>
      <w:ind w:firstLine="0"/>
    </w:pPr>
    <w:rPr>
      <w:i/>
    </w:rPr>
  </w:style>
  <w:style w:type="character" w:customStyle="1" w:styleId="TablasAPA6taedCar">
    <w:name w:val="Tablas APA 6ta ed Car"/>
    <w:basedOn w:val="Fuentedeprrafopredeter"/>
    <w:link w:val="TablasAPA6taed"/>
    <w:rsid w:val="00DD799F"/>
    <w:rPr>
      <w:rFonts w:ascii="Calibri" w:eastAsia="Calibri" w:hAnsi="Calibri"/>
      <w:sz w:val="20"/>
      <w:szCs w:val="20"/>
    </w:rPr>
  </w:style>
  <w:style w:type="table" w:customStyle="1" w:styleId="TablaAPA6taED">
    <w:name w:val="Tabla APA 6ta ED"/>
    <w:basedOn w:val="Tablanormal"/>
    <w:uiPriority w:val="99"/>
    <w:rsid w:val="00DD799F"/>
    <w:pPr>
      <w:spacing w:line="240" w:lineRule="auto"/>
    </w:pPr>
    <w:tblPr/>
  </w:style>
  <w:style w:type="table" w:styleId="Cuadrculadetablaclara">
    <w:name w:val="Grid Table Light"/>
    <w:basedOn w:val="Tablanormal"/>
    <w:uiPriority w:val="40"/>
    <w:rsid w:val="00DD799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sAPA6TAEDIC">
    <w:name w:val="Tablas APA 6TA EDIC"/>
    <w:basedOn w:val="Tablanormal"/>
    <w:uiPriority w:val="99"/>
    <w:rsid w:val="001771E5"/>
    <w:pPr>
      <w:spacing w:line="240" w:lineRule="auto"/>
      <w:jc w:val="center"/>
    </w:pPr>
    <w:tblPr>
      <w:tblBorders>
        <w:top w:val="single" w:sz="4" w:space="0" w:color="auto"/>
        <w:bottom w:val="single" w:sz="4" w:space="0" w:color="auto"/>
      </w:tblBorders>
    </w:tblPr>
    <w:tcPr>
      <w:vAlign w:val="center"/>
    </w:tcPr>
    <w:tblStylePr w:type="firstRow">
      <w:pPr>
        <w:jc w:val="center"/>
      </w:pPr>
      <w:tblPr/>
      <w:tcPr>
        <w:tcBorders>
          <w:bottom w:val="single" w:sz="4" w:space="0" w:color="auto"/>
        </w:tcBorders>
      </w:tcPr>
    </w:tblStylePr>
    <w:tblStylePr w:type="firstCol">
      <w:pPr>
        <w:jc w:val="left"/>
      </w:pPr>
    </w:tblStylePr>
  </w:style>
  <w:style w:type="paragraph" w:customStyle="1" w:styleId="NotasTABLAAPA">
    <w:name w:val="Notas TABLA APA"/>
    <w:basedOn w:val="Normal"/>
    <w:link w:val="NotasTABLAAPACar"/>
    <w:qFormat/>
    <w:rsid w:val="000B73BB"/>
    <w:pPr>
      <w:ind w:firstLine="0"/>
    </w:pPr>
    <w:rPr>
      <w:sz w:val="20"/>
    </w:rPr>
  </w:style>
  <w:style w:type="character" w:customStyle="1" w:styleId="TituloTABLACar">
    <w:name w:val="Titulo TABLA Car"/>
    <w:basedOn w:val="Fuentedeprrafopredeter"/>
    <w:link w:val="TituloTABLA"/>
    <w:rsid w:val="005A6E4D"/>
    <w:rPr>
      <w:rFonts w:eastAsia="Calibri"/>
      <w:i/>
    </w:rPr>
  </w:style>
  <w:style w:type="table" w:styleId="Tabladelista6concolores-nfasis3">
    <w:name w:val="List Table 6 Colorful Accent 3"/>
    <w:basedOn w:val="Tablanormal"/>
    <w:uiPriority w:val="51"/>
    <w:rsid w:val="0042704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NotasTABLAAPACar">
    <w:name w:val="Notas TABLA APA Car"/>
    <w:basedOn w:val="Fuentedeprrafopredeter"/>
    <w:link w:val="NotasTABLAAPA"/>
    <w:rsid w:val="000B73BB"/>
    <w:rPr>
      <w:rFonts w:eastAsia="Calibri"/>
      <w:sz w:val="20"/>
    </w:rPr>
  </w:style>
  <w:style w:type="character" w:styleId="Textodelmarcadordeposicin">
    <w:name w:val="Placeholder Text"/>
    <w:basedOn w:val="Fuentedeprrafopredeter"/>
    <w:uiPriority w:val="99"/>
    <w:semiHidden/>
    <w:rsid w:val="00F718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13023">
      <w:bodyDiv w:val="1"/>
      <w:marLeft w:val="0"/>
      <w:marRight w:val="0"/>
      <w:marTop w:val="0"/>
      <w:marBottom w:val="0"/>
      <w:divBdr>
        <w:top w:val="none" w:sz="0" w:space="0" w:color="auto"/>
        <w:left w:val="none" w:sz="0" w:space="0" w:color="auto"/>
        <w:bottom w:val="none" w:sz="0" w:space="0" w:color="auto"/>
        <w:right w:val="none" w:sz="0" w:space="0" w:color="auto"/>
      </w:divBdr>
    </w:div>
    <w:div w:id="35131957">
      <w:bodyDiv w:val="1"/>
      <w:marLeft w:val="0"/>
      <w:marRight w:val="0"/>
      <w:marTop w:val="0"/>
      <w:marBottom w:val="0"/>
      <w:divBdr>
        <w:top w:val="none" w:sz="0" w:space="0" w:color="auto"/>
        <w:left w:val="none" w:sz="0" w:space="0" w:color="auto"/>
        <w:bottom w:val="none" w:sz="0" w:space="0" w:color="auto"/>
        <w:right w:val="none" w:sz="0" w:space="0" w:color="auto"/>
      </w:divBdr>
    </w:div>
    <w:div w:id="48579594">
      <w:bodyDiv w:val="1"/>
      <w:marLeft w:val="0"/>
      <w:marRight w:val="0"/>
      <w:marTop w:val="0"/>
      <w:marBottom w:val="0"/>
      <w:divBdr>
        <w:top w:val="none" w:sz="0" w:space="0" w:color="auto"/>
        <w:left w:val="none" w:sz="0" w:space="0" w:color="auto"/>
        <w:bottom w:val="none" w:sz="0" w:space="0" w:color="auto"/>
        <w:right w:val="none" w:sz="0" w:space="0" w:color="auto"/>
      </w:divBdr>
    </w:div>
    <w:div w:id="278878466">
      <w:bodyDiv w:val="1"/>
      <w:marLeft w:val="0"/>
      <w:marRight w:val="0"/>
      <w:marTop w:val="0"/>
      <w:marBottom w:val="0"/>
      <w:divBdr>
        <w:top w:val="none" w:sz="0" w:space="0" w:color="auto"/>
        <w:left w:val="none" w:sz="0" w:space="0" w:color="auto"/>
        <w:bottom w:val="none" w:sz="0" w:space="0" w:color="auto"/>
        <w:right w:val="none" w:sz="0" w:space="0" w:color="auto"/>
      </w:divBdr>
    </w:div>
    <w:div w:id="305165565">
      <w:bodyDiv w:val="1"/>
      <w:marLeft w:val="0"/>
      <w:marRight w:val="0"/>
      <w:marTop w:val="0"/>
      <w:marBottom w:val="0"/>
      <w:divBdr>
        <w:top w:val="none" w:sz="0" w:space="0" w:color="auto"/>
        <w:left w:val="none" w:sz="0" w:space="0" w:color="auto"/>
        <w:bottom w:val="none" w:sz="0" w:space="0" w:color="auto"/>
        <w:right w:val="none" w:sz="0" w:space="0" w:color="auto"/>
      </w:divBdr>
    </w:div>
    <w:div w:id="334920755">
      <w:bodyDiv w:val="1"/>
      <w:marLeft w:val="0"/>
      <w:marRight w:val="0"/>
      <w:marTop w:val="0"/>
      <w:marBottom w:val="0"/>
      <w:divBdr>
        <w:top w:val="none" w:sz="0" w:space="0" w:color="auto"/>
        <w:left w:val="none" w:sz="0" w:space="0" w:color="auto"/>
        <w:bottom w:val="none" w:sz="0" w:space="0" w:color="auto"/>
        <w:right w:val="none" w:sz="0" w:space="0" w:color="auto"/>
      </w:divBdr>
    </w:div>
    <w:div w:id="357775785">
      <w:bodyDiv w:val="1"/>
      <w:marLeft w:val="0"/>
      <w:marRight w:val="0"/>
      <w:marTop w:val="0"/>
      <w:marBottom w:val="0"/>
      <w:divBdr>
        <w:top w:val="none" w:sz="0" w:space="0" w:color="auto"/>
        <w:left w:val="none" w:sz="0" w:space="0" w:color="auto"/>
        <w:bottom w:val="none" w:sz="0" w:space="0" w:color="auto"/>
        <w:right w:val="none" w:sz="0" w:space="0" w:color="auto"/>
      </w:divBdr>
    </w:div>
    <w:div w:id="519853987">
      <w:bodyDiv w:val="1"/>
      <w:marLeft w:val="0"/>
      <w:marRight w:val="0"/>
      <w:marTop w:val="0"/>
      <w:marBottom w:val="0"/>
      <w:divBdr>
        <w:top w:val="none" w:sz="0" w:space="0" w:color="auto"/>
        <w:left w:val="none" w:sz="0" w:space="0" w:color="auto"/>
        <w:bottom w:val="none" w:sz="0" w:space="0" w:color="auto"/>
        <w:right w:val="none" w:sz="0" w:space="0" w:color="auto"/>
      </w:divBdr>
    </w:div>
    <w:div w:id="560212368">
      <w:bodyDiv w:val="1"/>
      <w:marLeft w:val="0"/>
      <w:marRight w:val="0"/>
      <w:marTop w:val="0"/>
      <w:marBottom w:val="0"/>
      <w:divBdr>
        <w:top w:val="none" w:sz="0" w:space="0" w:color="auto"/>
        <w:left w:val="none" w:sz="0" w:space="0" w:color="auto"/>
        <w:bottom w:val="none" w:sz="0" w:space="0" w:color="auto"/>
        <w:right w:val="none" w:sz="0" w:space="0" w:color="auto"/>
      </w:divBdr>
    </w:div>
    <w:div w:id="607204927">
      <w:bodyDiv w:val="1"/>
      <w:marLeft w:val="0"/>
      <w:marRight w:val="0"/>
      <w:marTop w:val="0"/>
      <w:marBottom w:val="0"/>
      <w:divBdr>
        <w:top w:val="none" w:sz="0" w:space="0" w:color="auto"/>
        <w:left w:val="none" w:sz="0" w:space="0" w:color="auto"/>
        <w:bottom w:val="none" w:sz="0" w:space="0" w:color="auto"/>
        <w:right w:val="none" w:sz="0" w:space="0" w:color="auto"/>
      </w:divBdr>
    </w:div>
    <w:div w:id="696194470">
      <w:bodyDiv w:val="1"/>
      <w:marLeft w:val="0"/>
      <w:marRight w:val="0"/>
      <w:marTop w:val="0"/>
      <w:marBottom w:val="0"/>
      <w:divBdr>
        <w:top w:val="none" w:sz="0" w:space="0" w:color="auto"/>
        <w:left w:val="none" w:sz="0" w:space="0" w:color="auto"/>
        <w:bottom w:val="none" w:sz="0" w:space="0" w:color="auto"/>
        <w:right w:val="none" w:sz="0" w:space="0" w:color="auto"/>
      </w:divBdr>
    </w:div>
    <w:div w:id="699402435">
      <w:bodyDiv w:val="1"/>
      <w:marLeft w:val="0"/>
      <w:marRight w:val="0"/>
      <w:marTop w:val="0"/>
      <w:marBottom w:val="0"/>
      <w:divBdr>
        <w:top w:val="none" w:sz="0" w:space="0" w:color="auto"/>
        <w:left w:val="none" w:sz="0" w:space="0" w:color="auto"/>
        <w:bottom w:val="none" w:sz="0" w:space="0" w:color="auto"/>
        <w:right w:val="none" w:sz="0" w:space="0" w:color="auto"/>
      </w:divBdr>
    </w:div>
    <w:div w:id="733545126">
      <w:bodyDiv w:val="1"/>
      <w:marLeft w:val="0"/>
      <w:marRight w:val="0"/>
      <w:marTop w:val="0"/>
      <w:marBottom w:val="0"/>
      <w:divBdr>
        <w:top w:val="none" w:sz="0" w:space="0" w:color="auto"/>
        <w:left w:val="none" w:sz="0" w:space="0" w:color="auto"/>
        <w:bottom w:val="none" w:sz="0" w:space="0" w:color="auto"/>
        <w:right w:val="none" w:sz="0" w:space="0" w:color="auto"/>
      </w:divBdr>
    </w:div>
    <w:div w:id="744643784">
      <w:bodyDiv w:val="1"/>
      <w:marLeft w:val="0"/>
      <w:marRight w:val="0"/>
      <w:marTop w:val="0"/>
      <w:marBottom w:val="0"/>
      <w:divBdr>
        <w:top w:val="none" w:sz="0" w:space="0" w:color="auto"/>
        <w:left w:val="none" w:sz="0" w:space="0" w:color="auto"/>
        <w:bottom w:val="none" w:sz="0" w:space="0" w:color="auto"/>
        <w:right w:val="none" w:sz="0" w:space="0" w:color="auto"/>
      </w:divBdr>
    </w:div>
    <w:div w:id="750811930">
      <w:bodyDiv w:val="1"/>
      <w:marLeft w:val="0"/>
      <w:marRight w:val="0"/>
      <w:marTop w:val="0"/>
      <w:marBottom w:val="0"/>
      <w:divBdr>
        <w:top w:val="none" w:sz="0" w:space="0" w:color="auto"/>
        <w:left w:val="none" w:sz="0" w:space="0" w:color="auto"/>
        <w:bottom w:val="none" w:sz="0" w:space="0" w:color="auto"/>
        <w:right w:val="none" w:sz="0" w:space="0" w:color="auto"/>
      </w:divBdr>
    </w:div>
    <w:div w:id="856432681">
      <w:bodyDiv w:val="1"/>
      <w:marLeft w:val="0"/>
      <w:marRight w:val="0"/>
      <w:marTop w:val="0"/>
      <w:marBottom w:val="0"/>
      <w:divBdr>
        <w:top w:val="none" w:sz="0" w:space="0" w:color="auto"/>
        <w:left w:val="none" w:sz="0" w:space="0" w:color="auto"/>
        <w:bottom w:val="none" w:sz="0" w:space="0" w:color="auto"/>
        <w:right w:val="none" w:sz="0" w:space="0" w:color="auto"/>
      </w:divBdr>
    </w:div>
    <w:div w:id="920793353">
      <w:bodyDiv w:val="1"/>
      <w:marLeft w:val="0"/>
      <w:marRight w:val="0"/>
      <w:marTop w:val="0"/>
      <w:marBottom w:val="0"/>
      <w:divBdr>
        <w:top w:val="none" w:sz="0" w:space="0" w:color="auto"/>
        <w:left w:val="none" w:sz="0" w:space="0" w:color="auto"/>
        <w:bottom w:val="none" w:sz="0" w:space="0" w:color="auto"/>
        <w:right w:val="none" w:sz="0" w:space="0" w:color="auto"/>
      </w:divBdr>
    </w:div>
    <w:div w:id="1012805854">
      <w:bodyDiv w:val="1"/>
      <w:marLeft w:val="0"/>
      <w:marRight w:val="0"/>
      <w:marTop w:val="0"/>
      <w:marBottom w:val="0"/>
      <w:divBdr>
        <w:top w:val="none" w:sz="0" w:space="0" w:color="auto"/>
        <w:left w:val="none" w:sz="0" w:space="0" w:color="auto"/>
        <w:bottom w:val="none" w:sz="0" w:space="0" w:color="auto"/>
        <w:right w:val="none" w:sz="0" w:space="0" w:color="auto"/>
      </w:divBdr>
    </w:div>
    <w:div w:id="1024096809">
      <w:bodyDiv w:val="1"/>
      <w:marLeft w:val="0"/>
      <w:marRight w:val="0"/>
      <w:marTop w:val="0"/>
      <w:marBottom w:val="0"/>
      <w:divBdr>
        <w:top w:val="none" w:sz="0" w:space="0" w:color="auto"/>
        <w:left w:val="none" w:sz="0" w:space="0" w:color="auto"/>
        <w:bottom w:val="none" w:sz="0" w:space="0" w:color="auto"/>
        <w:right w:val="none" w:sz="0" w:space="0" w:color="auto"/>
      </w:divBdr>
    </w:div>
    <w:div w:id="1119450729">
      <w:bodyDiv w:val="1"/>
      <w:marLeft w:val="0"/>
      <w:marRight w:val="0"/>
      <w:marTop w:val="0"/>
      <w:marBottom w:val="0"/>
      <w:divBdr>
        <w:top w:val="none" w:sz="0" w:space="0" w:color="auto"/>
        <w:left w:val="none" w:sz="0" w:space="0" w:color="auto"/>
        <w:bottom w:val="none" w:sz="0" w:space="0" w:color="auto"/>
        <w:right w:val="none" w:sz="0" w:space="0" w:color="auto"/>
      </w:divBdr>
    </w:div>
    <w:div w:id="1153332216">
      <w:bodyDiv w:val="1"/>
      <w:marLeft w:val="0"/>
      <w:marRight w:val="0"/>
      <w:marTop w:val="0"/>
      <w:marBottom w:val="0"/>
      <w:divBdr>
        <w:top w:val="none" w:sz="0" w:space="0" w:color="auto"/>
        <w:left w:val="none" w:sz="0" w:space="0" w:color="auto"/>
        <w:bottom w:val="none" w:sz="0" w:space="0" w:color="auto"/>
        <w:right w:val="none" w:sz="0" w:space="0" w:color="auto"/>
      </w:divBdr>
    </w:div>
    <w:div w:id="1153983715">
      <w:bodyDiv w:val="1"/>
      <w:marLeft w:val="0"/>
      <w:marRight w:val="0"/>
      <w:marTop w:val="0"/>
      <w:marBottom w:val="0"/>
      <w:divBdr>
        <w:top w:val="none" w:sz="0" w:space="0" w:color="auto"/>
        <w:left w:val="none" w:sz="0" w:space="0" w:color="auto"/>
        <w:bottom w:val="none" w:sz="0" w:space="0" w:color="auto"/>
        <w:right w:val="none" w:sz="0" w:space="0" w:color="auto"/>
      </w:divBdr>
    </w:div>
    <w:div w:id="1294287534">
      <w:bodyDiv w:val="1"/>
      <w:marLeft w:val="0"/>
      <w:marRight w:val="0"/>
      <w:marTop w:val="0"/>
      <w:marBottom w:val="0"/>
      <w:divBdr>
        <w:top w:val="none" w:sz="0" w:space="0" w:color="auto"/>
        <w:left w:val="none" w:sz="0" w:space="0" w:color="auto"/>
        <w:bottom w:val="none" w:sz="0" w:space="0" w:color="auto"/>
        <w:right w:val="none" w:sz="0" w:space="0" w:color="auto"/>
      </w:divBdr>
    </w:div>
    <w:div w:id="1311058445">
      <w:bodyDiv w:val="1"/>
      <w:marLeft w:val="0"/>
      <w:marRight w:val="0"/>
      <w:marTop w:val="0"/>
      <w:marBottom w:val="0"/>
      <w:divBdr>
        <w:top w:val="none" w:sz="0" w:space="0" w:color="auto"/>
        <w:left w:val="none" w:sz="0" w:space="0" w:color="auto"/>
        <w:bottom w:val="none" w:sz="0" w:space="0" w:color="auto"/>
        <w:right w:val="none" w:sz="0" w:space="0" w:color="auto"/>
      </w:divBdr>
    </w:div>
    <w:div w:id="1328824429">
      <w:bodyDiv w:val="1"/>
      <w:marLeft w:val="0"/>
      <w:marRight w:val="0"/>
      <w:marTop w:val="0"/>
      <w:marBottom w:val="0"/>
      <w:divBdr>
        <w:top w:val="none" w:sz="0" w:space="0" w:color="auto"/>
        <w:left w:val="none" w:sz="0" w:space="0" w:color="auto"/>
        <w:bottom w:val="none" w:sz="0" w:space="0" w:color="auto"/>
        <w:right w:val="none" w:sz="0" w:space="0" w:color="auto"/>
      </w:divBdr>
    </w:div>
    <w:div w:id="1341619074">
      <w:bodyDiv w:val="1"/>
      <w:marLeft w:val="0"/>
      <w:marRight w:val="0"/>
      <w:marTop w:val="0"/>
      <w:marBottom w:val="0"/>
      <w:divBdr>
        <w:top w:val="none" w:sz="0" w:space="0" w:color="auto"/>
        <w:left w:val="none" w:sz="0" w:space="0" w:color="auto"/>
        <w:bottom w:val="none" w:sz="0" w:space="0" w:color="auto"/>
        <w:right w:val="none" w:sz="0" w:space="0" w:color="auto"/>
      </w:divBdr>
    </w:div>
    <w:div w:id="1349286199">
      <w:bodyDiv w:val="1"/>
      <w:marLeft w:val="0"/>
      <w:marRight w:val="0"/>
      <w:marTop w:val="0"/>
      <w:marBottom w:val="0"/>
      <w:divBdr>
        <w:top w:val="none" w:sz="0" w:space="0" w:color="auto"/>
        <w:left w:val="none" w:sz="0" w:space="0" w:color="auto"/>
        <w:bottom w:val="none" w:sz="0" w:space="0" w:color="auto"/>
        <w:right w:val="none" w:sz="0" w:space="0" w:color="auto"/>
      </w:divBdr>
    </w:div>
    <w:div w:id="1394768910">
      <w:bodyDiv w:val="1"/>
      <w:marLeft w:val="0"/>
      <w:marRight w:val="0"/>
      <w:marTop w:val="0"/>
      <w:marBottom w:val="0"/>
      <w:divBdr>
        <w:top w:val="none" w:sz="0" w:space="0" w:color="auto"/>
        <w:left w:val="none" w:sz="0" w:space="0" w:color="auto"/>
        <w:bottom w:val="none" w:sz="0" w:space="0" w:color="auto"/>
        <w:right w:val="none" w:sz="0" w:space="0" w:color="auto"/>
      </w:divBdr>
    </w:div>
    <w:div w:id="1458179299">
      <w:bodyDiv w:val="1"/>
      <w:marLeft w:val="0"/>
      <w:marRight w:val="0"/>
      <w:marTop w:val="0"/>
      <w:marBottom w:val="0"/>
      <w:divBdr>
        <w:top w:val="none" w:sz="0" w:space="0" w:color="auto"/>
        <w:left w:val="none" w:sz="0" w:space="0" w:color="auto"/>
        <w:bottom w:val="none" w:sz="0" w:space="0" w:color="auto"/>
        <w:right w:val="none" w:sz="0" w:space="0" w:color="auto"/>
      </w:divBdr>
    </w:div>
    <w:div w:id="1576472095">
      <w:bodyDiv w:val="1"/>
      <w:marLeft w:val="0"/>
      <w:marRight w:val="0"/>
      <w:marTop w:val="0"/>
      <w:marBottom w:val="0"/>
      <w:divBdr>
        <w:top w:val="none" w:sz="0" w:space="0" w:color="auto"/>
        <w:left w:val="none" w:sz="0" w:space="0" w:color="auto"/>
        <w:bottom w:val="none" w:sz="0" w:space="0" w:color="auto"/>
        <w:right w:val="none" w:sz="0" w:space="0" w:color="auto"/>
      </w:divBdr>
    </w:div>
    <w:div w:id="1585725658">
      <w:bodyDiv w:val="1"/>
      <w:marLeft w:val="0"/>
      <w:marRight w:val="0"/>
      <w:marTop w:val="0"/>
      <w:marBottom w:val="0"/>
      <w:divBdr>
        <w:top w:val="none" w:sz="0" w:space="0" w:color="auto"/>
        <w:left w:val="none" w:sz="0" w:space="0" w:color="auto"/>
        <w:bottom w:val="none" w:sz="0" w:space="0" w:color="auto"/>
        <w:right w:val="none" w:sz="0" w:space="0" w:color="auto"/>
      </w:divBdr>
    </w:div>
    <w:div w:id="1594318640">
      <w:bodyDiv w:val="1"/>
      <w:marLeft w:val="0"/>
      <w:marRight w:val="0"/>
      <w:marTop w:val="0"/>
      <w:marBottom w:val="0"/>
      <w:divBdr>
        <w:top w:val="none" w:sz="0" w:space="0" w:color="auto"/>
        <w:left w:val="none" w:sz="0" w:space="0" w:color="auto"/>
        <w:bottom w:val="none" w:sz="0" w:space="0" w:color="auto"/>
        <w:right w:val="none" w:sz="0" w:space="0" w:color="auto"/>
      </w:divBdr>
    </w:div>
    <w:div w:id="1601720518">
      <w:bodyDiv w:val="1"/>
      <w:marLeft w:val="0"/>
      <w:marRight w:val="0"/>
      <w:marTop w:val="0"/>
      <w:marBottom w:val="0"/>
      <w:divBdr>
        <w:top w:val="none" w:sz="0" w:space="0" w:color="auto"/>
        <w:left w:val="none" w:sz="0" w:space="0" w:color="auto"/>
        <w:bottom w:val="none" w:sz="0" w:space="0" w:color="auto"/>
        <w:right w:val="none" w:sz="0" w:space="0" w:color="auto"/>
      </w:divBdr>
    </w:div>
    <w:div w:id="1606426658">
      <w:bodyDiv w:val="1"/>
      <w:marLeft w:val="0"/>
      <w:marRight w:val="0"/>
      <w:marTop w:val="0"/>
      <w:marBottom w:val="0"/>
      <w:divBdr>
        <w:top w:val="none" w:sz="0" w:space="0" w:color="auto"/>
        <w:left w:val="none" w:sz="0" w:space="0" w:color="auto"/>
        <w:bottom w:val="none" w:sz="0" w:space="0" w:color="auto"/>
        <w:right w:val="none" w:sz="0" w:space="0" w:color="auto"/>
      </w:divBdr>
    </w:div>
    <w:div w:id="1643004675">
      <w:bodyDiv w:val="1"/>
      <w:marLeft w:val="0"/>
      <w:marRight w:val="0"/>
      <w:marTop w:val="0"/>
      <w:marBottom w:val="0"/>
      <w:divBdr>
        <w:top w:val="none" w:sz="0" w:space="0" w:color="auto"/>
        <w:left w:val="none" w:sz="0" w:space="0" w:color="auto"/>
        <w:bottom w:val="none" w:sz="0" w:space="0" w:color="auto"/>
        <w:right w:val="none" w:sz="0" w:space="0" w:color="auto"/>
      </w:divBdr>
    </w:div>
    <w:div w:id="1757247060">
      <w:bodyDiv w:val="1"/>
      <w:marLeft w:val="0"/>
      <w:marRight w:val="0"/>
      <w:marTop w:val="0"/>
      <w:marBottom w:val="0"/>
      <w:divBdr>
        <w:top w:val="none" w:sz="0" w:space="0" w:color="auto"/>
        <w:left w:val="none" w:sz="0" w:space="0" w:color="auto"/>
        <w:bottom w:val="none" w:sz="0" w:space="0" w:color="auto"/>
        <w:right w:val="none" w:sz="0" w:space="0" w:color="auto"/>
      </w:divBdr>
    </w:div>
    <w:div w:id="1797869453">
      <w:bodyDiv w:val="1"/>
      <w:marLeft w:val="0"/>
      <w:marRight w:val="0"/>
      <w:marTop w:val="0"/>
      <w:marBottom w:val="0"/>
      <w:divBdr>
        <w:top w:val="none" w:sz="0" w:space="0" w:color="auto"/>
        <w:left w:val="none" w:sz="0" w:space="0" w:color="auto"/>
        <w:bottom w:val="none" w:sz="0" w:space="0" w:color="auto"/>
        <w:right w:val="none" w:sz="0" w:space="0" w:color="auto"/>
      </w:divBdr>
    </w:div>
    <w:div w:id="1798596216">
      <w:bodyDiv w:val="1"/>
      <w:marLeft w:val="0"/>
      <w:marRight w:val="0"/>
      <w:marTop w:val="0"/>
      <w:marBottom w:val="0"/>
      <w:divBdr>
        <w:top w:val="none" w:sz="0" w:space="0" w:color="auto"/>
        <w:left w:val="none" w:sz="0" w:space="0" w:color="auto"/>
        <w:bottom w:val="none" w:sz="0" w:space="0" w:color="auto"/>
        <w:right w:val="none" w:sz="0" w:space="0" w:color="auto"/>
      </w:divBdr>
    </w:div>
    <w:div w:id="1845240457">
      <w:bodyDiv w:val="1"/>
      <w:marLeft w:val="0"/>
      <w:marRight w:val="0"/>
      <w:marTop w:val="0"/>
      <w:marBottom w:val="0"/>
      <w:divBdr>
        <w:top w:val="none" w:sz="0" w:space="0" w:color="auto"/>
        <w:left w:val="none" w:sz="0" w:space="0" w:color="auto"/>
        <w:bottom w:val="none" w:sz="0" w:space="0" w:color="auto"/>
        <w:right w:val="none" w:sz="0" w:space="0" w:color="auto"/>
      </w:divBdr>
    </w:div>
    <w:div w:id="1942447749">
      <w:bodyDiv w:val="1"/>
      <w:marLeft w:val="0"/>
      <w:marRight w:val="0"/>
      <w:marTop w:val="0"/>
      <w:marBottom w:val="0"/>
      <w:divBdr>
        <w:top w:val="none" w:sz="0" w:space="0" w:color="auto"/>
        <w:left w:val="none" w:sz="0" w:space="0" w:color="auto"/>
        <w:bottom w:val="none" w:sz="0" w:space="0" w:color="auto"/>
        <w:right w:val="none" w:sz="0" w:space="0" w:color="auto"/>
      </w:divBdr>
    </w:div>
    <w:div w:id="2048067955">
      <w:bodyDiv w:val="1"/>
      <w:marLeft w:val="0"/>
      <w:marRight w:val="0"/>
      <w:marTop w:val="0"/>
      <w:marBottom w:val="0"/>
      <w:divBdr>
        <w:top w:val="none" w:sz="0" w:space="0" w:color="auto"/>
        <w:left w:val="none" w:sz="0" w:space="0" w:color="auto"/>
        <w:bottom w:val="none" w:sz="0" w:space="0" w:color="auto"/>
        <w:right w:val="none" w:sz="0" w:space="0" w:color="auto"/>
      </w:divBdr>
    </w:div>
    <w:div w:id="2051764139">
      <w:bodyDiv w:val="1"/>
      <w:marLeft w:val="0"/>
      <w:marRight w:val="0"/>
      <w:marTop w:val="0"/>
      <w:marBottom w:val="0"/>
      <w:divBdr>
        <w:top w:val="none" w:sz="0" w:space="0" w:color="auto"/>
        <w:left w:val="none" w:sz="0" w:space="0" w:color="auto"/>
        <w:bottom w:val="none" w:sz="0" w:space="0" w:color="auto"/>
        <w:right w:val="none" w:sz="0" w:space="0" w:color="auto"/>
      </w:divBdr>
    </w:div>
    <w:div w:id="2095128022">
      <w:bodyDiv w:val="1"/>
      <w:marLeft w:val="0"/>
      <w:marRight w:val="0"/>
      <w:marTop w:val="0"/>
      <w:marBottom w:val="0"/>
      <w:divBdr>
        <w:top w:val="none" w:sz="0" w:space="0" w:color="auto"/>
        <w:left w:val="none" w:sz="0" w:space="0" w:color="auto"/>
        <w:bottom w:val="none" w:sz="0" w:space="0" w:color="auto"/>
        <w:right w:val="none" w:sz="0" w:space="0" w:color="auto"/>
      </w:divBdr>
    </w:div>
    <w:div w:id="2115442009">
      <w:bodyDiv w:val="1"/>
      <w:marLeft w:val="0"/>
      <w:marRight w:val="0"/>
      <w:marTop w:val="0"/>
      <w:marBottom w:val="0"/>
      <w:divBdr>
        <w:top w:val="none" w:sz="0" w:space="0" w:color="auto"/>
        <w:left w:val="none" w:sz="0" w:space="0" w:color="auto"/>
        <w:bottom w:val="none" w:sz="0" w:space="0" w:color="auto"/>
        <w:right w:val="none" w:sz="0" w:space="0" w:color="auto"/>
      </w:divBdr>
    </w:div>
    <w:div w:id="2125608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aguasresiduales.info/revista/noticias/sabesp-despliega-92-000-medidores-de-agua-intelige-M36cI"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1AD"/>
    <w:rsid w:val="000601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601A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cAiZBxrxoXDg20xAIomBAFqiyg==">AMUW2mV3mb4gZIOWxK6mq3wSwm7I769H28V/vhEXi+OiSWvZaEQkbihVAN1+dKh/F0lpzUhfW5H3JVcWqOnMPwIkGFLvHOvNEXnIVAwR5sSX3CKItTrzI7s51eJvIaS+AxjpaBUfsSs4PO1fU+1YZmlGzDoh1hS9E5kgFVE1+tMhWke4bVnx3P9zipCSgCid6DISveAZC2+RAupiY4Ps1TuD3nuw9MJsoVrpS40bP6DkKaluSIihDHhWmMyIiUTfRyi3XGZUSSjEBdq/3IUUPFsA08fj4DU3goKNvxVk8mA4dY6HVPuDHeic/MoISH0AQmFDah37ZiVKzkTsg1pMlHNRwagALz46F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INA18</b:Tag>
    <b:SourceType>Report</b:SourceType>
    <b:Guid>{CABCC3DC-A606-4AE9-AA53-928E6D825304}</b:Guid>
    <b:Author>
      <b:Author>
        <b:NameList>
          <b:Person>
            <b:Last>INACAL</b:Last>
          </b:Person>
        </b:NameList>
      </b:Author>
    </b:Author>
    <b:Title>MEDIDORES DE AGUA PARA AGUA POTABLE FRÍA</b:Title>
    <b:JournalName>Norma Metrológica Peruana NMP 005-1 2018</b:JournalName>
    <b:Year>2018</b:Year>
    <b:Pages>2-3</b:Pages>
    <b:City>Lima</b:City>
    <b:Publisher>Dirección de Metrología - INACAL</b:Publisher>
    <b:RefOrder>2</b:RefOrder>
  </b:Source>
  <b:Source>
    <b:Tag>Iag19</b:Tag>
    <b:SourceType>DocumentFromInternetSite</b:SourceType>
    <b:Guid>{2FF8088F-9A62-4985-81A8-A01CB4E9EF63}</b:Guid>
    <b:Title>Medidor de agua</b:Title>
    <b:Year>2019</b:Year>
    <b:Author>
      <b:Author>
        <b:Corporate>Iagua</b:Corporate>
      </b:Author>
    </b:Author>
    <b:InternetSiteTitle>[Imagen]</b:InternetSiteTitle>
    <b:URL>Recuperado de http://www.iagua.es</b:URL>
    <b:RefOrder>1</b:RefOrder>
  </b:Source>
  <b:Source>
    <b:Tag>GUT09</b:Tag>
    <b:SourceType>Report</b:SourceType>
    <b:Guid>{849BEF79-4A4C-4ECA-ADD7-21163BAA9C70}</b:Guid>
    <b:Title>TEORÍA DE LA MEDICIÓN DE CAUDALES Y VOLÚMENES DE AGUA</b:Title>
    <b:Year>2009</b:Year>
    <b:Author>
      <b:Author>
        <b:NameList>
          <b:Person>
            <b:Last>Gutiérrez</b:Last>
            <b:First>Luis</b:First>
            <b:Middle>García</b:Middle>
          </b:Person>
        </b:NameList>
      </b:Author>
    </b:Author>
    <b:Publisher>Centro Español de Metrología</b:Publisher>
    <b:City>Madrid</b:City>
    <b:RefOrder>4</b:RefOrder>
  </b:Source>
  <b:Source>
    <b:Tag>Mal20</b:Tag>
    <b:SourceType>InternetSite</b:SourceType>
    <b:Guid>{BE0B97A2-BEE6-47B4-A395-F6123CDCA48B}</b:Guid>
    <b:Author>
      <b:Author>
        <b:NameList>
          <b:Person>
            <b:Last>Maldonado</b:Last>
            <b:First>Gustavo</b:First>
          </b:Person>
        </b:NameList>
      </b:Author>
    </b:Author>
    <b:Title>Importancia de la micromedicion</b:Title>
    <b:Year>2020</b:Year>
    <b:InternetSiteTitle>Plataforma digital única del Estado Peruano</b:InternetSiteTitle>
    <b:URL>https://www.gob.pe/institucion/otass/informes-publicaciones/725810-importancia-de-la-micromedicion</b:URL>
    <b:RefOrder>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E68B1BF-510A-4538-B861-F6B0357A0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2003</TotalTime>
  <Pages>37</Pages>
  <Words>4168</Words>
  <Characters>22930</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marko</dc:creator>
  <cp:lastModifiedBy>marko</cp:lastModifiedBy>
  <cp:revision>16</cp:revision>
  <dcterms:created xsi:type="dcterms:W3CDTF">2021-09-15T05:18:00Z</dcterms:created>
  <dcterms:modified xsi:type="dcterms:W3CDTF">2021-09-19T03:21:00Z</dcterms:modified>
</cp:coreProperties>
</file>