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3E9F" w14:textId="76243253" w:rsidR="00EA0530" w:rsidRPr="00A345EC" w:rsidRDefault="009F42A7" w:rsidP="006D474D">
      <w:pPr>
        <w:spacing w:before="240" w:after="0"/>
        <w:jc w:val="center"/>
        <w:rPr>
          <w:rFonts w:cs="Times New Roman"/>
          <w:sz w:val="36"/>
          <w:szCs w:val="36"/>
        </w:rPr>
      </w:pPr>
      <w:bookmarkStart w:id="0" w:name="_Hlk216890710"/>
      <w:bookmarkEnd w:id="0"/>
      <w:r w:rsidRPr="00A345EC">
        <w:rPr>
          <w:noProof/>
          <w:sz w:val="72"/>
          <w:szCs w:val="72"/>
        </w:rPr>
        <w:drawing>
          <wp:anchor distT="0" distB="0" distL="114300" distR="114300" simplePos="0" relativeHeight="251658241" behindDoc="1" locked="0" layoutInCell="1" allowOverlap="1" wp14:anchorId="335E3994" wp14:editId="35DBA75C">
            <wp:simplePos x="0" y="0"/>
            <wp:positionH relativeFrom="margin">
              <wp:posOffset>4831715</wp:posOffset>
            </wp:positionH>
            <wp:positionV relativeFrom="margin">
              <wp:posOffset>0</wp:posOffset>
            </wp:positionV>
            <wp:extent cx="899795" cy="899795"/>
            <wp:effectExtent l="0" t="0" r="0" b="0"/>
            <wp:wrapNone/>
            <wp:docPr id="194528999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89995" name="Picture 2"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45EC">
        <w:rPr>
          <w:noProof/>
          <w:sz w:val="36"/>
          <w:szCs w:val="36"/>
        </w:rPr>
        <w:drawing>
          <wp:anchor distT="0" distB="0" distL="114300" distR="114300" simplePos="0" relativeHeight="251658240" behindDoc="0" locked="0" layoutInCell="1" allowOverlap="1" wp14:anchorId="208960BB" wp14:editId="46B03B9B">
            <wp:simplePos x="0" y="0"/>
            <wp:positionH relativeFrom="margin">
              <wp:posOffset>0</wp:posOffset>
            </wp:positionH>
            <wp:positionV relativeFrom="margin">
              <wp:posOffset>0</wp:posOffset>
            </wp:positionV>
            <wp:extent cx="899795" cy="899795"/>
            <wp:effectExtent l="0" t="0" r="0" b="0"/>
            <wp:wrapNone/>
            <wp:docPr id="834695544" name="Picture 3" descr="University of Niš : Rankings, Fees &amp; Courses Details | T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Niš : Rankings, Fees &amp; Courses Details | Top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146C" w:rsidRPr="00A345EC">
        <w:rPr>
          <w:rFonts w:cs="Times New Roman"/>
          <w:sz w:val="36"/>
          <w:szCs w:val="36"/>
        </w:rPr>
        <w:t>UNIVERZITET U NIŠU</w:t>
      </w:r>
    </w:p>
    <w:p w14:paraId="3695509A" w14:textId="62403F47" w:rsidR="00862E21" w:rsidRPr="00A345EC" w:rsidRDefault="0034146C" w:rsidP="006D474D">
      <w:pPr>
        <w:jc w:val="center"/>
        <w:rPr>
          <w:rFonts w:cs="Times New Roman"/>
          <w:sz w:val="36"/>
          <w:szCs w:val="36"/>
        </w:rPr>
      </w:pPr>
      <w:r w:rsidRPr="00A345EC">
        <w:rPr>
          <w:rFonts w:cs="Times New Roman"/>
          <w:sz w:val="36"/>
          <w:szCs w:val="36"/>
        </w:rPr>
        <w:t>ELEKTRONSKI FAKULTET</w:t>
      </w:r>
    </w:p>
    <w:p w14:paraId="5C9F6CE7" w14:textId="77777777" w:rsidR="00075182" w:rsidRPr="00A345EC" w:rsidRDefault="00075182" w:rsidP="006D474D">
      <w:pPr>
        <w:rPr>
          <w:rFonts w:cs="Times New Roman"/>
          <w:sz w:val="44"/>
          <w:szCs w:val="44"/>
        </w:rPr>
      </w:pPr>
    </w:p>
    <w:p w14:paraId="07DFE0CE" w14:textId="77777777" w:rsidR="00075182" w:rsidRPr="00A345EC" w:rsidRDefault="00075182" w:rsidP="006D474D">
      <w:pPr>
        <w:rPr>
          <w:rFonts w:cs="Times New Roman"/>
          <w:sz w:val="44"/>
          <w:szCs w:val="44"/>
        </w:rPr>
      </w:pPr>
    </w:p>
    <w:p w14:paraId="0B0A1E5B" w14:textId="77777777" w:rsidR="00075182" w:rsidRPr="00A345EC" w:rsidRDefault="00075182" w:rsidP="006D474D">
      <w:pPr>
        <w:rPr>
          <w:rFonts w:cs="Times New Roman"/>
          <w:sz w:val="44"/>
          <w:szCs w:val="44"/>
        </w:rPr>
      </w:pPr>
    </w:p>
    <w:p w14:paraId="61FB6086" w14:textId="77777777" w:rsidR="00075182" w:rsidRPr="00A345EC" w:rsidRDefault="00075182" w:rsidP="006D474D">
      <w:pPr>
        <w:rPr>
          <w:rFonts w:cs="Times New Roman"/>
          <w:sz w:val="44"/>
          <w:szCs w:val="44"/>
        </w:rPr>
      </w:pPr>
    </w:p>
    <w:p w14:paraId="02DF59FC" w14:textId="3E388D22" w:rsidR="00075182" w:rsidRPr="00A345EC" w:rsidRDefault="00075182" w:rsidP="006D474D">
      <w:pPr>
        <w:tabs>
          <w:tab w:val="left" w:pos="2191"/>
          <w:tab w:val="left" w:pos="4019"/>
        </w:tabs>
        <w:rPr>
          <w:rFonts w:cs="Times New Roman"/>
          <w:sz w:val="44"/>
          <w:szCs w:val="44"/>
        </w:rPr>
      </w:pPr>
    </w:p>
    <w:p w14:paraId="3799EB03" w14:textId="77777777" w:rsidR="00BE698F" w:rsidRPr="00A345EC" w:rsidRDefault="00BE698F" w:rsidP="006D474D">
      <w:pPr>
        <w:tabs>
          <w:tab w:val="left" w:pos="2191"/>
          <w:tab w:val="left" w:pos="4019"/>
        </w:tabs>
        <w:rPr>
          <w:rFonts w:cs="Times New Roman"/>
          <w:sz w:val="44"/>
          <w:szCs w:val="44"/>
        </w:rPr>
      </w:pPr>
    </w:p>
    <w:p w14:paraId="08D08DB0" w14:textId="03D52502" w:rsidR="00BE698F" w:rsidRPr="00A345EC" w:rsidRDefault="00FE0AE7" w:rsidP="006D474D">
      <w:pPr>
        <w:tabs>
          <w:tab w:val="left" w:pos="2191"/>
          <w:tab w:val="left" w:pos="4019"/>
        </w:tabs>
        <w:spacing w:after="240"/>
        <w:jc w:val="center"/>
        <w:rPr>
          <w:rFonts w:cs="Times New Roman"/>
          <w:sz w:val="44"/>
          <w:szCs w:val="44"/>
        </w:rPr>
      </w:pPr>
      <w:r w:rsidRPr="00A345EC">
        <w:rPr>
          <w:rFonts w:cs="Times New Roman"/>
          <w:sz w:val="44"/>
          <w:szCs w:val="44"/>
        </w:rPr>
        <w:t xml:space="preserve">AUGMENTACIJA 3D </w:t>
      </w:r>
      <w:r w:rsidR="00660946" w:rsidRPr="00A345EC">
        <w:rPr>
          <w:rFonts w:cs="Times New Roman"/>
          <w:sz w:val="44"/>
          <w:szCs w:val="44"/>
        </w:rPr>
        <w:t>MODELA</w:t>
      </w:r>
    </w:p>
    <w:p w14:paraId="521A705F" w14:textId="3BCEB52F" w:rsidR="007C4981" w:rsidRPr="00A345EC" w:rsidRDefault="0034146C" w:rsidP="006D474D">
      <w:pPr>
        <w:tabs>
          <w:tab w:val="left" w:pos="2191"/>
          <w:tab w:val="left" w:pos="4019"/>
        </w:tabs>
        <w:jc w:val="center"/>
        <w:rPr>
          <w:rFonts w:cs="Times New Roman"/>
          <w:sz w:val="24"/>
          <w:szCs w:val="24"/>
        </w:rPr>
      </w:pPr>
      <w:r w:rsidRPr="00A345EC">
        <w:rPr>
          <w:rFonts w:cs="Times New Roman"/>
          <w:sz w:val="24"/>
          <w:szCs w:val="24"/>
        </w:rPr>
        <w:t>Seminarski rad</w:t>
      </w:r>
    </w:p>
    <w:p w14:paraId="1758564F" w14:textId="5B009670" w:rsidR="00173962" w:rsidRPr="00A345EC" w:rsidRDefault="0034146C" w:rsidP="006D474D">
      <w:pPr>
        <w:tabs>
          <w:tab w:val="left" w:pos="2191"/>
          <w:tab w:val="left" w:pos="4019"/>
        </w:tabs>
        <w:jc w:val="center"/>
        <w:rPr>
          <w:rFonts w:cs="Times New Roman"/>
          <w:sz w:val="24"/>
          <w:szCs w:val="24"/>
        </w:rPr>
      </w:pPr>
      <w:r w:rsidRPr="00A345EC">
        <w:rPr>
          <w:rFonts w:cs="Times New Roman"/>
          <w:sz w:val="24"/>
          <w:szCs w:val="24"/>
        </w:rPr>
        <w:t>Studijski program: Veštačka inteligencija i mašinsko učenje</w:t>
      </w:r>
    </w:p>
    <w:p w14:paraId="0C206496" w14:textId="77777777" w:rsidR="0001581C" w:rsidRPr="00A345EC" w:rsidRDefault="0001581C" w:rsidP="006D474D">
      <w:pPr>
        <w:rPr>
          <w:rFonts w:cs="Times New Roman"/>
          <w:sz w:val="24"/>
          <w:szCs w:val="24"/>
        </w:rPr>
      </w:pPr>
    </w:p>
    <w:p w14:paraId="3AA1FC00" w14:textId="77777777" w:rsidR="0001581C" w:rsidRPr="00A345EC" w:rsidRDefault="0001581C" w:rsidP="006D474D">
      <w:pPr>
        <w:rPr>
          <w:rFonts w:cs="Times New Roman"/>
          <w:sz w:val="24"/>
          <w:szCs w:val="24"/>
        </w:rPr>
      </w:pPr>
    </w:p>
    <w:p w14:paraId="7968B05F" w14:textId="77777777" w:rsidR="0001581C" w:rsidRPr="00A345EC" w:rsidRDefault="0001581C" w:rsidP="006D474D">
      <w:pPr>
        <w:rPr>
          <w:rFonts w:cs="Times New Roman"/>
          <w:sz w:val="24"/>
          <w:szCs w:val="24"/>
        </w:rPr>
      </w:pPr>
    </w:p>
    <w:p w14:paraId="6BAFBEE1" w14:textId="77777777" w:rsidR="0001581C" w:rsidRPr="00A345EC" w:rsidRDefault="0001581C" w:rsidP="006D474D">
      <w:pPr>
        <w:rPr>
          <w:rFonts w:cs="Times New Roman"/>
          <w:sz w:val="24"/>
          <w:szCs w:val="24"/>
        </w:rPr>
      </w:pPr>
    </w:p>
    <w:p w14:paraId="367425C3" w14:textId="77777777" w:rsidR="0001581C" w:rsidRPr="00A345EC" w:rsidRDefault="0001581C" w:rsidP="006D474D">
      <w:pPr>
        <w:rPr>
          <w:rFonts w:cs="Times New Roman"/>
          <w:sz w:val="24"/>
          <w:szCs w:val="24"/>
        </w:rPr>
      </w:pPr>
    </w:p>
    <w:p w14:paraId="52E2A44A" w14:textId="77777777" w:rsidR="0001581C" w:rsidRPr="00A345EC" w:rsidRDefault="0001581C" w:rsidP="006D474D">
      <w:pPr>
        <w:rPr>
          <w:rFonts w:cs="Times New Roman"/>
          <w:sz w:val="24"/>
          <w:szCs w:val="24"/>
        </w:rPr>
      </w:pPr>
    </w:p>
    <w:p w14:paraId="435660D2" w14:textId="77777777" w:rsidR="0001581C" w:rsidRPr="00A345EC" w:rsidRDefault="0001581C" w:rsidP="006D474D">
      <w:pPr>
        <w:rPr>
          <w:rFonts w:cs="Times New Roman"/>
          <w:sz w:val="24"/>
          <w:szCs w:val="24"/>
        </w:rPr>
      </w:pPr>
    </w:p>
    <w:p w14:paraId="58C0055E" w14:textId="77777777" w:rsidR="008769F5" w:rsidRPr="00A345EC" w:rsidRDefault="008769F5" w:rsidP="006D474D">
      <w:pPr>
        <w:rPr>
          <w:rFonts w:cs="Times New Roman"/>
          <w:sz w:val="24"/>
          <w:szCs w:val="24"/>
        </w:rPr>
      </w:pPr>
    </w:p>
    <w:p w14:paraId="24E9CD8B" w14:textId="77777777" w:rsidR="008769F5" w:rsidRPr="00A345EC" w:rsidRDefault="008769F5" w:rsidP="006D474D">
      <w:pPr>
        <w:rPr>
          <w:rFonts w:cs="Times New Roman"/>
          <w:sz w:val="24"/>
          <w:szCs w:val="24"/>
        </w:rPr>
      </w:pPr>
    </w:p>
    <w:p w14:paraId="043912BF" w14:textId="097C373A" w:rsidR="00A06FFA" w:rsidRPr="00A345EC" w:rsidRDefault="00A06FFA" w:rsidP="006D474D">
      <w:pPr>
        <w:tabs>
          <w:tab w:val="center" w:pos="1701"/>
          <w:tab w:val="center" w:pos="7371"/>
        </w:tabs>
        <w:rPr>
          <w:rFonts w:cs="Times New Roman"/>
          <w:szCs w:val="24"/>
        </w:rPr>
      </w:pPr>
      <w:r w:rsidRPr="00A345EC">
        <w:rPr>
          <w:szCs w:val="24"/>
        </w:rPr>
        <w:tab/>
      </w:r>
      <w:r w:rsidR="0034146C" w:rsidRPr="00A345EC">
        <w:rPr>
          <w:rFonts w:cs="Times New Roman"/>
          <w:szCs w:val="24"/>
        </w:rPr>
        <w:t>Student</w:t>
      </w:r>
      <w:r w:rsidRPr="00A345EC">
        <w:rPr>
          <w:rFonts w:cs="Times New Roman"/>
          <w:szCs w:val="24"/>
        </w:rPr>
        <w:t>:</w:t>
      </w:r>
      <w:r w:rsidRPr="00A345EC">
        <w:rPr>
          <w:rFonts w:cs="Times New Roman"/>
          <w:szCs w:val="24"/>
        </w:rPr>
        <w:tab/>
      </w:r>
      <w:r w:rsidR="00FE0AE7" w:rsidRPr="00A345EC">
        <w:rPr>
          <w:rFonts w:cs="Times New Roman"/>
          <w:szCs w:val="24"/>
        </w:rPr>
        <w:t>Mentor</w:t>
      </w:r>
      <w:r w:rsidRPr="00A345EC">
        <w:rPr>
          <w:rFonts w:cs="Times New Roman"/>
          <w:szCs w:val="24"/>
        </w:rPr>
        <w:t>:</w:t>
      </w:r>
    </w:p>
    <w:p w14:paraId="2B028F7B" w14:textId="68EC6FF9" w:rsidR="008769F5" w:rsidRPr="00A345EC" w:rsidRDefault="00A06FFA" w:rsidP="006D474D">
      <w:pPr>
        <w:tabs>
          <w:tab w:val="center" w:pos="1843"/>
          <w:tab w:val="center" w:pos="7371"/>
        </w:tabs>
        <w:rPr>
          <w:szCs w:val="24"/>
        </w:rPr>
      </w:pPr>
      <w:r w:rsidRPr="00A345EC">
        <w:rPr>
          <w:rFonts w:cs="Times New Roman"/>
          <w:szCs w:val="24"/>
        </w:rPr>
        <w:tab/>
      </w:r>
      <w:r w:rsidR="0034146C" w:rsidRPr="00A345EC">
        <w:rPr>
          <w:rFonts w:cs="Times New Roman"/>
          <w:szCs w:val="24"/>
        </w:rPr>
        <w:t>Marko Anđelković, br. ind. 1809</w:t>
      </w:r>
      <w:r w:rsidRPr="00A345EC">
        <w:rPr>
          <w:rFonts w:cs="Times New Roman"/>
          <w:szCs w:val="24"/>
        </w:rPr>
        <w:tab/>
      </w:r>
      <w:r w:rsidR="0034146C" w:rsidRPr="00A345EC">
        <w:rPr>
          <w:rFonts w:cs="Times New Roman"/>
          <w:szCs w:val="24"/>
        </w:rPr>
        <w:t>prof. dr. Aleksandar Stanimirović</w:t>
      </w:r>
    </w:p>
    <w:p w14:paraId="7164D0A3" w14:textId="77777777" w:rsidR="008769F5" w:rsidRPr="00A345EC" w:rsidRDefault="008769F5" w:rsidP="006D474D">
      <w:pPr>
        <w:jc w:val="center"/>
        <w:rPr>
          <w:szCs w:val="24"/>
        </w:rPr>
      </w:pPr>
    </w:p>
    <w:p w14:paraId="299DFA96" w14:textId="77777777" w:rsidR="008769F5" w:rsidRPr="00A345EC" w:rsidRDefault="008769F5" w:rsidP="006D474D">
      <w:pPr>
        <w:jc w:val="center"/>
        <w:rPr>
          <w:szCs w:val="24"/>
        </w:rPr>
      </w:pPr>
    </w:p>
    <w:p w14:paraId="065C2696" w14:textId="77777777" w:rsidR="008769F5" w:rsidRPr="00A345EC" w:rsidRDefault="008769F5" w:rsidP="006D474D">
      <w:pPr>
        <w:jc w:val="center"/>
        <w:rPr>
          <w:szCs w:val="24"/>
        </w:rPr>
      </w:pPr>
    </w:p>
    <w:p w14:paraId="52F67141" w14:textId="5B8185C5" w:rsidR="00F43D5D" w:rsidRPr="00A345EC" w:rsidRDefault="0034146C" w:rsidP="006D474D">
      <w:pPr>
        <w:jc w:val="center"/>
        <w:rPr>
          <w:szCs w:val="24"/>
        </w:rPr>
      </w:pPr>
      <w:r w:rsidRPr="00A345EC">
        <w:rPr>
          <w:szCs w:val="24"/>
        </w:rPr>
        <w:t>Niš</w:t>
      </w:r>
      <w:r w:rsidR="008769F5" w:rsidRPr="00A345EC">
        <w:rPr>
          <w:szCs w:val="24"/>
        </w:rPr>
        <w:t>,</w:t>
      </w:r>
      <w:r w:rsidR="00191A68" w:rsidRPr="00A345EC">
        <w:rPr>
          <w:szCs w:val="24"/>
        </w:rPr>
        <w:t xml:space="preserve"> </w:t>
      </w:r>
      <w:r w:rsidR="00FE0AE7" w:rsidRPr="00A345EC">
        <w:rPr>
          <w:szCs w:val="24"/>
        </w:rPr>
        <w:t>januar</w:t>
      </w:r>
      <w:r w:rsidRPr="00A345EC">
        <w:rPr>
          <w:szCs w:val="24"/>
        </w:rPr>
        <w:t xml:space="preserve"> </w:t>
      </w:r>
      <w:r w:rsidR="008769F5" w:rsidRPr="00A345EC">
        <w:rPr>
          <w:szCs w:val="24"/>
        </w:rPr>
        <w:t>202</w:t>
      </w:r>
      <w:r w:rsidR="00FE0AE7" w:rsidRPr="00A345EC">
        <w:rPr>
          <w:szCs w:val="24"/>
        </w:rPr>
        <w:t>6</w:t>
      </w:r>
      <w:r w:rsidR="008769F5" w:rsidRPr="00A345EC">
        <w:rPr>
          <w:szCs w:val="24"/>
        </w:rPr>
        <w:t>.</w:t>
      </w:r>
    </w:p>
    <w:sdt>
      <w:sdtPr>
        <w:rPr>
          <w:rFonts w:asciiTheme="minorHAnsi" w:eastAsiaTheme="minorHAnsi" w:hAnsiTheme="minorHAnsi" w:cstheme="minorBidi"/>
          <w:color w:val="auto"/>
          <w:kern w:val="2"/>
          <w:sz w:val="22"/>
          <w:szCs w:val="22"/>
          <w:lang w:eastAsia="en-US"/>
          <w14:ligatures w14:val="standardContextual"/>
        </w:rPr>
        <w:id w:val="-1093394565"/>
        <w:docPartObj>
          <w:docPartGallery w:val="Table of Contents"/>
          <w:docPartUnique/>
        </w:docPartObj>
      </w:sdtPr>
      <w:sdtEndPr>
        <w:rPr>
          <w:rFonts w:ascii="Times New Roman" w:hAnsi="Times New Roman"/>
          <w:b/>
          <w:bCs/>
        </w:rPr>
      </w:sdtEndPr>
      <w:sdtContent>
        <w:p w14:paraId="53639ED5" w14:textId="5FE424A5" w:rsidR="00F43D5D" w:rsidRPr="00A345EC" w:rsidRDefault="0034146C" w:rsidP="00EE301D">
          <w:pPr>
            <w:pStyle w:val="TOCHeading"/>
            <w:numPr>
              <w:ilvl w:val="0"/>
              <w:numId w:val="0"/>
            </w:numPr>
            <w:spacing w:before="120"/>
            <w:jc w:val="center"/>
          </w:pPr>
          <w:r w:rsidRPr="00A345EC">
            <w:t>Sadržaj</w:t>
          </w:r>
        </w:p>
        <w:p w14:paraId="6EDB03F4" w14:textId="5306C9B4" w:rsidR="00AB1DAD" w:rsidRDefault="00F43D5D">
          <w:pPr>
            <w:pStyle w:val="TOC1"/>
            <w:rPr>
              <w:rFonts w:asciiTheme="minorHAnsi" w:eastAsiaTheme="minorEastAsia" w:hAnsiTheme="minorHAnsi"/>
              <w:noProof/>
              <w:sz w:val="24"/>
              <w:szCs w:val="24"/>
              <w:lang w:val="en-US"/>
            </w:rPr>
          </w:pPr>
          <w:r w:rsidRPr="00A345EC">
            <w:fldChar w:fldCharType="begin"/>
          </w:r>
          <w:r w:rsidRPr="00A345EC">
            <w:instrText xml:space="preserve"> TOC \o "1-3" \h \z \u </w:instrText>
          </w:r>
          <w:r w:rsidRPr="00A345EC">
            <w:fldChar w:fldCharType="separate"/>
          </w:r>
          <w:hyperlink w:anchor="_Toc220515110" w:history="1">
            <w:r w:rsidR="00AB1DAD" w:rsidRPr="00C33CDF">
              <w:rPr>
                <w:rStyle w:val="Hyperlink"/>
                <w:noProof/>
              </w:rPr>
              <w:t>1.</w:t>
            </w:r>
            <w:r w:rsidR="00AB1DAD">
              <w:rPr>
                <w:rFonts w:asciiTheme="minorHAnsi" w:eastAsiaTheme="minorEastAsia" w:hAnsiTheme="minorHAnsi"/>
                <w:noProof/>
                <w:sz w:val="24"/>
                <w:szCs w:val="24"/>
                <w:lang w:val="en-US"/>
              </w:rPr>
              <w:tab/>
            </w:r>
            <w:r w:rsidR="00AB1DAD" w:rsidRPr="00C33CDF">
              <w:rPr>
                <w:rStyle w:val="Hyperlink"/>
                <w:noProof/>
              </w:rPr>
              <w:t>Uvod</w:t>
            </w:r>
            <w:r w:rsidR="00AB1DAD">
              <w:rPr>
                <w:noProof/>
                <w:webHidden/>
              </w:rPr>
              <w:tab/>
            </w:r>
            <w:r w:rsidR="00AB1DAD">
              <w:rPr>
                <w:noProof/>
                <w:webHidden/>
              </w:rPr>
              <w:fldChar w:fldCharType="begin"/>
            </w:r>
            <w:r w:rsidR="00AB1DAD">
              <w:rPr>
                <w:noProof/>
                <w:webHidden/>
              </w:rPr>
              <w:instrText xml:space="preserve"> PAGEREF _Toc220515110 \h </w:instrText>
            </w:r>
            <w:r w:rsidR="00AB1DAD">
              <w:rPr>
                <w:noProof/>
                <w:webHidden/>
              </w:rPr>
            </w:r>
            <w:r w:rsidR="00AB1DAD">
              <w:rPr>
                <w:noProof/>
                <w:webHidden/>
              </w:rPr>
              <w:fldChar w:fldCharType="separate"/>
            </w:r>
            <w:r w:rsidR="00AB1DAD">
              <w:rPr>
                <w:noProof/>
                <w:webHidden/>
              </w:rPr>
              <w:t>4</w:t>
            </w:r>
            <w:r w:rsidR="00AB1DAD">
              <w:rPr>
                <w:noProof/>
                <w:webHidden/>
              </w:rPr>
              <w:fldChar w:fldCharType="end"/>
            </w:r>
          </w:hyperlink>
        </w:p>
        <w:p w14:paraId="6333A1D9" w14:textId="0AF7285A" w:rsidR="00AB1DAD" w:rsidRDefault="00AB1DAD">
          <w:pPr>
            <w:pStyle w:val="TOC1"/>
            <w:rPr>
              <w:rFonts w:asciiTheme="minorHAnsi" w:eastAsiaTheme="minorEastAsia" w:hAnsiTheme="minorHAnsi"/>
              <w:noProof/>
              <w:sz w:val="24"/>
              <w:szCs w:val="24"/>
              <w:lang w:val="en-US"/>
            </w:rPr>
          </w:pPr>
          <w:hyperlink w:anchor="_Toc220515111" w:history="1">
            <w:r w:rsidRPr="00C33CDF">
              <w:rPr>
                <w:rStyle w:val="Hyperlink"/>
                <w:noProof/>
              </w:rPr>
              <w:t>2.</w:t>
            </w:r>
            <w:r>
              <w:rPr>
                <w:rFonts w:asciiTheme="minorHAnsi" w:eastAsiaTheme="minorEastAsia" w:hAnsiTheme="minorHAnsi"/>
                <w:noProof/>
                <w:sz w:val="24"/>
                <w:szCs w:val="24"/>
                <w:lang w:val="en-US"/>
              </w:rPr>
              <w:tab/>
            </w:r>
            <w:r w:rsidRPr="00C33CDF">
              <w:rPr>
                <w:rStyle w:val="Hyperlink"/>
                <w:noProof/>
              </w:rPr>
              <w:t>Reprezentacije 3D modela</w:t>
            </w:r>
            <w:r>
              <w:rPr>
                <w:noProof/>
                <w:webHidden/>
              </w:rPr>
              <w:tab/>
            </w:r>
            <w:r>
              <w:rPr>
                <w:noProof/>
                <w:webHidden/>
              </w:rPr>
              <w:fldChar w:fldCharType="begin"/>
            </w:r>
            <w:r>
              <w:rPr>
                <w:noProof/>
                <w:webHidden/>
              </w:rPr>
              <w:instrText xml:space="preserve"> PAGEREF _Toc220515111 \h </w:instrText>
            </w:r>
            <w:r>
              <w:rPr>
                <w:noProof/>
                <w:webHidden/>
              </w:rPr>
            </w:r>
            <w:r>
              <w:rPr>
                <w:noProof/>
                <w:webHidden/>
              </w:rPr>
              <w:fldChar w:fldCharType="separate"/>
            </w:r>
            <w:r>
              <w:rPr>
                <w:noProof/>
                <w:webHidden/>
              </w:rPr>
              <w:t>5</w:t>
            </w:r>
            <w:r>
              <w:rPr>
                <w:noProof/>
                <w:webHidden/>
              </w:rPr>
              <w:fldChar w:fldCharType="end"/>
            </w:r>
          </w:hyperlink>
        </w:p>
        <w:p w14:paraId="4ED4E590" w14:textId="43530166" w:rsidR="00AB1DAD" w:rsidRDefault="00AB1DAD" w:rsidP="00AB1DAD">
          <w:pPr>
            <w:pStyle w:val="TOC2"/>
            <w:rPr>
              <w:rFonts w:asciiTheme="minorHAnsi" w:eastAsiaTheme="minorEastAsia" w:hAnsiTheme="minorHAnsi"/>
              <w:noProof/>
              <w:sz w:val="24"/>
              <w:szCs w:val="24"/>
              <w:lang w:val="en-US"/>
            </w:rPr>
          </w:pPr>
          <w:hyperlink w:anchor="_Toc220515112" w:history="1">
            <w:r w:rsidRPr="00C33CDF">
              <w:rPr>
                <w:rStyle w:val="Hyperlink"/>
                <w:noProof/>
              </w:rPr>
              <w:t>2.1.</w:t>
            </w:r>
            <w:r>
              <w:rPr>
                <w:rFonts w:asciiTheme="minorHAnsi" w:eastAsiaTheme="minorEastAsia" w:hAnsiTheme="minorHAnsi"/>
                <w:noProof/>
                <w:sz w:val="24"/>
                <w:szCs w:val="24"/>
                <w:lang w:val="en-US"/>
              </w:rPr>
              <w:tab/>
            </w:r>
            <w:r w:rsidRPr="00C33CDF">
              <w:rPr>
                <w:rStyle w:val="Hyperlink"/>
                <w:noProof/>
              </w:rPr>
              <w:t>Mesh reprezentacija</w:t>
            </w:r>
            <w:r>
              <w:rPr>
                <w:noProof/>
                <w:webHidden/>
              </w:rPr>
              <w:tab/>
            </w:r>
            <w:r>
              <w:rPr>
                <w:noProof/>
                <w:webHidden/>
              </w:rPr>
              <w:fldChar w:fldCharType="begin"/>
            </w:r>
            <w:r>
              <w:rPr>
                <w:noProof/>
                <w:webHidden/>
              </w:rPr>
              <w:instrText xml:space="preserve"> PAGEREF _Toc220515112 \h </w:instrText>
            </w:r>
            <w:r>
              <w:rPr>
                <w:noProof/>
                <w:webHidden/>
              </w:rPr>
            </w:r>
            <w:r>
              <w:rPr>
                <w:noProof/>
                <w:webHidden/>
              </w:rPr>
              <w:fldChar w:fldCharType="separate"/>
            </w:r>
            <w:r>
              <w:rPr>
                <w:noProof/>
                <w:webHidden/>
              </w:rPr>
              <w:t>5</w:t>
            </w:r>
            <w:r>
              <w:rPr>
                <w:noProof/>
                <w:webHidden/>
              </w:rPr>
              <w:fldChar w:fldCharType="end"/>
            </w:r>
          </w:hyperlink>
        </w:p>
        <w:p w14:paraId="58779616" w14:textId="030ED4DE" w:rsidR="00AB1DAD" w:rsidRDefault="00AB1DAD" w:rsidP="00AB1DAD">
          <w:pPr>
            <w:pStyle w:val="TOC2"/>
            <w:rPr>
              <w:rFonts w:asciiTheme="minorHAnsi" w:eastAsiaTheme="minorEastAsia" w:hAnsiTheme="minorHAnsi"/>
              <w:noProof/>
              <w:sz w:val="24"/>
              <w:szCs w:val="24"/>
              <w:lang w:val="en-US"/>
            </w:rPr>
          </w:pPr>
          <w:hyperlink w:anchor="_Toc220515113" w:history="1">
            <w:r w:rsidRPr="00C33CDF">
              <w:rPr>
                <w:rStyle w:val="Hyperlink"/>
                <w:noProof/>
              </w:rPr>
              <w:t>2.2.</w:t>
            </w:r>
            <w:r>
              <w:rPr>
                <w:rFonts w:asciiTheme="minorHAnsi" w:eastAsiaTheme="minorEastAsia" w:hAnsiTheme="minorHAnsi"/>
                <w:noProof/>
                <w:sz w:val="24"/>
                <w:szCs w:val="24"/>
                <w:lang w:val="en-US"/>
              </w:rPr>
              <w:tab/>
            </w:r>
            <w:r w:rsidRPr="00C33CDF">
              <w:rPr>
                <w:rStyle w:val="Hyperlink"/>
                <w:noProof/>
              </w:rPr>
              <w:t>Vokselna reprezentacija</w:t>
            </w:r>
            <w:r>
              <w:rPr>
                <w:noProof/>
                <w:webHidden/>
              </w:rPr>
              <w:tab/>
            </w:r>
            <w:r>
              <w:rPr>
                <w:noProof/>
                <w:webHidden/>
              </w:rPr>
              <w:fldChar w:fldCharType="begin"/>
            </w:r>
            <w:r>
              <w:rPr>
                <w:noProof/>
                <w:webHidden/>
              </w:rPr>
              <w:instrText xml:space="preserve"> PAGEREF _Toc220515113 \h </w:instrText>
            </w:r>
            <w:r>
              <w:rPr>
                <w:noProof/>
                <w:webHidden/>
              </w:rPr>
            </w:r>
            <w:r>
              <w:rPr>
                <w:noProof/>
                <w:webHidden/>
              </w:rPr>
              <w:fldChar w:fldCharType="separate"/>
            </w:r>
            <w:r>
              <w:rPr>
                <w:noProof/>
                <w:webHidden/>
              </w:rPr>
              <w:t>5</w:t>
            </w:r>
            <w:r>
              <w:rPr>
                <w:noProof/>
                <w:webHidden/>
              </w:rPr>
              <w:fldChar w:fldCharType="end"/>
            </w:r>
          </w:hyperlink>
        </w:p>
        <w:p w14:paraId="7EC59C7C" w14:textId="55524B8E" w:rsidR="00AB1DAD" w:rsidRDefault="00AB1DAD" w:rsidP="00AB1DAD">
          <w:pPr>
            <w:pStyle w:val="TOC2"/>
            <w:rPr>
              <w:rFonts w:asciiTheme="minorHAnsi" w:eastAsiaTheme="minorEastAsia" w:hAnsiTheme="minorHAnsi"/>
              <w:noProof/>
              <w:sz w:val="24"/>
              <w:szCs w:val="24"/>
              <w:lang w:val="en-US"/>
            </w:rPr>
          </w:pPr>
          <w:hyperlink w:anchor="_Toc220515114" w:history="1">
            <w:r w:rsidRPr="00C33CDF">
              <w:rPr>
                <w:rStyle w:val="Hyperlink"/>
                <w:noProof/>
              </w:rPr>
              <w:t>2.3.</w:t>
            </w:r>
            <w:r>
              <w:rPr>
                <w:rFonts w:asciiTheme="minorHAnsi" w:eastAsiaTheme="minorEastAsia" w:hAnsiTheme="minorHAnsi"/>
                <w:noProof/>
                <w:sz w:val="24"/>
                <w:szCs w:val="24"/>
                <w:lang w:val="en-US"/>
              </w:rPr>
              <w:tab/>
            </w:r>
            <w:r w:rsidRPr="00C33CDF">
              <w:rPr>
                <w:rStyle w:val="Hyperlink"/>
                <w:noProof/>
              </w:rPr>
              <w:t>Reprezentacija oblaka tačaka (Point Cloud)</w:t>
            </w:r>
            <w:r>
              <w:rPr>
                <w:noProof/>
                <w:webHidden/>
              </w:rPr>
              <w:tab/>
            </w:r>
            <w:r>
              <w:rPr>
                <w:noProof/>
                <w:webHidden/>
              </w:rPr>
              <w:fldChar w:fldCharType="begin"/>
            </w:r>
            <w:r>
              <w:rPr>
                <w:noProof/>
                <w:webHidden/>
              </w:rPr>
              <w:instrText xml:space="preserve"> PAGEREF _Toc220515114 \h </w:instrText>
            </w:r>
            <w:r>
              <w:rPr>
                <w:noProof/>
                <w:webHidden/>
              </w:rPr>
            </w:r>
            <w:r>
              <w:rPr>
                <w:noProof/>
                <w:webHidden/>
              </w:rPr>
              <w:fldChar w:fldCharType="separate"/>
            </w:r>
            <w:r>
              <w:rPr>
                <w:noProof/>
                <w:webHidden/>
              </w:rPr>
              <w:t>6</w:t>
            </w:r>
            <w:r>
              <w:rPr>
                <w:noProof/>
                <w:webHidden/>
              </w:rPr>
              <w:fldChar w:fldCharType="end"/>
            </w:r>
          </w:hyperlink>
        </w:p>
        <w:p w14:paraId="7E1140B9" w14:textId="3AB88F08" w:rsidR="00AB1DAD" w:rsidRDefault="00AB1DAD" w:rsidP="00AB1DAD">
          <w:pPr>
            <w:pStyle w:val="TOC2"/>
            <w:rPr>
              <w:rFonts w:asciiTheme="minorHAnsi" w:eastAsiaTheme="minorEastAsia" w:hAnsiTheme="minorHAnsi"/>
              <w:noProof/>
              <w:sz w:val="24"/>
              <w:szCs w:val="24"/>
              <w:lang w:val="en-US"/>
            </w:rPr>
          </w:pPr>
          <w:hyperlink w:anchor="_Toc220515115" w:history="1">
            <w:r w:rsidRPr="00C33CDF">
              <w:rPr>
                <w:rStyle w:val="Hyperlink"/>
                <w:noProof/>
              </w:rPr>
              <w:t>2.4.</w:t>
            </w:r>
            <w:r>
              <w:rPr>
                <w:rFonts w:asciiTheme="minorHAnsi" w:eastAsiaTheme="minorEastAsia" w:hAnsiTheme="minorHAnsi"/>
                <w:noProof/>
                <w:sz w:val="24"/>
                <w:szCs w:val="24"/>
                <w:lang w:val="en-US"/>
              </w:rPr>
              <w:tab/>
            </w:r>
            <w:r w:rsidRPr="00C33CDF">
              <w:rPr>
                <w:rStyle w:val="Hyperlink"/>
                <w:noProof/>
              </w:rPr>
              <w:t>Poređenje različitih 3D reprezentacija</w:t>
            </w:r>
            <w:r>
              <w:rPr>
                <w:noProof/>
                <w:webHidden/>
              </w:rPr>
              <w:tab/>
            </w:r>
            <w:r>
              <w:rPr>
                <w:noProof/>
                <w:webHidden/>
              </w:rPr>
              <w:fldChar w:fldCharType="begin"/>
            </w:r>
            <w:r>
              <w:rPr>
                <w:noProof/>
                <w:webHidden/>
              </w:rPr>
              <w:instrText xml:space="preserve"> PAGEREF _Toc220515115 \h </w:instrText>
            </w:r>
            <w:r>
              <w:rPr>
                <w:noProof/>
                <w:webHidden/>
              </w:rPr>
            </w:r>
            <w:r>
              <w:rPr>
                <w:noProof/>
                <w:webHidden/>
              </w:rPr>
              <w:fldChar w:fldCharType="separate"/>
            </w:r>
            <w:r>
              <w:rPr>
                <w:noProof/>
                <w:webHidden/>
              </w:rPr>
              <w:t>6</w:t>
            </w:r>
            <w:r>
              <w:rPr>
                <w:noProof/>
                <w:webHidden/>
              </w:rPr>
              <w:fldChar w:fldCharType="end"/>
            </w:r>
          </w:hyperlink>
        </w:p>
        <w:p w14:paraId="76ECE6D3" w14:textId="0F457991" w:rsidR="00AB1DAD" w:rsidRDefault="00AB1DAD">
          <w:pPr>
            <w:pStyle w:val="TOC1"/>
            <w:rPr>
              <w:rFonts w:asciiTheme="minorHAnsi" w:eastAsiaTheme="minorEastAsia" w:hAnsiTheme="minorHAnsi"/>
              <w:noProof/>
              <w:sz w:val="24"/>
              <w:szCs w:val="24"/>
              <w:lang w:val="en-US"/>
            </w:rPr>
          </w:pPr>
          <w:hyperlink w:anchor="_Toc220515116" w:history="1">
            <w:r w:rsidRPr="00C33CDF">
              <w:rPr>
                <w:rStyle w:val="Hyperlink"/>
                <w:noProof/>
              </w:rPr>
              <w:t>3.</w:t>
            </w:r>
            <w:r>
              <w:rPr>
                <w:rFonts w:asciiTheme="minorHAnsi" w:eastAsiaTheme="minorEastAsia" w:hAnsiTheme="minorHAnsi"/>
                <w:noProof/>
                <w:sz w:val="24"/>
                <w:szCs w:val="24"/>
                <w:lang w:val="en-US"/>
              </w:rPr>
              <w:tab/>
            </w:r>
            <w:r w:rsidRPr="00C33CDF">
              <w:rPr>
                <w:rStyle w:val="Hyperlink"/>
                <w:noProof/>
              </w:rPr>
              <w:t>Skup podataka ModelNet10</w:t>
            </w:r>
            <w:r>
              <w:rPr>
                <w:noProof/>
                <w:webHidden/>
              </w:rPr>
              <w:tab/>
            </w:r>
            <w:r>
              <w:rPr>
                <w:noProof/>
                <w:webHidden/>
              </w:rPr>
              <w:fldChar w:fldCharType="begin"/>
            </w:r>
            <w:r>
              <w:rPr>
                <w:noProof/>
                <w:webHidden/>
              </w:rPr>
              <w:instrText xml:space="preserve"> PAGEREF _Toc220515116 \h </w:instrText>
            </w:r>
            <w:r>
              <w:rPr>
                <w:noProof/>
                <w:webHidden/>
              </w:rPr>
            </w:r>
            <w:r>
              <w:rPr>
                <w:noProof/>
                <w:webHidden/>
              </w:rPr>
              <w:fldChar w:fldCharType="separate"/>
            </w:r>
            <w:r>
              <w:rPr>
                <w:noProof/>
                <w:webHidden/>
              </w:rPr>
              <w:t>7</w:t>
            </w:r>
            <w:r>
              <w:rPr>
                <w:noProof/>
                <w:webHidden/>
              </w:rPr>
              <w:fldChar w:fldCharType="end"/>
            </w:r>
          </w:hyperlink>
        </w:p>
        <w:p w14:paraId="796022F6" w14:textId="22989788" w:rsidR="00AB1DAD" w:rsidRDefault="00AB1DAD">
          <w:pPr>
            <w:pStyle w:val="TOC1"/>
            <w:rPr>
              <w:rFonts w:asciiTheme="minorHAnsi" w:eastAsiaTheme="minorEastAsia" w:hAnsiTheme="minorHAnsi"/>
              <w:noProof/>
              <w:sz w:val="24"/>
              <w:szCs w:val="24"/>
              <w:lang w:val="en-US"/>
            </w:rPr>
          </w:pPr>
          <w:hyperlink w:anchor="_Toc220515117" w:history="1">
            <w:r w:rsidRPr="00C33CDF">
              <w:rPr>
                <w:rStyle w:val="Hyperlink"/>
                <w:noProof/>
              </w:rPr>
              <w:t>4.</w:t>
            </w:r>
            <w:r>
              <w:rPr>
                <w:rFonts w:asciiTheme="minorHAnsi" w:eastAsiaTheme="minorEastAsia" w:hAnsiTheme="minorHAnsi"/>
                <w:noProof/>
                <w:sz w:val="24"/>
                <w:szCs w:val="24"/>
                <w:lang w:val="en-US"/>
              </w:rPr>
              <w:tab/>
            </w:r>
            <w:r w:rsidRPr="00C33CDF">
              <w:rPr>
                <w:rStyle w:val="Hyperlink"/>
                <w:noProof/>
              </w:rPr>
              <w:t>PointNet neuronska mreža</w:t>
            </w:r>
            <w:r>
              <w:rPr>
                <w:noProof/>
                <w:webHidden/>
              </w:rPr>
              <w:tab/>
            </w:r>
            <w:r>
              <w:rPr>
                <w:noProof/>
                <w:webHidden/>
              </w:rPr>
              <w:fldChar w:fldCharType="begin"/>
            </w:r>
            <w:r>
              <w:rPr>
                <w:noProof/>
                <w:webHidden/>
              </w:rPr>
              <w:instrText xml:space="preserve"> PAGEREF _Toc220515117 \h </w:instrText>
            </w:r>
            <w:r>
              <w:rPr>
                <w:noProof/>
                <w:webHidden/>
              </w:rPr>
            </w:r>
            <w:r>
              <w:rPr>
                <w:noProof/>
                <w:webHidden/>
              </w:rPr>
              <w:fldChar w:fldCharType="separate"/>
            </w:r>
            <w:r>
              <w:rPr>
                <w:noProof/>
                <w:webHidden/>
              </w:rPr>
              <w:t>8</w:t>
            </w:r>
            <w:r>
              <w:rPr>
                <w:noProof/>
                <w:webHidden/>
              </w:rPr>
              <w:fldChar w:fldCharType="end"/>
            </w:r>
          </w:hyperlink>
        </w:p>
        <w:p w14:paraId="782A3060" w14:textId="5AEFF1B3" w:rsidR="00AB1DAD" w:rsidRDefault="00AB1DAD">
          <w:pPr>
            <w:pStyle w:val="TOC1"/>
            <w:rPr>
              <w:rFonts w:asciiTheme="minorHAnsi" w:eastAsiaTheme="minorEastAsia" w:hAnsiTheme="minorHAnsi"/>
              <w:noProof/>
              <w:sz w:val="24"/>
              <w:szCs w:val="24"/>
              <w:lang w:val="en-US"/>
            </w:rPr>
          </w:pPr>
          <w:hyperlink w:anchor="_Toc220515118" w:history="1">
            <w:r w:rsidRPr="00C33CDF">
              <w:rPr>
                <w:rStyle w:val="Hyperlink"/>
                <w:noProof/>
              </w:rPr>
              <w:t>5.</w:t>
            </w:r>
            <w:r>
              <w:rPr>
                <w:rFonts w:asciiTheme="minorHAnsi" w:eastAsiaTheme="minorEastAsia" w:hAnsiTheme="minorHAnsi"/>
                <w:noProof/>
                <w:sz w:val="24"/>
                <w:szCs w:val="24"/>
                <w:lang w:val="en-US"/>
              </w:rPr>
              <w:tab/>
            </w:r>
            <w:r w:rsidRPr="00C33CDF">
              <w:rPr>
                <w:rStyle w:val="Hyperlink"/>
                <w:noProof/>
              </w:rPr>
              <w:t>Augmentacija 3D modela</w:t>
            </w:r>
            <w:r>
              <w:rPr>
                <w:noProof/>
                <w:webHidden/>
              </w:rPr>
              <w:tab/>
            </w:r>
            <w:r>
              <w:rPr>
                <w:noProof/>
                <w:webHidden/>
              </w:rPr>
              <w:fldChar w:fldCharType="begin"/>
            </w:r>
            <w:r>
              <w:rPr>
                <w:noProof/>
                <w:webHidden/>
              </w:rPr>
              <w:instrText xml:space="preserve"> PAGEREF _Toc220515118 \h </w:instrText>
            </w:r>
            <w:r>
              <w:rPr>
                <w:noProof/>
                <w:webHidden/>
              </w:rPr>
            </w:r>
            <w:r>
              <w:rPr>
                <w:noProof/>
                <w:webHidden/>
              </w:rPr>
              <w:fldChar w:fldCharType="separate"/>
            </w:r>
            <w:r>
              <w:rPr>
                <w:noProof/>
                <w:webHidden/>
              </w:rPr>
              <w:t>9</w:t>
            </w:r>
            <w:r>
              <w:rPr>
                <w:noProof/>
                <w:webHidden/>
              </w:rPr>
              <w:fldChar w:fldCharType="end"/>
            </w:r>
          </w:hyperlink>
        </w:p>
        <w:p w14:paraId="058EBA34" w14:textId="3B16D5C8" w:rsidR="00AB1DAD" w:rsidRDefault="00AB1DAD" w:rsidP="00AB1DAD">
          <w:pPr>
            <w:pStyle w:val="TOC2"/>
            <w:rPr>
              <w:rFonts w:asciiTheme="minorHAnsi" w:eastAsiaTheme="minorEastAsia" w:hAnsiTheme="minorHAnsi"/>
              <w:noProof/>
              <w:sz w:val="24"/>
              <w:szCs w:val="24"/>
              <w:lang w:val="en-US"/>
            </w:rPr>
          </w:pPr>
          <w:hyperlink w:anchor="_Toc220515119" w:history="1">
            <w:r w:rsidRPr="00C33CDF">
              <w:rPr>
                <w:rStyle w:val="Hyperlink"/>
                <w:noProof/>
              </w:rPr>
              <w:t>5.1.</w:t>
            </w:r>
            <w:r>
              <w:rPr>
                <w:rFonts w:asciiTheme="minorHAnsi" w:eastAsiaTheme="minorEastAsia" w:hAnsiTheme="minorHAnsi"/>
                <w:noProof/>
                <w:sz w:val="24"/>
                <w:szCs w:val="24"/>
                <w:lang w:val="en-US"/>
              </w:rPr>
              <w:tab/>
            </w:r>
            <w:r w:rsidRPr="00C33CDF">
              <w:rPr>
                <w:rStyle w:val="Hyperlink"/>
                <w:noProof/>
              </w:rPr>
              <w:t>Klasične geometrijske transformacije</w:t>
            </w:r>
            <w:r>
              <w:rPr>
                <w:noProof/>
                <w:webHidden/>
              </w:rPr>
              <w:tab/>
            </w:r>
            <w:r>
              <w:rPr>
                <w:noProof/>
                <w:webHidden/>
              </w:rPr>
              <w:fldChar w:fldCharType="begin"/>
            </w:r>
            <w:r>
              <w:rPr>
                <w:noProof/>
                <w:webHidden/>
              </w:rPr>
              <w:instrText xml:space="preserve"> PAGEREF _Toc220515119 \h </w:instrText>
            </w:r>
            <w:r>
              <w:rPr>
                <w:noProof/>
                <w:webHidden/>
              </w:rPr>
            </w:r>
            <w:r>
              <w:rPr>
                <w:noProof/>
                <w:webHidden/>
              </w:rPr>
              <w:fldChar w:fldCharType="separate"/>
            </w:r>
            <w:r>
              <w:rPr>
                <w:noProof/>
                <w:webHidden/>
              </w:rPr>
              <w:t>9</w:t>
            </w:r>
            <w:r>
              <w:rPr>
                <w:noProof/>
                <w:webHidden/>
              </w:rPr>
              <w:fldChar w:fldCharType="end"/>
            </w:r>
          </w:hyperlink>
        </w:p>
        <w:p w14:paraId="4F8A22F3" w14:textId="7D3F80E1"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0" w:history="1">
            <w:r w:rsidRPr="00C33CDF">
              <w:rPr>
                <w:rStyle w:val="Hyperlink"/>
                <w:noProof/>
              </w:rPr>
              <w:t>5.1.1.</w:t>
            </w:r>
            <w:r>
              <w:rPr>
                <w:rFonts w:asciiTheme="minorHAnsi" w:eastAsiaTheme="minorEastAsia" w:hAnsiTheme="minorHAnsi"/>
                <w:noProof/>
                <w:sz w:val="24"/>
                <w:szCs w:val="24"/>
                <w:lang w:val="en-US"/>
              </w:rPr>
              <w:tab/>
            </w:r>
            <w:r w:rsidRPr="00C33CDF">
              <w:rPr>
                <w:rStyle w:val="Hyperlink"/>
                <w:noProof/>
              </w:rPr>
              <w:t>Rotacija</w:t>
            </w:r>
            <w:r>
              <w:rPr>
                <w:noProof/>
                <w:webHidden/>
              </w:rPr>
              <w:tab/>
            </w:r>
            <w:r>
              <w:rPr>
                <w:noProof/>
                <w:webHidden/>
              </w:rPr>
              <w:fldChar w:fldCharType="begin"/>
            </w:r>
            <w:r>
              <w:rPr>
                <w:noProof/>
                <w:webHidden/>
              </w:rPr>
              <w:instrText xml:space="preserve"> PAGEREF _Toc220515120 \h </w:instrText>
            </w:r>
            <w:r>
              <w:rPr>
                <w:noProof/>
                <w:webHidden/>
              </w:rPr>
            </w:r>
            <w:r>
              <w:rPr>
                <w:noProof/>
                <w:webHidden/>
              </w:rPr>
              <w:fldChar w:fldCharType="separate"/>
            </w:r>
            <w:r>
              <w:rPr>
                <w:noProof/>
                <w:webHidden/>
              </w:rPr>
              <w:t>9</w:t>
            </w:r>
            <w:r>
              <w:rPr>
                <w:noProof/>
                <w:webHidden/>
              </w:rPr>
              <w:fldChar w:fldCharType="end"/>
            </w:r>
          </w:hyperlink>
        </w:p>
        <w:p w14:paraId="016B97C0" w14:textId="2092829D"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1" w:history="1">
            <w:r w:rsidRPr="00C33CDF">
              <w:rPr>
                <w:rStyle w:val="Hyperlink"/>
                <w:noProof/>
              </w:rPr>
              <w:t>5.1.2.</w:t>
            </w:r>
            <w:r>
              <w:rPr>
                <w:rFonts w:asciiTheme="minorHAnsi" w:eastAsiaTheme="minorEastAsia" w:hAnsiTheme="minorHAnsi"/>
                <w:noProof/>
                <w:sz w:val="24"/>
                <w:szCs w:val="24"/>
                <w:lang w:val="en-US"/>
              </w:rPr>
              <w:tab/>
            </w:r>
            <w:r w:rsidRPr="00C33CDF">
              <w:rPr>
                <w:rStyle w:val="Hyperlink"/>
                <w:noProof/>
              </w:rPr>
              <w:t>Šum</w:t>
            </w:r>
            <w:r>
              <w:rPr>
                <w:noProof/>
                <w:webHidden/>
              </w:rPr>
              <w:tab/>
            </w:r>
            <w:r>
              <w:rPr>
                <w:noProof/>
                <w:webHidden/>
              </w:rPr>
              <w:fldChar w:fldCharType="begin"/>
            </w:r>
            <w:r>
              <w:rPr>
                <w:noProof/>
                <w:webHidden/>
              </w:rPr>
              <w:instrText xml:space="preserve"> PAGEREF _Toc220515121 \h </w:instrText>
            </w:r>
            <w:r>
              <w:rPr>
                <w:noProof/>
                <w:webHidden/>
              </w:rPr>
            </w:r>
            <w:r>
              <w:rPr>
                <w:noProof/>
                <w:webHidden/>
              </w:rPr>
              <w:fldChar w:fldCharType="separate"/>
            </w:r>
            <w:r>
              <w:rPr>
                <w:noProof/>
                <w:webHidden/>
              </w:rPr>
              <w:t>10</w:t>
            </w:r>
            <w:r>
              <w:rPr>
                <w:noProof/>
                <w:webHidden/>
              </w:rPr>
              <w:fldChar w:fldCharType="end"/>
            </w:r>
          </w:hyperlink>
        </w:p>
        <w:p w14:paraId="17A96191" w14:textId="15011F15"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2" w:history="1">
            <w:r w:rsidRPr="00C33CDF">
              <w:rPr>
                <w:rStyle w:val="Hyperlink"/>
                <w:noProof/>
              </w:rPr>
              <w:t>5.1.3.</w:t>
            </w:r>
            <w:r>
              <w:rPr>
                <w:rFonts w:asciiTheme="minorHAnsi" w:eastAsiaTheme="minorEastAsia" w:hAnsiTheme="minorHAnsi"/>
                <w:noProof/>
                <w:sz w:val="24"/>
                <w:szCs w:val="24"/>
                <w:lang w:val="en-US"/>
              </w:rPr>
              <w:tab/>
            </w:r>
            <w:r w:rsidRPr="00C33CDF">
              <w:rPr>
                <w:rStyle w:val="Hyperlink"/>
                <w:noProof/>
              </w:rPr>
              <w:t>Skaliranje</w:t>
            </w:r>
            <w:r>
              <w:rPr>
                <w:noProof/>
                <w:webHidden/>
              </w:rPr>
              <w:tab/>
            </w:r>
            <w:r>
              <w:rPr>
                <w:noProof/>
                <w:webHidden/>
              </w:rPr>
              <w:fldChar w:fldCharType="begin"/>
            </w:r>
            <w:r>
              <w:rPr>
                <w:noProof/>
                <w:webHidden/>
              </w:rPr>
              <w:instrText xml:space="preserve"> PAGEREF _Toc220515122 \h </w:instrText>
            </w:r>
            <w:r>
              <w:rPr>
                <w:noProof/>
                <w:webHidden/>
              </w:rPr>
            </w:r>
            <w:r>
              <w:rPr>
                <w:noProof/>
                <w:webHidden/>
              </w:rPr>
              <w:fldChar w:fldCharType="separate"/>
            </w:r>
            <w:r>
              <w:rPr>
                <w:noProof/>
                <w:webHidden/>
              </w:rPr>
              <w:t>10</w:t>
            </w:r>
            <w:r>
              <w:rPr>
                <w:noProof/>
                <w:webHidden/>
              </w:rPr>
              <w:fldChar w:fldCharType="end"/>
            </w:r>
          </w:hyperlink>
        </w:p>
        <w:p w14:paraId="5810AFB9" w14:textId="3C3A7014"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3" w:history="1">
            <w:r w:rsidRPr="00C33CDF">
              <w:rPr>
                <w:rStyle w:val="Hyperlink"/>
                <w:noProof/>
              </w:rPr>
              <w:t>5.1.4.</w:t>
            </w:r>
            <w:r>
              <w:rPr>
                <w:rFonts w:asciiTheme="minorHAnsi" w:eastAsiaTheme="minorEastAsia" w:hAnsiTheme="minorHAnsi"/>
                <w:noProof/>
                <w:sz w:val="24"/>
                <w:szCs w:val="24"/>
                <w:lang w:val="en-US"/>
              </w:rPr>
              <w:tab/>
            </w:r>
            <w:r w:rsidRPr="00C33CDF">
              <w:rPr>
                <w:rStyle w:val="Hyperlink"/>
                <w:noProof/>
              </w:rPr>
              <w:t>Dropout</w:t>
            </w:r>
            <w:r>
              <w:rPr>
                <w:noProof/>
                <w:webHidden/>
              </w:rPr>
              <w:tab/>
            </w:r>
            <w:r>
              <w:rPr>
                <w:noProof/>
                <w:webHidden/>
              </w:rPr>
              <w:fldChar w:fldCharType="begin"/>
            </w:r>
            <w:r>
              <w:rPr>
                <w:noProof/>
                <w:webHidden/>
              </w:rPr>
              <w:instrText xml:space="preserve"> PAGEREF _Toc220515123 \h </w:instrText>
            </w:r>
            <w:r>
              <w:rPr>
                <w:noProof/>
                <w:webHidden/>
              </w:rPr>
            </w:r>
            <w:r>
              <w:rPr>
                <w:noProof/>
                <w:webHidden/>
              </w:rPr>
              <w:fldChar w:fldCharType="separate"/>
            </w:r>
            <w:r>
              <w:rPr>
                <w:noProof/>
                <w:webHidden/>
              </w:rPr>
              <w:t>10</w:t>
            </w:r>
            <w:r>
              <w:rPr>
                <w:noProof/>
                <w:webHidden/>
              </w:rPr>
              <w:fldChar w:fldCharType="end"/>
            </w:r>
          </w:hyperlink>
        </w:p>
        <w:p w14:paraId="13322C75" w14:textId="4589E5C9" w:rsidR="00AB1DAD" w:rsidRDefault="00AB1DAD" w:rsidP="00AB1DAD">
          <w:pPr>
            <w:pStyle w:val="TOC2"/>
            <w:rPr>
              <w:rFonts w:asciiTheme="minorHAnsi" w:eastAsiaTheme="minorEastAsia" w:hAnsiTheme="minorHAnsi"/>
              <w:noProof/>
              <w:sz w:val="24"/>
              <w:szCs w:val="24"/>
              <w:lang w:val="en-US"/>
            </w:rPr>
          </w:pPr>
          <w:hyperlink w:anchor="_Toc220515124" w:history="1">
            <w:r w:rsidRPr="00C33CDF">
              <w:rPr>
                <w:rStyle w:val="Hyperlink"/>
                <w:noProof/>
              </w:rPr>
              <w:t>5.2.</w:t>
            </w:r>
            <w:r>
              <w:rPr>
                <w:rFonts w:asciiTheme="minorHAnsi" w:eastAsiaTheme="minorEastAsia" w:hAnsiTheme="minorHAnsi"/>
                <w:noProof/>
                <w:sz w:val="24"/>
                <w:szCs w:val="24"/>
                <w:lang w:val="en-US"/>
              </w:rPr>
              <w:tab/>
            </w:r>
            <w:r w:rsidRPr="00C33CDF">
              <w:rPr>
                <w:rStyle w:val="Hyperlink"/>
                <w:noProof/>
              </w:rPr>
              <w:t>Napredne geometrijske transformacije</w:t>
            </w:r>
            <w:r>
              <w:rPr>
                <w:noProof/>
                <w:webHidden/>
              </w:rPr>
              <w:tab/>
            </w:r>
            <w:r>
              <w:rPr>
                <w:noProof/>
                <w:webHidden/>
              </w:rPr>
              <w:fldChar w:fldCharType="begin"/>
            </w:r>
            <w:r>
              <w:rPr>
                <w:noProof/>
                <w:webHidden/>
              </w:rPr>
              <w:instrText xml:space="preserve"> PAGEREF _Toc220515124 \h </w:instrText>
            </w:r>
            <w:r>
              <w:rPr>
                <w:noProof/>
                <w:webHidden/>
              </w:rPr>
            </w:r>
            <w:r>
              <w:rPr>
                <w:noProof/>
                <w:webHidden/>
              </w:rPr>
              <w:fldChar w:fldCharType="separate"/>
            </w:r>
            <w:r>
              <w:rPr>
                <w:noProof/>
                <w:webHidden/>
              </w:rPr>
              <w:t>10</w:t>
            </w:r>
            <w:r>
              <w:rPr>
                <w:noProof/>
                <w:webHidden/>
              </w:rPr>
              <w:fldChar w:fldCharType="end"/>
            </w:r>
          </w:hyperlink>
        </w:p>
        <w:p w14:paraId="06E03104" w14:textId="1EBE79C6"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5" w:history="1">
            <w:r w:rsidRPr="00C33CDF">
              <w:rPr>
                <w:rStyle w:val="Hyperlink"/>
                <w:noProof/>
              </w:rPr>
              <w:t>5.2.1.</w:t>
            </w:r>
            <w:r>
              <w:rPr>
                <w:rFonts w:asciiTheme="minorHAnsi" w:eastAsiaTheme="minorEastAsia" w:hAnsiTheme="minorHAnsi"/>
                <w:noProof/>
                <w:sz w:val="24"/>
                <w:szCs w:val="24"/>
                <w:lang w:val="en-US"/>
              </w:rPr>
              <w:tab/>
            </w:r>
            <w:r w:rsidRPr="00C33CDF">
              <w:rPr>
                <w:rStyle w:val="Hyperlink"/>
                <w:noProof/>
              </w:rPr>
              <w:t>Elastične deformacije</w:t>
            </w:r>
            <w:r>
              <w:rPr>
                <w:noProof/>
                <w:webHidden/>
              </w:rPr>
              <w:tab/>
            </w:r>
            <w:r>
              <w:rPr>
                <w:noProof/>
                <w:webHidden/>
              </w:rPr>
              <w:fldChar w:fldCharType="begin"/>
            </w:r>
            <w:r>
              <w:rPr>
                <w:noProof/>
                <w:webHidden/>
              </w:rPr>
              <w:instrText xml:space="preserve"> PAGEREF _Toc220515125 \h </w:instrText>
            </w:r>
            <w:r>
              <w:rPr>
                <w:noProof/>
                <w:webHidden/>
              </w:rPr>
            </w:r>
            <w:r>
              <w:rPr>
                <w:noProof/>
                <w:webHidden/>
              </w:rPr>
              <w:fldChar w:fldCharType="separate"/>
            </w:r>
            <w:r>
              <w:rPr>
                <w:noProof/>
                <w:webHidden/>
              </w:rPr>
              <w:t>10</w:t>
            </w:r>
            <w:r>
              <w:rPr>
                <w:noProof/>
                <w:webHidden/>
              </w:rPr>
              <w:fldChar w:fldCharType="end"/>
            </w:r>
          </w:hyperlink>
        </w:p>
        <w:p w14:paraId="61C515E2" w14:textId="51795D8B"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6" w:history="1">
            <w:r w:rsidRPr="00C33CDF">
              <w:rPr>
                <w:rStyle w:val="Hyperlink"/>
                <w:noProof/>
              </w:rPr>
              <w:t>5.2.2.</w:t>
            </w:r>
            <w:r>
              <w:rPr>
                <w:rFonts w:asciiTheme="minorHAnsi" w:eastAsiaTheme="minorEastAsia" w:hAnsiTheme="minorHAnsi"/>
                <w:noProof/>
                <w:sz w:val="24"/>
                <w:szCs w:val="24"/>
                <w:lang w:val="en-US"/>
              </w:rPr>
              <w:tab/>
            </w:r>
            <w:r w:rsidRPr="00C33CDF">
              <w:rPr>
                <w:rStyle w:val="Hyperlink"/>
                <w:noProof/>
              </w:rPr>
              <w:t>Parcijalni pogled (random cropping)</w:t>
            </w:r>
            <w:r>
              <w:rPr>
                <w:noProof/>
                <w:webHidden/>
              </w:rPr>
              <w:tab/>
            </w:r>
            <w:r>
              <w:rPr>
                <w:noProof/>
                <w:webHidden/>
              </w:rPr>
              <w:fldChar w:fldCharType="begin"/>
            </w:r>
            <w:r>
              <w:rPr>
                <w:noProof/>
                <w:webHidden/>
              </w:rPr>
              <w:instrText xml:space="preserve"> PAGEREF _Toc220515126 \h </w:instrText>
            </w:r>
            <w:r>
              <w:rPr>
                <w:noProof/>
                <w:webHidden/>
              </w:rPr>
            </w:r>
            <w:r>
              <w:rPr>
                <w:noProof/>
                <w:webHidden/>
              </w:rPr>
              <w:fldChar w:fldCharType="separate"/>
            </w:r>
            <w:r>
              <w:rPr>
                <w:noProof/>
                <w:webHidden/>
              </w:rPr>
              <w:t>11</w:t>
            </w:r>
            <w:r>
              <w:rPr>
                <w:noProof/>
                <w:webHidden/>
              </w:rPr>
              <w:fldChar w:fldCharType="end"/>
            </w:r>
          </w:hyperlink>
        </w:p>
        <w:p w14:paraId="60E5581D" w14:textId="6A45599C"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7" w:history="1">
            <w:r w:rsidRPr="00C33CDF">
              <w:rPr>
                <w:rStyle w:val="Hyperlink"/>
                <w:noProof/>
              </w:rPr>
              <w:t>5.2.3.</w:t>
            </w:r>
            <w:r>
              <w:rPr>
                <w:rFonts w:asciiTheme="minorHAnsi" w:eastAsiaTheme="minorEastAsia" w:hAnsiTheme="minorHAnsi"/>
                <w:noProof/>
                <w:sz w:val="24"/>
                <w:szCs w:val="24"/>
                <w:lang w:val="en-US"/>
              </w:rPr>
              <w:tab/>
            </w:r>
            <w:r w:rsidRPr="00C33CDF">
              <w:rPr>
                <w:rStyle w:val="Hyperlink"/>
                <w:noProof/>
              </w:rPr>
              <w:t>Varijacija gustine tačaka</w:t>
            </w:r>
            <w:r>
              <w:rPr>
                <w:noProof/>
                <w:webHidden/>
              </w:rPr>
              <w:tab/>
            </w:r>
            <w:r>
              <w:rPr>
                <w:noProof/>
                <w:webHidden/>
              </w:rPr>
              <w:fldChar w:fldCharType="begin"/>
            </w:r>
            <w:r>
              <w:rPr>
                <w:noProof/>
                <w:webHidden/>
              </w:rPr>
              <w:instrText xml:space="preserve"> PAGEREF _Toc220515127 \h </w:instrText>
            </w:r>
            <w:r>
              <w:rPr>
                <w:noProof/>
                <w:webHidden/>
              </w:rPr>
            </w:r>
            <w:r>
              <w:rPr>
                <w:noProof/>
                <w:webHidden/>
              </w:rPr>
              <w:fldChar w:fldCharType="separate"/>
            </w:r>
            <w:r>
              <w:rPr>
                <w:noProof/>
                <w:webHidden/>
              </w:rPr>
              <w:t>11</w:t>
            </w:r>
            <w:r>
              <w:rPr>
                <w:noProof/>
                <w:webHidden/>
              </w:rPr>
              <w:fldChar w:fldCharType="end"/>
            </w:r>
          </w:hyperlink>
        </w:p>
        <w:p w14:paraId="597248A5" w14:textId="680F4112"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28" w:history="1">
            <w:r w:rsidRPr="00C33CDF">
              <w:rPr>
                <w:rStyle w:val="Hyperlink"/>
                <w:noProof/>
              </w:rPr>
              <w:t>5.2.4.</w:t>
            </w:r>
            <w:r>
              <w:rPr>
                <w:rFonts w:asciiTheme="minorHAnsi" w:eastAsiaTheme="minorEastAsia" w:hAnsiTheme="minorHAnsi"/>
                <w:noProof/>
                <w:sz w:val="24"/>
                <w:szCs w:val="24"/>
                <w:lang w:val="en-US"/>
              </w:rPr>
              <w:tab/>
            </w:r>
            <w:r w:rsidRPr="00C33CDF">
              <w:rPr>
                <w:rStyle w:val="Hyperlink"/>
                <w:noProof/>
              </w:rPr>
              <w:t>Augmentacija normalnih vektora</w:t>
            </w:r>
            <w:r>
              <w:rPr>
                <w:noProof/>
                <w:webHidden/>
              </w:rPr>
              <w:tab/>
            </w:r>
            <w:r>
              <w:rPr>
                <w:noProof/>
                <w:webHidden/>
              </w:rPr>
              <w:fldChar w:fldCharType="begin"/>
            </w:r>
            <w:r>
              <w:rPr>
                <w:noProof/>
                <w:webHidden/>
              </w:rPr>
              <w:instrText xml:space="preserve"> PAGEREF _Toc220515128 \h </w:instrText>
            </w:r>
            <w:r>
              <w:rPr>
                <w:noProof/>
                <w:webHidden/>
              </w:rPr>
            </w:r>
            <w:r>
              <w:rPr>
                <w:noProof/>
                <w:webHidden/>
              </w:rPr>
              <w:fldChar w:fldCharType="separate"/>
            </w:r>
            <w:r>
              <w:rPr>
                <w:noProof/>
                <w:webHidden/>
              </w:rPr>
              <w:t>11</w:t>
            </w:r>
            <w:r>
              <w:rPr>
                <w:noProof/>
                <w:webHidden/>
              </w:rPr>
              <w:fldChar w:fldCharType="end"/>
            </w:r>
          </w:hyperlink>
        </w:p>
        <w:p w14:paraId="1059C24D" w14:textId="377A091B" w:rsidR="00AB1DAD" w:rsidRDefault="00AB1DAD" w:rsidP="00AB1DAD">
          <w:pPr>
            <w:pStyle w:val="TOC2"/>
            <w:rPr>
              <w:rFonts w:asciiTheme="minorHAnsi" w:eastAsiaTheme="minorEastAsia" w:hAnsiTheme="minorHAnsi"/>
              <w:noProof/>
              <w:sz w:val="24"/>
              <w:szCs w:val="24"/>
              <w:lang w:val="en-US"/>
            </w:rPr>
          </w:pPr>
          <w:hyperlink w:anchor="_Toc220515129" w:history="1">
            <w:r w:rsidRPr="00C33CDF">
              <w:rPr>
                <w:rStyle w:val="Hyperlink"/>
                <w:noProof/>
              </w:rPr>
              <w:t>5.3.</w:t>
            </w:r>
            <w:r>
              <w:rPr>
                <w:rFonts w:asciiTheme="minorHAnsi" w:eastAsiaTheme="minorEastAsia" w:hAnsiTheme="minorHAnsi"/>
                <w:noProof/>
                <w:sz w:val="24"/>
                <w:szCs w:val="24"/>
                <w:lang w:val="en-US"/>
              </w:rPr>
              <w:tab/>
            </w:r>
            <w:r w:rsidRPr="00C33CDF">
              <w:rPr>
                <w:rStyle w:val="Hyperlink"/>
                <w:noProof/>
              </w:rPr>
              <w:t>Augmentacija zasnovana na neuronskim mrežama</w:t>
            </w:r>
            <w:r>
              <w:rPr>
                <w:noProof/>
                <w:webHidden/>
              </w:rPr>
              <w:tab/>
            </w:r>
            <w:r>
              <w:rPr>
                <w:noProof/>
                <w:webHidden/>
              </w:rPr>
              <w:fldChar w:fldCharType="begin"/>
            </w:r>
            <w:r>
              <w:rPr>
                <w:noProof/>
                <w:webHidden/>
              </w:rPr>
              <w:instrText xml:space="preserve"> PAGEREF _Toc220515129 \h </w:instrText>
            </w:r>
            <w:r>
              <w:rPr>
                <w:noProof/>
                <w:webHidden/>
              </w:rPr>
            </w:r>
            <w:r>
              <w:rPr>
                <w:noProof/>
                <w:webHidden/>
              </w:rPr>
              <w:fldChar w:fldCharType="separate"/>
            </w:r>
            <w:r>
              <w:rPr>
                <w:noProof/>
                <w:webHidden/>
              </w:rPr>
              <w:t>12</w:t>
            </w:r>
            <w:r>
              <w:rPr>
                <w:noProof/>
                <w:webHidden/>
              </w:rPr>
              <w:fldChar w:fldCharType="end"/>
            </w:r>
          </w:hyperlink>
        </w:p>
        <w:p w14:paraId="5E7FCE13" w14:textId="4CC92180"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30" w:history="1">
            <w:r w:rsidRPr="00C33CDF">
              <w:rPr>
                <w:rStyle w:val="Hyperlink"/>
                <w:noProof/>
              </w:rPr>
              <w:t>5.3.1.</w:t>
            </w:r>
            <w:r>
              <w:rPr>
                <w:rFonts w:asciiTheme="minorHAnsi" w:eastAsiaTheme="minorEastAsia" w:hAnsiTheme="minorHAnsi"/>
                <w:noProof/>
                <w:sz w:val="24"/>
                <w:szCs w:val="24"/>
                <w:lang w:val="en-US"/>
              </w:rPr>
              <w:tab/>
            </w:r>
            <w:r w:rsidRPr="00C33CDF">
              <w:rPr>
                <w:rStyle w:val="Hyperlink"/>
                <w:noProof/>
              </w:rPr>
              <w:t>Variational Autoencoder (VAE) modeli</w:t>
            </w:r>
            <w:r>
              <w:rPr>
                <w:noProof/>
                <w:webHidden/>
              </w:rPr>
              <w:tab/>
            </w:r>
            <w:r>
              <w:rPr>
                <w:noProof/>
                <w:webHidden/>
              </w:rPr>
              <w:fldChar w:fldCharType="begin"/>
            </w:r>
            <w:r>
              <w:rPr>
                <w:noProof/>
                <w:webHidden/>
              </w:rPr>
              <w:instrText xml:space="preserve"> PAGEREF _Toc220515130 \h </w:instrText>
            </w:r>
            <w:r>
              <w:rPr>
                <w:noProof/>
                <w:webHidden/>
              </w:rPr>
            </w:r>
            <w:r>
              <w:rPr>
                <w:noProof/>
                <w:webHidden/>
              </w:rPr>
              <w:fldChar w:fldCharType="separate"/>
            </w:r>
            <w:r>
              <w:rPr>
                <w:noProof/>
                <w:webHidden/>
              </w:rPr>
              <w:t>12</w:t>
            </w:r>
            <w:r>
              <w:rPr>
                <w:noProof/>
                <w:webHidden/>
              </w:rPr>
              <w:fldChar w:fldCharType="end"/>
            </w:r>
          </w:hyperlink>
        </w:p>
        <w:p w14:paraId="6811A164" w14:textId="1C0F7979"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31" w:history="1">
            <w:r w:rsidRPr="00C33CDF">
              <w:rPr>
                <w:rStyle w:val="Hyperlink"/>
                <w:noProof/>
              </w:rPr>
              <w:t>5.3.2.</w:t>
            </w:r>
            <w:r>
              <w:rPr>
                <w:rFonts w:asciiTheme="minorHAnsi" w:eastAsiaTheme="minorEastAsia" w:hAnsiTheme="minorHAnsi"/>
                <w:noProof/>
                <w:sz w:val="24"/>
                <w:szCs w:val="24"/>
                <w:lang w:val="en-US"/>
              </w:rPr>
              <w:tab/>
            </w:r>
            <w:r w:rsidRPr="00C33CDF">
              <w:rPr>
                <w:rStyle w:val="Hyperlink"/>
                <w:noProof/>
              </w:rPr>
              <w:t>Generative Adversarial Network (GAN) modeli</w:t>
            </w:r>
            <w:r>
              <w:rPr>
                <w:noProof/>
                <w:webHidden/>
              </w:rPr>
              <w:tab/>
            </w:r>
            <w:r>
              <w:rPr>
                <w:noProof/>
                <w:webHidden/>
              </w:rPr>
              <w:fldChar w:fldCharType="begin"/>
            </w:r>
            <w:r>
              <w:rPr>
                <w:noProof/>
                <w:webHidden/>
              </w:rPr>
              <w:instrText xml:space="preserve"> PAGEREF _Toc220515131 \h </w:instrText>
            </w:r>
            <w:r>
              <w:rPr>
                <w:noProof/>
                <w:webHidden/>
              </w:rPr>
            </w:r>
            <w:r>
              <w:rPr>
                <w:noProof/>
                <w:webHidden/>
              </w:rPr>
              <w:fldChar w:fldCharType="separate"/>
            </w:r>
            <w:r>
              <w:rPr>
                <w:noProof/>
                <w:webHidden/>
              </w:rPr>
              <w:t>12</w:t>
            </w:r>
            <w:r>
              <w:rPr>
                <w:noProof/>
                <w:webHidden/>
              </w:rPr>
              <w:fldChar w:fldCharType="end"/>
            </w:r>
          </w:hyperlink>
        </w:p>
        <w:p w14:paraId="07696827" w14:textId="4419599E" w:rsidR="00AB1DAD" w:rsidRDefault="00AB1DAD">
          <w:pPr>
            <w:pStyle w:val="TOC3"/>
            <w:tabs>
              <w:tab w:val="left" w:pos="1200"/>
              <w:tab w:val="right" w:leader="dot" w:pos="9016"/>
            </w:tabs>
            <w:rPr>
              <w:rFonts w:asciiTheme="minorHAnsi" w:eastAsiaTheme="minorEastAsia" w:hAnsiTheme="minorHAnsi"/>
              <w:noProof/>
              <w:sz w:val="24"/>
              <w:szCs w:val="24"/>
              <w:lang w:val="en-US"/>
            </w:rPr>
          </w:pPr>
          <w:hyperlink w:anchor="_Toc220515132" w:history="1">
            <w:r w:rsidRPr="00C33CDF">
              <w:rPr>
                <w:rStyle w:val="Hyperlink"/>
                <w:noProof/>
              </w:rPr>
              <w:t>5.3.3.</w:t>
            </w:r>
            <w:r>
              <w:rPr>
                <w:rFonts w:asciiTheme="minorHAnsi" w:eastAsiaTheme="minorEastAsia" w:hAnsiTheme="minorHAnsi"/>
                <w:noProof/>
                <w:sz w:val="24"/>
                <w:szCs w:val="24"/>
                <w:lang w:val="en-US"/>
              </w:rPr>
              <w:tab/>
            </w:r>
            <w:r w:rsidRPr="00C33CDF">
              <w:rPr>
                <w:rStyle w:val="Hyperlink"/>
                <w:noProof/>
              </w:rPr>
              <w:t>Diffusion modeli</w:t>
            </w:r>
            <w:r>
              <w:rPr>
                <w:noProof/>
                <w:webHidden/>
              </w:rPr>
              <w:tab/>
            </w:r>
            <w:r>
              <w:rPr>
                <w:noProof/>
                <w:webHidden/>
              </w:rPr>
              <w:fldChar w:fldCharType="begin"/>
            </w:r>
            <w:r>
              <w:rPr>
                <w:noProof/>
                <w:webHidden/>
              </w:rPr>
              <w:instrText xml:space="preserve"> PAGEREF _Toc220515132 \h </w:instrText>
            </w:r>
            <w:r>
              <w:rPr>
                <w:noProof/>
                <w:webHidden/>
              </w:rPr>
            </w:r>
            <w:r>
              <w:rPr>
                <w:noProof/>
                <w:webHidden/>
              </w:rPr>
              <w:fldChar w:fldCharType="separate"/>
            </w:r>
            <w:r>
              <w:rPr>
                <w:noProof/>
                <w:webHidden/>
              </w:rPr>
              <w:t>13</w:t>
            </w:r>
            <w:r>
              <w:rPr>
                <w:noProof/>
                <w:webHidden/>
              </w:rPr>
              <w:fldChar w:fldCharType="end"/>
            </w:r>
          </w:hyperlink>
        </w:p>
        <w:p w14:paraId="71CD4614" w14:textId="78FB2216" w:rsidR="00AB1DAD" w:rsidRDefault="00AB1DAD">
          <w:pPr>
            <w:pStyle w:val="TOC1"/>
            <w:rPr>
              <w:rFonts w:asciiTheme="minorHAnsi" w:eastAsiaTheme="minorEastAsia" w:hAnsiTheme="minorHAnsi"/>
              <w:noProof/>
              <w:sz w:val="24"/>
              <w:szCs w:val="24"/>
              <w:lang w:val="en-US"/>
            </w:rPr>
          </w:pPr>
          <w:hyperlink w:anchor="_Toc220515133" w:history="1">
            <w:r w:rsidRPr="00C33CDF">
              <w:rPr>
                <w:rStyle w:val="Hyperlink"/>
                <w:noProof/>
              </w:rPr>
              <w:t>6.</w:t>
            </w:r>
            <w:r>
              <w:rPr>
                <w:rFonts w:asciiTheme="minorHAnsi" w:eastAsiaTheme="minorEastAsia" w:hAnsiTheme="minorHAnsi"/>
                <w:noProof/>
                <w:sz w:val="24"/>
                <w:szCs w:val="24"/>
                <w:lang w:val="en-US"/>
              </w:rPr>
              <w:tab/>
            </w:r>
            <w:r w:rsidRPr="00C33CDF">
              <w:rPr>
                <w:rStyle w:val="Hyperlink"/>
                <w:noProof/>
              </w:rPr>
              <w:t>Eksperimentalni deo</w:t>
            </w:r>
            <w:r>
              <w:rPr>
                <w:noProof/>
                <w:webHidden/>
              </w:rPr>
              <w:tab/>
            </w:r>
            <w:r>
              <w:rPr>
                <w:noProof/>
                <w:webHidden/>
              </w:rPr>
              <w:fldChar w:fldCharType="begin"/>
            </w:r>
            <w:r>
              <w:rPr>
                <w:noProof/>
                <w:webHidden/>
              </w:rPr>
              <w:instrText xml:space="preserve"> PAGEREF _Toc220515133 \h </w:instrText>
            </w:r>
            <w:r>
              <w:rPr>
                <w:noProof/>
                <w:webHidden/>
              </w:rPr>
            </w:r>
            <w:r>
              <w:rPr>
                <w:noProof/>
                <w:webHidden/>
              </w:rPr>
              <w:fldChar w:fldCharType="separate"/>
            </w:r>
            <w:r>
              <w:rPr>
                <w:noProof/>
                <w:webHidden/>
              </w:rPr>
              <w:t>14</w:t>
            </w:r>
            <w:r>
              <w:rPr>
                <w:noProof/>
                <w:webHidden/>
              </w:rPr>
              <w:fldChar w:fldCharType="end"/>
            </w:r>
          </w:hyperlink>
        </w:p>
        <w:p w14:paraId="6B066A05" w14:textId="1FBA9077" w:rsidR="00AB1DAD" w:rsidRDefault="00AB1DAD" w:rsidP="00AB1DAD">
          <w:pPr>
            <w:pStyle w:val="TOC2"/>
            <w:rPr>
              <w:rFonts w:asciiTheme="minorHAnsi" w:eastAsiaTheme="minorEastAsia" w:hAnsiTheme="minorHAnsi"/>
              <w:noProof/>
              <w:sz w:val="24"/>
              <w:szCs w:val="24"/>
              <w:lang w:val="en-US"/>
            </w:rPr>
          </w:pPr>
          <w:hyperlink w:anchor="_Toc220515134" w:history="1">
            <w:r w:rsidRPr="00C33CDF">
              <w:rPr>
                <w:rStyle w:val="Hyperlink"/>
                <w:noProof/>
              </w:rPr>
              <w:t>6.1.</w:t>
            </w:r>
            <w:r>
              <w:rPr>
                <w:rFonts w:asciiTheme="minorHAnsi" w:eastAsiaTheme="minorEastAsia" w:hAnsiTheme="minorHAnsi"/>
                <w:noProof/>
                <w:sz w:val="24"/>
                <w:szCs w:val="24"/>
                <w:lang w:val="en-US"/>
              </w:rPr>
              <w:tab/>
            </w:r>
            <w:r w:rsidRPr="00C33CDF">
              <w:rPr>
                <w:rStyle w:val="Hyperlink"/>
                <w:noProof/>
              </w:rPr>
              <w:t>Eksperimentalna postavka</w:t>
            </w:r>
            <w:r>
              <w:rPr>
                <w:noProof/>
                <w:webHidden/>
              </w:rPr>
              <w:tab/>
            </w:r>
            <w:r>
              <w:rPr>
                <w:noProof/>
                <w:webHidden/>
              </w:rPr>
              <w:fldChar w:fldCharType="begin"/>
            </w:r>
            <w:r>
              <w:rPr>
                <w:noProof/>
                <w:webHidden/>
              </w:rPr>
              <w:instrText xml:space="preserve"> PAGEREF _Toc220515134 \h </w:instrText>
            </w:r>
            <w:r>
              <w:rPr>
                <w:noProof/>
                <w:webHidden/>
              </w:rPr>
            </w:r>
            <w:r>
              <w:rPr>
                <w:noProof/>
                <w:webHidden/>
              </w:rPr>
              <w:fldChar w:fldCharType="separate"/>
            </w:r>
            <w:r>
              <w:rPr>
                <w:noProof/>
                <w:webHidden/>
              </w:rPr>
              <w:t>14</w:t>
            </w:r>
            <w:r>
              <w:rPr>
                <w:noProof/>
                <w:webHidden/>
              </w:rPr>
              <w:fldChar w:fldCharType="end"/>
            </w:r>
          </w:hyperlink>
        </w:p>
        <w:p w14:paraId="701E2C49" w14:textId="1337898F" w:rsidR="00AB1DAD" w:rsidRDefault="00AB1DAD" w:rsidP="00AB1DAD">
          <w:pPr>
            <w:pStyle w:val="TOC2"/>
            <w:rPr>
              <w:rFonts w:asciiTheme="minorHAnsi" w:eastAsiaTheme="minorEastAsia" w:hAnsiTheme="minorHAnsi"/>
              <w:noProof/>
              <w:sz w:val="24"/>
              <w:szCs w:val="24"/>
              <w:lang w:val="en-US"/>
            </w:rPr>
          </w:pPr>
          <w:hyperlink w:anchor="_Toc220515135" w:history="1">
            <w:r w:rsidRPr="00C33CDF">
              <w:rPr>
                <w:rStyle w:val="Hyperlink"/>
                <w:noProof/>
                <w:lang w:val="de-DE"/>
              </w:rPr>
              <w:t>6.2.</w:t>
            </w:r>
            <w:r>
              <w:rPr>
                <w:rFonts w:asciiTheme="minorHAnsi" w:eastAsiaTheme="minorEastAsia" w:hAnsiTheme="minorHAnsi"/>
                <w:noProof/>
                <w:sz w:val="24"/>
                <w:szCs w:val="24"/>
                <w:lang w:val="en-US"/>
              </w:rPr>
              <w:tab/>
            </w:r>
            <w:r w:rsidRPr="00C33CDF">
              <w:rPr>
                <w:rStyle w:val="Hyperlink"/>
                <w:noProof/>
                <w:lang w:val="de-DE"/>
              </w:rPr>
              <w:t>Osnovni model (bez augmentacije)</w:t>
            </w:r>
            <w:r>
              <w:rPr>
                <w:noProof/>
                <w:webHidden/>
              </w:rPr>
              <w:tab/>
            </w:r>
            <w:r>
              <w:rPr>
                <w:noProof/>
                <w:webHidden/>
              </w:rPr>
              <w:fldChar w:fldCharType="begin"/>
            </w:r>
            <w:r>
              <w:rPr>
                <w:noProof/>
                <w:webHidden/>
              </w:rPr>
              <w:instrText xml:space="preserve"> PAGEREF _Toc220515135 \h </w:instrText>
            </w:r>
            <w:r>
              <w:rPr>
                <w:noProof/>
                <w:webHidden/>
              </w:rPr>
            </w:r>
            <w:r>
              <w:rPr>
                <w:noProof/>
                <w:webHidden/>
              </w:rPr>
              <w:fldChar w:fldCharType="separate"/>
            </w:r>
            <w:r>
              <w:rPr>
                <w:noProof/>
                <w:webHidden/>
              </w:rPr>
              <w:t>14</w:t>
            </w:r>
            <w:r>
              <w:rPr>
                <w:noProof/>
                <w:webHidden/>
              </w:rPr>
              <w:fldChar w:fldCharType="end"/>
            </w:r>
          </w:hyperlink>
        </w:p>
        <w:p w14:paraId="5095F111" w14:textId="55B58EEE" w:rsidR="00AB1DAD" w:rsidRDefault="00AB1DAD" w:rsidP="00AB1DAD">
          <w:pPr>
            <w:pStyle w:val="TOC2"/>
            <w:rPr>
              <w:rFonts w:asciiTheme="minorHAnsi" w:eastAsiaTheme="minorEastAsia" w:hAnsiTheme="minorHAnsi"/>
              <w:noProof/>
              <w:sz w:val="24"/>
              <w:szCs w:val="24"/>
              <w:lang w:val="en-US"/>
            </w:rPr>
          </w:pPr>
          <w:hyperlink w:anchor="_Toc220515136" w:history="1">
            <w:r w:rsidRPr="00C33CDF">
              <w:rPr>
                <w:rStyle w:val="Hyperlink"/>
                <w:noProof/>
              </w:rPr>
              <w:t>6.3.</w:t>
            </w:r>
            <w:r>
              <w:rPr>
                <w:rFonts w:asciiTheme="minorHAnsi" w:eastAsiaTheme="minorEastAsia" w:hAnsiTheme="minorHAnsi"/>
                <w:noProof/>
                <w:sz w:val="24"/>
                <w:szCs w:val="24"/>
                <w:lang w:val="en-US"/>
              </w:rPr>
              <w:tab/>
            </w:r>
            <w:r w:rsidRPr="00C33CDF">
              <w:rPr>
                <w:rStyle w:val="Hyperlink"/>
                <w:noProof/>
              </w:rPr>
              <w:t>Uticaj rotacije</w:t>
            </w:r>
            <w:r>
              <w:rPr>
                <w:noProof/>
                <w:webHidden/>
              </w:rPr>
              <w:tab/>
            </w:r>
            <w:r>
              <w:rPr>
                <w:noProof/>
                <w:webHidden/>
              </w:rPr>
              <w:fldChar w:fldCharType="begin"/>
            </w:r>
            <w:r>
              <w:rPr>
                <w:noProof/>
                <w:webHidden/>
              </w:rPr>
              <w:instrText xml:space="preserve"> PAGEREF _Toc220515136 \h </w:instrText>
            </w:r>
            <w:r>
              <w:rPr>
                <w:noProof/>
                <w:webHidden/>
              </w:rPr>
            </w:r>
            <w:r>
              <w:rPr>
                <w:noProof/>
                <w:webHidden/>
              </w:rPr>
              <w:fldChar w:fldCharType="separate"/>
            </w:r>
            <w:r>
              <w:rPr>
                <w:noProof/>
                <w:webHidden/>
              </w:rPr>
              <w:t>15</w:t>
            </w:r>
            <w:r>
              <w:rPr>
                <w:noProof/>
                <w:webHidden/>
              </w:rPr>
              <w:fldChar w:fldCharType="end"/>
            </w:r>
          </w:hyperlink>
        </w:p>
        <w:p w14:paraId="234DFF74" w14:textId="7ADD3DA9" w:rsidR="00AB1DAD" w:rsidRDefault="00AB1DAD" w:rsidP="00AB1DAD">
          <w:pPr>
            <w:pStyle w:val="TOC2"/>
            <w:rPr>
              <w:rFonts w:asciiTheme="minorHAnsi" w:eastAsiaTheme="minorEastAsia" w:hAnsiTheme="minorHAnsi"/>
              <w:noProof/>
              <w:sz w:val="24"/>
              <w:szCs w:val="24"/>
              <w:lang w:val="en-US"/>
            </w:rPr>
          </w:pPr>
          <w:hyperlink w:anchor="_Toc220515137" w:history="1">
            <w:r w:rsidRPr="00C33CDF">
              <w:rPr>
                <w:rStyle w:val="Hyperlink"/>
                <w:noProof/>
              </w:rPr>
              <w:t>6.4.</w:t>
            </w:r>
            <w:r>
              <w:rPr>
                <w:rFonts w:asciiTheme="minorHAnsi" w:eastAsiaTheme="minorEastAsia" w:hAnsiTheme="minorHAnsi"/>
                <w:noProof/>
                <w:sz w:val="24"/>
                <w:szCs w:val="24"/>
                <w:lang w:val="en-US"/>
              </w:rPr>
              <w:tab/>
            </w:r>
            <w:r w:rsidRPr="00C33CDF">
              <w:rPr>
                <w:rStyle w:val="Hyperlink"/>
                <w:noProof/>
              </w:rPr>
              <w:t>Uticaj šuma (jitter)</w:t>
            </w:r>
            <w:r>
              <w:rPr>
                <w:noProof/>
                <w:webHidden/>
              </w:rPr>
              <w:tab/>
            </w:r>
            <w:r>
              <w:rPr>
                <w:noProof/>
                <w:webHidden/>
              </w:rPr>
              <w:fldChar w:fldCharType="begin"/>
            </w:r>
            <w:r>
              <w:rPr>
                <w:noProof/>
                <w:webHidden/>
              </w:rPr>
              <w:instrText xml:space="preserve"> PAGEREF _Toc220515137 \h </w:instrText>
            </w:r>
            <w:r>
              <w:rPr>
                <w:noProof/>
                <w:webHidden/>
              </w:rPr>
            </w:r>
            <w:r>
              <w:rPr>
                <w:noProof/>
                <w:webHidden/>
              </w:rPr>
              <w:fldChar w:fldCharType="separate"/>
            </w:r>
            <w:r>
              <w:rPr>
                <w:noProof/>
                <w:webHidden/>
              </w:rPr>
              <w:t>17</w:t>
            </w:r>
            <w:r>
              <w:rPr>
                <w:noProof/>
                <w:webHidden/>
              </w:rPr>
              <w:fldChar w:fldCharType="end"/>
            </w:r>
          </w:hyperlink>
        </w:p>
        <w:p w14:paraId="024DDCA9" w14:textId="79E62254" w:rsidR="00AB1DAD" w:rsidRDefault="00AB1DAD" w:rsidP="00AB1DAD">
          <w:pPr>
            <w:pStyle w:val="TOC2"/>
            <w:rPr>
              <w:rFonts w:asciiTheme="minorHAnsi" w:eastAsiaTheme="minorEastAsia" w:hAnsiTheme="minorHAnsi"/>
              <w:noProof/>
              <w:sz w:val="24"/>
              <w:szCs w:val="24"/>
              <w:lang w:val="en-US"/>
            </w:rPr>
          </w:pPr>
          <w:hyperlink w:anchor="_Toc220515138" w:history="1">
            <w:r w:rsidRPr="00C33CDF">
              <w:rPr>
                <w:rStyle w:val="Hyperlink"/>
                <w:noProof/>
              </w:rPr>
              <w:t>6.5.</w:t>
            </w:r>
            <w:r>
              <w:rPr>
                <w:rFonts w:asciiTheme="minorHAnsi" w:eastAsiaTheme="minorEastAsia" w:hAnsiTheme="minorHAnsi"/>
                <w:noProof/>
                <w:sz w:val="24"/>
                <w:szCs w:val="24"/>
                <w:lang w:val="en-US"/>
              </w:rPr>
              <w:tab/>
            </w:r>
            <w:r w:rsidRPr="00C33CDF">
              <w:rPr>
                <w:rStyle w:val="Hyperlink"/>
                <w:noProof/>
              </w:rPr>
              <w:t>Uticaj skaliranja</w:t>
            </w:r>
            <w:r>
              <w:rPr>
                <w:noProof/>
                <w:webHidden/>
              </w:rPr>
              <w:tab/>
            </w:r>
            <w:r>
              <w:rPr>
                <w:noProof/>
                <w:webHidden/>
              </w:rPr>
              <w:fldChar w:fldCharType="begin"/>
            </w:r>
            <w:r>
              <w:rPr>
                <w:noProof/>
                <w:webHidden/>
              </w:rPr>
              <w:instrText xml:space="preserve"> PAGEREF _Toc220515138 \h </w:instrText>
            </w:r>
            <w:r>
              <w:rPr>
                <w:noProof/>
                <w:webHidden/>
              </w:rPr>
            </w:r>
            <w:r>
              <w:rPr>
                <w:noProof/>
                <w:webHidden/>
              </w:rPr>
              <w:fldChar w:fldCharType="separate"/>
            </w:r>
            <w:r>
              <w:rPr>
                <w:noProof/>
                <w:webHidden/>
              </w:rPr>
              <w:t>18</w:t>
            </w:r>
            <w:r>
              <w:rPr>
                <w:noProof/>
                <w:webHidden/>
              </w:rPr>
              <w:fldChar w:fldCharType="end"/>
            </w:r>
          </w:hyperlink>
        </w:p>
        <w:p w14:paraId="0016F8DE" w14:textId="3812D0BB" w:rsidR="00AB1DAD" w:rsidRDefault="00AB1DAD" w:rsidP="00AB1DAD">
          <w:pPr>
            <w:pStyle w:val="TOC2"/>
            <w:rPr>
              <w:rFonts w:asciiTheme="minorHAnsi" w:eastAsiaTheme="minorEastAsia" w:hAnsiTheme="minorHAnsi"/>
              <w:noProof/>
              <w:sz w:val="24"/>
              <w:szCs w:val="24"/>
              <w:lang w:val="en-US"/>
            </w:rPr>
          </w:pPr>
          <w:hyperlink w:anchor="_Toc220515139" w:history="1">
            <w:r w:rsidRPr="00C33CDF">
              <w:rPr>
                <w:rStyle w:val="Hyperlink"/>
                <w:noProof/>
              </w:rPr>
              <w:t>6.6.</w:t>
            </w:r>
            <w:r>
              <w:rPr>
                <w:rFonts w:asciiTheme="minorHAnsi" w:eastAsiaTheme="minorEastAsia" w:hAnsiTheme="minorHAnsi"/>
                <w:noProof/>
                <w:sz w:val="24"/>
                <w:szCs w:val="24"/>
                <w:lang w:val="en-US"/>
              </w:rPr>
              <w:tab/>
            </w:r>
            <w:r w:rsidRPr="00C33CDF">
              <w:rPr>
                <w:rStyle w:val="Hyperlink"/>
                <w:noProof/>
              </w:rPr>
              <w:t>Uticaj flipovanja</w:t>
            </w:r>
            <w:r>
              <w:rPr>
                <w:noProof/>
                <w:webHidden/>
              </w:rPr>
              <w:tab/>
            </w:r>
            <w:r>
              <w:rPr>
                <w:noProof/>
                <w:webHidden/>
              </w:rPr>
              <w:fldChar w:fldCharType="begin"/>
            </w:r>
            <w:r>
              <w:rPr>
                <w:noProof/>
                <w:webHidden/>
              </w:rPr>
              <w:instrText xml:space="preserve"> PAGEREF _Toc220515139 \h </w:instrText>
            </w:r>
            <w:r>
              <w:rPr>
                <w:noProof/>
                <w:webHidden/>
              </w:rPr>
            </w:r>
            <w:r>
              <w:rPr>
                <w:noProof/>
                <w:webHidden/>
              </w:rPr>
              <w:fldChar w:fldCharType="separate"/>
            </w:r>
            <w:r>
              <w:rPr>
                <w:noProof/>
                <w:webHidden/>
              </w:rPr>
              <w:t>19</w:t>
            </w:r>
            <w:r>
              <w:rPr>
                <w:noProof/>
                <w:webHidden/>
              </w:rPr>
              <w:fldChar w:fldCharType="end"/>
            </w:r>
          </w:hyperlink>
        </w:p>
        <w:p w14:paraId="0C561C58" w14:textId="228186FA" w:rsidR="00AB1DAD" w:rsidRDefault="00AB1DAD" w:rsidP="00AB1DAD">
          <w:pPr>
            <w:pStyle w:val="TOC2"/>
            <w:rPr>
              <w:rFonts w:asciiTheme="minorHAnsi" w:eastAsiaTheme="minorEastAsia" w:hAnsiTheme="minorHAnsi"/>
              <w:noProof/>
              <w:sz w:val="24"/>
              <w:szCs w:val="24"/>
              <w:lang w:val="en-US"/>
            </w:rPr>
          </w:pPr>
          <w:hyperlink w:anchor="_Toc220515140" w:history="1">
            <w:r w:rsidRPr="00C33CDF">
              <w:rPr>
                <w:rStyle w:val="Hyperlink"/>
                <w:noProof/>
              </w:rPr>
              <w:t>6.7.</w:t>
            </w:r>
            <w:r>
              <w:rPr>
                <w:rFonts w:asciiTheme="minorHAnsi" w:eastAsiaTheme="minorEastAsia" w:hAnsiTheme="minorHAnsi"/>
                <w:noProof/>
                <w:sz w:val="24"/>
                <w:szCs w:val="24"/>
                <w:lang w:val="en-US"/>
              </w:rPr>
              <w:tab/>
            </w:r>
            <w:r w:rsidRPr="00C33CDF">
              <w:rPr>
                <w:rStyle w:val="Hyperlink"/>
                <w:noProof/>
              </w:rPr>
              <w:t>Uticaj kombinovanih augmentacija</w:t>
            </w:r>
            <w:r>
              <w:rPr>
                <w:noProof/>
                <w:webHidden/>
              </w:rPr>
              <w:tab/>
            </w:r>
            <w:r>
              <w:rPr>
                <w:noProof/>
                <w:webHidden/>
              </w:rPr>
              <w:fldChar w:fldCharType="begin"/>
            </w:r>
            <w:r>
              <w:rPr>
                <w:noProof/>
                <w:webHidden/>
              </w:rPr>
              <w:instrText xml:space="preserve"> PAGEREF _Toc220515140 \h </w:instrText>
            </w:r>
            <w:r>
              <w:rPr>
                <w:noProof/>
                <w:webHidden/>
              </w:rPr>
            </w:r>
            <w:r>
              <w:rPr>
                <w:noProof/>
                <w:webHidden/>
              </w:rPr>
              <w:fldChar w:fldCharType="separate"/>
            </w:r>
            <w:r>
              <w:rPr>
                <w:noProof/>
                <w:webHidden/>
              </w:rPr>
              <w:t>21</w:t>
            </w:r>
            <w:r>
              <w:rPr>
                <w:noProof/>
                <w:webHidden/>
              </w:rPr>
              <w:fldChar w:fldCharType="end"/>
            </w:r>
          </w:hyperlink>
        </w:p>
        <w:p w14:paraId="5E8A0F36" w14:textId="2377E764" w:rsidR="00AB1DAD" w:rsidRDefault="00AB1DAD" w:rsidP="00AB1DAD">
          <w:pPr>
            <w:pStyle w:val="TOC2"/>
            <w:rPr>
              <w:rFonts w:asciiTheme="minorHAnsi" w:eastAsiaTheme="minorEastAsia" w:hAnsiTheme="minorHAnsi"/>
              <w:noProof/>
              <w:sz w:val="24"/>
              <w:szCs w:val="24"/>
              <w:lang w:val="en-US"/>
            </w:rPr>
          </w:pPr>
          <w:hyperlink w:anchor="_Toc220515141" w:history="1">
            <w:r w:rsidRPr="00C33CDF">
              <w:rPr>
                <w:rStyle w:val="Hyperlink"/>
                <w:noProof/>
              </w:rPr>
              <w:t>6.8.</w:t>
            </w:r>
            <w:r>
              <w:rPr>
                <w:rFonts w:asciiTheme="minorHAnsi" w:eastAsiaTheme="minorEastAsia" w:hAnsiTheme="minorHAnsi"/>
                <w:noProof/>
                <w:sz w:val="24"/>
                <w:szCs w:val="24"/>
                <w:lang w:val="en-US"/>
              </w:rPr>
              <w:tab/>
            </w:r>
            <w:r w:rsidRPr="00C33CDF">
              <w:rPr>
                <w:rStyle w:val="Hyperlink"/>
                <w:noProof/>
              </w:rPr>
              <w:t>Uticaj nasumično isključivanje neurona (dropout)</w:t>
            </w:r>
            <w:r>
              <w:rPr>
                <w:noProof/>
                <w:webHidden/>
              </w:rPr>
              <w:tab/>
            </w:r>
            <w:r>
              <w:rPr>
                <w:noProof/>
                <w:webHidden/>
              </w:rPr>
              <w:fldChar w:fldCharType="begin"/>
            </w:r>
            <w:r>
              <w:rPr>
                <w:noProof/>
                <w:webHidden/>
              </w:rPr>
              <w:instrText xml:space="preserve"> PAGEREF _Toc220515141 \h </w:instrText>
            </w:r>
            <w:r>
              <w:rPr>
                <w:noProof/>
                <w:webHidden/>
              </w:rPr>
            </w:r>
            <w:r>
              <w:rPr>
                <w:noProof/>
                <w:webHidden/>
              </w:rPr>
              <w:fldChar w:fldCharType="separate"/>
            </w:r>
            <w:r>
              <w:rPr>
                <w:noProof/>
                <w:webHidden/>
              </w:rPr>
              <w:t>22</w:t>
            </w:r>
            <w:r>
              <w:rPr>
                <w:noProof/>
                <w:webHidden/>
              </w:rPr>
              <w:fldChar w:fldCharType="end"/>
            </w:r>
          </w:hyperlink>
        </w:p>
        <w:p w14:paraId="71768323" w14:textId="4AD7A07F" w:rsidR="00AB1DAD" w:rsidRDefault="00AB1DAD" w:rsidP="00AB1DAD">
          <w:pPr>
            <w:pStyle w:val="TOC2"/>
            <w:rPr>
              <w:rFonts w:asciiTheme="minorHAnsi" w:eastAsiaTheme="minorEastAsia" w:hAnsiTheme="minorHAnsi"/>
              <w:noProof/>
              <w:sz w:val="24"/>
              <w:szCs w:val="24"/>
              <w:lang w:val="en-US"/>
            </w:rPr>
          </w:pPr>
          <w:hyperlink w:anchor="_Toc220515142" w:history="1">
            <w:r w:rsidRPr="00C33CDF">
              <w:rPr>
                <w:rStyle w:val="Hyperlink"/>
                <w:noProof/>
              </w:rPr>
              <w:t>6.9.</w:t>
            </w:r>
            <w:r>
              <w:rPr>
                <w:rFonts w:asciiTheme="minorHAnsi" w:eastAsiaTheme="minorEastAsia" w:hAnsiTheme="minorHAnsi"/>
                <w:noProof/>
                <w:sz w:val="24"/>
                <w:szCs w:val="24"/>
                <w:lang w:val="en-US"/>
              </w:rPr>
              <w:tab/>
            </w:r>
            <w:r w:rsidRPr="00C33CDF">
              <w:rPr>
                <w:rStyle w:val="Hyperlink"/>
                <w:noProof/>
              </w:rPr>
              <w:t>Point-E diffusion model</w:t>
            </w:r>
            <w:r>
              <w:rPr>
                <w:noProof/>
                <w:webHidden/>
              </w:rPr>
              <w:tab/>
            </w:r>
            <w:r>
              <w:rPr>
                <w:noProof/>
                <w:webHidden/>
              </w:rPr>
              <w:fldChar w:fldCharType="begin"/>
            </w:r>
            <w:r>
              <w:rPr>
                <w:noProof/>
                <w:webHidden/>
              </w:rPr>
              <w:instrText xml:space="preserve"> PAGEREF _Toc220515142 \h </w:instrText>
            </w:r>
            <w:r>
              <w:rPr>
                <w:noProof/>
                <w:webHidden/>
              </w:rPr>
            </w:r>
            <w:r>
              <w:rPr>
                <w:noProof/>
                <w:webHidden/>
              </w:rPr>
              <w:fldChar w:fldCharType="separate"/>
            </w:r>
            <w:r>
              <w:rPr>
                <w:noProof/>
                <w:webHidden/>
              </w:rPr>
              <w:t>23</w:t>
            </w:r>
            <w:r>
              <w:rPr>
                <w:noProof/>
                <w:webHidden/>
              </w:rPr>
              <w:fldChar w:fldCharType="end"/>
            </w:r>
          </w:hyperlink>
        </w:p>
        <w:p w14:paraId="6A91C941" w14:textId="041596F5" w:rsidR="00AB1DAD" w:rsidRDefault="00AB1DAD" w:rsidP="00AB1DAD">
          <w:pPr>
            <w:pStyle w:val="TOC2"/>
            <w:rPr>
              <w:rFonts w:asciiTheme="minorHAnsi" w:eastAsiaTheme="minorEastAsia" w:hAnsiTheme="minorHAnsi"/>
              <w:noProof/>
              <w:sz w:val="24"/>
              <w:szCs w:val="24"/>
              <w:lang w:val="en-US"/>
            </w:rPr>
          </w:pPr>
          <w:hyperlink w:anchor="_Toc220515143" w:history="1">
            <w:r w:rsidRPr="00C33CDF">
              <w:rPr>
                <w:rStyle w:val="Hyperlink"/>
                <w:noProof/>
              </w:rPr>
              <w:t>6.10.</w:t>
            </w:r>
            <w:r>
              <w:rPr>
                <w:rFonts w:asciiTheme="minorHAnsi" w:eastAsiaTheme="minorEastAsia" w:hAnsiTheme="minorHAnsi"/>
                <w:noProof/>
                <w:sz w:val="24"/>
                <w:szCs w:val="24"/>
                <w:lang w:val="en-US"/>
              </w:rPr>
              <w:tab/>
            </w:r>
            <w:r w:rsidRPr="00C33CDF">
              <w:rPr>
                <w:rStyle w:val="Hyperlink"/>
                <w:noProof/>
              </w:rPr>
              <w:t>WGAN-GP</w:t>
            </w:r>
            <w:r>
              <w:rPr>
                <w:noProof/>
                <w:webHidden/>
              </w:rPr>
              <w:tab/>
            </w:r>
            <w:r>
              <w:rPr>
                <w:noProof/>
                <w:webHidden/>
              </w:rPr>
              <w:fldChar w:fldCharType="begin"/>
            </w:r>
            <w:r>
              <w:rPr>
                <w:noProof/>
                <w:webHidden/>
              </w:rPr>
              <w:instrText xml:space="preserve"> PAGEREF _Toc220515143 \h </w:instrText>
            </w:r>
            <w:r>
              <w:rPr>
                <w:noProof/>
                <w:webHidden/>
              </w:rPr>
            </w:r>
            <w:r>
              <w:rPr>
                <w:noProof/>
                <w:webHidden/>
              </w:rPr>
              <w:fldChar w:fldCharType="separate"/>
            </w:r>
            <w:r>
              <w:rPr>
                <w:noProof/>
                <w:webHidden/>
              </w:rPr>
              <w:t>25</w:t>
            </w:r>
            <w:r>
              <w:rPr>
                <w:noProof/>
                <w:webHidden/>
              </w:rPr>
              <w:fldChar w:fldCharType="end"/>
            </w:r>
          </w:hyperlink>
        </w:p>
        <w:p w14:paraId="75E2A00C" w14:textId="5D914A1C" w:rsidR="00AB1DAD" w:rsidRDefault="00AB1DAD" w:rsidP="00AB1DAD">
          <w:pPr>
            <w:pStyle w:val="TOC2"/>
            <w:rPr>
              <w:rFonts w:asciiTheme="minorHAnsi" w:eastAsiaTheme="minorEastAsia" w:hAnsiTheme="minorHAnsi"/>
              <w:noProof/>
              <w:sz w:val="24"/>
              <w:szCs w:val="24"/>
              <w:lang w:val="en-US"/>
            </w:rPr>
          </w:pPr>
          <w:hyperlink w:anchor="_Toc220515144" w:history="1">
            <w:r w:rsidRPr="00C33CDF">
              <w:rPr>
                <w:rStyle w:val="Hyperlink"/>
                <w:noProof/>
              </w:rPr>
              <w:t>6.11.</w:t>
            </w:r>
            <w:r>
              <w:rPr>
                <w:rFonts w:asciiTheme="minorHAnsi" w:eastAsiaTheme="minorEastAsia" w:hAnsiTheme="minorHAnsi"/>
                <w:noProof/>
                <w:sz w:val="24"/>
                <w:szCs w:val="24"/>
                <w:lang w:val="en-US"/>
              </w:rPr>
              <w:tab/>
            </w:r>
            <w:r w:rsidRPr="00C33CDF">
              <w:rPr>
                <w:rStyle w:val="Hyperlink"/>
                <w:noProof/>
              </w:rPr>
              <w:t>Uporedna analiza primenjenih augmentacionih tehnika</w:t>
            </w:r>
            <w:r>
              <w:rPr>
                <w:noProof/>
                <w:webHidden/>
              </w:rPr>
              <w:tab/>
            </w:r>
            <w:r>
              <w:rPr>
                <w:noProof/>
                <w:webHidden/>
              </w:rPr>
              <w:fldChar w:fldCharType="begin"/>
            </w:r>
            <w:r>
              <w:rPr>
                <w:noProof/>
                <w:webHidden/>
              </w:rPr>
              <w:instrText xml:space="preserve"> PAGEREF _Toc220515144 \h </w:instrText>
            </w:r>
            <w:r>
              <w:rPr>
                <w:noProof/>
                <w:webHidden/>
              </w:rPr>
            </w:r>
            <w:r>
              <w:rPr>
                <w:noProof/>
                <w:webHidden/>
              </w:rPr>
              <w:fldChar w:fldCharType="separate"/>
            </w:r>
            <w:r>
              <w:rPr>
                <w:noProof/>
                <w:webHidden/>
              </w:rPr>
              <w:t>26</w:t>
            </w:r>
            <w:r>
              <w:rPr>
                <w:noProof/>
                <w:webHidden/>
              </w:rPr>
              <w:fldChar w:fldCharType="end"/>
            </w:r>
          </w:hyperlink>
        </w:p>
        <w:p w14:paraId="1222D99C" w14:textId="68E11914" w:rsidR="00AB1DAD" w:rsidRDefault="00AB1DAD">
          <w:pPr>
            <w:pStyle w:val="TOC1"/>
            <w:rPr>
              <w:rFonts w:asciiTheme="minorHAnsi" w:eastAsiaTheme="minorEastAsia" w:hAnsiTheme="minorHAnsi"/>
              <w:noProof/>
              <w:sz w:val="24"/>
              <w:szCs w:val="24"/>
              <w:lang w:val="en-US"/>
            </w:rPr>
          </w:pPr>
          <w:hyperlink w:anchor="_Toc220515145" w:history="1">
            <w:r w:rsidRPr="00C33CDF">
              <w:rPr>
                <w:rStyle w:val="Hyperlink"/>
                <w:noProof/>
              </w:rPr>
              <w:t>7.</w:t>
            </w:r>
            <w:r>
              <w:rPr>
                <w:rFonts w:asciiTheme="minorHAnsi" w:eastAsiaTheme="minorEastAsia" w:hAnsiTheme="minorHAnsi"/>
                <w:noProof/>
                <w:sz w:val="24"/>
                <w:szCs w:val="24"/>
                <w:lang w:val="en-US"/>
              </w:rPr>
              <w:tab/>
            </w:r>
            <w:r w:rsidRPr="00C33CDF">
              <w:rPr>
                <w:rStyle w:val="Hyperlink"/>
                <w:noProof/>
              </w:rPr>
              <w:t>Zaključak</w:t>
            </w:r>
            <w:r>
              <w:rPr>
                <w:noProof/>
                <w:webHidden/>
              </w:rPr>
              <w:tab/>
            </w:r>
            <w:r>
              <w:rPr>
                <w:noProof/>
                <w:webHidden/>
              </w:rPr>
              <w:fldChar w:fldCharType="begin"/>
            </w:r>
            <w:r>
              <w:rPr>
                <w:noProof/>
                <w:webHidden/>
              </w:rPr>
              <w:instrText xml:space="preserve"> PAGEREF _Toc220515145 \h </w:instrText>
            </w:r>
            <w:r>
              <w:rPr>
                <w:noProof/>
                <w:webHidden/>
              </w:rPr>
            </w:r>
            <w:r>
              <w:rPr>
                <w:noProof/>
                <w:webHidden/>
              </w:rPr>
              <w:fldChar w:fldCharType="separate"/>
            </w:r>
            <w:r>
              <w:rPr>
                <w:noProof/>
                <w:webHidden/>
              </w:rPr>
              <w:t>28</w:t>
            </w:r>
            <w:r>
              <w:rPr>
                <w:noProof/>
                <w:webHidden/>
              </w:rPr>
              <w:fldChar w:fldCharType="end"/>
            </w:r>
          </w:hyperlink>
        </w:p>
        <w:p w14:paraId="5E02E2DA" w14:textId="7CA14C4B" w:rsidR="00AB1DAD" w:rsidRDefault="00AB1DAD">
          <w:pPr>
            <w:pStyle w:val="TOC1"/>
            <w:rPr>
              <w:rFonts w:asciiTheme="minorHAnsi" w:eastAsiaTheme="minorEastAsia" w:hAnsiTheme="minorHAnsi"/>
              <w:noProof/>
              <w:sz w:val="24"/>
              <w:szCs w:val="24"/>
              <w:lang w:val="en-US"/>
            </w:rPr>
          </w:pPr>
          <w:hyperlink w:anchor="_Toc220515146" w:history="1">
            <w:r w:rsidRPr="00C33CDF">
              <w:rPr>
                <w:rStyle w:val="Hyperlink"/>
                <w:noProof/>
              </w:rPr>
              <w:t>8.</w:t>
            </w:r>
            <w:r>
              <w:rPr>
                <w:rFonts w:asciiTheme="minorHAnsi" w:eastAsiaTheme="minorEastAsia" w:hAnsiTheme="minorHAnsi"/>
                <w:noProof/>
                <w:sz w:val="24"/>
                <w:szCs w:val="24"/>
                <w:lang w:val="en-US"/>
              </w:rPr>
              <w:tab/>
            </w:r>
            <w:r w:rsidRPr="00C33CDF">
              <w:rPr>
                <w:rStyle w:val="Hyperlink"/>
                <w:noProof/>
              </w:rPr>
              <w:t>Literatura</w:t>
            </w:r>
            <w:r>
              <w:rPr>
                <w:noProof/>
                <w:webHidden/>
              </w:rPr>
              <w:tab/>
            </w:r>
            <w:r>
              <w:rPr>
                <w:noProof/>
                <w:webHidden/>
              </w:rPr>
              <w:fldChar w:fldCharType="begin"/>
            </w:r>
            <w:r>
              <w:rPr>
                <w:noProof/>
                <w:webHidden/>
              </w:rPr>
              <w:instrText xml:space="preserve"> PAGEREF _Toc220515146 \h </w:instrText>
            </w:r>
            <w:r>
              <w:rPr>
                <w:noProof/>
                <w:webHidden/>
              </w:rPr>
            </w:r>
            <w:r>
              <w:rPr>
                <w:noProof/>
                <w:webHidden/>
              </w:rPr>
              <w:fldChar w:fldCharType="separate"/>
            </w:r>
            <w:r>
              <w:rPr>
                <w:noProof/>
                <w:webHidden/>
              </w:rPr>
              <w:t>29</w:t>
            </w:r>
            <w:r>
              <w:rPr>
                <w:noProof/>
                <w:webHidden/>
              </w:rPr>
              <w:fldChar w:fldCharType="end"/>
            </w:r>
          </w:hyperlink>
        </w:p>
        <w:p w14:paraId="2FD13183" w14:textId="2FC5B357" w:rsidR="00F43D5D" w:rsidRPr="00A345EC" w:rsidRDefault="00F43D5D" w:rsidP="00C00B3F">
          <w:pPr>
            <w:spacing w:after="80"/>
            <w:rPr>
              <w:b/>
              <w:bCs/>
            </w:rPr>
          </w:pPr>
          <w:r w:rsidRPr="00A345EC">
            <w:rPr>
              <w:b/>
              <w:bCs/>
            </w:rPr>
            <w:fldChar w:fldCharType="end"/>
          </w:r>
        </w:p>
      </w:sdtContent>
    </w:sdt>
    <w:p w14:paraId="7DF999E1" w14:textId="45B90A5E" w:rsidR="006D474D" w:rsidRPr="00A345EC" w:rsidRDefault="00F43D5D" w:rsidP="006D474D">
      <w:pPr>
        <w:pStyle w:val="Heading1"/>
      </w:pPr>
      <w:r w:rsidRPr="00A345EC">
        <w:br w:type="page"/>
      </w:r>
      <w:bookmarkStart w:id="1" w:name="_Toc220515110"/>
      <w:r w:rsidR="00D92E40" w:rsidRPr="00A345EC">
        <w:lastRenderedPageBreak/>
        <w:t>Uvod</w:t>
      </w:r>
      <w:bookmarkEnd w:id="1"/>
    </w:p>
    <w:p w14:paraId="45A48702" w14:textId="4AAF6B7C" w:rsidR="00A06D15" w:rsidRPr="00A345EC" w:rsidRDefault="00A06D15" w:rsidP="003C6A53">
      <w:r w:rsidRPr="00A345EC">
        <w:t>Razvoj metoda dubokog učenja za obradu trodimenzionalnih podataka doveo je do sve veće primene 3D modela u oblastima kao što su računarski vid, robotika, autonomni sistemi i proširena realnost</w:t>
      </w:r>
      <w:r w:rsidR="0048289F" w:rsidRPr="00A345EC">
        <w:t xml:space="preserve"> (engl. </w:t>
      </w:r>
      <w:r w:rsidR="0048289F" w:rsidRPr="00A345EC">
        <w:rPr>
          <w:i/>
          <w:iCs/>
        </w:rPr>
        <w:t>Augmented Reality</w:t>
      </w:r>
      <w:r w:rsidR="0048289F" w:rsidRPr="00A345EC">
        <w:t>)</w:t>
      </w:r>
      <w:r w:rsidRPr="00A345EC">
        <w:t>. Za razliku od klasičnih 2D podataka, 3D modeli sadrže bogatiju prostornu informaciju, ali istovremeno donose i dodatne izazove u pogledu reprezentacije, obrade i efikasnog treniranja modela.</w:t>
      </w:r>
    </w:p>
    <w:p w14:paraId="3F0D9461" w14:textId="727035A8" w:rsidR="00A06D15" w:rsidRPr="00A345EC" w:rsidRDefault="00A06D15" w:rsidP="003C6A53">
      <w:r w:rsidRPr="00A345EC">
        <w:t>Jedan od ključnih problema u radu sa 3D podacima jeste ograničena količina dostupnih označenih podataka, kao i velika varijabilnost oblika, orijentacije i geometrije objekata. Zbog toga se tehnike augmentacije 3D modela nameću kao važan alat za unapređenje generalizacije modela i smanjenje prenaučenosti. Primenom različitih transformacija nad postojećim 3D objektima moguće je veštački povećati raznovrsnost skupa podataka i poboljšati robusnost modela na realne varijacije.</w:t>
      </w:r>
    </w:p>
    <w:p w14:paraId="7569010D" w14:textId="0ECE900E" w:rsidR="00A06D15" w:rsidRPr="00A345EC" w:rsidRDefault="00A06D15" w:rsidP="003C6A53">
      <w:r w:rsidRPr="00A345EC">
        <w:t>U ovom radu razmatraju se različite reprezentacije 3D modela, uključujući mesh (TriMesh), vokselnu i reprezentaciju oblaka tačaka (point cloud), sa posebnim osvrtom na njihove prednosti i ograničenja. Posebna pažnja posvećena je obradi 3D podataka u obliku oblaka tačaka, koji predstavlja fleksibilnu i često korišćenu reprezentaciju u savremenim sistemima dubokog učenja.</w:t>
      </w:r>
    </w:p>
    <w:p w14:paraId="1AADB4F3" w14:textId="7C16957E" w:rsidR="00A06D15" w:rsidRPr="00A345EC" w:rsidRDefault="00A06D15" w:rsidP="003C6A53">
      <w:r w:rsidRPr="00A345EC">
        <w:t>Za obradu 3D podataka u ovom radu korišćena je PointNet neuronska mreža, arhitektura posebno dizajnirana za direktan rad sa oblakom tačaka. Za razliku od pristupa koji zahtevaju transformaciju 3D objekata u regularne strukture, poput vokselnih mreža ili mesh reprezentacija, PointNet omogućava efikasnu obradu neuređenog skupa tačaka uz očuvanje prostorne informacije. Ovakav pristup pojednostavljuje proces pripreme podataka i omogućava direktnu analizu uticaja augmentacije nad oblakom tačaka.</w:t>
      </w:r>
    </w:p>
    <w:p w14:paraId="448CA427" w14:textId="0F2C59B8" w:rsidR="00A06D15" w:rsidRPr="00A345EC" w:rsidRDefault="00A06D15" w:rsidP="003C6A53">
      <w:r w:rsidRPr="00A345EC">
        <w:t>U eksperimentalnom delu rada kao skup podataka korišćen je ModelNet10, jedan od najčešće korišćenih benchmark skupova za evaluaciju algoritama u obradi 3D podataka. Ovaj skup sadrži 3D modele svakodnevnih objekata podeljenih u deset klasa i predstavlja standard u istraživanjima vezanim za klasifikaciju 3D oblika. Njegova primena omogućava objektivnu evaluaciju performansi modela i poređenje rezultata sa postojećim pristupima iz literature.</w:t>
      </w:r>
    </w:p>
    <w:p w14:paraId="43798A81" w14:textId="0092B5FE" w:rsidR="00214042" w:rsidRPr="00A345EC" w:rsidRDefault="00A06D15" w:rsidP="003C6A53">
      <w:r w:rsidRPr="00A345EC">
        <w:t>Primena 3D modela ima sve značajniju ulogu u realnim sistemima, uključujući autonomnu navigaciju, prepoznavanje objekata u robotici, medicinsku analizu, industrijsku kontrolu kvaliteta i virtuelnu i proširenu realnost. U takvim primenama, robusnost modela na promene u orijentaciji, veličini i geometriji objekata od presudnog je značaja, što dodatno naglašava važnost pravilnog izbora reprezentacije i tehnika augmentacije 3D modela. Cilj ovog rada je da se ispita kako različite tehnike augmentacije utiču na performanse PointNet neuronske mreže, kao i da se ukaže na značaj adekvatne pripreme podataka u zadacima obrade 3D podataka.</w:t>
      </w:r>
    </w:p>
    <w:p w14:paraId="175C7FE2" w14:textId="77777777" w:rsidR="00214042" w:rsidRPr="00A345EC" w:rsidRDefault="00214042">
      <w:pPr>
        <w:jc w:val="left"/>
      </w:pPr>
      <w:r w:rsidRPr="00A345EC">
        <w:br w:type="page"/>
      </w:r>
    </w:p>
    <w:p w14:paraId="7204ABAD" w14:textId="77777777" w:rsidR="003C6A53" w:rsidRPr="00A345EC" w:rsidRDefault="00F51E73" w:rsidP="003C6A53">
      <w:pPr>
        <w:pStyle w:val="Heading1"/>
      </w:pPr>
      <w:bookmarkStart w:id="2" w:name="_Toc220515111"/>
      <w:r w:rsidRPr="00A345EC">
        <w:lastRenderedPageBreak/>
        <w:t>Reprezentacije 3D modela</w:t>
      </w:r>
      <w:bookmarkEnd w:id="2"/>
    </w:p>
    <w:p w14:paraId="238B96E9" w14:textId="4B5308B4" w:rsidR="001F18B7" w:rsidRPr="00A345EC" w:rsidRDefault="001F18B7" w:rsidP="003C6A53">
      <w:r w:rsidRPr="00A345EC">
        <w:t xml:space="preserve">Reprezentacija 3D modela ima ključnu ulogu u načinu obrade, analize i primene metoda mašinskog i dubokog učenja nad trodimenzionalnim podacima. Izbor odgovarajuće reprezentacije direktno utiče na složenost modela, računske zahteve i mogućnost očuvanja geometrijskih karakteristika objekta. U praksi se najčešće koriste </w:t>
      </w:r>
      <w:r w:rsidRPr="00A345EC">
        <w:rPr>
          <w:b/>
          <w:bCs/>
        </w:rPr>
        <w:t>mesh</w:t>
      </w:r>
      <w:r w:rsidRPr="00A345EC">
        <w:t xml:space="preserve">, </w:t>
      </w:r>
      <w:r w:rsidRPr="00A345EC">
        <w:rPr>
          <w:b/>
          <w:bCs/>
        </w:rPr>
        <w:t>vokselna</w:t>
      </w:r>
      <w:r w:rsidRPr="00A345EC">
        <w:t xml:space="preserve"> i </w:t>
      </w:r>
      <w:r w:rsidRPr="00A345EC">
        <w:rPr>
          <w:b/>
          <w:bCs/>
        </w:rPr>
        <w:t>point cloud</w:t>
      </w:r>
      <w:r w:rsidRPr="00A345EC">
        <w:t xml:space="preserve"> reprezentacija, od kojih svaka ima svoje prednosti i ograničenja.</w:t>
      </w:r>
    </w:p>
    <w:p w14:paraId="06D60E8E" w14:textId="6965AD20" w:rsidR="003C6A53" w:rsidRPr="00A345EC" w:rsidRDefault="003C6A53" w:rsidP="003C6A53">
      <w:pPr>
        <w:pStyle w:val="Heading2"/>
      </w:pPr>
      <w:bookmarkStart w:id="3" w:name="_Toc220515112"/>
      <w:r w:rsidRPr="00A345EC">
        <w:t>Mesh reprezentacija</w:t>
      </w:r>
      <w:bookmarkEnd w:id="3"/>
    </w:p>
    <w:p w14:paraId="2DE23D05" w14:textId="3D9A36FE" w:rsidR="003C6A53" w:rsidRPr="00A345EC" w:rsidRDefault="003C6A53" w:rsidP="003C6A53">
      <w:r w:rsidRPr="00A345EC">
        <w:t>Mesh reprezentacija opisuje 3D objekat pomoću mreže temena (vertices), ivica (edges) i poligona, najčešće trouglova, zbog čega se često naziva i TriMesh. Ovakva reprezentacija omogućava precizan opis površine objekta i verno očuvanje njegove geometrije, što je čini pogodnom za grafiku, vizuelizaciju i CAD sisteme.</w:t>
      </w:r>
    </w:p>
    <w:p w14:paraId="77AC9DB2" w14:textId="3967AE4F" w:rsidR="003C6A53" w:rsidRPr="00A345EC" w:rsidRDefault="003C6A53" w:rsidP="003C6A53">
      <w:r w:rsidRPr="00A345EC">
        <w:t>Međutim, mesh strukture su neregularne i složene za direktnu obradu pomoću standardnih neuronskih mreža. Različiti objekti mogu imati različit broj temena i topološku strukturu, što otežava njihovu direktnu upotrebu u dubokom učenju bez dodatne obrade ili transformacije u druge reprezentacije.</w:t>
      </w:r>
      <w:r w:rsidR="000D7EEC" w:rsidRPr="00A345EC">
        <w:t xml:space="preserve"> </w:t>
      </w:r>
    </w:p>
    <w:p w14:paraId="5DA6822F" w14:textId="185C4FBF" w:rsidR="00406436" w:rsidRPr="00A345EC" w:rsidRDefault="00BC44FC" w:rsidP="00406436">
      <w:r w:rsidRPr="00A345EC">
        <w:t>Primer</w:t>
      </w:r>
      <w:r w:rsidR="000D7EEC" w:rsidRPr="00A345EC">
        <w:t xml:space="preserve"> mesh reprezentacije 3D objekta, gde se jasno uočava površina modela aproksimirana mrežom trouglova</w:t>
      </w:r>
      <w:r w:rsidRPr="00A345EC">
        <w:t xml:space="preserve"> (</w:t>
      </w:r>
      <w:r w:rsidRPr="00A345EC">
        <w:rPr>
          <w:i/>
          <w:iCs/>
        </w:rPr>
        <w:fldChar w:fldCharType="begin"/>
      </w:r>
      <w:r w:rsidRPr="00A345EC">
        <w:rPr>
          <w:i/>
          <w:iCs/>
        </w:rPr>
        <w:instrText xml:space="preserve"> REF _Ref219825285 \h  \* MERGEFORMAT </w:instrText>
      </w:r>
      <w:r w:rsidRPr="00A345EC">
        <w:rPr>
          <w:i/>
          <w:iCs/>
        </w:rPr>
      </w:r>
      <w:r w:rsidRPr="00A345EC">
        <w:rPr>
          <w:i/>
          <w:iCs/>
        </w:rPr>
        <w:fldChar w:fldCharType="separate"/>
      </w:r>
      <w:r w:rsidR="007304D3" w:rsidRPr="007304D3">
        <w:rPr>
          <w:i/>
          <w:iCs/>
        </w:rPr>
        <w:t>Slika 1</w:t>
      </w:r>
      <w:r w:rsidRPr="00A345EC">
        <w:rPr>
          <w:i/>
          <w:iCs/>
        </w:rPr>
        <w:fldChar w:fldCharType="end"/>
      </w:r>
      <w:r w:rsidRPr="00A345EC">
        <w:t>)</w:t>
      </w:r>
      <w:r w:rsidR="000D7EEC" w:rsidRPr="00A345EC">
        <w:t>.</w:t>
      </w:r>
    </w:p>
    <w:p w14:paraId="03F0ACC8" w14:textId="2DA63E08" w:rsidR="00AB4DEA" w:rsidRPr="00A345EC" w:rsidRDefault="003C6A53" w:rsidP="00AB4DEA">
      <w:pPr>
        <w:keepNext/>
        <w:ind w:firstLine="360"/>
        <w:jc w:val="center"/>
      </w:pPr>
      <w:r w:rsidRPr="00A345EC">
        <w:rPr>
          <w:noProof/>
        </w:rPr>
        <w:drawing>
          <wp:inline distT="0" distB="0" distL="0" distR="0" wp14:anchorId="71CF3A92" wp14:editId="5B9F1485">
            <wp:extent cx="1576178" cy="1080000"/>
            <wp:effectExtent l="0" t="0" r="5080" b="6350"/>
            <wp:docPr id="871861763" name="Picture 4" descr="Creating 3D mesh models using Asus xtion with RGBDemo and Meshlab on Ubuntu  12.04 – The Serious Computer Visio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ing 3D mesh models using Asus xtion with RGBDemo and Meshlab on Ubuntu  12.04 – The Serious Computer Vision Blog"/>
                    <pic:cNvPicPr>
                      <a:picLocks noChangeAspect="1" noChangeArrowheads="1"/>
                    </pic:cNvPicPr>
                  </pic:nvPicPr>
                  <pic:blipFill rotWithShape="1">
                    <a:blip r:embed="rId10">
                      <a:extLst>
                        <a:ext uri="{28A0092B-C50C-407E-A947-70E740481C1C}">
                          <a14:useLocalDpi xmlns:a14="http://schemas.microsoft.com/office/drawing/2010/main" val="0"/>
                        </a:ext>
                      </a:extLst>
                    </a:blip>
                    <a:srcRect t="18227" b="13253"/>
                    <a:stretch>
                      <a:fillRect/>
                    </a:stretch>
                  </pic:blipFill>
                  <pic:spPr bwMode="auto">
                    <a:xfrm>
                      <a:off x="0" y="0"/>
                      <a:ext cx="1576178"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4D6DA3AE" w14:textId="4911AB72" w:rsidR="006E7CBE" w:rsidRPr="00A345EC" w:rsidRDefault="00AB4DEA" w:rsidP="00AB4DEA">
      <w:pPr>
        <w:pStyle w:val="Caption"/>
        <w:jc w:val="center"/>
      </w:pPr>
      <w:bookmarkStart w:id="4" w:name="_Ref219825285"/>
      <w:r w:rsidRPr="00A345EC">
        <w:t xml:space="preserve">Slika </w:t>
      </w:r>
      <w:r w:rsidRPr="00A345EC">
        <w:fldChar w:fldCharType="begin"/>
      </w:r>
      <w:r w:rsidRPr="00A345EC">
        <w:instrText xml:space="preserve"> SEQ Slika \* ARABIC </w:instrText>
      </w:r>
      <w:r w:rsidRPr="00A345EC">
        <w:fldChar w:fldCharType="separate"/>
      </w:r>
      <w:r w:rsidR="00744380">
        <w:rPr>
          <w:noProof/>
        </w:rPr>
        <w:t>1</w:t>
      </w:r>
      <w:r w:rsidRPr="00A345EC">
        <w:fldChar w:fldCharType="end"/>
      </w:r>
      <w:bookmarkEnd w:id="4"/>
      <w:r w:rsidRPr="00A345EC">
        <w:t xml:space="preserve">. </w:t>
      </w:r>
      <w:r w:rsidR="0086452C" w:rsidRPr="00A345EC">
        <w:t>Primer mesh reprezentacije 3D objekta</w:t>
      </w:r>
    </w:p>
    <w:p w14:paraId="4BB314FF" w14:textId="52B759A9" w:rsidR="000D7EEC" w:rsidRPr="00A345EC" w:rsidRDefault="00457EEF" w:rsidP="000D7EEC">
      <w:pPr>
        <w:pStyle w:val="Heading2"/>
      </w:pPr>
      <w:bookmarkStart w:id="5" w:name="_Toc220515113"/>
      <w:r w:rsidRPr="00A345EC">
        <w:t>Vokselna reprezentacija</w:t>
      </w:r>
      <w:bookmarkEnd w:id="5"/>
    </w:p>
    <w:p w14:paraId="35B24379" w14:textId="77777777" w:rsidR="00457EEF" w:rsidRPr="00A345EC" w:rsidRDefault="00457EEF" w:rsidP="00457EEF">
      <w:r w:rsidRPr="00A345EC">
        <w:t xml:space="preserve">Vokselna reprezentacija modeluje 3D objekat kao diskretizovanu zapreminu podeljenu na male kubne elemente – </w:t>
      </w:r>
      <w:r w:rsidRPr="00A345EC">
        <w:rPr>
          <w:rStyle w:val="Strong"/>
        </w:rPr>
        <w:t>voksele</w:t>
      </w:r>
      <w:r w:rsidRPr="00A345EC">
        <w:t>. Na ovaj način, 3D objekti se predstavljaju u regularnoj mreži, slično pikselima u 2D slici, što omogućava primenu 3D konvolucionih neuronskih mreža.</w:t>
      </w:r>
    </w:p>
    <w:p w14:paraId="1CB0A4FD" w14:textId="77777777" w:rsidR="008C2EF8" w:rsidRPr="00A345EC" w:rsidRDefault="00457EEF" w:rsidP="00457EEF">
      <w:r w:rsidRPr="00A345EC">
        <w:t xml:space="preserve">Prednost vokselne reprezentacije ogleda se u jednostavnoj primeni postojećih CNN arhitektura. Međutim, njeni glavni nedostaci su </w:t>
      </w:r>
      <w:r w:rsidRPr="00A345EC">
        <w:rPr>
          <w:rStyle w:val="Strong"/>
        </w:rPr>
        <w:t>visoka memorijska potrošnja</w:t>
      </w:r>
      <w:r w:rsidRPr="00A345EC">
        <w:t xml:space="preserve"> i gubitak finih geometrijskih detalja pri većim rezolucijama. Zbog toga je vokselna reprezentacija često ograničena na objekte niže rezolucije ili zahteva dodatne optimizacije.</w:t>
      </w:r>
      <w:r w:rsidR="008C2EF8" w:rsidRPr="00A345EC">
        <w:t xml:space="preserve"> </w:t>
      </w:r>
    </w:p>
    <w:p w14:paraId="3FC1C5E6" w14:textId="310E24D0" w:rsidR="00457EEF" w:rsidRPr="00A345EC" w:rsidRDefault="00BC44FC" w:rsidP="00457EEF">
      <w:r w:rsidRPr="00A345EC">
        <w:t>P</w:t>
      </w:r>
      <w:r w:rsidR="008C2EF8" w:rsidRPr="00A345EC">
        <w:t>rimer vokselne reprezentacije 3D objekta, gde je objekat aproksimiran diskretnom zapreminom sastavljenom od kubnih elemenata (voksela)</w:t>
      </w:r>
      <w:r w:rsidRPr="00A345EC">
        <w:t xml:space="preserve"> (</w:t>
      </w:r>
      <w:r w:rsidRPr="00A345EC">
        <w:rPr>
          <w:i/>
          <w:iCs/>
        </w:rPr>
        <w:fldChar w:fldCharType="begin"/>
      </w:r>
      <w:r w:rsidRPr="00A345EC">
        <w:rPr>
          <w:i/>
          <w:iCs/>
        </w:rPr>
        <w:instrText xml:space="preserve"> REF _Ref219825474 \h  \* MERGEFORMAT </w:instrText>
      </w:r>
      <w:r w:rsidRPr="00A345EC">
        <w:rPr>
          <w:i/>
          <w:iCs/>
        </w:rPr>
      </w:r>
      <w:r w:rsidRPr="00A345EC">
        <w:rPr>
          <w:i/>
          <w:iCs/>
        </w:rPr>
        <w:fldChar w:fldCharType="separate"/>
      </w:r>
      <w:r w:rsidR="007304D3" w:rsidRPr="007304D3">
        <w:rPr>
          <w:i/>
          <w:iCs/>
        </w:rPr>
        <w:t>Slika 2</w:t>
      </w:r>
      <w:r w:rsidRPr="00A345EC">
        <w:rPr>
          <w:i/>
          <w:iCs/>
        </w:rPr>
        <w:fldChar w:fldCharType="end"/>
      </w:r>
      <w:r w:rsidRPr="00A345EC">
        <w:t>)</w:t>
      </w:r>
      <w:r w:rsidR="008C2EF8" w:rsidRPr="00A345EC">
        <w:t>.</w:t>
      </w:r>
    </w:p>
    <w:p w14:paraId="7353B491" w14:textId="77777777" w:rsidR="00406436" w:rsidRPr="00A345EC" w:rsidRDefault="003C6A53" w:rsidP="00406436">
      <w:pPr>
        <w:keepNext/>
        <w:ind w:firstLine="360"/>
        <w:jc w:val="center"/>
      </w:pPr>
      <w:r w:rsidRPr="00A345EC">
        <w:rPr>
          <w:noProof/>
        </w:rPr>
        <w:drawing>
          <wp:inline distT="0" distB="0" distL="0" distR="0" wp14:anchorId="6DE353B8" wp14:editId="180DC461">
            <wp:extent cx="1584201" cy="1440000"/>
            <wp:effectExtent l="0" t="0" r="0" b="8255"/>
            <wp:docPr id="869468794" name="Picture 12" descr="voxels, voxel modelling, three dimensional pixels or volumetric pixels and  voxels combined with lego and papercraft :: drububu's pixel ar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oxels, voxel modelling, three dimensional pixels or volumetric pixels and  voxels combined with lego and papercraft :: drububu's pixel art tutorial"/>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922" t="5552" r="17390" b="6275"/>
                    <a:stretch/>
                  </pic:blipFill>
                  <pic:spPr bwMode="auto">
                    <a:xfrm>
                      <a:off x="0" y="0"/>
                      <a:ext cx="1584201"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532C750E" w14:textId="5D37B69C" w:rsidR="00A41B89" w:rsidRPr="00A345EC" w:rsidRDefault="00406436" w:rsidP="004A60EE">
      <w:pPr>
        <w:pStyle w:val="Caption"/>
        <w:jc w:val="center"/>
      </w:pPr>
      <w:bookmarkStart w:id="6" w:name="_Ref219825474"/>
      <w:r w:rsidRPr="00A345EC">
        <w:t xml:space="preserve">Slika </w:t>
      </w:r>
      <w:r w:rsidRPr="00A345EC">
        <w:fldChar w:fldCharType="begin"/>
      </w:r>
      <w:r w:rsidRPr="00A345EC">
        <w:instrText xml:space="preserve"> SEQ Slika \* ARABIC </w:instrText>
      </w:r>
      <w:r w:rsidRPr="00A345EC">
        <w:fldChar w:fldCharType="separate"/>
      </w:r>
      <w:r w:rsidR="00744380">
        <w:rPr>
          <w:noProof/>
        </w:rPr>
        <w:t>2</w:t>
      </w:r>
      <w:r w:rsidRPr="00A345EC">
        <w:fldChar w:fldCharType="end"/>
      </w:r>
      <w:bookmarkEnd w:id="6"/>
      <w:r w:rsidRPr="00A345EC">
        <w:t xml:space="preserve">. </w:t>
      </w:r>
      <w:r w:rsidR="008C2EF8" w:rsidRPr="00A345EC">
        <w:t>Primer vokselne reprezentacije 3D objekta</w:t>
      </w:r>
    </w:p>
    <w:p w14:paraId="147117C9" w14:textId="71235C69" w:rsidR="00A41B89" w:rsidRPr="00A345EC" w:rsidRDefault="00A41B89" w:rsidP="00A41B89">
      <w:pPr>
        <w:pStyle w:val="Heading2"/>
      </w:pPr>
      <w:bookmarkStart w:id="7" w:name="_Toc220515114"/>
      <w:r w:rsidRPr="00A345EC">
        <w:lastRenderedPageBreak/>
        <w:t>Reprezentacija oblaka tačaka (Point Cloud)</w:t>
      </w:r>
      <w:bookmarkEnd w:id="7"/>
    </w:p>
    <w:p w14:paraId="06145AAC" w14:textId="07CE8A10" w:rsidR="00105330" w:rsidRPr="00A345EC" w:rsidRDefault="00137080" w:rsidP="00AD6486">
      <w:r w:rsidRPr="00A345EC">
        <w:t>Point cloud reprezentacija opisuje 3D objekat kao skup tačaka u prostoru, pri čemu je svaka tačka definisana svojim koordinatama (x, y, z), a po potrebi i dodatnim atributima, poput boje ili normale. Ovakva reprezentacija je kompaktna, fleksibilna i često se dobija direktno iz senzora, kao što su LiDAR ili 3D skeneri.</w:t>
      </w:r>
    </w:p>
    <w:p w14:paraId="0BF30C88" w14:textId="40CE5186" w:rsidR="00A41B89" w:rsidRPr="00A345EC" w:rsidRDefault="00137080" w:rsidP="00137080">
      <w:r w:rsidRPr="00A345EC">
        <w:t>Glavni izazov point cloud reprezentacije jeste to što tačke nemaju eksplicitnu strukturu ili redosled. Savremene arhitekture, poput PointNet, rešavaju ovaj problem korišćenjem simetričnih funkcija koje omogućavaju obradu neuređenog skupa tačaka. Zbog svoje efikasnosti i sposobnosti da direktno rade nad oblakom tačaka, point cloud reprezentacija je široko primenjena u savremenim 3D zadacima.</w:t>
      </w:r>
    </w:p>
    <w:p w14:paraId="1326787F" w14:textId="3877E3F8" w:rsidR="00D321AD" w:rsidRPr="00A345EC" w:rsidRDefault="00D321AD" w:rsidP="00137080">
      <w:r w:rsidRPr="00A345EC">
        <w:t>Ilustracija point cloud reprezentacije 3D objekta prikazuje način na koji se geometrija objekta opisuje skupom tačaka bez eksplicitne topološke strukture (</w:t>
      </w:r>
      <w:r w:rsidRPr="00A345EC">
        <w:rPr>
          <w:i/>
          <w:iCs/>
        </w:rPr>
        <w:fldChar w:fldCharType="begin"/>
      </w:r>
      <w:r w:rsidRPr="00A345EC">
        <w:rPr>
          <w:i/>
          <w:iCs/>
        </w:rPr>
        <w:instrText xml:space="preserve"> REF _Ref219825694 \h  \* MERGEFORMAT </w:instrText>
      </w:r>
      <w:r w:rsidRPr="00A345EC">
        <w:rPr>
          <w:i/>
          <w:iCs/>
        </w:rPr>
      </w:r>
      <w:r w:rsidRPr="00A345EC">
        <w:rPr>
          <w:i/>
          <w:iCs/>
        </w:rPr>
        <w:fldChar w:fldCharType="separate"/>
      </w:r>
      <w:r w:rsidR="007304D3" w:rsidRPr="007304D3">
        <w:rPr>
          <w:i/>
          <w:iCs/>
        </w:rPr>
        <w:t>Slika 3</w:t>
      </w:r>
      <w:r w:rsidRPr="00A345EC">
        <w:rPr>
          <w:i/>
          <w:iCs/>
        </w:rPr>
        <w:fldChar w:fldCharType="end"/>
      </w:r>
      <w:r w:rsidRPr="00A345EC">
        <w:t>).</w:t>
      </w:r>
    </w:p>
    <w:p w14:paraId="72D19144" w14:textId="77777777" w:rsidR="00AD6486" w:rsidRPr="00A345EC" w:rsidRDefault="006E7CBE" w:rsidP="00AD6486">
      <w:pPr>
        <w:keepNext/>
        <w:ind w:firstLine="360"/>
        <w:jc w:val="center"/>
      </w:pPr>
      <w:r w:rsidRPr="00A345EC">
        <w:rPr>
          <w:noProof/>
        </w:rPr>
        <w:drawing>
          <wp:inline distT="0" distB="0" distL="0" distR="0" wp14:anchorId="62C67F49" wp14:editId="713AE43C">
            <wp:extent cx="1198285" cy="1440000"/>
            <wp:effectExtent l="0" t="0" r="1905" b="8255"/>
            <wp:docPr id="1855906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756" r="31419"/>
                    <a:stretch>
                      <a:fillRect/>
                    </a:stretch>
                  </pic:blipFill>
                  <pic:spPr bwMode="auto">
                    <a:xfrm>
                      <a:off x="0" y="0"/>
                      <a:ext cx="1198285"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27232339" w14:textId="00D5385B" w:rsidR="00022CE5" w:rsidRPr="00A345EC" w:rsidRDefault="00AD6486" w:rsidP="00AD6486">
      <w:pPr>
        <w:pStyle w:val="Caption"/>
        <w:jc w:val="center"/>
      </w:pPr>
      <w:bookmarkStart w:id="8" w:name="_Ref219825694"/>
      <w:r w:rsidRPr="00A345EC">
        <w:t xml:space="preserve">Slika </w:t>
      </w:r>
      <w:r w:rsidRPr="00A345EC">
        <w:fldChar w:fldCharType="begin"/>
      </w:r>
      <w:r w:rsidRPr="00A345EC">
        <w:instrText xml:space="preserve"> SEQ Slika \* ARABIC </w:instrText>
      </w:r>
      <w:r w:rsidRPr="00A345EC">
        <w:fldChar w:fldCharType="separate"/>
      </w:r>
      <w:r w:rsidR="00744380">
        <w:rPr>
          <w:noProof/>
        </w:rPr>
        <w:t>3</w:t>
      </w:r>
      <w:r w:rsidRPr="00A345EC">
        <w:fldChar w:fldCharType="end"/>
      </w:r>
      <w:bookmarkEnd w:id="8"/>
      <w:r w:rsidRPr="00A345EC">
        <w:t>. Primer</w:t>
      </w:r>
      <w:r w:rsidR="00D321AD" w:rsidRPr="00A345EC">
        <w:t xml:space="preserve"> point cloud</w:t>
      </w:r>
      <w:r w:rsidRPr="00A345EC">
        <w:t xml:space="preserve"> reprezentacije 3D objekta</w:t>
      </w:r>
    </w:p>
    <w:p w14:paraId="0AFDE947" w14:textId="5D28F14D" w:rsidR="00B927C0" w:rsidRPr="00A345EC" w:rsidRDefault="00B927C0" w:rsidP="00B927C0">
      <w:pPr>
        <w:pStyle w:val="Heading2"/>
      </w:pPr>
      <w:bookmarkStart w:id="9" w:name="_Toc220515115"/>
      <w:r w:rsidRPr="00A345EC">
        <w:t>Poređenje različitih 3D reprezentacija</w:t>
      </w:r>
      <w:bookmarkEnd w:id="9"/>
    </w:p>
    <w:p w14:paraId="1C1459D6" w14:textId="2F6C00E5" w:rsidR="00B927C0" w:rsidRPr="00A345EC" w:rsidRDefault="00B927C0" w:rsidP="00B927C0">
      <w:r w:rsidRPr="00A345EC">
        <w:t>Različite reprezentacije 3D modela nude različite kompromise između preciznosti, računske složenosti i pogodnosti za primenu u dubokom učenju. Mesh reprezentacija omogućava visok nivo detalja, ali je složena za obradu, dok vokselna reprezentacija nudi regularnost po cenu memorijske efikasnosti. Point cloud reprezentacija predstavlja balans između jednostavnosti i izražajnosti, zbog čega je često korišćena u modernim 3D sistemima.</w:t>
      </w:r>
    </w:p>
    <w:p w14:paraId="4B67012C" w14:textId="1A27029F" w:rsidR="00FD437C" w:rsidRPr="00A345EC" w:rsidRDefault="00FD437C" w:rsidP="00B927C0">
      <w:r w:rsidRPr="00A345EC">
        <w:t>lustracija prikazuje razlike u načinu predstavljanja iste 3D geometrije korišćenjem point cloud, vokselne i mesh reprezentacije (</w:t>
      </w:r>
      <w:r w:rsidR="00AF41C8" w:rsidRPr="00A345EC">
        <w:rPr>
          <w:i/>
          <w:iCs/>
        </w:rPr>
        <w:fldChar w:fldCharType="begin"/>
      </w:r>
      <w:r w:rsidR="00AF41C8" w:rsidRPr="00A345EC">
        <w:rPr>
          <w:i/>
          <w:iCs/>
        </w:rPr>
        <w:instrText xml:space="preserve"> REF _Ref219825872 \h  \* MERGEFORMAT </w:instrText>
      </w:r>
      <w:r w:rsidR="00AF41C8" w:rsidRPr="00A345EC">
        <w:rPr>
          <w:i/>
          <w:iCs/>
        </w:rPr>
      </w:r>
      <w:r w:rsidR="00AF41C8" w:rsidRPr="00A345EC">
        <w:rPr>
          <w:i/>
          <w:iCs/>
        </w:rPr>
        <w:fldChar w:fldCharType="separate"/>
      </w:r>
      <w:r w:rsidR="007304D3" w:rsidRPr="007304D3">
        <w:rPr>
          <w:i/>
          <w:iCs/>
        </w:rPr>
        <w:t>Slika 4</w:t>
      </w:r>
      <w:r w:rsidR="00AF41C8" w:rsidRPr="00A345EC">
        <w:rPr>
          <w:i/>
          <w:iCs/>
        </w:rPr>
        <w:fldChar w:fldCharType="end"/>
      </w:r>
      <w:r w:rsidRPr="00A345EC">
        <w:t>).</w:t>
      </w:r>
    </w:p>
    <w:p w14:paraId="0E885A93" w14:textId="77777777" w:rsidR="00FD437C" w:rsidRPr="00A345EC" w:rsidRDefault="005204DE" w:rsidP="00FD437C">
      <w:pPr>
        <w:keepNext/>
        <w:ind w:firstLine="360"/>
        <w:jc w:val="center"/>
      </w:pPr>
      <w:r w:rsidRPr="00A345EC">
        <w:rPr>
          <w:noProof/>
        </w:rPr>
        <w:drawing>
          <wp:inline distT="0" distB="0" distL="0" distR="0" wp14:anchorId="50A55957" wp14:editId="27E8EC61">
            <wp:extent cx="4461876" cy="1440000"/>
            <wp:effectExtent l="0" t="0" r="0" b="8255"/>
            <wp:docPr id="518235338" name="Picture 5" descr="Deep Neural Network for 3D Shape Classification Based on Mesh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Neural Network for 3D Shape Classification Based on Mesh Fea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1876" cy="1440000"/>
                    </a:xfrm>
                    <a:prstGeom prst="rect">
                      <a:avLst/>
                    </a:prstGeom>
                    <a:noFill/>
                    <a:ln>
                      <a:noFill/>
                    </a:ln>
                  </pic:spPr>
                </pic:pic>
              </a:graphicData>
            </a:graphic>
          </wp:inline>
        </w:drawing>
      </w:r>
    </w:p>
    <w:p w14:paraId="79F0ADF4" w14:textId="0E5CF632" w:rsidR="005204DE" w:rsidRPr="00A345EC" w:rsidRDefault="00FD437C" w:rsidP="00FD437C">
      <w:pPr>
        <w:pStyle w:val="Caption"/>
        <w:jc w:val="center"/>
      </w:pPr>
      <w:bookmarkStart w:id="10" w:name="_Ref219825872"/>
      <w:r w:rsidRPr="00A345EC">
        <w:t xml:space="preserve">Slika </w:t>
      </w:r>
      <w:r w:rsidRPr="00A345EC">
        <w:fldChar w:fldCharType="begin"/>
      </w:r>
      <w:r w:rsidRPr="00A345EC">
        <w:instrText xml:space="preserve"> SEQ Slika \* ARABIC </w:instrText>
      </w:r>
      <w:r w:rsidRPr="00A345EC">
        <w:fldChar w:fldCharType="separate"/>
      </w:r>
      <w:r w:rsidR="00744380">
        <w:rPr>
          <w:noProof/>
        </w:rPr>
        <w:t>4</w:t>
      </w:r>
      <w:r w:rsidRPr="00A345EC">
        <w:fldChar w:fldCharType="end"/>
      </w:r>
      <w:bookmarkEnd w:id="10"/>
      <w:r w:rsidRPr="00A345EC">
        <w:t xml:space="preserve">. </w:t>
      </w:r>
      <w:r w:rsidR="00AF41C8" w:rsidRPr="00A345EC">
        <w:t>Poređenje point cloud, vokselne i mesh reprezentacije istog 3D objekta</w:t>
      </w:r>
    </w:p>
    <w:p w14:paraId="3DE208F1" w14:textId="237DC9D0" w:rsidR="00494513" w:rsidRPr="00A345EC" w:rsidRDefault="00494513">
      <w:pPr>
        <w:jc w:val="left"/>
      </w:pPr>
      <w:r w:rsidRPr="00A345EC">
        <w:br w:type="page"/>
      </w:r>
    </w:p>
    <w:p w14:paraId="64882232" w14:textId="77777777" w:rsidR="009F723F" w:rsidRPr="00A345EC" w:rsidRDefault="00F51E73" w:rsidP="00F51E73">
      <w:pPr>
        <w:pStyle w:val="Heading1"/>
      </w:pPr>
      <w:bookmarkStart w:id="11" w:name="_Toc220515116"/>
      <w:r w:rsidRPr="00A345EC">
        <w:lastRenderedPageBreak/>
        <w:t xml:space="preserve">Skup </w:t>
      </w:r>
      <w:r w:rsidR="007C434F" w:rsidRPr="00A345EC">
        <w:t>podataka</w:t>
      </w:r>
      <w:r w:rsidR="00260278" w:rsidRPr="00A345EC">
        <w:t xml:space="preserve"> ModelNet10</w:t>
      </w:r>
      <w:bookmarkEnd w:id="11"/>
    </w:p>
    <w:p w14:paraId="7A66332D" w14:textId="77777777" w:rsidR="00252969" w:rsidRPr="00A345EC" w:rsidRDefault="00252969" w:rsidP="00252969">
      <w:r w:rsidRPr="00A345EC">
        <w:t xml:space="preserve">ModelNet10 je standardni benchmark 3D dataset koji se široko koristi u istraživanjima dubokog učenja za klasifikaciju trodimenzionalnih objekata. Kao podskup većeg ModelNet40 skupa, ModelNet10 sadrži </w:t>
      </w:r>
      <w:r w:rsidRPr="00A345EC">
        <w:rPr>
          <w:rStyle w:val="Strong"/>
        </w:rPr>
        <w:t xml:space="preserve">4 899 </w:t>
      </w:r>
      <w:r w:rsidRPr="00A345EC">
        <w:rPr>
          <w:rStyle w:val="Strong"/>
          <w:b w:val="0"/>
          <w:bCs w:val="0"/>
        </w:rPr>
        <w:t>pre-poravnatih (pre-aligned) CAD modela</w:t>
      </w:r>
      <w:r w:rsidRPr="00A345EC">
        <w:t xml:space="preserve"> podeljenih u </w:t>
      </w:r>
      <w:r w:rsidRPr="00A345EC">
        <w:rPr>
          <w:rStyle w:val="Strong"/>
        </w:rPr>
        <w:t>10 klasa</w:t>
      </w:r>
      <w:r w:rsidRPr="00A345EC">
        <w:t xml:space="preserve"> svakodnevnih objekata, poput </w:t>
      </w:r>
      <w:r w:rsidRPr="00A345EC">
        <w:rPr>
          <w:rStyle w:val="Emphasis"/>
        </w:rPr>
        <w:t>bathtub, bed, chair, table</w:t>
      </w:r>
      <w:r w:rsidRPr="00A345EC">
        <w:t xml:space="preserve"> i drugih. Skup je organizovan tako da se približno </w:t>
      </w:r>
      <w:r w:rsidRPr="00A345EC">
        <w:rPr>
          <w:rStyle w:val="Strong"/>
          <w:b w:val="0"/>
          <w:bCs w:val="0"/>
        </w:rPr>
        <w:t>80 % uzoraka koristi za trening</w:t>
      </w:r>
      <w:r w:rsidRPr="00A345EC">
        <w:rPr>
          <w:b/>
          <w:bCs/>
        </w:rPr>
        <w:t xml:space="preserve">, </w:t>
      </w:r>
      <w:r w:rsidRPr="00A345EC">
        <w:t>dok je</w:t>
      </w:r>
      <w:r w:rsidRPr="00A345EC">
        <w:rPr>
          <w:b/>
          <w:bCs/>
        </w:rPr>
        <w:t xml:space="preserve"> </w:t>
      </w:r>
      <w:r w:rsidRPr="00A345EC">
        <w:rPr>
          <w:rStyle w:val="Strong"/>
          <w:b w:val="0"/>
          <w:bCs w:val="0"/>
        </w:rPr>
        <w:t>20 % namenjeno testiranju</w:t>
      </w:r>
      <w:r w:rsidRPr="00A345EC">
        <w:rPr>
          <w:b/>
          <w:bCs/>
        </w:rPr>
        <w:t xml:space="preserve">, </w:t>
      </w:r>
      <w:r w:rsidRPr="00A345EC">
        <w:t>što omogućava pouzdanu evaluaciju performansi modela.</w:t>
      </w:r>
    </w:p>
    <w:p w14:paraId="3DC647E0" w14:textId="77777777" w:rsidR="00252969" w:rsidRPr="00A345EC" w:rsidRDefault="00252969" w:rsidP="00252969">
      <w:r w:rsidRPr="00A345EC">
        <w:t>Dataset je originalno razvijen u okviru istraživačkih projekata na Univerzitetu Princeton, gde su 3D modeli prikupljeni sa interneta, ručno provereni i očišćeni kako bi se obezbedila konzistentnost kategorija. Pored toga, modeli su standardizovani u pogledu orijentacije, što olakšava poređenje različitih pristupa u klasifikaciji 3D objekata.</w:t>
      </w:r>
    </w:p>
    <w:p w14:paraId="7AC02008" w14:textId="57F6ABA1" w:rsidR="00252969" w:rsidRPr="00A345EC" w:rsidRDefault="00252969" w:rsidP="00252969">
      <w:r w:rsidRPr="00A345EC">
        <w:t xml:space="preserve">Objekti u ModelNet10 skupu su dostupni u </w:t>
      </w:r>
      <w:r w:rsidRPr="00A345EC">
        <w:rPr>
          <w:rStyle w:val="Strong"/>
        </w:rPr>
        <w:t>OFF (Object File Format)</w:t>
      </w:r>
      <w:r w:rsidRPr="00A345EC">
        <w:t xml:space="preserve"> formatu, koji opisuje geometriju modela kroz listu temena i poligona. Ovaj format omogućava jednostavnu vizualizaciju i transformaciju 3D modela u druge reprezentacije, poput oblaka tačaka ili vokselnih struktura, u zavisnosti od zahteva modela.</w:t>
      </w:r>
    </w:p>
    <w:p w14:paraId="4E409B4C" w14:textId="719CDF8A" w:rsidR="00EA50AA" w:rsidRPr="00A345EC" w:rsidRDefault="0063528B" w:rsidP="00487D8F">
      <w:r w:rsidRPr="00A345EC">
        <w:t>Prikazani</w:t>
      </w:r>
      <w:r w:rsidR="00487D8F" w:rsidRPr="00A345EC">
        <w:t xml:space="preserve"> su reprezentativni primeri 3D objekata iz ModelNet10 skupa podataka, koji obuhvataju deset klasa svakodnevnih predmeta</w:t>
      </w:r>
      <w:r w:rsidRPr="00A345EC">
        <w:t xml:space="preserve"> (</w:t>
      </w:r>
      <w:r w:rsidRPr="00A345EC">
        <w:rPr>
          <w:i/>
          <w:iCs/>
        </w:rPr>
        <w:fldChar w:fldCharType="begin"/>
      </w:r>
      <w:r w:rsidRPr="00A345EC">
        <w:rPr>
          <w:i/>
          <w:iCs/>
        </w:rPr>
        <w:instrText xml:space="preserve"> REF _Ref219879787 \h  \* MERGEFORMAT </w:instrText>
      </w:r>
      <w:r w:rsidRPr="00A345EC">
        <w:rPr>
          <w:i/>
          <w:iCs/>
        </w:rPr>
      </w:r>
      <w:r w:rsidRPr="00A345EC">
        <w:rPr>
          <w:i/>
          <w:iCs/>
        </w:rPr>
        <w:fldChar w:fldCharType="separate"/>
      </w:r>
      <w:r w:rsidR="007304D3" w:rsidRPr="007304D3">
        <w:rPr>
          <w:i/>
          <w:iCs/>
        </w:rPr>
        <w:t>Slika 5</w:t>
      </w:r>
      <w:r w:rsidRPr="00A345EC">
        <w:rPr>
          <w:i/>
          <w:iCs/>
        </w:rPr>
        <w:fldChar w:fldCharType="end"/>
      </w:r>
      <w:r w:rsidRPr="00A345EC">
        <w:t>)</w:t>
      </w:r>
      <w:r w:rsidR="00487D8F" w:rsidRPr="00A345EC">
        <w:t>. Vizuelni prikaz naglašava raznolikost oblika i geometrijskih struktura između klasa, ali i sličnosti unutar pojedinih kategorija, što čini ovaj skup pogodnim za evaluaciju sposobnosti modela da generalizuju nad različitim 3D oblicima.</w:t>
      </w:r>
    </w:p>
    <w:p w14:paraId="053E50E4" w14:textId="77777777" w:rsidR="0063528B" w:rsidRPr="00A345EC" w:rsidRDefault="00EA50AA" w:rsidP="0063528B">
      <w:pPr>
        <w:keepNext/>
        <w:jc w:val="center"/>
      </w:pPr>
      <w:r w:rsidRPr="00A345EC">
        <w:rPr>
          <w:noProof/>
        </w:rPr>
        <w:drawing>
          <wp:inline distT="0" distB="0" distL="0" distR="0" wp14:anchorId="4E2A44EF" wp14:editId="70691139">
            <wp:extent cx="3607394" cy="1440000"/>
            <wp:effectExtent l="0" t="0" r="0" b="8255"/>
            <wp:docPr id="71410293" name="Picture 3" descr="A sample model from each category of the ModelNet10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ample model from each category of the ModelNet10 data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7394" cy="1440000"/>
                    </a:xfrm>
                    <a:prstGeom prst="rect">
                      <a:avLst/>
                    </a:prstGeom>
                    <a:noFill/>
                    <a:ln>
                      <a:noFill/>
                    </a:ln>
                  </pic:spPr>
                </pic:pic>
              </a:graphicData>
            </a:graphic>
          </wp:inline>
        </w:drawing>
      </w:r>
    </w:p>
    <w:p w14:paraId="55173E75" w14:textId="4EA6C3CB" w:rsidR="00EA50AA" w:rsidRPr="00A345EC" w:rsidRDefault="0063528B" w:rsidP="0063528B">
      <w:pPr>
        <w:pStyle w:val="Caption"/>
        <w:jc w:val="center"/>
      </w:pPr>
      <w:bookmarkStart w:id="12" w:name="_Ref219879787"/>
      <w:r w:rsidRPr="00A345EC">
        <w:t xml:space="preserve">Slika </w:t>
      </w:r>
      <w:r w:rsidRPr="00A345EC">
        <w:fldChar w:fldCharType="begin"/>
      </w:r>
      <w:r w:rsidRPr="00A345EC">
        <w:instrText xml:space="preserve"> SEQ Slika \* ARABIC </w:instrText>
      </w:r>
      <w:r w:rsidRPr="00A345EC">
        <w:fldChar w:fldCharType="separate"/>
      </w:r>
      <w:r w:rsidR="00744380">
        <w:rPr>
          <w:noProof/>
        </w:rPr>
        <w:t>5</w:t>
      </w:r>
      <w:r w:rsidRPr="00A345EC">
        <w:fldChar w:fldCharType="end"/>
      </w:r>
      <w:bookmarkEnd w:id="12"/>
      <w:r w:rsidRPr="00A345EC">
        <w:t>. Primeri 3D objekata iz ModelNet10 skupa podataka, raspoređeni po klasama</w:t>
      </w:r>
    </w:p>
    <w:p w14:paraId="321D5CC9" w14:textId="04E4C266" w:rsidR="0004384C" w:rsidRPr="00A345EC" w:rsidRDefault="002005DA" w:rsidP="00494513">
      <w:r w:rsidRPr="00A345EC">
        <w:t>Prikazana je raspodela uzoraka po klasama u okviru ModelNet10 skupa podataka, sa podelom na trening i test skup (</w:t>
      </w:r>
      <w:r w:rsidR="00911744" w:rsidRPr="00A345EC">
        <w:rPr>
          <w:i/>
          <w:iCs/>
        </w:rPr>
        <w:fldChar w:fldCharType="begin"/>
      </w:r>
      <w:r w:rsidR="00911744" w:rsidRPr="00A345EC">
        <w:rPr>
          <w:i/>
          <w:iCs/>
        </w:rPr>
        <w:instrText xml:space="preserve"> REF _Ref219880153 \h  \* MERGEFORMAT </w:instrText>
      </w:r>
      <w:r w:rsidR="00911744" w:rsidRPr="00A345EC">
        <w:rPr>
          <w:i/>
          <w:iCs/>
        </w:rPr>
      </w:r>
      <w:r w:rsidR="00911744" w:rsidRPr="00A345EC">
        <w:rPr>
          <w:i/>
          <w:iCs/>
        </w:rPr>
        <w:fldChar w:fldCharType="separate"/>
      </w:r>
      <w:r w:rsidR="007304D3" w:rsidRPr="007304D3">
        <w:rPr>
          <w:i/>
          <w:iCs/>
        </w:rPr>
        <w:t>Tabela 1</w:t>
      </w:r>
      <w:r w:rsidR="00911744" w:rsidRPr="00A345EC">
        <w:rPr>
          <w:i/>
          <w:iCs/>
        </w:rPr>
        <w:fldChar w:fldCharType="end"/>
      </w:r>
      <w:r w:rsidRPr="00A345EC">
        <w:t>). Vidljivo je da klase nisu u potpunosti uravnotežene, što može uticati na performanse modela i dodatno opravdava primenu tehnika augmentacije.</w:t>
      </w:r>
    </w:p>
    <w:tbl>
      <w:tblPr>
        <w:tblStyle w:val="GridTable4-Accent5"/>
        <w:tblW w:w="3550" w:type="dxa"/>
        <w:jc w:val="center"/>
        <w:tblLook w:val="04A0" w:firstRow="1" w:lastRow="0" w:firstColumn="1" w:lastColumn="0" w:noHBand="0" w:noVBand="1"/>
      </w:tblPr>
      <w:tblGrid>
        <w:gridCol w:w="1620"/>
        <w:gridCol w:w="685"/>
        <w:gridCol w:w="580"/>
        <w:gridCol w:w="665"/>
      </w:tblGrid>
      <w:tr w:rsidR="00EF10C9" w:rsidRPr="00A345EC" w14:paraId="152AEF2E" w14:textId="77777777" w:rsidTr="00EF10C9">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15DF3C4B" w14:textId="01AAC11A" w:rsidR="0033784D" w:rsidRPr="00A345EC" w:rsidRDefault="0033784D" w:rsidP="00EF10C9">
            <w:pPr>
              <w:jc w:val="left"/>
            </w:pPr>
            <w:r w:rsidRPr="00A345EC">
              <w:rPr>
                <w:b w:val="0"/>
                <w:bCs w:val="0"/>
              </w:rPr>
              <w:t>Class Name</w:t>
            </w:r>
          </w:p>
        </w:tc>
        <w:tc>
          <w:tcPr>
            <w:tcW w:w="432" w:type="dxa"/>
          </w:tcPr>
          <w:p w14:paraId="3018C125" w14:textId="451C72FF" w:rsidR="0033784D" w:rsidRPr="00A345EC" w:rsidRDefault="0033784D" w:rsidP="00EF10C9">
            <w:pPr>
              <w:jc w:val="left"/>
              <w:cnfStyle w:val="100000000000" w:firstRow="1" w:lastRow="0" w:firstColumn="0" w:lastColumn="0" w:oddVBand="0" w:evenVBand="0" w:oddHBand="0" w:evenHBand="0" w:firstRowFirstColumn="0" w:firstRowLastColumn="0" w:lastRowFirstColumn="0" w:lastRowLastColumn="0"/>
            </w:pPr>
            <w:r w:rsidRPr="00A345EC">
              <w:rPr>
                <w:b w:val="0"/>
                <w:bCs w:val="0"/>
              </w:rPr>
              <w:t>Train</w:t>
            </w:r>
          </w:p>
        </w:tc>
        <w:tc>
          <w:tcPr>
            <w:tcW w:w="432" w:type="dxa"/>
          </w:tcPr>
          <w:p w14:paraId="40B66F40" w14:textId="61075D73" w:rsidR="0033784D" w:rsidRPr="00A345EC" w:rsidRDefault="0033784D" w:rsidP="00EF10C9">
            <w:pPr>
              <w:jc w:val="left"/>
              <w:cnfStyle w:val="100000000000" w:firstRow="1" w:lastRow="0" w:firstColumn="0" w:lastColumn="0" w:oddVBand="0" w:evenVBand="0" w:oddHBand="0" w:evenHBand="0" w:firstRowFirstColumn="0" w:firstRowLastColumn="0" w:lastRowFirstColumn="0" w:lastRowLastColumn="0"/>
            </w:pPr>
            <w:r w:rsidRPr="00A345EC">
              <w:rPr>
                <w:b w:val="0"/>
                <w:bCs w:val="0"/>
              </w:rPr>
              <w:t>Test</w:t>
            </w:r>
          </w:p>
        </w:tc>
        <w:tc>
          <w:tcPr>
            <w:tcW w:w="432" w:type="dxa"/>
          </w:tcPr>
          <w:p w14:paraId="31D6B6AE" w14:textId="7075847A" w:rsidR="0033784D" w:rsidRPr="00A345EC" w:rsidRDefault="0033784D" w:rsidP="00EF10C9">
            <w:pPr>
              <w:jc w:val="left"/>
              <w:cnfStyle w:val="100000000000" w:firstRow="1" w:lastRow="0" w:firstColumn="0" w:lastColumn="0" w:oddVBand="0" w:evenVBand="0" w:oddHBand="0" w:evenHBand="0" w:firstRowFirstColumn="0" w:firstRowLastColumn="0" w:lastRowFirstColumn="0" w:lastRowLastColumn="0"/>
            </w:pPr>
            <w:r w:rsidRPr="00A345EC">
              <w:rPr>
                <w:b w:val="0"/>
                <w:bCs w:val="0"/>
              </w:rPr>
              <w:t>Total</w:t>
            </w:r>
          </w:p>
        </w:tc>
      </w:tr>
      <w:tr w:rsidR="00EF10C9" w:rsidRPr="00A345EC" w14:paraId="2D8F82D8" w14:textId="77777777" w:rsidTr="00EF10C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2B267381" w14:textId="2473B79A" w:rsidR="0033784D" w:rsidRPr="00A345EC" w:rsidRDefault="0033784D" w:rsidP="00EF10C9">
            <w:pPr>
              <w:jc w:val="left"/>
            </w:pPr>
            <w:r w:rsidRPr="00A345EC">
              <w:t>bathtub</w:t>
            </w:r>
          </w:p>
        </w:tc>
        <w:tc>
          <w:tcPr>
            <w:tcW w:w="432" w:type="dxa"/>
          </w:tcPr>
          <w:p w14:paraId="7D29F3C0" w14:textId="5F4AFBFF"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106</w:t>
            </w:r>
          </w:p>
        </w:tc>
        <w:tc>
          <w:tcPr>
            <w:tcW w:w="432" w:type="dxa"/>
          </w:tcPr>
          <w:p w14:paraId="4D790F6D" w14:textId="0508C82D"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50</w:t>
            </w:r>
          </w:p>
        </w:tc>
        <w:tc>
          <w:tcPr>
            <w:tcW w:w="432" w:type="dxa"/>
          </w:tcPr>
          <w:p w14:paraId="38519A0C" w14:textId="79CC39A0"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156</w:t>
            </w:r>
          </w:p>
        </w:tc>
      </w:tr>
      <w:tr w:rsidR="00EF10C9" w:rsidRPr="00A345EC" w14:paraId="4AE2D3E2" w14:textId="77777777" w:rsidTr="00EF10C9">
        <w:trPr>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759B730E" w14:textId="623A64E3" w:rsidR="0033784D" w:rsidRPr="00A345EC" w:rsidRDefault="0033784D" w:rsidP="00EF10C9">
            <w:pPr>
              <w:jc w:val="left"/>
            </w:pPr>
            <w:r w:rsidRPr="00A345EC">
              <w:t>bed</w:t>
            </w:r>
          </w:p>
        </w:tc>
        <w:tc>
          <w:tcPr>
            <w:tcW w:w="432" w:type="dxa"/>
          </w:tcPr>
          <w:p w14:paraId="6799D113" w14:textId="4801C908"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515</w:t>
            </w:r>
          </w:p>
        </w:tc>
        <w:tc>
          <w:tcPr>
            <w:tcW w:w="432" w:type="dxa"/>
          </w:tcPr>
          <w:p w14:paraId="12F6C2D0" w14:textId="59D43BA8"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100</w:t>
            </w:r>
          </w:p>
        </w:tc>
        <w:tc>
          <w:tcPr>
            <w:tcW w:w="432" w:type="dxa"/>
          </w:tcPr>
          <w:p w14:paraId="1F9C512C" w14:textId="5B752244"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615</w:t>
            </w:r>
          </w:p>
        </w:tc>
      </w:tr>
      <w:tr w:rsidR="00EF10C9" w:rsidRPr="00A345EC" w14:paraId="776573E4" w14:textId="77777777" w:rsidTr="00EF10C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7AE76934" w14:textId="064A2BF2" w:rsidR="0033784D" w:rsidRPr="00A345EC" w:rsidRDefault="0033784D" w:rsidP="00EF10C9">
            <w:pPr>
              <w:jc w:val="left"/>
            </w:pPr>
            <w:r w:rsidRPr="00A345EC">
              <w:t>chair</w:t>
            </w:r>
          </w:p>
        </w:tc>
        <w:tc>
          <w:tcPr>
            <w:tcW w:w="432" w:type="dxa"/>
          </w:tcPr>
          <w:p w14:paraId="1ABBE382" w14:textId="66849CFB"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889</w:t>
            </w:r>
          </w:p>
        </w:tc>
        <w:tc>
          <w:tcPr>
            <w:tcW w:w="432" w:type="dxa"/>
          </w:tcPr>
          <w:p w14:paraId="3513B031" w14:textId="0887409F"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100</w:t>
            </w:r>
          </w:p>
        </w:tc>
        <w:tc>
          <w:tcPr>
            <w:tcW w:w="432" w:type="dxa"/>
          </w:tcPr>
          <w:p w14:paraId="4F5B29F5" w14:textId="47C6DBC5"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989</w:t>
            </w:r>
          </w:p>
        </w:tc>
      </w:tr>
      <w:tr w:rsidR="00EF10C9" w:rsidRPr="00A345EC" w14:paraId="7F47A225" w14:textId="77777777" w:rsidTr="00EF10C9">
        <w:trPr>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0A1BF482" w14:textId="32E9DD66" w:rsidR="0033784D" w:rsidRPr="00A345EC" w:rsidRDefault="0033784D" w:rsidP="00EF10C9">
            <w:pPr>
              <w:jc w:val="left"/>
            </w:pPr>
            <w:r w:rsidRPr="00A345EC">
              <w:t>desk</w:t>
            </w:r>
          </w:p>
        </w:tc>
        <w:tc>
          <w:tcPr>
            <w:tcW w:w="432" w:type="dxa"/>
          </w:tcPr>
          <w:p w14:paraId="6D7FCA4F" w14:textId="50DF5ACF"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200</w:t>
            </w:r>
          </w:p>
        </w:tc>
        <w:tc>
          <w:tcPr>
            <w:tcW w:w="432" w:type="dxa"/>
          </w:tcPr>
          <w:p w14:paraId="5A81238C" w14:textId="23AB9F5A"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86</w:t>
            </w:r>
          </w:p>
        </w:tc>
        <w:tc>
          <w:tcPr>
            <w:tcW w:w="432" w:type="dxa"/>
          </w:tcPr>
          <w:p w14:paraId="273D8C99" w14:textId="0A0D059B"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286</w:t>
            </w:r>
          </w:p>
        </w:tc>
      </w:tr>
      <w:tr w:rsidR="00EF10C9" w:rsidRPr="00A345EC" w14:paraId="70E1D8AC" w14:textId="77777777" w:rsidTr="00EF10C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7A245A1A" w14:textId="309CD0D8" w:rsidR="0033784D" w:rsidRPr="00A345EC" w:rsidRDefault="0033784D" w:rsidP="00EF10C9">
            <w:pPr>
              <w:jc w:val="left"/>
            </w:pPr>
            <w:r w:rsidRPr="00A345EC">
              <w:t>dresser</w:t>
            </w:r>
          </w:p>
        </w:tc>
        <w:tc>
          <w:tcPr>
            <w:tcW w:w="432" w:type="dxa"/>
          </w:tcPr>
          <w:p w14:paraId="5FA1909A" w14:textId="0B04B787"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200</w:t>
            </w:r>
          </w:p>
        </w:tc>
        <w:tc>
          <w:tcPr>
            <w:tcW w:w="432" w:type="dxa"/>
          </w:tcPr>
          <w:p w14:paraId="54355935" w14:textId="4F016D57"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86</w:t>
            </w:r>
          </w:p>
        </w:tc>
        <w:tc>
          <w:tcPr>
            <w:tcW w:w="432" w:type="dxa"/>
          </w:tcPr>
          <w:p w14:paraId="1DAC2A5C" w14:textId="04CC7E66"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286</w:t>
            </w:r>
          </w:p>
        </w:tc>
      </w:tr>
      <w:tr w:rsidR="00EF10C9" w:rsidRPr="00A345EC" w14:paraId="0F7A4ED3" w14:textId="77777777" w:rsidTr="00EF10C9">
        <w:trPr>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6B289B14" w14:textId="3419AFB9" w:rsidR="0033784D" w:rsidRPr="00A345EC" w:rsidRDefault="0033784D" w:rsidP="00EF10C9">
            <w:pPr>
              <w:jc w:val="left"/>
            </w:pPr>
            <w:r w:rsidRPr="00A345EC">
              <w:t>monitor</w:t>
            </w:r>
          </w:p>
        </w:tc>
        <w:tc>
          <w:tcPr>
            <w:tcW w:w="432" w:type="dxa"/>
          </w:tcPr>
          <w:p w14:paraId="0FD25118" w14:textId="58772D8A"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465</w:t>
            </w:r>
          </w:p>
        </w:tc>
        <w:tc>
          <w:tcPr>
            <w:tcW w:w="432" w:type="dxa"/>
          </w:tcPr>
          <w:p w14:paraId="127DBEE4" w14:textId="6F1ADF19"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100</w:t>
            </w:r>
          </w:p>
        </w:tc>
        <w:tc>
          <w:tcPr>
            <w:tcW w:w="432" w:type="dxa"/>
          </w:tcPr>
          <w:p w14:paraId="7D10FB01" w14:textId="74EDA55C"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565</w:t>
            </w:r>
          </w:p>
        </w:tc>
      </w:tr>
      <w:tr w:rsidR="00EF10C9" w:rsidRPr="00A345EC" w14:paraId="14AEFA09" w14:textId="77777777" w:rsidTr="00EF10C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622EB90F" w14:textId="5BEDAE2F" w:rsidR="0033784D" w:rsidRPr="00A345EC" w:rsidRDefault="0033784D" w:rsidP="00EF10C9">
            <w:pPr>
              <w:jc w:val="left"/>
            </w:pPr>
            <w:r w:rsidRPr="00A345EC">
              <w:t>nightstand</w:t>
            </w:r>
          </w:p>
        </w:tc>
        <w:tc>
          <w:tcPr>
            <w:tcW w:w="432" w:type="dxa"/>
          </w:tcPr>
          <w:p w14:paraId="357E6E6F" w14:textId="48403357"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200</w:t>
            </w:r>
          </w:p>
        </w:tc>
        <w:tc>
          <w:tcPr>
            <w:tcW w:w="432" w:type="dxa"/>
          </w:tcPr>
          <w:p w14:paraId="4E5F6713" w14:textId="61FE6A85"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86</w:t>
            </w:r>
          </w:p>
        </w:tc>
        <w:tc>
          <w:tcPr>
            <w:tcW w:w="432" w:type="dxa"/>
          </w:tcPr>
          <w:p w14:paraId="3D021A12" w14:textId="784948F4"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286</w:t>
            </w:r>
          </w:p>
        </w:tc>
      </w:tr>
      <w:tr w:rsidR="00EF10C9" w:rsidRPr="00A345EC" w14:paraId="25F5480D" w14:textId="77777777" w:rsidTr="00EF10C9">
        <w:trPr>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17BAE86A" w14:textId="2E80B446" w:rsidR="0033784D" w:rsidRPr="00A345EC" w:rsidRDefault="0033784D" w:rsidP="00EF10C9">
            <w:pPr>
              <w:jc w:val="left"/>
            </w:pPr>
            <w:r w:rsidRPr="00A345EC">
              <w:t>sofa</w:t>
            </w:r>
          </w:p>
        </w:tc>
        <w:tc>
          <w:tcPr>
            <w:tcW w:w="432" w:type="dxa"/>
          </w:tcPr>
          <w:p w14:paraId="7872E65F" w14:textId="1A90B02F"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680</w:t>
            </w:r>
          </w:p>
        </w:tc>
        <w:tc>
          <w:tcPr>
            <w:tcW w:w="432" w:type="dxa"/>
          </w:tcPr>
          <w:p w14:paraId="6AFCCFBB" w14:textId="3BC3AAE1"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100</w:t>
            </w:r>
          </w:p>
        </w:tc>
        <w:tc>
          <w:tcPr>
            <w:tcW w:w="432" w:type="dxa"/>
          </w:tcPr>
          <w:p w14:paraId="7FBA37A2" w14:textId="5C7F4F3B"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780</w:t>
            </w:r>
          </w:p>
        </w:tc>
      </w:tr>
      <w:tr w:rsidR="00EF10C9" w:rsidRPr="00A345EC" w14:paraId="380623DA" w14:textId="77777777" w:rsidTr="00EF10C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4DD9DA7C" w14:textId="1B0F6DF1" w:rsidR="0033784D" w:rsidRPr="00A345EC" w:rsidRDefault="0033784D" w:rsidP="00EF10C9">
            <w:pPr>
              <w:jc w:val="left"/>
            </w:pPr>
            <w:r w:rsidRPr="00A345EC">
              <w:t>table</w:t>
            </w:r>
          </w:p>
        </w:tc>
        <w:tc>
          <w:tcPr>
            <w:tcW w:w="432" w:type="dxa"/>
          </w:tcPr>
          <w:p w14:paraId="399FB6FE" w14:textId="39F9726B"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392</w:t>
            </w:r>
          </w:p>
        </w:tc>
        <w:tc>
          <w:tcPr>
            <w:tcW w:w="432" w:type="dxa"/>
          </w:tcPr>
          <w:p w14:paraId="3F3BEFFC" w14:textId="31A751BB"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100</w:t>
            </w:r>
          </w:p>
        </w:tc>
        <w:tc>
          <w:tcPr>
            <w:tcW w:w="432" w:type="dxa"/>
          </w:tcPr>
          <w:p w14:paraId="79727BD9" w14:textId="7AF74B1F" w:rsidR="0033784D" w:rsidRPr="00A345EC" w:rsidRDefault="0033784D" w:rsidP="00EF10C9">
            <w:pPr>
              <w:jc w:val="left"/>
              <w:cnfStyle w:val="000000100000" w:firstRow="0" w:lastRow="0" w:firstColumn="0" w:lastColumn="0" w:oddVBand="0" w:evenVBand="0" w:oddHBand="1" w:evenHBand="0" w:firstRowFirstColumn="0" w:firstRowLastColumn="0" w:lastRowFirstColumn="0" w:lastRowLastColumn="0"/>
            </w:pPr>
            <w:r w:rsidRPr="00A345EC">
              <w:t>492</w:t>
            </w:r>
          </w:p>
        </w:tc>
      </w:tr>
      <w:tr w:rsidR="00EF10C9" w:rsidRPr="00A345EC" w14:paraId="60C720EA" w14:textId="77777777" w:rsidTr="00EF10C9">
        <w:trPr>
          <w:trHeight w:val="144"/>
          <w:jc w:val="center"/>
        </w:trPr>
        <w:tc>
          <w:tcPr>
            <w:cnfStyle w:val="001000000000" w:firstRow="0" w:lastRow="0" w:firstColumn="1" w:lastColumn="0" w:oddVBand="0" w:evenVBand="0" w:oddHBand="0" w:evenHBand="0" w:firstRowFirstColumn="0" w:firstRowLastColumn="0" w:lastRowFirstColumn="0" w:lastRowLastColumn="0"/>
            <w:tcW w:w="2254" w:type="dxa"/>
          </w:tcPr>
          <w:p w14:paraId="5E9A2AF3" w14:textId="7C09DC71" w:rsidR="0033784D" w:rsidRPr="00A345EC" w:rsidRDefault="0033784D" w:rsidP="00EF10C9">
            <w:pPr>
              <w:jc w:val="left"/>
            </w:pPr>
            <w:r w:rsidRPr="00A345EC">
              <w:t>toilet</w:t>
            </w:r>
          </w:p>
        </w:tc>
        <w:tc>
          <w:tcPr>
            <w:tcW w:w="432" w:type="dxa"/>
          </w:tcPr>
          <w:p w14:paraId="5B6E946D" w14:textId="215AE8BE"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344</w:t>
            </w:r>
          </w:p>
        </w:tc>
        <w:tc>
          <w:tcPr>
            <w:tcW w:w="432" w:type="dxa"/>
          </w:tcPr>
          <w:p w14:paraId="3C4105DF" w14:textId="379F8715" w:rsidR="0033784D" w:rsidRPr="00A345EC" w:rsidRDefault="0033784D" w:rsidP="00EF10C9">
            <w:pPr>
              <w:jc w:val="left"/>
              <w:cnfStyle w:val="000000000000" w:firstRow="0" w:lastRow="0" w:firstColumn="0" w:lastColumn="0" w:oddVBand="0" w:evenVBand="0" w:oddHBand="0" w:evenHBand="0" w:firstRowFirstColumn="0" w:firstRowLastColumn="0" w:lastRowFirstColumn="0" w:lastRowLastColumn="0"/>
            </w:pPr>
            <w:r w:rsidRPr="00A345EC">
              <w:t>100</w:t>
            </w:r>
          </w:p>
        </w:tc>
        <w:tc>
          <w:tcPr>
            <w:tcW w:w="432" w:type="dxa"/>
          </w:tcPr>
          <w:p w14:paraId="258B018C" w14:textId="7E0E0418" w:rsidR="0033784D" w:rsidRPr="00A345EC" w:rsidRDefault="0033784D" w:rsidP="00E21455">
            <w:pPr>
              <w:keepNext/>
              <w:jc w:val="left"/>
              <w:cnfStyle w:val="000000000000" w:firstRow="0" w:lastRow="0" w:firstColumn="0" w:lastColumn="0" w:oddVBand="0" w:evenVBand="0" w:oddHBand="0" w:evenHBand="0" w:firstRowFirstColumn="0" w:firstRowLastColumn="0" w:lastRowFirstColumn="0" w:lastRowLastColumn="0"/>
            </w:pPr>
            <w:r w:rsidRPr="00A345EC">
              <w:t>444</w:t>
            </w:r>
          </w:p>
        </w:tc>
      </w:tr>
    </w:tbl>
    <w:p w14:paraId="54478797" w14:textId="6C4C5842" w:rsidR="004033B8" w:rsidRPr="00A345EC" w:rsidRDefault="00E21455" w:rsidP="00E21455">
      <w:pPr>
        <w:pStyle w:val="Caption"/>
        <w:spacing w:before="120"/>
        <w:jc w:val="center"/>
      </w:pPr>
      <w:bookmarkStart w:id="13" w:name="_Ref219880153"/>
      <w:r w:rsidRPr="00A345EC">
        <w:t xml:space="preserve">Tabela </w:t>
      </w:r>
      <w:r w:rsidR="00716820">
        <w:fldChar w:fldCharType="begin"/>
      </w:r>
      <w:r w:rsidR="00716820">
        <w:instrText xml:space="preserve"> SEQ Tabela \* ARABIC </w:instrText>
      </w:r>
      <w:r w:rsidR="00716820">
        <w:fldChar w:fldCharType="separate"/>
      </w:r>
      <w:r w:rsidR="00744380">
        <w:rPr>
          <w:noProof/>
        </w:rPr>
        <w:t>1</w:t>
      </w:r>
      <w:r w:rsidR="00716820">
        <w:fldChar w:fldCharType="end"/>
      </w:r>
      <w:bookmarkEnd w:id="13"/>
      <w:r w:rsidRPr="00A345EC">
        <w:t xml:space="preserve">. </w:t>
      </w:r>
      <w:r w:rsidR="006B5225" w:rsidRPr="00A345EC">
        <w:t>Raspodela uzoraka po klasama u ModelNet10 skupu podataka sa podelom na trening i test skup</w:t>
      </w:r>
    </w:p>
    <w:p w14:paraId="101C080C" w14:textId="56C34A6B" w:rsidR="00CA7C28" w:rsidRPr="00A345EC" w:rsidRDefault="00CA7C28" w:rsidP="00CA7C28">
      <w:pPr>
        <w:pStyle w:val="Heading1"/>
      </w:pPr>
      <w:bookmarkStart w:id="14" w:name="_Toc220515117"/>
      <w:r w:rsidRPr="00A345EC">
        <w:lastRenderedPageBreak/>
        <w:t>PointNet</w:t>
      </w:r>
      <w:r w:rsidR="00D56B2E" w:rsidRPr="00A345EC">
        <w:t xml:space="preserve"> neuronska mreža</w:t>
      </w:r>
      <w:bookmarkEnd w:id="14"/>
    </w:p>
    <w:p w14:paraId="3CCD1A27" w14:textId="163554E3" w:rsidR="009E5DDA" w:rsidRPr="00A345EC" w:rsidRDefault="009E5DDA" w:rsidP="009E5DDA">
      <w:r w:rsidRPr="00A345EC">
        <w:t>Klasične konvolucione neuronske mreže uspešno se primenjuju nad regularnim podacima, poput slika i vokselnih mreža, ali nisu direktno prilagođene radu sa oblakom tačaka, koji predstavlja neuređen skup elemenata bez fiksne topološke strukture. PointNet neuronska mreža uvedena je sa ciljem da omogući direktnu obradu 3D objekata predstavljenih kao skup tačaka, bez potrebe za transformacijom u regularne reprezentacije.</w:t>
      </w:r>
    </w:p>
    <w:p w14:paraId="432C58AE" w14:textId="7DCF6147" w:rsidR="009E5DDA" w:rsidRPr="00A345EC" w:rsidRDefault="009E5DDA" w:rsidP="009E5DDA">
      <w:r w:rsidRPr="00A345EC">
        <w:t>Osnovna ideja PointNet arhitekture zasniva se na nezavisnoj obradi svake tačke u prostoru pomoću zajedničke višeslojne perceptronske mreže (shared MLP). Na ovaj način, svaka tačka se mapira u višu dimenziju prostora karakteristika, pri čemu se zadržava informacija o njenoj poziciji u prostoru. Kako bi se obezbedila invarijantnost na permutaciju tačaka, PointNet koristi simetričnu agregacionu funkciju, najčešće max pooling, kojom se iz pojedinačnih tačkastih karakteristika izvodi globalni vektor obeležja koji opisuje ceo objekat.</w:t>
      </w:r>
    </w:p>
    <w:p w14:paraId="3534CE55" w14:textId="5ADC7867" w:rsidR="009E5DDA" w:rsidRPr="00A345EC" w:rsidRDefault="009E5DDA" w:rsidP="009E5DDA">
      <w:r w:rsidRPr="00A345EC">
        <w:t>Arhitektura PointNet modela sastoji se od ulaznog sloja koji prihvata skup od</w:t>
      </w:r>
      <w:r w:rsidR="00FE2ECC" w:rsidRPr="00A345EC">
        <w:t xml:space="preserve"> </w:t>
      </w:r>
      <w:r w:rsidRPr="00A345EC">
        <w:t>N×3 tačaka, niza slojeva zajedničkog MLP-a, simetrične funkcije za agregaciju i završnog klasifikacionog dela</w:t>
      </w:r>
      <w:r w:rsidR="00DF134E" w:rsidRPr="00A345EC">
        <w:t xml:space="preserve"> (</w:t>
      </w:r>
      <w:r w:rsidR="00DF134E" w:rsidRPr="00A345EC">
        <w:rPr>
          <w:i/>
          <w:iCs/>
        </w:rPr>
        <w:fldChar w:fldCharType="begin"/>
      </w:r>
      <w:r w:rsidR="00DF134E" w:rsidRPr="00A345EC">
        <w:rPr>
          <w:i/>
          <w:iCs/>
        </w:rPr>
        <w:instrText xml:space="preserve"> REF _Ref219880630 \h  \* MERGEFORMAT </w:instrText>
      </w:r>
      <w:r w:rsidR="00DF134E" w:rsidRPr="00A345EC">
        <w:rPr>
          <w:i/>
          <w:iCs/>
        </w:rPr>
      </w:r>
      <w:r w:rsidR="00DF134E" w:rsidRPr="00A345EC">
        <w:rPr>
          <w:i/>
          <w:iCs/>
        </w:rPr>
        <w:fldChar w:fldCharType="separate"/>
      </w:r>
      <w:r w:rsidR="007304D3" w:rsidRPr="007304D3">
        <w:rPr>
          <w:i/>
          <w:iCs/>
        </w:rPr>
        <w:t>Slika 6</w:t>
      </w:r>
      <w:r w:rsidR="00DF134E" w:rsidRPr="00A345EC">
        <w:rPr>
          <w:i/>
          <w:iCs/>
        </w:rPr>
        <w:fldChar w:fldCharType="end"/>
      </w:r>
      <w:r w:rsidR="00DF134E" w:rsidRPr="00A345EC">
        <w:t>)</w:t>
      </w:r>
      <w:r w:rsidRPr="00A345EC">
        <w:t>. Dodatno, PointNet uvodi T-Net modul, koji ima ulogu da nauči afinu transformaciju ulaznih tačaka ili međuslojnih karakteristika, čime se postiže bolja stabilnost učenja i otpornost na rotacije i translacije objekata.</w:t>
      </w:r>
    </w:p>
    <w:p w14:paraId="50C1F850" w14:textId="77777777" w:rsidR="00651A71" w:rsidRPr="00A345EC" w:rsidRDefault="002C4C4E" w:rsidP="00651A71">
      <w:pPr>
        <w:keepNext/>
        <w:jc w:val="center"/>
      </w:pPr>
      <w:r w:rsidRPr="00A345EC">
        <w:rPr>
          <w:noProof/>
        </w:rPr>
        <w:drawing>
          <wp:inline distT="0" distB="0" distL="0" distR="0" wp14:anchorId="12043580" wp14:editId="328C6B9C">
            <wp:extent cx="4447157" cy="1620000"/>
            <wp:effectExtent l="0" t="0" r="0" b="0"/>
            <wp:docPr id="1309075063"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75063" name="Picture 1" descr="A diagram of a computer system&#10;&#10;Description automatically generated"/>
                    <pic:cNvPicPr/>
                  </pic:nvPicPr>
                  <pic:blipFill>
                    <a:blip r:embed="rId15"/>
                    <a:stretch>
                      <a:fillRect/>
                    </a:stretch>
                  </pic:blipFill>
                  <pic:spPr>
                    <a:xfrm>
                      <a:off x="0" y="0"/>
                      <a:ext cx="4447157" cy="1620000"/>
                    </a:xfrm>
                    <a:prstGeom prst="rect">
                      <a:avLst/>
                    </a:prstGeom>
                  </pic:spPr>
                </pic:pic>
              </a:graphicData>
            </a:graphic>
          </wp:inline>
        </w:drawing>
      </w:r>
    </w:p>
    <w:p w14:paraId="657AA51C" w14:textId="3D73C1DE" w:rsidR="002C4C4E" w:rsidRPr="00A345EC" w:rsidRDefault="00651A71" w:rsidP="00651A71">
      <w:pPr>
        <w:pStyle w:val="Caption"/>
        <w:jc w:val="center"/>
      </w:pPr>
      <w:bookmarkStart w:id="15" w:name="_Ref219880630"/>
      <w:r w:rsidRPr="00A345EC">
        <w:t xml:space="preserve">Slika </w:t>
      </w:r>
      <w:r w:rsidRPr="00A345EC">
        <w:fldChar w:fldCharType="begin"/>
      </w:r>
      <w:r w:rsidRPr="00A345EC">
        <w:instrText xml:space="preserve"> SEQ Slika \* ARABIC </w:instrText>
      </w:r>
      <w:r w:rsidRPr="00A345EC">
        <w:fldChar w:fldCharType="separate"/>
      </w:r>
      <w:r w:rsidR="00744380">
        <w:rPr>
          <w:noProof/>
        </w:rPr>
        <w:t>6</w:t>
      </w:r>
      <w:r w:rsidRPr="00A345EC">
        <w:fldChar w:fldCharType="end"/>
      </w:r>
      <w:bookmarkEnd w:id="15"/>
      <w:r w:rsidRPr="00A345EC">
        <w:t>. Arhitektura PointNet neuronske mreže</w:t>
      </w:r>
    </w:p>
    <w:p w14:paraId="332FACEF" w14:textId="2027E94F" w:rsidR="009E5DDA" w:rsidRPr="00A345EC" w:rsidRDefault="009E5DDA" w:rsidP="009E5DDA">
      <w:r w:rsidRPr="00A345EC">
        <w:t>Jedna od glavnih prednosti PointNet arhitekture jeste njena sposobnost da direktno radi nad oblakom tačaka uz relativno nisku računarsku složenost. Model je jednostavan za implementaciju i efikasan u zadacima globalne klasifikacije 3D objekata. Međutim, ograničenje PointNet pristupa ogleda se u slabijem hvatanju lokalnih geometrijskih struktura, budući da se lokalni odnosi između tačaka ne modeluju eksplicitno. Ovaj nedostatak kasnije je adresiran u proširenjima poput PointNet++ arhitekture.</w:t>
      </w:r>
    </w:p>
    <w:p w14:paraId="7F5F9E8D" w14:textId="00990366" w:rsidR="00E661C3" w:rsidRPr="00A345EC" w:rsidRDefault="009E5DDA" w:rsidP="00E661C3">
      <w:r w:rsidRPr="00A345EC">
        <w:t>U okviru ovog rada, PointNet neuronska mreža korišćena je kao osnovni model za klasifikaciju 3D objekata iz ModelNet10 skupa podataka. Njena kompatibilnost sa point cloud reprezentacijom i sposobnost da direktno obradi augmentirane skupove tačaka čine je pogodnim izborom za analizu uticaja različitih tehnika augmentacije 3D modela na performanse klasifikacije.</w:t>
      </w:r>
    </w:p>
    <w:p w14:paraId="3CF6185B" w14:textId="415A1D79" w:rsidR="00E661C3" w:rsidRPr="00A345EC" w:rsidRDefault="00DF134E" w:rsidP="00322AE3">
      <w:pPr>
        <w:jc w:val="left"/>
      </w:pPr>
      <w:r w:rsidRPr="00A345EC">
        <w:br w:type="page"/>
      </w:r>
    </w:p>
    <w:p w14:paraId="2D9E4EEA" w14:textId="0159E8FF" w:rsidR="00CA7C28" w:rsidRPr="00A345EC" w:rsidRDefault="00CA7C28" w:rsidP="00CA7C28">
      <w:pPr>
        <w:pStyle w:val="Heading1"/>
      </w:pPr>
      <w:bookmarkStart w:id="16" w:name="_Toc220515118"/>
      <w:r w:rsidRPr="00A345EC">
        <w:lastRenderedPageBreak/>
        <w:t>Augmentacija 3D modela</w:t>
      </w:r>
      <w:bookmarkEnd w:id="16"/>
    </w:p>
    <w:p w14:paraId="055C5862" w14:textId="77777777" w:rsidR="00EE47FB" w:rsidRPr="00A345EC" w:rsidRDefault="00EE47FB" w:rsidP="00EE47FB">
      <w:r w:rsidRPr="00A345EC">
        <w:t>Augmentacija 3D modela predstavlja ključni korak u pripremi podataka za treniranje modela dubokog učenja, naročito u uslovima ograničene količine dostupnih uzoraka. Primenom različitih transformacija nad postojećim 3D objektima moguće je veštački povećati raznovrsnost skupa podataka, čime se smanjuje rizik od prenaučenosti i unapređuje sposobnost modela da generalizuje na nove, neviđene primere.</w:t>
      </w:r>
    </w:p>
    <w:p w14:paraId="42B74832" w14:textId="77777777" w:rsidR="00EE47FB" w:rsidRPr="00A345EC" w:rsidRDefault="00EE47FB" w:rsidP="00EE47FB">
      <w:r w:rsidRPr="00A345EC">
        <w:t>Za razliku od 2D podataka, gde su tehnike augmentacije uglavnom standardizovane i intuitivne, augmentacija 3D podataka zahteva pažljivo razmatranje prostorne strukture objekata. Transformacije se primenjuju direktno nad geometrijom objekta ili njegovom reprezentacijom, poput oblaka tačaka, pri čemu je neophodno očuvati semantičko značenje i osnovne strukturne karakteristike 3D modela. Iz tog razloga se najčešće koriste transformacije koje ne narušavaju oblik objekta, već uvode realistične varijacije u položaju, orijentaciji i lokalnoj geometriji.</w:t>
      </w:r>
    </w:p>
    <w:p w14:paraId="0C598088" w14:textId="77777777" w:rsidR="00EE47FB" w:rsidRPr="00A345EC" w:rsidRDefault="00EE47FB" w:rsidP="00EE47FB">
      <w:r w:rsidRPr="00A345EC">
        <w:t>U ovom radu augmentacija se primenjuje nad point cloud reprezentacijom 3D objekata iz skupa podataka ModelNet10, u skladu sa arhitekturom PointNet neuronske mreže korišćene u eksperimentalnom delu. Razmatrane su kako klasične geometrijske tehnike augmentacije (rotacija, skaliranje, translacija i šum), tako i naprednije metode zasnovane na principima dubokog učenja. U nastavku poglavlja opisane su ove tehnike, uz analizu njihovog uticaja na robusnost modela i ostvarene klasifikacione performanse.</w:t>
      </w:r>
    </w:p>
    <w:p w14:paraId="21D4FF81" w14:textId="44BB6D0F" w:rsidR="00A5008C" w:rsidRPr="00A345EC" w:rsidRDefault="00A5008C" w:rsidP="00A5008C">
      <w:pPr>
        <w:pStyle w:val="Heading2"/>
      </w:pPr>
      <w:bookmarkStart w:id="17" w:name="_Toc220515119"/>
      <w:r w:rsidRPr="00A345EC">
        <w:t>Klasične geometrijske transformacije</w:t>
      </w:r>
      <w:bookmarkEnd w:id="17"/>
    </w:p>
    <w:p w14:paraId="6B35780C" w14:textId="20DB25D0" w:rsidR="008F7822" w:rsidRPr="00A345EC" w:rsidRDefault="008F7822" w:rsidP="008F7822">
      <w:r w:rsidRPr="00A345EC">
        <w:t>Klasične geometrijske transformacije predstavljaju osnovni i najčešće korišćeni skup tehnika augmentacije 3D modela. Njihova primena zasniva se na jednostavnim transformacijama geometrije objekta koje ne menjaju njegovo semantičko značenje, već uvode kontrolisane varijacije u položaju, veličini i rasporedu tačaka. Zbog svoje jednostavnosti, efikasnosti i niske računarske složenosti, ove metode se široko koriste kao prvi korak u procesu augmentacije 3D podataka.</w:t>
      </w:r>
    </w:p>
    <w:p w14:paraId="5D23D903" w14:textId="74A7D26A" w:rsidR="00B4179D" w:rsidRPr="00A345EC" w:rsidRDefault="00826E9D" w:rsidP="00A5008C">
      <w:pPr>
        <w:pStyle w:val="Heading3"/>
      </w:pPr>
      <w:bookmarkStart w:id="18" w:name="_Toc220515120"/>
      <w:r w:rsidRPr="00A345EC">
        <w:t>Rotacija</w:t>
      </w:r>
      <w:bookmarkEnd w:id="18"/>
    </w:p>
    <w:p w14:paraId="697BD9D0" w14:textId="2CBE43D2" w:rsidR="00826E9D" w:rsidRPr="00A345EC" w:rsidRDefault="005B01A9" w:rsidP="00826E9D">
      <w:r w:rsidRPr="00A345EC">
        <w:t>Rotacija predstavlja jednu od najčešće korišćenih tehnika augmentacije 3D modela, kojom se objekti rotiraju oko jedne ili više osa u prostoru. Cilj primene rotacije jeste da se model učini invarijantnim na orijentaciju objekta, što je posebno važno u realnim scenarijima gde položaj objekta nije unapred poznat. U radu se rotacija primenjuje nad oblakom tačaka, čime se simuliraju različite prostorne orijentacije istog 3D objekta.</w:t>
      </w:r>
      <w:r w:rsidR="0007536F" w:rsidRPr="00A345EC">
        <w:t xml:space="preserve"> Prikazan je primer rotacije 3D objekta oko koordinatnih osa, čime se ilustruje način na koji se augmentacijom generišu različite prostorne orijentacije istog objekta (</w:t>
      </w:r>
      <w:r w:rsidR="0007536F" w:rsidRPr="00A345EC">
        <w:rPr>
          <w:i/>
          <w:iCs/>
        </w:rPr>
        <w:fldChar w:fldCharType="begin"/>
      </w:r>
      <w:r w:rsidR="0007536F" w:rsidRPr="00A345EC">
        <w:rPr>
          <w:i/>
          <w:iCs/>
        </w:rPr>
        <w:instrText xml:space="preserve"> REF _Ref219885624 \h  \* MERGEFORMAT </w:instrText>
      </w:r>
      <w:r w:rsidR="0007536F" w:rsidRPr="00A345EC">
        <w:rPr>
          <w:i/>
          <w:iCs/>
        </w:rPr>
      </w:r>
      <w:r w:rsidR="0007536F" w:rsidRPr="00A345EC">
        <w:rPr>
          <w:i/>
          <w:iCs/>
        </w:rPr>
        <w:fldChar w:fldCharType="separate"/>
      </w:r>
      <w:r w:rsidR="007304D3" w:rsidRPr="007304D3">
        <w:rPr>
          <w:i/>
          <w:iCs/>
        </w:rPr>
        <w:t>Slika 7</w:t>
      </w:r>
      <w:r w:rsidR="0007536F" w:rsidRPr="00A345EC">
        <w:rPr>
          <w:i/>
          <w:iCs/>
        </w:rPr>
        <w:fldChar w:fldCharType="end"/>
      </w:r>
      <w:r w:rsidR="0007536F" w:rsidRPr="00A345EC">
        <w:t>).</w:t>
      </w:r>
    </w:p>
    <w:p w14:paraId="2ED57CBD" w14:textId="77777777" w:rsidR="001C5A97" w:rsidRPr="00A345EC" w:rsidRDefault="00D91B05" w:rsidP="001C5A97">
      <w:pPr>
        <w:keepNext/>
        <w:jc w:val="center"/>
      </w:pPr>
      <w:r w:rsidRPr="00A345EC">
        <w:rPr>
          <w:noProof/>
        </w:rPr>
        <w:drawing>
          <wp:inline distT="0" distB="0" distL="0" distR="0" wp14:anchorId="219ADC0E" wp14:editId="095E689D">
            <wp:extent cx="2566380" cy="1440000"/>
            <wp:effectExtent l="0" t="0" r="5715" b="8255"/>
            <wp:docPr id="583389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6380" cy="1440000"/>
                    </a:xfrm>
                    <a:prstGeom prst="rect">
                      <a:avLst/>
                    </a:prstGeom>
                    <a:noFill/>
                  </pic:spPr>
                </pic:pic>
              </a:graphicData>
            </a:graphic>
          </wp:inline>
        </w:drawing>
      </w:r>
    </w:p>
    <w:p w14:paraId="2A14EB52" w14:textId="183FDACC" w:rsidR="00B64EC0" w:rsidRPr="00A345EC" w:rsidRDefault="001C5A97" w:rsidP="00D252DE">
      <w:pPr>
        <w:pStyle w:val="Caption"/>
        <w:jc w:val="center"/>
      </w:pPr>
      <w:bookmarkStart w:id="19" w:name="_Ref219885624"/>
      <w:r w:rsidRPr="00A345EC">
        <w:t xml:space="preserve">Slika </w:t>
      </w:r>
      <w:r w:rsidRPr="00A345EC">
        <w:fldChar w:fldCharType="begin"/>
      </w:r>
      <w:r w:rsidRPr="00A345EC">
        <w:instrText xml:space="preserve"> SEQ Slika \* ARABIC </w:instrText>
      </w:r>
      <w:r w:rsidRPr="00A345EC">
        <w:fldChar w:fldCharType="separate"/>
      </w:r>
      <w:r w:rsidR="00744380">
        <w:rPr>
          <w:noProof/>
        </w:rPr>
        <w:t>7</w:t>
      </w:r>
      <w:r w:rsidRPr="00A345EC">
        <w:fldChar w:fldCharType="end"/>
      </w:r>
      <w:bookmarkEnd w:id="19"/>
      <w:r w:rsidR="007B115A" w:rsidRPr="00A345EC">
        <w:t>. Ilustracija rotacije 3D objekta</w:t>
      </w:r>
    </w:p>
    <w:p w14:paraId="034F3177" w14:textId="77777777" w:rsidR="003B13B5" w:rsidRPr="00A345EC" w:rsidRDefault="003B13B5" w:rsidP="003B13B5"/>
    <w:p w14:paraId="1E25A2C8" w14:textId="77777777" w:rsidR="003B13B5" w:rsidRPr="00A345EC" w:rsidRDefault="003B13B5" w:rsidP="003B13B5"/>
    <w:p w14:paraId="27D9B4D5" w14:textId="6089746D" w:rsidR="00B4179D" w:rsidRPr="00A345EC" w:rsidRDefault="00B4179D" w:rsidP="00A5008C">
      <w:pPr>
        <w:pStyle w:val="Heading3"/>
      </w:pPr>
      <w:bookmarkStart w:id="20" w:name="_Toc220515121"/>
      <w:r w:rsidRPr="00A345EC">
        <w:lastRenderedPageBreak/>
        <w:t>Šum</w:t>
      </w:r>
      <w:bookmarkEnd w:id="20"/>
    </w:p>
    <w:p w14:paraId="7ACFA44B" w14:textId="0ADED69F" w:rsidR="00186331" w:rsidRPr="00A345EC" w:rsidRDefault="006B6512" w:rsidP="006B6512">
      <w:r w:rsidRPr="00A345EC">
        <w:t xml:space="preserve">Šum (engl. </w:t>
      </w:r>
      <w:r w:rsidRPr="00A345EC">
        <w:rPr>
          <w:i/>
          <w:iCs/>
        </w:rPr>
        <w:t>jitter</w:t>
      </w:r>
      <w:r w:rsidRPr="00A345EC">
        <w:t>) augmentacija podrazumeva dodavanje malog nasumičnog šuma koordinatama tačaka u oblaku tačaka. Ova tehnika simulira nesavršenosti i šum koji se javljaju prilikom prikupljanja 3D podataka pomoću senzora, kao što su LiDAR ili 3D skeneri. Primenom jitter augmentacije povećava se robusnost modela na male varijacije u poziciji tačaka i poboljšava njegova sposobnost generalizacije.</w:t>
      </w:r>
    </w:p>
    <w:p w14:paraId="342AE3C0" w14:textId="21314924" w:rsidR="00B4179D" w:rsidRPr="00A345EC" w:rsidRDefault="00B4179D" w:rsidP="00A5008C">
      <w:pPr>
        <w:pStyle w:val="Heading3"/>
      </w:pPr>
      <w:bookmarkStart w:id="21" w:name="_Toc220515122"/>
      <w:r w:rsidRPr="00A345EC">
        <w:t>Skaliranje</w:t>
      </w:r>
      <w:bookmarkEnd w:id="21"/>
    </w:p>
    <w:p w14:paraId="164FF80F" w14:textId="12AB74CF" w:rsidR="00186331" w:rsidRPr="00A345EC" w:rsidRDefault="00186331" w:rsidP="00186331">
      <w:r w:rsidRPr="00A345EC">
        <w:t>Skaliranje se koristi za simulaciju promena u veličini objekata, pri čemu se sve tačke u oblaku proporcionalno uvećavaju ili umanjuju. Ova tehnika omogućava modelu da nauči da prepoznaje objekte nezavisno od njihove apsolutne veličine. Skaliranje je posebno korisno u situacijama gde objekti iste klase mogu postojati u različitim dimenzijama.</w:t>
      </w:r>
      <w:r w:rsidR="009E1ACE" w:rsidRPr="00A345EC">
        <w:t xml:space="preserve"> Prikazan je primer skaliranja 3D objekta, pri čemu se ilustruje uticaj proporcionalnog uvećavanja i umanjivanja objekta kao tehnike augmentacije (</w:t>
      </w:r>
      <w:r w:rsidR="009E1ACE" w:rsidRPr="00A345EC">
        <w:rPr>
          <w:i/>
          <w:iCs/>
        </w:rPr>
        <w:fldChar w:fldCharType="begin"/>
      </w:r>
      <w:r w:rsidR="009E1ACE" w:rsidRPr="00A345EC">
        <w:rPr>
          <w:i/>
          <w:iCs/>
        </w:rPr>
        <w:instrText xml:space="preserve"> REF _Ref219885732 \h  \* MERGEFORMAT </w:instrText>
      </w:r>
      <w:r w:rsidR="009E1ACE" w:rsidRPr="00A345EC">
        <w:rPr>
          <w:i/>
          <w:iCs/>
        </w:rPr>
      </w:r>
      <w:r w:rsidR="009E1ACE" w:rsidRPr="00A345EC">
        <w:rPr>
          <w:i/>
          <w:iCs/>
        </w:rPr>
        <w:fldChar w:fldCharType="separate"/>
      </w:r>
      <w:r w:rsidR="007304D3" w:rsidRPr="007304D3">
        <w:rPr>
          <w:i/>
          <w:iCs/>
        </w:rPr>
        <w:t>Slika 8</w:t>
      </w:r>
      <w:r w:rsidR="009E1ACE" w:rsidRPr="00A345EC">
        <w:rPr>
          <w:i/>
          <w:iCs/>
        </w:rPr>
        <w:fldChar w:fldCharType="end"/>
      </w:r>
      <w:r w:rsidR="009E1ACE" w:rsidRPr="00A345EC">
        <w:t>).</w:t>
      </w:r>
    </w:p>
    <w:p w14:paraId="298FF1C0" w14:textId="77777777" w:rsidR="00D252DE" w:rsidRPr="00A345EC" w:rsidRDefault="0027323D" w:rsidP="00D252DE">
      <w:pPr>
        <w:keepNext/>
        <w:jc w:val="center"/>
      </w:pPr>
      <w:r w:rsidRPr="00A345EC">
        <w:rPr>
          <w:noProof/>
        </w:rPr>
        <w:drawing>
          <wp:inline distT="0" distB="0" distL="0" distR="0" wp14:anchorId="04E9F66B" wp14:editId="27DC0369">
            <wp:extent cx="2556538" cy="1440000"/>
            <wp:effectExtent l="0" t="0" r="0" b="8255"/>
            <wp:docPr id="859525058" name="Picture 8" descr="How to Scale an STL File in 3 Steps - Cura Slicer | ANYCUBIC 3D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to Scale an STL File in 3 Steps - Cura Slicer | ANYCUBIC 3D Print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6538" cy="1440000"/>
                    </a:xfrm>
                    <a:prstGeom prst="rect">
                      <a:avLst/>
                    </a:prstGeom>
                    <a:noFill/>
                    <a:ln>
                      <a:noFill/>
                    </a:ln>
                  </pic:spPr>
                </pic:pic>
              </a:graphicData>
            </a:graphic>
          </wp:inline>
        </w:drawing>
      </w:r>
    </w:p>
    <w:p w14:paraId="7E305104" w14:textId="19C2D695" w:rsidR="00BB6095" w:rsidRPr="00A345EC" w:rsidRDefault="00D252DE" w:rsidP="00D252DE">
      <w:pPr>
        <w:pStyle w:val="Caption"/>
        <w:jc w:val="center"/>
      </w:pPr>
      <w:bookmarkStart w:id="22" w:name="_Ref219885732"/>
      <w:r w:rsidRPr="00A345EC">
        <w:t xml:space="preserve">Slika </w:t>
      </w:r>
      <w:r w:rsidRPr="00A345EC">
        <w:fldChar w:fldCharType="begin"/>
      </w:r>
      <w:r w:rsidRPr="00A345EC">
        <w:instrText xml:space="preserve"> SEQ Slika \* ARABIC </w:instrText>
      </w:r>
      <w:r w:rsidRPr="00A345EC">
        <w:fldChar w:fldCharType="separate"/>
      </w:r>
      <w:r w:rsidR="00744380">
        <w:rPr>
          <w:noProof/>
        </w:rPr>
        <w:t>8</w:t>
      </w:r>
      <w:r w:rsidRPr="00A345EC">
        <w:fldChar w:fldCharType="end"/>
      </w:r>
      <w:bookmarkEnd w:id="22"/>
      <w:r w:rsidR="00EA389D" w:rsidRPr="00A345EC">
        <w:t>. Ilustracija skaliranja 3D objekta</w:t>
      </w:r>
    </w:p>
    <w:p w14:paraId="1FB06459" w14:textId="6A91CC04" w:rsidR="00B4179D" w:rsidRPr="00A345EC" w:rsidRDefault="00B4179D" w:rsidP="00A5008C">
      <w:pPr>
        <w:pStyle w:val="Heading3"/>
      </w:pPr>
      <w:bookmarkStart w:id="23" w:name="_Toc220515123"/>
      <w:r w:rsidRPr="00A345EC">
        <w:t>Dropout</w:t>
      </w:r>
      <w:bookmarkEnd w:id="23"/>
    </w:p>
    <w:p w14:paraId="21A5FC26" w14:textId="77777777" w:rsidR="00651B15" w:rsidRPr="00A345EC" w:rsidRDefault="00683018" w:rsidP="00683018">
      <w:r w:rsidRPr="00A345EC">
        <w:t>Dropout u kontekstu 3D augmentacije podrazumeva nasumično uklanjanje određenog broja tačaka iz oblaka tačaka. Ovom tehnikom se simuliraju parcijalna zaklanjanja objekata ili nedostaci u merenju, čime se model podstiče da donosi odluke na osnovu globalne strukture objekta, a ne pojedinačnih tačaka. Dropout augmentacija doprinosi povećanju otpornosti modela na nepotpune i degradirane podatke.</w:t>
      </w:r>
    </w:p>
    <w:p w14:paraId="591ADFEE" w14:textId="77777777" w:rsidR="00651B15" w:rsidRPr="00A345EC" w:rsidRDefault="00651B15" w:rsidP="009E1ACE">
      <w:pPr>
        <w:pStyle w:val="Heading2"/>
      </w:pPr>
      <w:bookmarkStart w:id="24" w:name="_Toc220515124"/>
      <w:r w:rsidRPr="00A345EC">
        <w:t>Napredne geometrijske transformacije</w:t>
      </w:r>
      <w:bookmarkEnd w:id="24"/>
    </w:p>
    <w:p w14:paraId="4C5BFB2C" w14:textId="77777777" w:rsidR="0085691A" w:rsidRPr="00A345EC" w:rsidRDefault="0085691A" w:rsidP="0085691A">
      <w:r w:rsidRPr="00A345EC">
        <w:t>Napredne geometrijske transformacije predstavljaju proširenje klasičnih tehnika augmentacije 3D modela i imaju za cilj realističniju simulaciju uslova u kojima se 3D podaci prikupljaju u realnom svetu. Za razliku od osnovnih transformacija koje uvode globalne i uniformne promene, ove metode omogućavaju lokalne, nelinearne i strukturne varijacije geometrije objekta.</w:t>
      </w:r>
    </w:p>
    <w:p w14:paraId="7FBF96EE" w14:textId="77777777" w:rsidR="0085691A" w:rsidRPr="00A345EC" w:rsidRDefault="0085691A" w:rsidP="0085691A">
      <w:r w:rsidRPr="00A345EC">
        <w:t>Primena naprednih transformacija posebno je značajna kod obrade oblaka tačaka, gde podaci često sadrže nepravilnosti poput neujednačene gustine, delimične vidljivosti objekta ili grešaka senzora. Ove tehnike doprinose učenju robusnijih reprezentacija i poboljšavaju sposobnost modela da generalizuje u složenim i realističnim scenarijima.</w:t>
      </w:r>
    </w:p>
    <w:p w14:paraId="60AE8481" w14:textId="41A430D8" w:rsidR="00C55ED9" w:rsidRPr="00A345EC" w:rsidRDefault="00C55ED9" w:rsidP="0085691A">
      <w:pPr>
        <w:pStyle w:val="Heading3"/>
      </w:pPr>
      <w:bookmarkStart w:id="25" w:name="_Toc220515125"/>
      <w:r w:rsidRPr="00A345EC">
        <w:t>Elastične deformacije</w:t>
      </w:r>
      <w:bookmarkEnd w:id="25"/>
    </w:p>
    <w:p w14:paraId="60BE482D" w14:textId="77777777" w:rsidR="00981181" w:rsidRPr="00A345EC" w:rsidRDefault="00981181" w:rsidP="00981181">
      <w:pPr>
        <w:pStyle w:val="NoSpacing"/>
      </w:pPr>
      <w:r w:rsidRPr="00A345EC">
        <w:t>Elastične deformacije podrazumevaju nelinearne i lokalne promene geometrije 3D objekta, pri čemu se pojedini delovi oblika blago deformišu, dok se globalna struktura objekta u velikoj meri očuvava. Ovakva augmentacija omogućava simulaciju prirodnih varijacija oblika koje se mogu javiti unutar iste klase objekata.</w:t>
      </w:r>
    </w:p>
    <w:p w14:paraId="7EE3C7FA" w14:textId="77777777" w:rsidR="00981181" w:rsidRPr="00A345EC" w:rsidRDefault="00981181" w:rsidP="00981181">
      <w:pPr>
        <w:pStyle w:val="NoSpacing"/>
      </w:pPr>
    </w:p>
    <w:p w14:paraId="505B94A2" w14:textId="037BB5AA" w:rsidR="009447F4" w:rsidRPr="00A345EC" w:rsidRDefault="00981181" w:rsidP="00981181">
      <w:pPr>
        <w:pStyle w:val="NoSpacing"/>
      </w:pPr>
      <w:r w:rsidRPr="00A345EC">
        <w:t>Primena elastičnih deformacija pomaže modelu da nauči toleranciju na manje geometrijske razlike i da se fokusira na ključne strukturne karakteristike objekta. Međutim, zbog mogućnosti narušavanja semantičkog značenja objekta, ova tehnika zahteva pažljivo podešavanje intenziteta deformacija.</w:t>
      </w:r>
    </w:p>
    <w:p w14:paraId="4457978A" w14:textId="338E4EE0" w:rsidR="00C55ED9" w:rsidRPr="00A345EC" w:rsidRDefault="000A4B8A" w:rsidP="00C55ED9">
      <w:pPr>
        <w:pStyle w:val="Heading3"/>
      </w:pPr>
      <w:bookmarkStart w:id="26" w:name="_Toc220515126"/>
      <w:r w:rsidRPr="00A345EC">
        <w:lastRenderedPageBreak/>
        <w:t>Parcijalni pogled (random cropping)</w:t>
      </w:r>
      <w:bookmarkEnd w:id="26"/>
    </w:p>
    <w:p w14:paraId="0D34C8DA" w14:textId="27EF63CA" w:rsidR="009447F4" w:rsidRPr="00A345EC" w:rsidRDefault="009447F4" w:rsidP="009447F4">
      <w:r w:rsidRPr="00A345EC">
        <w:t xml:space="preserve">Parcijalni pogled (engl. </w:t>
      </w:r>
      <w:r w:rsidRPr="00A345EC">
        <w:rPr>
          <w:i/>
          <w:iCs/>
        </w:rPr>
        <w:t>random cropping</w:t>
      </w:r>
      <w:r w:rsidRPr="00A345EC">
        <w:t>) predstavlja tehniku augmentacije kojom se nasumično uklanja deo tačaka iz oblaka tačaka, čime se simulira situacija u kojoj je objekat samo delimično vidljiv. Ova metoda je posebno relevantna za realne primene, gde objekti često bivaju zaklonjeni ili nepotpuno obuhvaćeni senzorima.</w:t>
      </w:r>
    </w:p>
    <w:p w14:paraId="3AED02DF" w14:textId="11A8597D" w:rsidR="009447F4" w:rsidRPr="00A345EC" w:rsidRDefault="009447F4" w:rsidP="00C01AC4">
      <w:r w:rsidRPr="00A345EC">
        <w:t>Na ovaj način model se podstiče da donosi odluke na osnovu globalne strukture objekta, čak i kada nisu dostupne sve informacije. Random cropping značajno doprinosi robusnosti modela, ali preterano agresivna primena može dovesti do gubitka ključnih informacija o klasi objekta.</w:t>
      </w:r>
    </w:p>
    <w:p w14:paraId="1B7E48A5" w14:textId="1F3B3D1E" w:rsidR="000A4B8A" w:rsidRPr="00A345EC" w:rsidRDefault="000A4B8A" w:rsidP="000A4B8A">
      <w:pPr>
        <w:pStyle w:val="Heading3"/>
      </w:pPr>
      <w:bookmarkStart w:id="27" w:name="_Toc220515127"/>
      <w:r w:rsidRPr="00A345EC">
        <w:t>Varijacija gustine tačaka</w:t>
      </w:r>
      <w:bookmarkEnd w:id="27"/>
    </w:p>
    <w:p w14:paraId="4EFFA2BB" w14:textId="39EA40AA" w:rsidR="00C86A16" w:rsidRPr="00A345EC" w:rsidRDefault="00C86A16" w:rsidP="00C86A16">
      <w:r w:rsidRPr="00A345EC">
        <w:t>Varijacija gustine tačaka podrazumeva promenu broja i rasporeda tačaka u oblaku, čime se simuliraju različite rezolucije senzora ili promenljivi uslovi snimanja. Ova tehnika omogućava modelu da nauči stabilne reprezentacije nezavisno od gustine uzorkovanja.</w:t>
      </w:r>
    </w:p>
    <w:p w14:paraId="54299D42" w14:textId="055F4EEA" w:rsidR="00C86A16" w:rsidRPr="00A345EC" w:rsidRDefault="00C86A16" w:rsidP="00C86A16">
      <w:pPr>
        <w:pStyle w:val="NoSpacing"/>
      </w:pPr>
      <w:r w:rsidRPr="00A345EC">
        <w:t>Primena ove augmentacije posebno je značajna u scenarijima gde se podaci prikupljaju sa različitih uređaja ili sa različitih udaljenosti. Modeli trenirani uz ovakve varijacije pokazuju veću otpornost na neujednačeno uzorkovane i degradirane point cloud podatke.</w:t>
      </w:r>
      <w:r w:rsidR="007B2B94" w:rsidRPr="00A345EC">
        <w:t xml:space="preserve"> Prikazan je primer varijacije gustine tačaka u okviru istog 3D objekta, čime se ilustruje uticaj različitog broja tačaka na reprezentaciju geometrije objekta (</w:t>
      </w:r>
      <w:r w:rsidR="007B2B94" w:rsidRPr="00A345EC">
        <w:rPr>
          <w:i/>
          <w:iCs/>
        </w:rPr>
        <w:fldChar w:fldCharType="begin"/>
      </w:r>
      <w:r w:rsidR="007B2B94" w:rsidRPr="00A345EC">
        <w:rPr>
          <w:i/>
          <w:iCs/>
        </w:rPr>
        <w:instrText xml:space="preserve"> REF _Ref219887812 \h  \* MERGEFORMAT </w:instrText>
      </w:r>
      <w:r w:rsidR="007B2B94" w:rsidRPr="00A345EC">
        <w:rPr>
          <w:i/>
          <w:iCs/>
        </w:rPr>
      </w:r>
      <w:r w:rsidR="007B2B94" w:rsidRPr="00A345EC">
        <w:rPr>
          <w:i/>
          <w:iCs/>
        </w:rPr>
        <w:fldChar w:fldCharType="separate"/>
      </w:r>
      <w:r w:rsidR="007304D3" w:rsidRPr="007304D3">
        <w:rPr>
          <w:i/>
          <w:iCs/>
        </w:rPr>
        <w:t>Slika 9</w:t>
      </w:r>
      <w:r w:rsidR="007B2B94" w:rsidRPr="00A345EC">
        <w:rPr>
          <w:i/>
          <w:iCs/>
        </w:rPr>
        <w:fldChar w:fldCharType="end"/>
      </w:r>
      <w:r w:rsidR="007B2B94" w:rsidRPr="00A345EC">
        <w:t>).</w:t>
      </w:r>
    </w:p>
    <w:p w14:paraId="176C2043" w14:textId="77777777" w:rsidR="000E642D" w:rsidRPr="00A345EC" w:rsidRDefault="000E642D" w:rsidP="000E642D">
      <w:pPr>
        <w:pStyle w:val="NoSpacing"/>
        <w:keepNext/>
        <w:jc w:val="center"/>
      </w:pPr>
      <w:r w:rsidRPr="00A345EC">
        <w:rPr>
          <w:noProof/>
        </w:rPr>
        <w:drawing>
          <wp:inline distT="0" distB="0" distL="0" distR="0" wp14:anchorId="22F03A26" wp14:editId="1FBB3408">
            <wp:extent cx="2426706" cy="1800000"/>
            <wp:effectExtent l="0" t="0" r="0" b="0"/>
            <wp:docPr id="1224544515" name="Picture 10" descr="Random sampling of a point cloud of 2,048 points into simplified mode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andom sampling of a point cloud of 2,048 points into simplified models...  | Download Scientific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26706" cy="1800000"/>
                    </a:xfrm>
                    <a:prstGeom prst="rect">
                      <a:avLst/>
                    </a:prstGeom>
                    <a:noFill/>
                    <a:ln>
                      <a:noFill/>
                    </a:ln>
                  </pic:spPr>
                </pic:pic>
              </a:graphicData>
            </a:graphic>
          </wp:inline>
        </w:drawing>
      </w:r>
    </w:p>
    <w:p w14:paraId="01B1DD63" w14:textId="54BFCCDD" w:rsidR="000E642D" w:rsidRPr="00A345EC" w:rsidRDefault="000E642D" w:rsidP="007B2B94">
      <w:pPr>
        <w:pStyle w:val="Caption"/>
        <w:spacing w:before="120"/>
        <w:jc w:val="center"/>
      </w:pPr>
      <w:bookmarkStart w:id="28" w:name="_Ref219887812"/>
      <w:r w:rsidRPr="00A345EC">
        <w:t xml:space="preserve">Slika </w:t>
      </w:r>
      <w:r w:rsidRPr="00A345EC">
        <w:fldChar w:fldCharType="begin"/>
      </w:r>
      <w:r w:rsidRPr="00A345EC">
        <w:instrText xml:space="preserve"> SEQ Slika \* ARABIC </w:instrText>
      </w:r>
      <w:r w:rsidRPr="00A345EC">
        <w:fldChar w:fldCharType="separate"/>
      </w:r>
      <w:r w:rsidR="00744380">
        <w:rPr>
          <w:noProof/>
        </w:rPr>
        <w:t>9</w:t>
      </w:r>
      <w:r w:rsidRPr="00A345EC">
        <w:fldChar w:fldCharType="end"/>
      </w:r>
      <w:bookmarkEnd w:id="28"/>
      <w:r w:rsidR="00FB5999" w:rsidRPr="00A345EC">
        <w:t>. Primer varijacije gustine tačaka</w:t>
      </w:r>
    </w:p>
    <w:p w14:paraId="41C28A03" w14:textId="7F0E7D89" w:rsidR="000A4B8A" w:rsidRPr="00A345EC" w:rsidRDefault="000A4B8A" w:rsidP="000A4B8A">
      <w:pPr>
        <w:pStyle w:val="Heading3"/>
      </w:pPr>
      <w:bookmarkStart w:id="29" w:name="_Toc220515128"/>
      <w:r w:rsidRPr="00A345EC">
        <w:t>Augmentacija normalnih vektora</w:t>
      </w:r>
      <w:bookmarkEnd w:id="29"/>
    </w:p>
    <w:p w14:paraId="34D165F2" w14:textId="3A00D50E" w:rsidR="00BE53E6" w:rsidRPr="00A345EC" w:rsidRDefault="00BE53E6" w:rsidP="00BE53E6">
      <w:r w:rsidRPr="00A345EC">
        <w:t>Kada oblak tačaka sadrži dodatne atribute, poput normalnih vektora, moguće je primeniti augmentaciju i nad tim informacijama. Augmentacija normalnih vektora obično podrazumeva dodavanje blagih perturbacija njihovoj orijentaciji, čime se simuliraju greške u proceni orijentacije površine.</w:t>
      </w:r>
    </w:p>
    <w:p w14:paraId="761B3DEB" w14:textId="6BB6C123" w:rsidR="00BE53E6" w:rsidRPr="00A345EC" w:rsidRDefault="00BE53E6" w:rsidP="00BE53E6">
      <w:r w:rsidRPr="00A345EC">
        <w:t>Ova tehnika doprinosi tome da model ne postane previše zavisan od preciznih vrednosti normalnih vektora, već da uči robusnije prostorne obrasce. Međutim, s obzirom na to da normalni vektori nose značajnu geometrijsku informaciju, neophodno je ograničiti intenzitet perturbacija kako se ne bi narušila interpretabilnost podataka.</w:t>
      </w:r>
      <w:r w:rsidR="00C3361F" w:rsidRPr="00A345EC">
        <w:t xml:space="preserve"> Prikazan je primer normalnih vektora definisanih nad poligonalnom površinom, čime se ilustruje njihova orijentacija u odnosu na lokalnu geometriju objekta (</w:t>
      </w:r>
      <w:r w:rsidR="00C3361F" w:rsidRPr="00A345EC">
        <w:rPr>
          <w:i/>
          <w:iCs/>
        </w:rPr>
        <w:fldChar w:fldCharType="begin"/>
      </w:r>
      <w:r w:rsidR="00C3361F" w:rsidRPr="00A345EC">
        <w:rPr>
          <w:i/>
          <w:iCs/>
        </w:rPr>
        <w:instrText xml:space="preserve"> REF _Ref219887907 \h  \* MERGEFORMAT </w:instrText>
      </w:r>
      <w:r w:rsidR="00C3361F" w:rsidRPr="00A345EC">
        <w:rPr>
          <w:i/>
          <w:iCs/>
        </w:rPr>
      </w:r>
      <w:r w:rsidR="00C3361F" w:rsidRPr="00A345EC">
        <w:rPr>
          <w:i/>
          <w:iCs/>
        </w:rPr>
        <w:fldChar w:fldCharType="separate"/>
      </w:r>
      <w:r w:rsidR="007304D3" w:rsidRPr="007304D3">
        <w:rPr>
          <w:i/>
          <w:iCs/>
        </w:rPr>
        <w:t>Slika 10</w:t>
      </w:r>
      <w:r w:rsidR="00C3361F" w:rsidRPr="00A345EC">
        <w:rPr>
          <w:i/>
          <w:iCs/>
        </w:rPr>
        <w:fldChar w:fldCharType="end"/>
      </w:r>
      <w:r w:rsidR="00C3361F" w:rsidRPr="00A345EC">
        <w:t>).</w:t>
      </w:r>
    </w:p>
    <w:p w14:paraId="0CBB5030" w14:textId="77777777" w:rsidR="000E642D" w:rsidRPr="00A345EC" w:rsidRDefault="000E6ACE" w:rsidP="000E642D">
      <w:pPr>
        <w:keepNext/>
        <w:jc w:val="center"/>
      </w:pPr>
      <w:r w:rsidRPr="00A345EC">
        <w:rPr>
          <w:noProof/>
        </w:rPr>
        <w:drawing>
          <wp:inline distT="0" distB="0" distL="0" distR="0" wp14:anchorId="29D3566A" wp14:editId="4449A940">
            <wp:extent cx="2653261" cy="1080000"/>
            <wp:effectExtent l="0" t="0" r="0" b="6350"/>
            <wp:docPr id="108903827" name="Picture 9" descr="Normals: What are they and how they help us pick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rmals: What are they and how they help us pick bette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3261" cy="1080000"/>
                    </a:xfrm>
                    <a:prstGeom prst="rect">
                      <a:avLst/>
                    </a:prstGeom>
                    <a:noFill/>
                    <a:ln>
                      <a:noFill/>
                    </a:ln>
                  </pic:spPr>
                </pic:pic>
              </a:graphicData>
            </a:graphic>
          </wp:inline>
        </w:drawing>
      </w:r>
    </w:p>
    <w:p w14:paraId="78CE2222" w14:textId="0E3F36E7" w:rsidR="000E6ACE" w:rsidRPr="00A345EC" w:rsidRDefault="000E642D" w:rsidP="000E642D">
      <w:pPr>
        <w:pStyle w:val="Caption"/>
        <w:jc w:val="center"/>
      </w:pPr>
      <w:bookmarkStart w:id="30" w:name="_Ref219887907"/>
      <w:r w:rsidRPr="00A345EC">
        <w:t xml:space="preserve">Slika </w:t>
      </w:r>
      <w:r w:rsidRPr="00A345EC">
        <w:fldChar w:fldCharType="begin"/>
      </w:r>
      <w:r w:rsidRPr="00A345EC">
        <w:instrText xml:space="preserve"> SEQ Slika \* ARABIC </w:instrText>
      </w:r>
      <w:r w:rsidRPr="00A345EC">
        <w:fldChar w:fldCharType="separate"/>
      </w:r>
      <w:r w:rsidR="00744380">
        <w:rPr>
          <w:noProof/>
        </w:rPr>
        <w:t>10</w:t>
      </w:r>
      <w:r w:rsidRPr="00A345EC">
        <w:fldChar w:fldCharType="end"/>
      </w:r>
      <w:bookmarkEnd w:id="30"/>
      <w:r w:rsidR="00CE054C" w:rsidRPr="00A345EC">
        <w:t>. Ilustracija normalnih vektora na poligonalnu ravan</w:t>
      </w:r>
    </w:p>
    <w:p w14:paraId="7D0260C3" w14:textId="123A99ED" w:rsidR="008B7E09" w:rsidRPr="00A345EC" w:rsidRDefault="001E0553" w:rsidP="001E0553">
      <w:pPr>
        <w:pStyle w:val="Heading2"/>
      </w:pPr>
      <w:bookmarkStart w:id="31" w:name="_Toc220515129"/>
      <w:r w:rsidRPr="00A345EC">
        <w:lastRenderedPageBreak/>
        <w:t>Augmentacija zasnovana na neuronskim mrežama</w:t>
      </w:r>
      <w:bookmarkEnd w:id="31"/>
    </w:p>
    <w:p w14:paraId="5E7754E9" w14:textId="424C14A5" w:rsidR="00B61BDC" w:rsidRPr="00A345EC" w:rsidRDefault="00B61BDC" w:rsidP="00B61BDC">
      <w:r w:rsidRPr="00A345EC">
        <w:t>Augmentacija zasnovana na neuronskim mrežama predstavlja savremeni pristup generisanju novih 3D uzoraka učenjem distribucije podataka direktno iz postojećeg skupa. Za razliku od klasičnih i geometrijskih transformacija koje primenjuju unapred definisana pravila, ovi pristupi koriste duboke modele da automatski nauče složene varijacije oblika i strukture objekata.</w:t>
      </w:r>
    </w:p>
    <w:p w14:paraId="04C6AF7F" w14:textId="77777777" w:rsidR="001F173D" w:rsidRPr="00A345EC" w:rsidRDefault="00B61BDC" w:rsidP="001F173D">
      <w:r w:rsidRPr="00A345EC">
        <w:t>Ovakve metode omogućavaju generisanje realističnih i raznovrsnih 3D modela, što može doprineti poboljšanju generalizacije modela u uslovima ograničene količine podataka. Međutim, augmentacije zasnovane na neuronskim mrežama su računski zahtevne i često se koriste pretežno u istraživačkom kontekstu, dok se u praktičnim eksperimentima češće kombinuju sa klasičnim tehnikama augmentacije.</w:t>
      </w:r>
    </w:p>
    <w:p w14:paraId="1F7F987D" w14:textId="77777777" w:rsidR="001F173D" w:rsidRPr="00A345EC" w:rsidRDefault="001F173D" w:rsidP="001F173D">
      <w:pPr>
        <w:pStyle w:val="Heading3"/>
      </w:pPr>
      <w:bookmarkStart w:id="32" w:name="_Toc220515130"/>
      <w:r w:rsidRPr="00A345EC">
        <w:t>Variational Autoencoder (VAE) modeli</w:t>
      </w:r>
      <w:bookmarkEnd w:id="32"/>
    </w:p>
    <w:p w14:paraId="72467352" w14:textId="75433FA4" w:rsidR="00E93BA4" w:rsidRPr="00A345EC" w:rsidRDefault="00E93BA4" w:rsidP="00E93BA4">
      <w:r w:rsidRPr="00A345EC">
        <w:t>Variational Autoencoder (VAE) modeli predstavljaju generativne neuronske mreže koje uče kontinuirani latentni prostor 3D objekata, iz koga je moguće generisati nove uzorke. U kontekstu 3D podataka, VAE modeli se primenjuju nad vokselnim, mesh ili point cloud reprezentacijama, pri čemu se novi oblici dobijaju uzorkovanjem latentnog prostora.</w:t>
      </w:r>
    </w:p>
    <w:p w14:paraId="39242BDC" w14:textId="687A8AD4" w:rsidR="00E93BA4" w:rsidRPr="00A345EC" w:rsidRDefault="00E93BA4" w:rsidP="00E93BA4">
      <w:r w:rsidRPr="00A345EC">
        <w:t>Prednost VAE pristupa ogleda se u stabilnom treniranju i mogućnosti kontrolisane interpolacije između postojećih oblika. Međutim, generisani uzorci često imaju manji nivo detalja u poređenju sa drugim generativnim modelima, što može ograničiti njihovu primenu u zadacima koji zahtevaju visoku geometrijsku preciznost.</w:t>
      </w:r>
      <w:r w:rsidR="00750719" w:rsidRPr="00A345EC">
        <w:t xml:space="preserve"> </w:t>
      </w:r>
      <w:r w:rsidR="002E2952" w:rsidRPr="00A345EC">
        <w:t xml:space="preserve">Kao primer VAE modela za 3D podatke može se navesti </w:t>
      </w:r>
      <w:r w:rsidR="002E2952" w:rsidRPr="00A345EC">
        <w:rPr>
          <w:b/>
          <w:bCs/>
        </w:rPr>
        <w:t>FaceVAE</w:t>
      </w:r>
      <w:r w:rsidR="002E2952" w:rsidRPr="00A345EC">
        <w:t>, koji uči latentni prostor 3D oblika lica i omogućava generisanje novih geometrija putem rekonstrukcije i interpolacije u latentnom prostoru</w:t>
      </w:r>
      <w:r w:rsidR="004D1691" w:rsidRPr="00A345EC">
        <w:t xml:space="preserve"> (</w:t>
      </w:r>
      <w:r w:rsidR="00750719" w:rsidRPr="00A345EC">
        <w:rPr>
          <w:i/>
          <w:iCs/>
        </w:rPr>
        <w:fldChar w:fldCharType="begin"/>
      </w:r>
      <w:r w:rsidR="00750719" w:rsidRPr="00A345EC">
        <w:rPr>
          <w:i/>
          <w:iCs/>
        </w:rPr>
        <w:instrText xml:space="preserve"> REF _Ref219888814 \h  \* MERGEFORMAT </w:instrText>
      </w:r>
      <w:r w:rsidR="00750719" w:rsidRPr="00A345EC">
        <w:rPr>
          <w:i/>
          <w:iCs/>
        </w:rPr>
      </w:r>
      <w:r w:rsidR="00750719" w:rsidRPr="00A345EC">
        <w:rPr>
          <w:i/>
          <w:iCs/>
        </w:rPr>
        <w:fldChar w:fldCharType="separate"/>
      </w:r>
      <w:r w:rsidR="007304D3" w:rsidRPr="007304D3">
        <w:rPr>
          <w:i/>
          <w:iCs/>
        </w:rPr>
        <w:t>Slika 11</w:t>
      </w:r>
      <w:r w:rsidR="00750719" w:rsidRPr="00A345EC">
        <w:rPr>
          <w:i/>
          <w:iCs/>
        </w:rPr>
        <w:fldChar w:fldCharType="end"/>
      </w:r>
      <w:r w:rsidR="004D1691" w:rsidRPr="00A345EC">
        <w:t>)</w:t>
      </w:r>
      <w:r w:rsidR="002E2952" w:rsidRPr="00A345EC">
        <w:t>.</w:t>
      </w:r>
      <w:r w:rsidR="00A318FB" w:rsidRPr="00A345EC">
        <w:tab/>
      </w:r>
      <w:r w:rsidRPr="00A345EC">
        <w:t xml:space="preserve"> </w:t>
      </w:r>
    </w:p>
    <w:p w14:paraId="177B972E" w14:textId="77777777" w:rsidR="00320D8D" w:rsidRPr="00A345EC" w:rsidRDefault="00F86E87" w:rsidP="00320D8D">
      <w:pPr>
        <w:keepNext/>
        <w:jc w:val="center"/>
      </w:pPr>
      <w:r w:rsidRPr="00A345EC">
        <w:rPr>
          <w:noProof/>
        </w:rPr>
        <w:drawing>
          <wp:inline distT="0" distB="0" distL="0" distR="0" wp14:anchorId="66BD1479" wp14:editId="2920788C">
            <wp:extent cx="3359380" cy="1440000"/>
            <wp:effectExtent l="0" t="0" r="0" b="8255"/>
            <wp:docPr id="772091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9380" cy="1440000"/>
                    </a:xfrm>
                    <a:prstGeom prst="rect">
                      <a:avLst/>
                    </a:prstGeom>
                    <a:noFill/>
                    <a:ln>
                      <a:noFill/>
                    </a:ln>
                  </pic:spPr>
                </pic:pic>
              </a:graphicData>
            </a:graphic>
          </wp:inline>
        </w:drawing>
      </w:r>
    </w:p>
    <w:p w14:paraId="4090E795" w14:textId="0435A192" w:rsidR="00F86E87" w:rsidRPr="00A345EC" w:rsidRDefault="00320D8D" w:rsidP="00320D8D">
      <w:pPr>
        <w:pStyle w:val="Caption"/>
        <w:jc w:val="center"/>
      </w:pPr>
      <w:bookmarkStart w:id="33" w:name="_Ref219888814"/>
      <w:r w:rsidRPr="00A345EC">
        <w:t xml:space="preserve">Slika </w:t>
      </w:r>
      <w:r w:rsidRPr="00A345EC">
        <w:fldChar w:fldCharType="begin"/>
      </w:r>
      <w:r w:rsidRPr="00A345EC">
        <w:instrText xml:space="preserve"> SEQ Slika \* ARABIC </w:instrText>
      </w:r>
      <w:r w:rsidRPr="00A345EC">
        <w:fldChar w:fldCharType="separate"/>
      </w:r>
      <w:r w:rsidR="00744380">
        <w:rPr>
          <w:noProof/>
        </w:rPr>
        <w:t>11</w:t>
      </w:r>
      <w:r w:rsidRPr="00A345EC">
        <w:fldChar w:fldCharType="end"/>
      </w:r>
      <w:bookmarkEnd w:id="33"/>
      <w:r w:rsidR="004D1691" w:rsidRPr="00A345EC">
        <w:t>. Ilustracija arhitekture VAE modela za generisanje i rekonstrukciju 3D objekata (FaceVAE)</w:t>
      </w:r>
    </w:p>
    <w:p w14:paraId="04EFB649" w14:textId="794DCFA7" w:rsidR="00E93BA4" w:rsidRPr="00A345EC" w:rsidRDefault="00E93BA4" w:rsidP="00E93BA4">
      <w:pPr>
        <w:pStyle w:val="Heading3"/>
      </w:pPr>
      <w:bookmarkStart w:id="34" w:name="_Toc220515131"/>
      <w:r w:rsidRPr="00A345EC">
        <w:t>Generative Adversarial Network (GAN) modeli</w:t>
      </w:r>
      <w:bookmarkEnd w:id="34"/>
      <w:r w:rsidRPr="00A345EC">
        <w:t xml:space="preserve"> </w:t>
      </w:r>
    </w:p>
    <w:p w14:paraId="0A382CFA" w14:textId="77777777" w:rsidR="005A480A" w:rsidRPr="00A345EC" w:rsidRDefault="005A480A" w:rsidP="005A480A">
      <w:r w:rsidRPr="00A345EC">
        <w:t>Generative Adversarial Network (GAN) modeli predstavljaju generativni pristup zasnovan na suparničkom treniranju dve neuronske mreže – generatora i diskriminatora. Generator ima zadatak da proizvodi nove 3D uzorke koji podsećaju na stvarne podatke, dok diskriminator pokušava da razlikuje generisane uzorke od originalnih. Ovaj suparnički proces omogućava generatoru da postepeno uči složenu distribuciju 3D oblika.</w:t>
      </w:r>
    </w:p>
    <w:p w14:paraId="282226BF" w14:textId="77777777" w:rsidR="005A480A" w:rsidRPr="00A345EC" w:rsidRDefault="005A480A" w:rsidP="005A480A">
      <w:r w:rsidRPr="00A345EC">
        <w:t xml:space="preserve">U oblasti 3D podataka, GAN modeli su primenjivani nad vokselnim reprezentacijama i oblakom tačaka. </w:t>
      </w:r>
      <w:r w:rsidRPr="00A345EC">
        <w:rPr>
          <w:rStyle w:val="Strong"/>
        </w:rPr>
        <w:t>3D-GAN</w:t>
      </w:r>
      <w:r w:rsidRPr="00A345EC">
        <w:t xml:space="preserve"> je jedan od prvih modela koji omogućava generisanje 3D oblika u vokselnom prostoru, dok su kasnije razvijeni modeli poput </w:t>
      </w:r>
      <w:r w:rsidRPr="00A345EC">
        <w:rPr>
          <w:rStyle w:val="Strong"/>
        </w:rPr>
        <w:t>PointGAN</w:t>
      </w:r>
      <w:r w:rsidRPr="00A345EC">
        <w:t xml:space="preserve"> i </w:t>
      </w:r>
      <w:r w:rsidRPr="00A345EC">
        <w:rPr>
          <w:rStyle w:val="Strong"/>
        </w:rPr>
        <w:t>TreeGAN</w:t>
      </w:r>
      <w:r w:rsidRPr="00A345EC">
        <w:t>, koji su prilagođeni direktnom radu sa point cloud podacima. Ovi modeli omogućavaju generisanje realističnih 3D objekata sa očuvanom globalnom strukturom.</w:t>
      </w:r>
    </w:p>
    <w:p w14:paraId="1E644BA1" w14:textId="22E6B842" w:rsidR="007F2F13" w:rsidRPr="00A345EC" w:rsidRDefault="005A480A" w:rsidP="00D52342">
      <w:r w:rsidRPr="00A345EC">
        <w:t>Glavna prednost GAN pristupa ogleda se u visokom realizmu generisanih uzoraka, što ih čini pogodnim za augmentaciju skupova podataka. Međutim, GAN modeli su poznati po nestabilnosti tokom treniranja, osetljivosti na izbor hiperparametara i problemu kolapsa moda, zbog čega se njihova primena u praksi često ograničava na istraživačke scenarije.</w:t>
      </w:r>
    </w:p>
    <w:p w14:paraId="126C94B5" w14:textId="77777777" w:rsidR="00E52C9C" w:rsidRPr="00A345EC" w:rsidRDefault="00E93BA4" w:rsidP="00E52C9C">
      <w:pPr>
        <w:pStyle w:val="Heading3"/>
      </w:pPr>
      <w:bookmarkStart w:id="35" w:name="_Toc220515132"/>
      <w:r w:rsidRPr="00A345EC">
        <w:lastRenderedPageBreak/>
        <w:t>Diffusion modeli</w:t>
      </w:r>
      <w:bookmarkEnd w:id="35"/>
      <w:r w:rsidRPr="00A345EC">
        <w:t xml:space="preserve"> </w:t>
      </w:r>
    </w:p>
    <w:p w14:paraId="6A34AC84" w14:textId="5C85723E" w:rsidR="00E52C9C" w:rsidRPr="00A345EC" w:rsidRDefault="00E52C9C" w:rsidP="00E52C9C">
      <w:r w:rsidRPr="00A345EC">
        <w:t>Diffusion modeli predstavljaju savremenu klasu generativnih modela koji generišu podatke kroz iterativni proces dodavanja i uklanjanja šuma. Tokom treniranja, originalni 3D objekti se postepeno degradiraju dodavanjem šuma, dok se u fazi generisanja model uči da obrne ovaj proces i rekonstruiše strukturu objekta iz šumom degradiranog uzorka.</w:t>
      </w:r>
    </w:p>
    <w:p w14:paraId="6A482F23" w14:textId="34A296F1" w:rsidR="00E52C9C" w:rsidRPr="00A345EC" w:rsidRDefault="00E52C9C" w:rsidP="00E52C9C">
      <w:r w:rsidRPr="00A345EC">
        <w:t>U kontekstu 3D podataka, diffusion modeli se primenjuju nad point cloud reprezentacijama, vokselnim mrežama ili latentnim prostorima dobijenim pomoću autoenkodera. Posebno su značajni Point Diffusion Models i latent diffusion pristupi, koji omogućavaju stabilno treniranje i generisanje 3D objekata visokog kvaliteta. Ovi modeli su pokazali superiorne rezultate u poređenju sa VAE i GAN pristupima u pogledu kvaliteta i raznovrsnosti generisanih uzoraka.</w:t>
      </w:r>
    </w:p>
    <w:p w14:paraId="3E02213F" w14:textId="77777777" w:rsidR="00636997" w:rsidRPr="00A345EC" w:rsidRDefault="00E52C9C" w:rsidP="003E5CC0">
      <w:r w:rsidRPr="00A345EC">
        <w:t>Iako diffusion modeli nude visoku stabilnost i realizam, njihova primena je povezana sa velikim računarskim zahtevima i dugim vremenom generisanja. Zbog toga se trenutno najčešće koriste u istraživačkim i eksperimentalnim okruženjima, dok se u praktičnim sistemima često kombinuju sa klasičnim tehnikama augmentacije.</w:t>
      </w:r>
      <w:r w:rsidR="003E5CC0" w:rsidRPr="00A345EC">
        <w:t xml:space="preserve"> </w:t>
      </w:r>
    </w:p>
    <w:p w14:paraId="5C2F1B72" w14:textId="6961F0AC" w:rsidR="00531B6F" w:rsidRPr="00A345EC" w:rsidRDefault="00636997" w:rsidP="003E5CC0">
      <w:r w:rsidRPr="00A345EC">
        <w:t>Ilustracija prikazuje rad LION diffusion modela, koji omogućava generisanje 3D objekata kroz latentni diffusion proces nad point cloud i mesh reprezentacijamaž (</w:t>
      </w:r>
      <w:r w:rsidRPr="00A345EC">
        <w:rPr>
          <w:i/>
          <w:iCs/>
        </w:rPr>
        <w:fldChar w:fldCharType="begin"/>
      </w:r>
      <w:r w:rsidRPr="00A345EC">
        <w:rPr>
          <w:i/>
          <w:iCs/>
        </w:rPr>
        <w:instrText xml:space="preserve"> REF _Ref219889915 \h  \* MERGEFORMAT </w:instrText>
      </w:r>
      <w:r w:rsidRPr="00A345EC">
        <w:rPr>
          <w:i/>
          <w:iCs/>
        </w:rPr>
      </w:r>
      <w:r w:rsidRPr="00A345EC">
        <w:rPr>
          <w:i/>
          <w:iCs/>
        </w:rPr>
        <w:fldChar w:fldCharType="separate"/>
      </w:r>
      <w:r w:rsidR="007304D3" w:rsidRPr="007304D3">
        <w:rPr>
          <w:i/>
          <w:iCs/>
        </w:rPr>
        <w:t>Slika 12</w:t>
      </w:r>
      <w:r w:rsidRPr="00A345EC">
        <w:rPr>
          <w:i/>
          <w:iCs/>
        </w:rPr>
        <w:fldChar w:fldCharType="end"/>
      </w:r>
      <w:r w:rsidRPr="00A345EC">
        <w:t>).</w:t>
      </w:r>
    </w:p>
    <w:p w14:paraId="75E853A0" w14:textId="77777777" w:rsidR="008870A9" w:rsidRPr="00A345EC" w:rsidRDefault="00DE206C" w:rsidP="008870A9">
      <w:pPr>
        <w:keepNext/>
        <w:jc w:val="center"/>
      </w:pPr>
      <w:r w:rsidRPr="00A345EC">
        <w:rPr>
          <w:noProof/>
        </w:rPr>
        <w:drawing>
          <wp:inline distT="0" distB="0" distL="0" distR="0" wp14:anchorId="221BFBC8" wp14:editId="07438787">
            <wp:extent cx="4464940" cy="1440000"/>
            <wp:effectExtent l="0" t="0" r="0" b="8255"/>
            <wp:docPr id="173004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48819" name=""/>
                    <pic:cNvPicPr/>
                  </pic:nvPicPr>
                  <pic:blipFill>
                    <a:blip r:embed="rId21"/>
                    <a:stretch>
                      <a:fillRect/>
                    </a:stretch>
                  </pic:blipFill>
                  <pic:spPr>
                    <a:xfrm>
                      <a:off x="0" y="0"/>
                      <a:ext cx="4464940" cy="1440000"/>
                    </a:xfrm>
                    <a:prstGeom prst="rect">
                      <a:avLst/>
                    </a:prstGeom>
                  </pic:spPr>
                </pic:pic>
              </a:graphicData>
            </a:graphic>
          </wp:inline>
        </w:drawing>
      </w:r>
    </w:p>
    <w:p w14:paraId="0EC85E11" w14:textId="6D38FF61" w:rsidR="00531B6F" w:rsidRPr="00531B6F" w:rsidRDefault="008870A9" w:rsidP="008870A9">
      <w:pPr>
        <w:pStyle w:val="Caption"/>
        <w:jc w:val="center"/>
      </w:pPr>
      <w:bookmarkStart w:id="36" w:name="_Ref219889915"/>
      <w:r w:rsidRPr="00A345EC">
        <w:t xml:space="preserve">Slika </w:t>
      </w:r>
      <w:r w:rsidRPr="00A345EC">
        <w:fldChar w:fldCharType="begin"/>
      </w:r>
      <w:r w:rsidRPr="00A345EC">
        <w:instrText xml:space="preserve"> SEQ Slika \* ARABIC </w:instrText>
      </w:r>
      <w:r w:rsidRPr="00A345EC">
        <w:fldChar w:fldCharType="separate"/>
      </w:r>
      <w:r w:rsidR="00744380">
        <w:rPr>
          <w:noProof/>
        </w:rPr>
        <w:t>12</w:t>
      </w:r>
      <w:r w:rsidRPr="00A345EC">
        <w:fldChar w:fldCharType="end"/>
      </w:r>
      <w:bookmarkEnd w:id="36"/>
      <w:r w:rsidRPr="00A345EC">
        <w:t xml:space="preserve">. </w:t>
      </w:r>
      <w:r w:rsidR="00636997" w:rsidRPr="00A345EC">
        <w:t>Primer generisanja 3D objekata pomoću diffusion modela (LION)</w:t>
      </w:r>
    </w:p>
    <w:p w14:paraId="2E2E5BFE" w14:textId="0462D8D0" w:rsidR="001D77E3" w:rsidRDefault="00F54DF2" w:rsidP="00F54DF2">
      <w:r w:rsidRPr="00F54DF2">
        <w:rPr>
          <w:b/>
          <w:bCs/>
        </w:rPr>
        <w:t>Point-E</w:t>
      </w:r>
      <w:r w:rsidRPr="00F54DF2">
        <w:t xml:space="preserve"> difuzioni model predstavlja generativni pristup za kreiranje 3D objekata korišćenjem difuzionih modela, pri čemu se 3D geometrija generiše u obliku point cloud reprezentacije</w:t>
      </w:r>
      <w:r w:rsidR="00893AF6">
        <w:t xml:space="preserve"> (</w:t>
      </w:r>
      <w:r w:rsidR="00893AF6" w:rsidRPr="00893AF6">
        <w:rPr>
          <w:i/>
          <w:iCs/>
        </w:rPr>
        <w:fldChar w:fldCharType="begin"/>
      </w:r>
      <w:r w:rsidR="00893AF6" w:rsidRPr="00893AF6">
        <w:rPr>
          <w:i/>
          <w:iCs/>
        </w:rPr>
        <w:instrText xml:space="preserve"> REF _Ref220441956 \h </w:instrText>
      </w:r>
      <w:r w:rsidR="00893AF6">
        <w:rPr>
          <w:i/>
          <w:iCs/>
        </w:rPr>
        <w:instrText xml:space="preserve"> \* MERGEFORMAT </w:instrText>
      </w:r>
      <w:r w:rsidR="00893AF6" w:rsidRPr="00893AF6">
        <w:rPr>
          <w:i/>
          <w:iCs/>
        </w:rPr>
      </w:r>
      <w:r w:rsidR="00893AF6" w:rsidRPr="00893AF6">
        <w:rPr>
          <w:i/>
          <w:iCs/>
        </w:rPr>
        <w:fldChar w:fldCharType="separate"/>
      </w:r>
      <w:r w:rsidR="007304D3" w:rsidRPr="007304D3">
        <w:rPr>
          <w:i/>
          <w:iCs/>
        </w:rPr>
        <w:t xml:space="preserve">Slika </w:t>
      </w:r>
      <w:r w:rsidR="007304D3" w:rsidRPr="007304D3">
        <w:rPr>
          <w:i/>
          <w:iCs/>
          <w:noProof/>
        </w:rPr>
        <w:t>13</w:t>
      </w:r>
      <w:r w:rsidR="00893AF6" w:rsidRPr="00893AF6">
        <w:rPr>
          <w:i/>
          <w:iCs/>
        </w:rPr>
        <w:fldChar w:fldCharType="end"/>
      </w:r>
      <w:r w:rsidR="00893AF6">
        <w:t>)</w:t>
      </w:r>
      <w:r w:rsidRPr="00F54DF2">
        <w:t>. Model je razvijen kao efikasan sistem za pretvaranje tekstualnih opisa ili 2D slika u 3D objekte, koristeći dvostepeni proces: najpre se generiše latentna reprezentacija objekta, a zatim se primenjuje difuzioni proces za iterativno poboljšanje tačaka u prostoru. Za razliku od tradicionalnih 3D generativnih metoda koje rade direktno sa mrežama (mesh) ili vokselima, Point-E se fokusira na point cloud kao lakšu i računarski efikasniju reprezentaciju. Ovaj pristup omogućava brzo generisanje 3D objekata uz relativno niske računarske zahteve, ali može imati ograničenja u pogledu fine geometrijske strukture i detalja u poređenju sa kompleksnijim difuzionim modelima kao što su PointSD ili latent mesh-bazirani sistemi.</w:t>
      </w:r>
    </w:p>
    <w:p w14:paraId="7ADCB1BD" w14:textId="77777777" w:rsidR="00F54DF2" w:rsidRDefault="001D77E3" w:rsidP="00F54DF2">
      <w:pPr>
        <w:keepNext/>
        <w:jc w:val="left"/>
      </w:pPr>
      <w:r w:rsidRPr="001D77E3">
        <w:rPr>
          <w:noProof/>
        </w:rPr>
        <w:drawing>
          <wp:inline distT="0" distB="0" distL="0" distR="0" wp14:anchorId="0D87EEE2" wp14:editId="52B77931">
            <wp:extent cx="5731510" cy="1272540"/>
            <wp:effectExtent l="0" t="0" r="2540" b="3810"/>
            <wp:docPr id="106268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87865" name=""/>
                    <pic:cNvPicPr/>
                  </pic:nvPicPr>
                  <pic:blipFill>
                    <a:blip r:embed="rId22"/>
                    <a:stretch>
                      <a:fillRect/>
                    </a:stretch>
                  </pic:blipFill>
                  <pic:spPr>
                    <a:xfrm>
                      <a:off x="0" y="0"/>
                      <a:ext cx="5731510" cy="1272540"/>
                    </a:xfrm>
                    <a:prstGeom prst="rect">
                      <a:avLst/>
                    </a:prstGeom>
                  </pic:spPr>
                </pic:pic>
              </a:graphicData>
            </a:graphic>
          </wp:inline>
        </w:drawing>
      </w:r>
    </w:p>
    <w:p w14:paraId="6B2007DF" w14:textId="5DCD045C" w:rsidR="001D77E3" w:rsidRDefault="00F54DF2" w:rsidP="00F54DF2">
      <w:pPr>
        <w:pStyle w:val="Caption"/>
        <w:jc w:val="center"/>
      </w:pPr>
      <w:bookmarkStart w:id="37" w:name="_Ref220441956"/>
      <w:r>
        <w:t xml:space="preserve">Slika </w:t>
      </w:r>
      <w:r>
        <w:fldChar w:fldCharType="begin"/>
      </w:r>
      <w:r>
        <w:instrText xml:space="preserve"> SEQ Slika \* ARABIC </w:instrText>
      </w:r>
      <w:r>
        <w:fldChar w:fldCharType="separate"/>
      </w:r>
      <w:r w:rsidR="00744380">
        <w:rPr>
          <w:noProof/>
        </w:rPr>
        <w:t>13</w:t>
      </w:r>
      <w:r>
        <w:fldChar w:fldCharType="end"/>
      </w:r>
      <w:bookmarkEnd w:id="37"/>
      <w:r>
        <w:t xml:space="preserve">. </w:t>
      </w:r>
      <w:r w:rsidR="003F628B" w:rsidRPr="003F628B">
        <w:t xml:space="preserve">Primer generisanja 3D objekata pomoću Point-E </w:t>
      </w:r>
      <w:r w:rsidR="003F628B">
        <w:t>diffusion</w:t>
      </w:r>
      <w:r w:rsidR="003F628B" w:rsidRPr="003F628B">
        <w:t xml:space="preserve"> modela</w:t>
      </w:r>
    </w:p>
    <w:p w14:paraId="6BFC2093" w14:textId="77777777" w:rsidR="009F723F" w:rsidRPr="00A345EC" w:rsidRDefault="009F723F" w:rsidP="00F51E73">
      <w:pPr>
        <w:pStyle w:val="Heading1"/>
      </w:pPr>
      <w:bookmarkStart w:id="38" w:name="_Toc220515133"/>
      <w:r w:rsidRPr="00A345EC">
        <w:lastRenderedPageBreak/>
        <w:t>Eksperimentalni deo</w:t>
      </w:r>
      <w:bookmarkEnd w:id="38"/>
    </w:p>
    <w:p w14:paraId="4D64B812" w14:textId="586DDFA4" w:rsidR="008B7E09" w:rsidRPr="00A345EC" w:rsidRDefault="00766765" w:rsidP="008B7E09">
      <w:r w:rsidRPr="00A345EC">
        <w:t>U ovom poglavlju prikazani su rezultati eksperimentalne evaluacije uticaja različitih tehnika augmentacije 3D modela na performanse klasifikacije. Eksperimenti su sprovedeni nad ModelNet10 skupom podataka korišćenjem PointNet neuronske mreže nad point cloud reprezentacijom. Poseban akcenat stavljen je na poređenje performansi osnovnog modela bez augmentacije i modela treniranih uz primenu pojedinačnih i kombinovanih tehnika augmentacije.</w:t>
      </w:r>
    </w:p>
    <w:p w14:paraId="2FEF288A" w14:textId="2330FEC0" w:rsidR="0017513A" w:rsidRPr="00A345EC" w:rsidRDefault="0093544D" w:rsidP="0017513A">
      <w:pPr>
        <w:pStyle w:val="Heading2"/>
      </w:pPr>
      <w:bookmarkStart w:id="39" w:name="_Toc220515134"/>
      <w:r w:rsidRPr="00A345EC">
        <w:t>Eksperimentalna postavka</w:t>
      </w:r>
      <w:bookmarkEnd w:id="39"/>
    </w:p>
    <w:p w14:paraId="643C3BDE" w14:textId="77777777" w:rsidR="001D740A" w:rsidRPr="001D740A" w:rsidRDefault="001D740A" w:rsidP="001D740A">
      <w:r w:rsidRPr="001D740A">
        <w:t xml:space="preserve">Eksperimenti su realizovani u okruženju </w:t>
      </w:r>
      <w:r w:rsidRPr="001D740A">
        <w:rPr>
          <w:b/>
          <w:bCs/>
        </w:rPr>
        <w:t>Google Colab</w:t>
      </w:r>
      <w:r w:rsidRPr="001D740A">
        <w:t xml:space="preserve">, uz korišćenje GPU akceleracije. Klasifikacija 3D objekata sprovedena je nad </w:t>
      </w:r>
      <w:r w:rsidRPr="001D740A">
        <w:rPr>
          <w:b/>
          <w:bCs/>
        </w:rPr>
        <w:t>point cloud</w:t>
      </w:r>
      <w:r w:rsidRPr="001D740A">
        <w:t xml:space="preserve"> reprezentacijom, pri čemu je svaki 3D model predstavljen fiksnim brojem od </w:t>
      </w:r>
      <w:r w:rsidRPr="001D740A">
        <w:rPr>
          <w:b/>
          <w:bCs/>
        </w:rPr>
        <w:t>1024 tačke</w:t>
      </w:r>
      <w:r w:rsidRPr="001D740A">
        <w:t>, čime je obezbeđen stabilan ulaz u neuronsku mrežu i fer poređenje različitih tehnika augmentacije. Svi eksperimenti izvedeni su pod istim uslovima i sa identičnom podelom podataka na trening i validacioni/test skup, kako bi se uticaj augmentacije mogao izolovano analizirati.</w:t>
      </w:r>
    </w:p>
    <w:p w14:paraId="75D19C65" w14:textId="5F8AF02A" w:rsidR="001D740A" w:rsidRPr="001D740A" w:rsidRDefault="001D740A" w:rsidP="001D740A">
      <w:r w:rsidRPr="001D740A">
        <w:t xml:space="preserve">Za treniranje je korišćena </w:t>
      </w:r>
      <w:r w:rsidRPr="001D740A">
        <w:rPr>
          <w:b/>
          <w:bCs/>
        </w:rPr>
        <w:t>PointNet</w:t>
      </w:r>
      <w:r w:rsidRPr="001D740A">
        <w:t xml:space="preserve"> neuronska mreža za klasifikaciju 3D objekata. Model je treniran pomoću </w:t>
      </w:r>
      <w:r w:rsidRPr="001D740A">
        <w:rPr>
          <w:b/>
          <w:bCs/>
        </w:rPr>
        <w:t>Adam</w:t>
      </w:r>
      <w:r w:rsidRPr="001D740A">
        <w:t xml:space="preserve"> optimizatora sa stopom učenja </w:t>
      </w:r>
      <m:oMath>
        <m:sSup>
          <m:sSupPr>
            <m:ctrlPr>
              <w:rPr>
                <w:rFonts w:ascii="Cambria Math" w:hAnsi="Cambria Math"/>
                <w:lang w:val="en-US"/>
              </w:rPr>
            </m:ctrlPr>
          </m:sSupPr>
          <m:e>
            <m:r>
              <w:rPr>
                <w:rFonts w:ascii="Cambria Math" w:hAnsi="Cambria Math"/>
              </w:rPr>
              <m:t>10</m:t>
            </m:r>
          </m:e>
          <m:sup>
            <m:r>
              <w:rPr>
                <w:rFonts w:ascii="Cambria Math" w:hAnsi="Cambria Math"/>
              </w:rPr>
              <m:t>-3</m:t>
            </m:r>
          </m:sup>
        </m:sSup>
      </m:oMath>
      <w:r w:rsidR="00B1351D" w:rsidRPr="00B1351D">
        <w:rPr>
          <w:rFonts w:eastAsiaTheme="minorEastAsia"/>
        </w:rPr>
        <w:t xml:space="preserve"> </w:t>
      </w:r>
      <w:r w:rsidRPr="001D740A">
        <w:t xml:space="preserve">i funkcijom gubitka </w:t>
      </w:r>
      <w:r w:rsidRPr="001D740A">
        <w:rPr>
          <w:b/>
          <w:bCs/>
        </w:rPr>
        <w:t>sparse categorical cross</w:t>
      </w:r>
      <w:r>
        <w:rPr>
          <w:b/>
          <w:bCs/>
        </w:rPr>
        <w:noBreakHyphen/>
      </w:r>
      <w:r w:rsidRPr="001D740A">
        <w:rPr>
          <w:b/>
          <w:bCs/>
        </w:rPr>
        <w:t>entropy</w:t>
      </w:r>
      <w:r w:rsidRPr="001D740A">
        <w:t xml:space="preserve">, dok je kao metrika praćena </w:t>
      </w:r>
      <w:r w:rsidRPr="001D740A">
        <w:rPr>
          <w:b/>
          <w:bCs/>
        </w:rPr>
        <w:t>tačnost (accuracy)</w:t>
      </w:r>
      <w:r w:rsidRPr="001D740A">
        <w:t xml:space="preserve">. Treniranje je vršeno tokom najviše </w:t>
      </w:r>
      <w:r w:rsidRPr="001D740A">
        <w:rPr>
          <w:b/>
          <w:bCs/>
        </w:rPr>
        <w:t>60 epoha</w:t>
      </w:r>
      <w:r w:rsidRPr="001D740A">
        <w:t xml:space="preserve">, uz veličinu mini-batcha </w:t>
      </w:r>
      <w:r w:rsidRPr="001D740A">
        <w:rPr>
          <w:b/>
          <w:bCs/>
        </w:rPr>
        <w:t>32</w:t>
      </w:r>
      <w:r w:rsidRPr="001D740A">
        <w:t>.</w:t>
      </w:r>
    </w:p>
    <w:p w14:paraId="0569CC5A" w14:textId="6A6BDE24" w:rsidR="001D740A" w:rsidRDefault="001D740A" w:rsidP="001D740A">
      <w:pPr>
        <w:rPr>
          <w:lang w:val="de-DE"/>
        </w:rPr>
      </w:pPr>
      <w:r w:rsidRPr="001D740A">
        <w:rPr>
          <w:lang w:val="de-DE"/>
        </w:rPr>
        <w:t xml:space="preserve">Radi stabilnijeg treniranja i sprečavanja prenaučenosti, primenjene su dve standardne strategije. Mehanizam </w:t>
      </w:r>
      <w:r w:rsidRPr="001D740A">
        <w:rPr>
          <w:b/>
          <w:bCs/>
          <w:lang w:val="de-DE"/>
        </w:rPr>
        <w:t>ReduceLROnPlateau</w:t>
      </w:r>
      <w:r w:rsidRPr="001D740A">
        <w:rPr>
          <w:lang w:val="de-DE"/>
        </w:rPr>
        <w:t xml:space="preserve"> smanjuje stopu učenja za faktor </w:t>
      </w:r>
      <w:r w:rsidRPr="001D740A">
        <w:rPr>
          <w:b/>
          <w:bCs/>
          <w:lang w:val="de-DE"/>
        </w:rPr>
        <w:t>0.5</w:t>
      </w:r>
      <w:r w:rsidRPr="001D740A">
        <w:rPr>
          <w:lang w:val="de-DE"/>
        </w:rPr>
        <w:t xml:space="preserve"> ukoliko ne dođe do poboljšanja validacione tačnosti tokom </w:t>
      </w:r>
      <w:r w:rsidRPr="001D740A">
        <w:rPr>
          <w:b/>
          <w:bCs/>
          <w:lang w:val="de-DE"/>
        </w:rPr>
        <w:t>8 epoha</w:t>
      </w:r>
      <w:r w:rsidRPr="001D740A">
        <w:rPr>
          <w:lang w:val="de-DE"/>
        </w:rPr>
        <w:t xml:space="preserve">, uz minimalnu stopu učenja </w:t>
      </w:r>
      <m:oMath>
        <m:sSup>
          <m:sSupPr>
            <m:ctrlPr>
              <w:rPr>
                <w:rFonts w:ascii="Cambria Math" w:hAnsi="Cambria Math"/>
                <w:lang w:val="en-US"/>
              </w:rPr>
            </m:ctrlPr>
          </m:sSupPr>
          <m:e>
            <m:r>
              <w:rPr>
                <w:rFonts w:ascii="Cambria Math" w:hAnsi="Cambria Math"/>
                <w:lang w:val="de-DE"/>
              </w:rPr>
              <m:t>10</m:t>
            </m:r>
          </m:e>
          <m:sup>
            <m:r>
              <w:rPr>
                <w:rFonts w:ascii="Cambria Math" w:hAnsi="Cambria Math"/>
                <w:lang w:val="de-DE"/>
              </w:rPr>
              <m:t>-5</m:t>
            </m:r>
          </m:sup>
        </m:sSup>
      </m:oMath>
      <w:r w:rsidRPr="001D740A">
        <w:rPr>
          <w:lang w:val="de-DE"/>
        </w:rPr>
        <w:t xml:space="preserve">. Dodatno, korišćen je </w:t>
      </w:r>
      <w:r w:rsidRPr="001D740A">
        <w:rPr>
          <w:b/>
          <w:bCs/>
          <w:lang w:val="de-DE"/>
        </w:rPr>
        <w:t>Early Stopping</w:t>
      </w:r>
      <w:r w:rsidRPr="001D740A">
        <w:rPr>
          <w:lang w:val="de-DE"/>
        </w:rPr>
        <w:t xml:space="preserve"> sa strpljenjem od </w:t>
      </w:r>
      <w:r w:rsidRPr="001D740A">
        <w:rPr>
          <w:b/>
          <w:bCs/>
          <w:lang w:val="de-DE"/>
        </w:rPr>
        <w:t>15 epoha</w:t>
      </w:r>
      <w:r w:rsidRPr="001D740A">
        <w:rPr>
          <w:lang w:val="de-DE"/>
        </w:rPr>
        <w:t>, uz vraćanje najboljih težina modela na osnovu validacione tačnosti.</w:t>
      </w:r>
    </w:p>
    <w:p w14:paraId="6504412A" w14:textId="45A042C7" w:rsidR="00D77C60" w:rsidRDefault="00D77C60" w:rsidP="00D77C60">
      <w:pPr>
        <w:pStyle w:val="Heading2"/>
        <w:rPr>
          <w:lang w:val="de-DE"/>
        </w:rPr>
      </w:pPr>
      <w:bookmarkStart w:id="40" w:name="_Toc220515135"/>
      <w:r>
        <w:rPr>
          <w:lang w:val="de-DE"/>
        </w:rPr>
        <w:t>Osnovni model (bez augmentacije)</w:t>
      </w:r>
      <w:bookmarkEnd w:id="40"/>
    </w:p>
    <w:p w14:paraId="062D82F4" w14:textId="77777777" w:rsidR="00DA42DE" w:rsidRPr="00DA42DE" w:rsidRDefault="00DA42DE" w:rsidP="00DA42DE">
      <w:pPr>
        <w:rPr>
          <w:lang w:val="de-DE"/>
        </w:rPr>
      </w:pPr>
      <w:r>
        <w:t>U ovom eksperimentu treniran je osnovni PointNet model bez primene bilo kakvih tehnika augmentacije, kako bi se uspostavila referentna tačka za poređenje sa modelima treniranim uz augmentaciju. Model je treniran u skladu sa eksperimentalnom postavkom opisanom u prethodnom poglavlju.</w:t>
      </w:r>
    </w:p>
    <w:p w14:paraId="1B057235" w14:textId="54D4638E" w:rsidR="00DA42DE" w:rsidRDefault="00DA42DE" w:rsidP="00DA42DE">
      <w:r>
        <w:t>Prikazane su krive gubitka i tačnosti tokom treniranja i validacije (</w:t>
      </w:r>
      <w:r w:rsidR="00430657" w:rsidRPr="00430657">
        <w:rPr>
          <w:i/>
          <w:iCs/>
        </w:rPr>
        <w:fldChar w:fldCharType="begin"/>
      </w:r>
      <w:r w:rsidR="00430657" w:rsidRPr="00430657">
        <w:rPr>
          <w:i/>
          <w:iCs/>
        </w:rPr>
        <w:instrText xml:space="preserve"> REF _Ref219915047 \h  \* MERGEFORMAT </w:instrText>
      </w:r>
      <w:r w:rsidR="00430657" w:rsidRPr="00430657">
        <w:rPr>
          <w:i/>
          <w:iCs/>
        </w:rPr>
      </w:r>
      <w:r w:rsidR="00430657" w:rsidRPr="00430657">
        <w:rPr>
          <w:i/>
          <w:iCs/>
        </w:rPr>
        <w:fldChar w:fldCharType="separate"/>
      </w:r>
      <w:r w:rsidR="007304D3" w:rsidRPr="007304D3">
        <w:rPr>
          <w:i/>
          <w:iCs/>
        </w:rPr>
        <w:t xml:space="preserve">Slika </w:t>
      </w:r>
      <w:r w:rsidR="007304D3" w:rsidRPr="007304D3">
        <w:rPr>
          <w:i/>
          <w:iCs/>
          <w:noProof/>
        </w:rPr>
        <w:t>14</w:t>
      </w:r>
      <w:r w:rsidR="00430657" w:rsidRPr="00430657">
        <w:rPr>
          <w:i/>
          <w:iCs/>
        </w:rPr>
        <w:fldChar w:fldCharType="end"/>
      </w:r>
      <w:r>
        <w:t xml:space="preserve">). Može se uočiti stabilna konvergencija modela, uz postepeno smanjenje vrednosti funkcije gubitka i rast tačnosti tokom epoha. Early stopping mehanizam zaustavio je treniranje u </w:t>
      </w:r>
      <w:r w:rsidR="00713B7C">
        <w:t>28</w:t>
      </w:r>
      <w:r>
        <w:t xml:space="preserve">. epohi, dok su najbolje težine modela sačuvane na osnovu validacione tačnosti iz </w:t>
      </w:r>
      <w:r w:rsidR="00713B7C">
        <w:t>13</w:t>
      </w:r>
      <w:r>
        <w:t xml:space="preserve">. epohe. Ostvarena tačnost na test skupu iznosi </w:t>
      </w:r>
      <w:r>
        <w:rPr>
          <w:rStyle w:val="Strong"/>
        </w:rPr>
        <w:t>9</w:t>
      </w:r>
      <w:r w:rsidR="00D1016B">
        <w:rPr>
          <w:rStyle w:val="Strong"/>
        </w:rPr>
        <w:t>2</w:t>
      </w:r>
      <w:r>
        <w:rPr>
          <w:rStyle w:val="Strong"/>
        </w:rPr>
        <w:t>.</w:t>
      </w:r>
      <w:r w:rsidR="00D1016B">
        <w:rPr>
          <w:rStyle w:val="Strong"/>
        </w:rPr>
        <w:t>51</w:t>
      </w:r>
      <w:r>
        <w:rPr>
          <w:rStyle w:val="Strong"/>
        </w:rPr>
        <w:t>%</w:t>
      </w:r>
      <w:r>
        <w:t>, što ukazuje na dobru sposobnost generalizacije osnovnog modela.</w:t>
      </w:r>
      <w:r w:rsidR="00416B37">
        <w:t xml:space="preserve"> </w:t>
      </w:r>
      <w:r w:rsidR="00416B37" w:rsidRPr="00416B37">
        <w:t xml:space="preserve">Ukupno vreme treniranja osnovnog PointNet modela do aktiviranja mehanizma ranog zaustavljanja iznosilo je približno </w:t>
      </w:r>
      <w:r w:rsidR="006C60FF">
        <w:rPr>
          <w:b/>
          <w:bCs/>
        </w:rPr>
        <w:t>9</w:t>
      </w:r>
      <w:r w:rsidR="00416B37" w:rsidRPr="00416B37">
        <w:rPr>
          <w:b/>
          <w:bCs/>
        </w:rPr>
        <w:t xml:space="preserve"> minuta</w:t>
      </w:r>
      <w:r w:rsidR="00416B37" w:rsidRPr="00416B37">
        <w:t>.</w:t>
      </w:r>
    </w:p>
    <w:p w14:paraId="49472414" w14:textId="609A75A6" w:rsidR="00DA42DE" w:rsidRPr="00155B43" w:rsidRDefault="00155B43" w:rsidP="00155B43">
      <w:pPr>
        <w:jc w:val="center"/>
      </w:pPr>
      <w:r>
        <w:rPr>
          <w:noProof/>
        </w:rPr>
        <w:drawing>
          <wp:inline distT="0" distB="0" distL="0" distR="0" wp14:anchorId="48DC282C" wp14:editId="0CFC40AB">
            <wp:extent cx="3930677" cy="1620000"/>
            <wp:effectExtent l="0" t="0" r="0" b="0"/>
            <wp:docPr id="16007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30677" cy="1620000"/>
                    </a:xfrm>
                    <a:prstGeom prst="rect">
                      <a:avLst/>
                    </a:prstGeom>
                    <a:noFill/>
                    <a:ln>
                      <a:noFill/>
                    </a:ln>
                  </pic:spPr>
                </pic:pic>
              </a:graphicData>
            </a:graphic>
          </wp:inline>
        </w:drawing>
      </w:r>
    </w:p>
    <w:p w14:paraId="78EFE41F" w14:textId="6F9CB6F3" w:rsidR="00DA42DE" w:rsidRPr="00A70F88" w:rsidRDefault="00DA42DE" w:rsidP="00DA42DE">
      <w:pPr>
        <w:pStyle w:val="Caption"/>
        <w:spacing w:before="120" w:after="120"/>
        <w:jc w:val="center"/>
        <w:rPr>
          <w:lang w:val="sr-Cyrl-RS"/>
        </w:rPr>
      </w:pPr>
      <w:bookmarkStart w:id="41" w:name="_Ref219915047"/>
      <w:r>
        <w:t xml:space="preserve">Slika </w:t>
      </w:r>
      <w:r>
        <w:fldChar w:fldCharType="begin"/>
      </w:r>
      <w:r>
        <w:instrText xml:space="preserve"> SEQ Slika \* ARABIC </w:instrText>
      </w:r>
      <w:r>
        <w:fldChar w:fldCharType="separate"/>
      </w:r>
      <w:r w:rsidR="00744380">
        <w:rPr>
          <w:noProof/>
        </w:rPr>
        <w:t>14</w:t>
      </w:r>
      <w:r>
        <w:fldChar w:fldCharType="end"/>
      </w:r>
      <w:bookmarkEnd w:id="41"/>
      <w:r w:rsidR="00A70F88">
        <w:t xml:space="preserve">. </w:t>
      </w:r>
      <w:r w:rsidR="00A70F88" w:rsidRPr="00A70F88">
        <w:t>Krivе gubitka i tačnosti tokom treniranja i validacije osnovnog PointNet modela bez augmentacije</w:t>
      </w:r>
    </w:p>
    <w:p w14:paraId="3AFB0B22" w14:textId="5E264B2F" w:rsidR="00DA42DE" w:rsidRPr="007304D3" w:rsidRDefault="00DA42DE" w:rsidP="00606E4A">
      <w:pPr>
        <w:pStyle w:val="NormalWeb"/>
        <w:jc w:val="both"/>
      </w:pPr>
      <w:r>
        <w:lastRenderedPageBreak/>
        <w:t>Analiza matrice konfuzije (</w:t>
      </w:r>
      <w:r w:rsidR="00430657" w:rsidRPr="00430657">
        <w:rPr>
          <w:i/>
          <w:iCs/>
        </w:rPr>
        <w:fldChar w:fldCharType="begin"/>
      </w:r>
      <w:r w:rsidR="00430657" w:rsidRPr="00430657">
        <w:rPr>
          <w:i/>
          <w:iCs/>
        </w:rPr>
        <w:instrText xml:space="preserve"> REF _Ref219915038 \h </w:instrText>
      </w:r>
      <w:r w:rsidR="00430657">
        <w:rPr>
          <w:i/>
          <w:iCs/>
        </w:rPr>
        <w:instrText xml:space="preserve"> \* MERGEFORMAT </w:instrText>
      </w:r>
      <w:r w:rsidR="00430657" w:rsidRPr="00430657">
        <w:rPr>
          <w:i/>
          <w:iCs/>
        </w:rPr>
      </w:r>
      <w:r w:rsidR="00430657" w:rsidRPr="00430657">
        <w:rPr>
          <w:i/>
          <w:iCs/>
        </w:rPr>
        <w:fldChar w:fldCharType="separate"/>
      </w:r>
      <w:r w:rsidR="007304D3" w:rsidRPr="007304D3">
        <w:rPr>
          <w:i/>
          <w:iCs/>
        </w:rPr>
        <w:t xml:space="preserve">Slika </w:t>
      </w:r>
      <w:r w:rsidR="007304D3" w:rsidRPr="007304D3">
        <w:rPr>
          <w:i/>
          <w:iCs/>
          <w:noProof/>
        </w:rPr>
        <w:t>15</w:t>
      </w:r>
      <w:r w:rsidR="00430657" w:rsidRPr="00430657">
        <w:rPr>
          <w:i/>
          <w:iCs/>
        </w:rPr>
        <w:fldChar w:fldCharType="end"/>
      </w:r>
      <w:r>
        <w:t xml:space="preserve">) pokazuje da model veoma uspešno klasifikuje većinu klasa, pri čemu se pojedine klase poput </w:t>
      </w:r>
      <w:r>
        <w:rPr>
          <w:rStyle w:val="Emphasis"/>
          <w:rFonts w:eastAsiaTheme="majorEastAsia"/>
        </w:rPr>
        <w:t>chair</w:t>
      </w:r>
      <w:r>
        <w:t xml:space="preserve">, </w:t>
      </w:r>
      <w:r>
        <w:rPr>
          <w:rStyle w:val="Emphasis"/>
          <w:rFonts w:eastAsiaTheme="majorEastAsia"/>
        </w:rPr>
        <w:t>toilet</w:t>
      </w:r>
      <w:r>
        <w:t xml:space="preserve"> i </w:t>
      </w:r>
      <w:r>
        <w:rPr>
          <w:rStyle w:val="Emphasis"/>
          <w:rFonts w:eastAsiaTheme="majorEastAsia"/>
        </w:rPr>
        <w:t>monitor</w:t>
      </w:r>
      <w:r>
        <w:t xml:space="preserve"> klasifikuju gotovo bez greške. Najveći broj pogrešnih klasifikacija primećen je kod klasa </w:t>
      </w:r>
      <w:r>
        <w:rPr>
          <w:rStyle w:val="Emphasis"/>
          <w:rFonts w:eastAsiaTheme="majorEastAsia"/>
        </w:rPr>
        <w:t>desk</w:t>
      </w:r>
      <w:r>
        <w:t xml:space="preserve">, </w:t>
      </w:r>
      <w:r>
        <w:rPr>
          <w:rStyle w:val="Emphasis"/>
          <w:rFonts w:eastAsiaTheme="majorEastAsia"/>
        </w:rPr>
        <w:t>night stand</w:t>
      </w:r>
      <w:r>
        <w:t xml:space="preserve"> i </w:t>
      </w:r>
      <w:r>
        <w:rPr>
          <w:rStyle w:val="Emphasis"/>
          <w:rFonts w:eastAsiaTheme="majorEastAsia"/>
        </w:rPr>
        <w:t>dresser</w:t>
      </w:r>
      <w:r>
        <w:t>, što je očekivano s obzirom na njihovu sličnu geometrijsku strukturu i međusobnu varijabilnost oblika.</w:t>
      </w:r>
    </w:p>
    <w:p w14:paraId="375D1BCA" w14:textId="02762643" w:rsidR="00430657" w:rsidRPr="00014B46" w:rsidRDefault="00014B46" w:rsidP="00014B46">
      <w:pPr>
        <w:pStyle w:val="NormalWeb"/>
        <w:jc w:val="center"/>
        <w:rPr>
          <w:lang w:val="en-US"/>
        </w:rPr>
      </w:pPr>
      <w:r>
        <w:rPr>
          <w:noProof/>
        </w:rPr>
        <w:drawing>
          <wp:inline distT="0" distB="0" distL="0" distR="0" wp14:anchorId="59906AF8" wp14:editId="29892279">
            <wp:extent cx="2437325" cy="2160000"/>
            <wp:effectExtent l="0" t="0" r="1270" b="0"/>
            <wp:docPr id="195791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37325" cy="2160000"/>
                    </a:xfrm>
                    <a:prstGeom prst="rect">
                      <a:avLst/>
                    </a:prstGeom>
                    <a:noFill/>
                    <a:ln>
                      <a:noFill/>
                    </a:ln>
                  </pic:spPr>
                </pic:pic>
              </a:graphicData>
            </a:graphic>
          </wp:inline>
        </w:drawing>
      </w:r>
    </w:p>
    <w:p w14:paraId="2C351CE8" w14:textId="79CBE319" w:rsidR="00430657" w:rsidRPr="00116B2A" w:rsidRDefault="00430657" w:rsidP="00430657">
      <w:pPr>
        <w:pStyle w:val="Caption"/>
        <w:jc w:val="center"/>
        <w:rPr>
          <w:lang w:val="sr-Cyrl-RS"/>
        </w:rPr>
      </w:pPr>
      <w:bookmarkStart w:id="42" w:name="_Ref219915038"/>
      <w:r>
        <w:t xml:space="preserve">Slika </w:t>
      </w:r>
      <w:r>
        <w:fldChar w:fldCharType="begin"/>
      </w:r>
      <w:r>
        <w:instrText xml:space="preserve"> SEQ Slika \* ARABIC </w:instrText>
      </w:r>
      <w:r>
        <w:fldChar w:fldCharType="separate"/>
      </w:r>
      <w:r w:rsidR="00744380">
        <w:rPr>
          <w:noProof/>
        </w:rPr>
        <w:t>15</w:t>
      </w:r>
      <w:r>
        <w:fldChar w:fldCharType="end"/>
      </w:r>
      <w:bookmarkEnd w:id="42"/>
      <w:r>
        <w:t xml:space="preserve">. </w:t>
      </w:r>
      <w:r w:rsidR="00696536" w:rsidRPr="00696536">
        <w:t xml:space="preserve">Matrica konfuzije osnovnog </w:t>
      </w:r>
      <w:r w:rsidR="00BE7D52">
        <w:t xml:space="preserve">PointNet </w:t>
      </w:r>
      <w:r w:rsidR="00696536" w:rsidRPr="00696536">
        <w:t>modela bez augmentacije</w:t>
      </w:r>
    </w:p>
    <w:p w14:paraId="16B181FC" w14:textId="3955C45C" w:rsidR="00696536" w:rsidRPr="00F81F86" w:rsidRDefault="002C4DEC" w:rsidP="00F81F86">
      <w:r>
        <w:t>Prikazan je</w:t>
      </w:r>
      <w:r w:rsidR="00F81F86" w:rsidRPr="00F81F86">
        <w:t xml:space="preserve"> broj pogrešno klasifikovanih 3D objekata po klasama za osnovni PointNet model bez primene augmentacije</w:t>
      </w:r>
      <w:r>
        <w:t xml:space="preserve"> (</w:t>
      </w:r>
      <w:r w:rsidRPr="002C4DEC">
        <w:rPr>
          <w:i/>
          <w:iCs/>
        </w:rPr>
        <w:fldChar w:fldCharType="begin"/>
      </w:r>
      <w:r w:rsidRPr="002C4DEC">
        <w:rPr>
          <w:i/>
          <w:iCs/>
        </w:rPr>
        <w:instrText xml:space="preserve"> REF _Ref220489855 \h </w:instrText>
      </w:r>
      <w:r>
        <w:rPr>
          <w:i/>
          <w:iCs/>
        </w:rPr>
        <w:instrText xml:space="preserve"> \* MERGEFORMAT </w:instrText>
      </w:r>
      <w:r w:rsidRPr="002C4DEC">
        <w:rPr>
          <w:i/>
          <w:iCs/>
        </w:rPr>
      </w:r>
      <w:r w:rsidRPr="002C4DEC">
        <w:rPr>
          <w:i/>
          <w:iCs/>
        </w:rPr>
        <w:fldChar w:fldCharType="separate"/>
      </w:r>
      <w:r w:rsidR="007304D3" w:rsidRPr="007304D3">
        <w:rPr>
          <w:i/>
          <w:iCs/>
        </w:rPr>
        <w:t xml:space="preserve">Tabela </w:t>
      </w:r>
      <w:r w:rsidR="007304D3" w:rsidRPr="007304D3">
        <w:rPr>
          <w:i/>
          <w:iCs/>
          <w:noProof/>
        </w:rPr>
        <w:t>2</w:t>
      </w:r>
      <w:r w:rsidRPr="002C4DEC">
        <w:rPr>
          <w:i/>
          <w:iCs/>
        </w:rPr>
        <w:fldChar w:fldCharType="end"/>
      </w:r>
      <w:r>
        <w:t>)</w:t>
      </w:r>
      <w:r w:rsidR="00F81F86" w:rsidRPr="00F81F86">
        <w:t xml:space="preserve">. Može se uočiti da model ostvaruje visoku tačnost kod većine klasa, dok se veći broj grešaka javlja kod klasa </w:t>
      </w:r>
      <w:r w:rsidR="00F81F86" w:rsidRPr="00F81F86">
        <w:rPr>
          <w:rFonts w:eastAsia="Times New Roman"/>
          <w:i/>
          <w:iCs/>
        </w:rPr>
        <w:t>desk</w:t>
      </w:r>
      <w:r w:rsidR="00F81F86" w:rsidRPr="00F81F86">
        <w:t xml:space="preserve">, </w:t>
      </w:r>
      <w:r w:rsidR="00F81F86" w:rsidRPr="00F81F86">
        <w:rPr>
          <w:rFonts w:eastAsia="Times New Roman"/>
          <w:i/>
          <w:iCs/>
        </w:rPr>
        <w:t>dresser</w:t>
      </w:r>
      <w:r w:rsidR="00F81F86" w:rsidRPr="00F81F86">
        <w:t xml:space="preserve">, </w:t>
      </w:r>
      <w:r w:rsidR="00F81F86" w:rsidRPr="00F81F86">
        <w:rPr>
          <w:rFonts w:eastAsia="Times New Roman"/>
          <w:i/>
          <w:iCs/>
        </w:rPr>
        <w:t>nightstand</w:t>
      </w:r>
      <w:r w:rsidR="00F81F86" w:rsidRPr="00F81F86">
        <w:t xml:space="preserve"> i </w:t>
      </w:r>
      <w:r w:rsidR="00F81F86" w:rsidRPr="00F81F86">
        <w:rPr>
          <w:rFonts w:eastAsia="Times New Roman"/>
          <w:i/>
          <w:iCs/>
        </w:rPr>
        <w:t>table</w:t>
      </w:r>
      <w:r w:rsidR="00F81F86" w:rsidRPr="00F81F86">
        <w:t xml:space="preserve">, koje karakterišu slične geometrijske strukture i veća varijabilnost oblika. </w:t>
      </w:r>
      <w:r w:rsidR="003128F3" w:rsidRPr="003128F3">
        <w:t>Ovakvi rezultati ukazuju na ograničenja osnovnog modela u razdvajanju geometrijski sličnih objekata, čime se dodatno opravdava primena tehnika augmentacije u narednim eksperimentima.</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9522BB" w14:paraId="247D5867" w14:textId="11E99B96" w:rsidTr="00A26047">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0F933759" w14:textId="487DD345" w:rsidR="007C06F0" w:rsidRPr="00A26047" w:rsidRDefault="001C6C99" w:rsidP="009522BB">
            <w:pPr>
              <w:pStyle w:val="NormalWeb"/>
              <w:jc w:val="center"/>
              <w:rPr>
                <w:sz w:val="20"/>
                <w:szCs w:val="20"/>
                <w:lang w:val="en-US"/>
              </w:rPr>
            </w:pPr>
            <w:r w:rsidRPr="00A26047">
              <w:rPr>
                <w:sz w:val="20"/>
                <w:szCs w:val="20"/>
                <w:lang w:val="en-US"/>
              </w:rPr>
              <w:t>Model</w:t>
            </w:r>
          </w:p>
        </w:tc>
        <w:tc>
          <w:tcPr>
            <w:tcW w:w="892" w:type="dxa"/>
          </w:tcPr>
          <w:p w14:paraId="1DBF052F" w14:textId="6D5EC86B" w:rsidR="007C06F0" w:rsidRPr="00A26047" w:rsidRDefault="00767EA9"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4436AA39" w14:textId="2FF39B02" w:rsidR="007C06F0" w:rsidRPr="00A26047" w:rsidRDefault="007C06F0"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002D37DC" w14:textId="7EA638D6" w:rsidR="007C06F0" w:rsidRPr="00A26047" w:rsidRDefault="007C06F0"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61C49CA8" w14:textId="47EEE24E" w:rsidR="007C06F0" w:rsidRPr="00A26047" w:rsidRDefault="007C06F0"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4EBAB98A" w14:textId="535F94B4" w:rsidR="007C06F0" w:rsidRPr="00A26047" w:rsidRDefault="007C06F0"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6C6CC98F" w14:textId="02273BDB" w:rsidR="007C06F0" w:rsidRPr="00A26047" w:rsidRDefault="009522BB"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w:t>
            </w:r>
            <w:r w:rsidR="007C06F0" w:rsidRPr="00A26047">
              <w:rPr>
                <w:sz w:val="20"/>
                <w:szCs w:val="20"/>
                <w:lang w:val="en-US"/>
              </w:rPr>
              <w:t>onitor</w:t>
            </w:r>
          </w:p>
        </w:tc>
        <w:tc>
          <w:tcPr>
            <w:tcW w:w="1242" w:type="dxa"/>
          </w:tcPr>
          <w:p w14:paraId="50703084" w14:textId="3323A0A3" w:rsidR="007C06F0" w:rsidRPr="00A26047" w:rsidRDefault="007C06F0"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4C358717" w14:textId="1B1F7C9C" w:rsidR="007C06F0" w:rsidRPr="00A26047" w:rsidRDefault="009522BB"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301945BD" w14:textId="23D6CDC2" w:rsidR="007C06F0" w:rsidRPr="00A26047" w:rsidRDefault="009522BB"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4A027147" w14:textId="0B952F73" w:rsidR="007C06F0" w:rsidRPr="00A26047" w:rsidRDefault="009522BB" w:rsidP="009522BB">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9522BB" w14:paraId="2FA85928" w14:textId="57C28CD0" w:rsidTr="00A260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7B53F28" w14:textId="2322105D" w:rsidR="007C06F0" w:rsidRDefault="007C06F0" w:rsidP="009522BB">
            <w:pPr>
              <w:pStyle w:val="NormalWeb"/>
              <w:jc w:val="center"/>
              <w:rPr>
                <w:lang w:val="en-US"/>
              </w:rPr>
            </w:pPr>
            <w:r w:rsidRPr="00A26047">
              <w:rPr>
                <w:sz w:val="22"/>
                <w:szCs w:val="22"/>
                <w:lang w:val="en-US"/>
              </w:rPr>
              <w:t>Base</w:t>
            </w:r>
          </w:p>
        </w:tc>
        <w:tc>
          <w:tcPr>
            <w:tcW w:w="892" w:type="dxa"/>
            <w:vAlign w:val="center"/>
          </w:tcPr>
          <w:p w14:paraId="7F44D644" w14:textId="2637F635" w:rsidR="007C06F0" w:rsidRPr="00A26047" w:rsidRDefault="00D317D6"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593" w:type="dxa"/>
            <w:vAlign w:val="center"/>
          </w:tcPr>
          <w:p w14:paraId="0EDCEEE9" w14:textId="5ED0AEA1" w:rsidR="007C06F0" w:rsidRPr="00A26047" w:rsidRDefault="00D317D6"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8</w:t>
            </w:r>
          </w:p>
        </w:tc>
        <w:tc>
          <w:tcPr>
            <w:tcW w:w="736" w:type="dxa"/>
            <w:vAlign w:val="center"/>
          </w:tcPr>
          <w:p w14:paraId="4CC60C07" w14:textId="4BEC95EA" w:rsidR="007C06F0" w:rsidRPr="00A26047" w:rsidRDefault="00D317D6"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c>
          <w:tcPr>
            <w:tcW w:w="697" w:type="dxa"/>
            <w:vAlign w:val="center"/>
          </w:tcPr>
          <w:p w14:paraId="64C848E6" w14:textId="26348010" w:rsidR="007C06F0" w:rsidRPr="00A26047" w:rsidRDefault="00D317D6"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10</w:t>
            </w:r>
          </w:p>
        </w:tc>
        <w:tc>
          <w:tcPr>
            <w:tcW w:w="931" w:type="dxa"/>
            <w:vAlign w:val="center"/>
          </w:tcPr>
          <w:p w14:paraId="72A19005" w14:textId="763BCCCC" w:rsidR="007C06F0" w:rsidRPr="00A26047" w:rsidRDefault="00BB00F8"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10</w:t>
            </w:r>
          </w:p>
        </w:tc>
        <w:tc>
          <w:tcPr>
            <w:tcW w:w="956" w:type="dxa"/>
            <w:vAlign w:val="center"/>
          </w:tcPr>
          <w:p w14:paraId="3B1F024F" w14:textId="1EC0B50D" w:rsidR="007C06F0" w:rsidRPr="00A26047" w:rsidRDefault="00BB00F8"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1242" w:type="dxa"/>
            <w:vAlign w:val="center"/>
          </w:tcPr>
          <w:p w14:paraId="019BDC17" w14:textId="0846AF30" w:rsidR="007C06F0" w:rsidRPr="00A26047" w:rsidRDefault="00BB00F8"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18</w:t>
            </w:r>
          </w:p>
        </w:tc>
        <w:tc>
          <w:tcPr>
            <w:tcW w:w="645" w:type="dxa"/>
            <w:vAlign w:val="center"/>
          </w:tcPr>
          <w:p w14:paraId="213643B6" w14:textId="22AC97EF" w:rsidR="007C06F0" w:rsidRPr="00A26047" w:rsidRDefault="00BB00F8"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c>
          <w:tcPr>
            <w:tcW w:w="749" w:type="dxa"/>
            <w:vAlign w:val="center"/>
          </w:tcPr>
          <w:p w14:paraId="473A5051" w14:textId="015592D6" w:rsidR="007C06F0" w:rsidRPr="00A26047" w:rsidRDefault="00BB00F8" w:rsidP="009522B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12</w:t>
            </w:r>
          </w:p>
        </w:tc>
        <w:tc>
          <w:tcPr>
            <w:tcW w:w="794" w:type="dxa"/>
            <w:vAlign w:val="center"/>
          </w:tcPr>
          <w:p w14:paraId="5DA0DF9A" w14:textId="44AD95BD" w:rsidR="007C06F0" w:rsidRPr="00A26047" w:rsidRDefault="00BB00F8" w:rsidP="00606E4A">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w:t>
            </w:r>
          </w:p>
        </w:tc>
      </w:tr>
    </w:tbl>
    <w:p w14:paraId="67A2BAF4" w14:textId="6DFD4D91" w:rsidR="004A6FF4" w:rsidRDefault="00606E4A" w:rsidP="00606E4A">
      <w:pPr>
        <w:pStyle w:val="Caption"/>
        <w:spacing w:before="120"/>
        <w:jc w:val="center"/>
      </w:pPr>
      <w:bookmarkStart w:id="43" w:name="_Ref220489855"/>
      <w:r>
        <w:t xml:space="preserve">Tabela </w:t>
      </w:r>
      <w:r w:rsidR="00716820">
        <w:fldChar w:fldCharType="begin"/>
      </w:r>
      <w:r w:rsidR="00716820">
        <w:instrText xml:space="preserve"> SEQ Tabela \* ARABIC </w:instrText>
      </w:r>
      <w:r w:rsidR="00716820">
        <w:fldChar w:fldCharType="separate"/>
      </w:r>
      <w:r w:rsidR="00744380">
        <w:rPr>
          <w:noProof/>
        </w:rPr>
        <w:t>2</w:t>
      </w:r>
      <w:r w:rsidR="00716820">
        <w:fldChar w:fldCharType="end"/>
      </w:r>
      <w:bookmarkEnd w:id="43"/>
      <w:r w:rsidR="00BE7D52">
        <w:t xml:space="preserve">. </w:t>
      </w:r>
      <w:r w:rsidR="00B30382" w:rsidRPr="00B30382">
        <w:rPr>
          <w:lang w:val="de-DE"/>
        </w:rPr>
        <w:t>Broj grešaka po klasama za osnovni PointNet model</w:t>
      </w:r>
      <w:r w:rsidR="00B30382">
        <w:rPr>
          <w:lang w:val="de-DE"/>
        </w:rPr>
        <w:t xml:space="preserve"> </w:t>
      </w:r>
      <w:r w:rsidR="00BE7D52" w:rsidRPr="00BE7D52">
        <w:t>bez primene augmentacije</w:t>
      </w:r>
    </w:p>
    <w:p w14:paraId="44333F72" w14:textId="1FBC1C85" w:rsidR="00BE7D52" w:rsidRPr="00BE7D52" w:rsidRDefault="00774853" w:rsidP="00774853">
      <w:r w:rsidRPr="00774853">
        <w:t>Rezultati osnovnog modela predstavljaju referentnu tačku za analizu efekata augmentacije u nastavku rada.</w:t>
      </w:r>
    </w:p>
    <w:p w14:paraId="510A7525" w14:textId="30AB65FA" w:rsidR="00F85045" w:rsidRDefault="00CE667C" w:rsidP="00142B3E">
      <w:pPr>
        <w:pStyle w:val="Heading2"/>
      </w:pPr>
      <w:bookmarkStart w:id="44" w:name="_Toc220515136"/>
      <w:r>
        <w:t>Uticaj r</w:t>
      </w:r>
      <w:r w:rsidR="00142B3E">
        <w:t>otacij</w:t>
      </w:r>
      <w:r>
        <w:t>e</w:t>
      </w:r>
      <w:bookmarkEnd w:id="44"/>
    </w:p>
    <w:p w14:paraId="6EE3953C" w14:textId="2AB2A6DC" w:rsidR="004E4D7A" w:rsidRDefault="007922BE" w:rsidP="00142B3E">
      <w:r w:rsidRPr="007922BE">
        <w:t xml:space="preserve">U ovom eksperimentu primenjena je tehnika </w:t>
      </w:r>
      <w:r w:rsidRPr="00250578">
        <w:t>rotacije point cloud reprezentacije</w:t>
      </w:r>
      <w:r w:rsidRPr="007922BE">
        <w:t xml:space="preserve"> tokom treniranja PointNet modela, sa ciljem povećanja robusnosti na promene orijentacije 3D objekata. Rotacija je primenjena isključivo nad trening skupom podataka, dok je test skup ostao neizmenjen, čime je omogućeno direktno poređenje sa osnovnim modelom.</w:t>
      </w:r>
    </w:p>
    <w:p w14:paraId="2EF39182" w14:textId="0408462E" w:rsidR="007922BE" w:rsidRDefault="00AC777E" w:rsidP="00142B3E">
      <w:r>
        <w:t>P</w:t>
      </w:r>
      <w:r w:rsidR="007922BE" w:rsidRPr="007922BE">
        <w:t>rikazane su krive gubitka i tačnosti tokom treniranja i validacije modela sa rotacionom augmentacijom</w:t>
      </w:r>
      <w:r>
        <w:t xml:space="preserve"> (</w:t>
      </w:r>
      <w:r w:rsidRPr="00AC777E">
        <w:rPr>
          <w:i/>
          <w:iCs/>
        </w:rPr>
        <w:fldChar w:fldCharType="begin"/>
      </w:r>
      <w:r w:rsidRPr="00AC777E">
        <w:rPr>
          <w:i/>
          <w:iCs/>
        </w:rPr>
        <w:instrText xml:space="preserve"> REF _Ref219916218 \h </w:instrText>
      </w:r>
      <w:r>
        <w:rPr>
          <w:i/>
          <w:iCs/>
        </w:rPr>
        <w:instrText xml:space="preserve"> \* MERGEFORMAT </w:instrText>
      </w:r>
      <w:r w:rsidRPr="00AC777E">
        <w:rPr>
          <w:i/>
          <w:iCs/>
        </w:rPr>
      </w:r>
      <w:r w:rsidRPr="00AC777E">
        <w:rPr>
          <w:i/>
          <w:iCs/>
        </w:rPr>
        <w:fldChar w:fldCharType="separate"/>
      </w:r>
      <w:r w:rsidR="007304D3" w:rsidRPr="007304D3">
        <w:rPr>
          <w:i/>
          <w:iCs/>
        </w:rPr>
        <w:t xml:space="preserve">Slika </w:t>
      </w:r>
      <w:r w:rsidR="007304D3" w:rsidRPr="007304D3">
        <w:rPr>
          <w:i/>
          <w:iCs/>
          <w:noProof/>
        </w:rPr>
        <w:t>16</w:t>
      </w:r>
      <w:r w:rsidRPr="00AC777E">
        <w:rPr>
          <w:i/>
          <w:iCs/>
        </w:rPr>
        <w:fldChar w:fldCharType="end"/>
      </w:r>
      <w:r>
        <w:t>)</w:t>
      </w:r>
      <w:r w:rsidR="007922BE" w:rsidRPr="007922BE">
        <w:t>. Iako se može uočiti stabilna konvergencija modela, ostvarena tačnost na test skupu iznosi</w:t>
      </w:r>
      <w:r w:rsidR="007922BE" w:rsidRPr="007922BE">
        <w:rPr>
          <w:b/>
          <w:bCs/>
        </w:rPr>
        <w:t xml:space="preserve"> 89.</w:t>
      </w:r>
      <w:r w:rsidR="006C60FF">
        <w:rPr>
          <w:b/>
          <w:bCs/>
        </w:rPr>
        <w:t>76</w:t>
      </w:r>
      <w:r w:rsidR="007922BE" w:rsidRPr="007922BE">
        <w:rPr>
          <w:b/>
          <w:bCs/>
        </w:rPr>
        <w:t>%</w:t>
      </w:r>
      <w:r w:rsidR="007922BE" w:rsidRPr="007922BE">
        <w:t>, što predstavlja pad u odnosu na osnovni model bez augmentacije. Ovakav rezultat ukazuje da rotacija, primenjena samostalno, ne doprinosi poboljšanju ukupnih performansi klasifikacije u ovom eksperimentalnom okruženju.</w:t>
      </w:r>
    </w:p>
    <w:p w14:paraId="2B673043" w14:textId="51CE0CE3" w:rsidR="002C3F27" w:rsidRDefault="002C3F27" w:rsidP="00142B3E">
      <w:r w:rsidRPr="002C3F27">
        <w:rPr>
          <w:b/>
          <w:bCs/>
        </w:rPr>
        <w:t>Rotacija oko Y ose (rotate_y)</w:t>
      </w:r>
      <w:r w:rsidRPr="002C3F27">
        <w:t xml:space="preserve">: za svaki uzorak u batch-u bira se ugao </w:t>
      </w:r>
      <m:oMath>
        <m:r>
          <w:rPr>
            <w:rFonts w:ascii="Cambria Math" w:hAnsi="Cambria Math"/>
          </w:rPr>
          <m:t>θ∼U(0,2π)</m:t>
        </m:r>
      </m:oMath>
      <w:r w:rsidRPr="002C3F27">
        <w:t xml:space="preserve">i primenjuje se rotaciona matrica </w:t>
      </w:r>
      <m:oMath>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(θ)</m:t>
        </m:r>
      </m:oMath>
      <w:r w:rsidRPr="002C3F27">
        <w:t>nad svim tačkama point cloud-a.</w:t>
      </w:r>
    </w:p>
    <w:p w14:paraId="76B131D8" w14:textId="3A39D25A" w:rsidR="004E4D7A" w:rsidRDefault="004E4D7A" w:rsidP="00142B3E">
      <w:r w:rsidRPr="004E4D7A">
        <w:t xml:space="preserve">Ukupno vreme treniranja PointNet modela sa primenom rotacije iznosilo je približno </w:t>
      </w:r>
      <w:r w:rsidRPr="004E4D7A">
        <w:rPr>
          <w:b/>
          <w:bCs/>
        </w:rPr>
        <w:t>12 minuta</w:t>
      </w:r>
      <w:r w:rsidRPr="004E4D7A">
        <w:t>.</w:t>
      </w:r>
    </w:p>
    <w:p w14:paraId="265166CB" w14:textId="77777777" w:rsidR="00AC777E" w:rsidRDefault="00AC777E" w:rsidP="00AC777E">
      <w:pPr>
        <w:keepNext/>
        <w:jc w:val="center"/>
      </w:pPr>
      <w:r>
        <w:rPr>
          <w:noProof/>
        </w:rPr>
        <w:lastRenderedPageBreak/>
        <w:drawing>
          <wp:inline distT="0" distB="0" distL="0" distR="0" wp14:anchorId="369668D8" wp14:editId="1F40920C">
            <wp:extent cx="3928566" cy="1619005"/>
            <wp:effectExtent l="0" t="0" r="0" b="635"/>
            <wp:docPr id="17778531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53147"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928566" cy="1619005"/>
                    </a:xfrm>
                    <a:prstGeom prst="rect">
                      <a:avLst/>
                    </a:prstGeom>
                    <a:noFill/>
                    <a:ln>
                      <a:noFill/>
                    </a:ln>
                  </pic:spPr>
                </pic:pic>
              </a:graphicData>
            </a:graphic>
          </wp:inline>
        </w:drawing>
      </w:r>
    </w:p>
    <w:p w14:paraId="65C20209" w14:textId="2A89ED77" w:rsidR="00AC777E" w:rsidRDefault="00AC777E" w:rsidP="00AC777E">
      <w:pPr>
        <w:pStyle w:val="Caption"/>
        <w:jc w:val="center"/>
      </w:pPr>
      <w:bookmarkStart w:id="45" w:name="_Ref219916218"/>
      <w:r>
        <w:t xml:space="preserve">Slika </w:t>
      </w:r>
      <w:r>
        <w:fldChar w:fldCharType="begin"/>
      </w:r>
      <w:r>
        <w:instrText xml:space="preserve"> SEQ Slika \* ARABIC </w:instrText>
      </w:r>
      <w:r>
        <w:fldChar w:fldCharType="separate"/>
      </w:r>
      <w:r w:rsidR="00744380">
        <w:rPr>
          <w:noProof/>
        </w:rPr>
        <w:t>16</w:t>
      </w:r>
      <w:r>
        <w:fldChar w:fldCharType="end"/>
      </w:r>
      <w:bookmarkEnd w:id="45"/>
      <w:r>
        <w:t xml:space="preserve">. </w:t>
      </w:r>
      <w:r w:rsidR="00B82C95" w:rsidRPr="00B82C95">
        <w:t>Krivе gubitka i tačnosti tokom treniranja i validacije PointNet modela sa primenom rotacione augmentacije</w:t>
      </w:r>
    </w:p>
    <w:p w14:paraId="4D62235E" w14:textId="5889776C" w:rsidR="00142B3E" w:rsidRPr="00142B3E" w:rsidRDefault="00D363DF" w:rsidP="00142B3E">
      <w:r w:rsidRPr="00D363DF">
        <w:t>Analiza matrice konfuzije (</w:t>
      </w:r>
      <w:r w:rsidRPr="00D363DF">
        <w:rPr>
          <w:i/>
          <w:iCs/>
        </w:rPr>
        <w:fldChar w:fldCharType="begin"/>
      </w:r>
      <w:r w:rsidRPr="00D363DF">
        <w:rPr>
          <w:i/>
          <w:iCs/>
        </w:rPr>
        <w:instrText xml:space="preserve"> REF _Ref219916273 \h </w:instrText>
      </w:r>
      <w:r>
        <w:rPr>
          <w:i/>
          <w:iCs/>
        </w:rPr>
        <w:instrText xml:space="preserve"> \* MERGEFORMAT </w:instrText>
      </w:r>
      <w:r w:rsidRPr="00D363DF">
        <w:rPr>
          <w:i/>
          <w:iCs/>
        </w:rPr>
      </w:r>
      <w:r w:rsidRPr="00D363DF">
        <w:rPr>
          <w:i/>
          <w:iCs/>
        </w:rPr>
        <w:fldChar w:fldCharType="separate"/>
      </w:r>
      <w:r w:rsidR="007304D3" w:rsidRPr="007304D3">
        <w:rPr>
          <w:i/>
          <w:iCs/>
        </w:rPr>
        <w:t xml:space="preserve">Slika </w:t>
      </w:r>
      <w:r w:rsidR="007304D3" w:rsidRPr="007304D3">
        <w:rPr>
          <w:i/>
          <w:iCs/>
          <w:noProof/>
        </w:rPr>
        <w:t>17</w:t>
      </w:r>
      <w:r w:rsidRPr="00D363DF">
        <w:rPr>
          <w:i/>
          <w:iCs/>
        </w:rPr>
        <w:fldChar w:fldCharType="end"/>
      </w:r>
      <w:r w:rsidRPr="00D363DF">
        <w:t>) pokazuje da se najveći broj pogrešnih klasifikacija javlja kod klasa desk i nightstand, gde dolazi do izraženog mešanja sa geometrijski sličnim klasama, poput table i dresser. S druge strane, klase chair, toilet i sofa zadržavaju visoku tačnost klasifikacije, što ukazuje da rotacija ima različit uticaj u zavisnosti od geometrijskih karakteristika objekata.</w:t>
      </w:r>
    </w:p>
    <w:p w14:paraId="55D1D8A1" w14:textId="77777777" w:rsidR="00D363DF" w:rsidRDefault="00B82410" w:rsidP="00D363DF">
      <w:pPr>
        <w:keepNext/>
        <w:jc w:val="center"/>
      </w:pPr>
      <w:r>
        <w:rPr>
          <w:noProof/>
        </w:rPr>
        <w:drawing>
          <wp:inline distT="0" distB="0" distL="0" distR="0" wp14:anchorId="552562E7" wp14:editId="40AF8B8B">
            <wp:extent cx="2438239" cy="2134363"/>
            <wp:effectExtent l="0" t="0" r="635" b="0"/>
            <wp:docPr id="734017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7614"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438239" cy="2134363"/>
                    </a:xfrm>
                    <a:prstGeom prst="rect">
                      <a:avLst/>
                    </a:prstGeom>
                    <a:noFill/>
                    <a:ln>
                      <a:noFill/>
                    </a:ln>
                  </pic:spPr>
                </pic:pic>
              </a:graphicData>
            </a:graphic>
          </wp:inline>
        </w:drawing>
      </w:r>
    </w:p>
    <w:p w14:paraId="52FEAB70" w14:textId="2DD051E8" w:rsidR="00F85045" w:rsidRDefault="00D363DF" w:rsidP="00D363DF">
      <w:pPr>
        <w:pStyle w:val="Caption"/>
        <w:jc w:val="center"/>
      </w:pPr>
      <w:bookmarkStart w:id="46" w:name="_Ref219916273"/>
      <w:r>
        <w:t xml:space="preserve">Slika </w:t>
      </w:r>
      <w:r>
        <w:fldChar w:fldCharType="begin"/>
      </w:r>
      <w:r>
        <w:instrText xml:space="preserve"> SEQ Slika \* ARABIC </w:instrText>
      </w:r>
      <w:r>
        <w:fldChar w:fldCharType="separate"/>
      </w:r>
      <w:r w:rsidR="00744380">
        <w:rPr>
          <w:noProof/>
        </w:rPr>
        <w:t>17</w:t>
      </w:r>
      <w:r>
        <w:fldChar w:fldCharType="end"/>
      </w:r>
      <w:bookmarkEnd w:id="46"/>
      <w:r>
        <w:t xml:space="preserve">. </w:t>
      </w:r>
      <w:r w:rsidR="00B82C95" w:rsidRPr="00696536">
        <w:t xml:space="preserve">Matrica konfuzije osnovnog </w:t>
      </w:r>
      <w:r w:rsidR="00B82C95">
        <w:t xml:space="preserve">PointNet </w:t>
      </w:r>
      <w:r w:rsidR="00B82C95" w:rsidRPr="00696536">
        <w:t xml:space="preserve">modela </w:t>
      </w:r>
      <w:r w:rsidR="00B82C95" w:rsidRPr="00B82C95">
        <w:t>sa primenom rotacione augmentacije</w:t>
      </w:r>
    </w:p>
    <w:p w14:paraId="660FA9BF" w14:textId="2F13E263" w:rsidR="00CC06DD" w:rsidRPr="00CC06DD" w:rsidRDefault="007B3827" w:rsidP="00CC06DD">
      <w:r>
        <w:t>P</w:t>
      </w:r>
      <w:r w:rsidRPr="007B3827">
        <w:t>rikaz</w:t>
      </w:r>
      <w:r>
        <w:t>an je</w:t>
      </w:r>
      <w:r w:rsidRPr="007B3827">
        <w:t xml:space="preserve"> broj pogrešno klasifikovanih 3D objekata po klasama za PointNet model treniran uz primenu rotacione augmentacije</w:t>
      </w:r>
      <w:r>
        <w:t xml:space="preserve"> (</w:t>
      </w:r>
      <w:r w:rsidR="00770143" w:rsidRPr="00770143">
        <w:rPr>
          <w:i/>
          <w:iCs/>
        </w:rPr>
        <w:fldChar w:fldCharType="begin"/>
      </w:r>
      <w:r w:rsidR="00770143" w:rsidRPr="00770143">
        <w:rPr>
          <w:i/>
          <w:iCs/>
        </w:rPr>
        <w:instrText xml:space="preserve"> REF _Ref219916576 \h </w:instrText>
      </w:r>
      <w:r w:rsidR="00770143">
        <w:rPr>
          <w:i/>
          <w:iCs/>
        </w:rPr>
        <w:instrText xml:space="preserve"> \* MERGEFORMAT </w:instrText>
      </w:r>
      <w:r w:rsidR="00770143" w:rsidRPr="00770143">
        <w:rPr>
          <w:i/>
          <w:iCs/>
        </w:rPr>
      </w:r>
      <w:r w:rsidR="00770143" w:rsidRPr="00770143">
        <w:rPr>
          <w:i/>
          <w:iCs/>
        </w:rPr>
        <w:fldChar w:fldCharType="separate"/>
      </w:r>
      <w:r w:rsidR="007304D3" w:rsidRPr="007304D3">
        <w:rPr>
          <w:i/>
          <w:iCs/>
        </w:rPr>
        <w:t xml:space="preserve">Tabela </w:t>
      </w:r>
      <w:r w:rsidR="007304D3" w:rsidRPr="007304D3">
        <w:rPr>
          <w:i/>
          <w:iCs/>
          <w:noProof/>
        </w:rPr>
        <w:t>3</w:t>
      </w:r>
      <w:r w:rsidR="00770143" w:rsidRPr="00770143">
        <w:rPr>
          <w:i/>
          <w:iCs/>
        </w:rPr>
        <w:fldChar w:fldCharType="end"/>
      </w:r>
      <w:r>
        <w:t>)</w:t>
      </w:r>
      <w:r w:rsidRPr="007B3827">
        <w:t xml:space="preserve">. U poređenju sa osnovnim modelom bez augmentacije, može se uočiti porast ukupnog broja grešaka kod većine klasa. Posebno izražen rast grešaka prisutan je kod klasa </w:t>
      </w:r>
      <w:r w:rsidR="00CB2AB3">
        <w:t>nightstand</w:t>
      </w:r>
      <w:r w:rsidRPr="007B3827">
        <w:t xml:space="preserve"> (sa </w:t>
      </w:r>
      <w:r w:rsidR="00CB2AB3">
        <w:t>18</w:t>
      </w:r>
      <w:r w:rsidRPr="007B3827">
        <w:t xml:space="preserve"> na </w:t>
      </w:r>
      <w:r w:rsidR="00CB2AB3">
        <w:t>22</w:t>
      </w:r>
      <w:r w:rsidRPr="007B3827">
        <w:t xml:space="preserve"> grešku) i </w:t>
      </w:r>
      <w:r w:rsidR="00093F60" w:rsidRPr="00093F60">
        <w:rPr>
          <w:i/>
          <w:iCs/>
        </w:rPr>
        <w:t>table</w:t>
      </w:r>
      <w:r w:rsidRPr="007B3827">
        <w:t xml:space="preserve"> (sa 1</w:t>
      </w:r>
      <w:r w:rsidR="00093F60">
        <w:t>2</w:t>
      </w:r>
      <w:r w:rsidRPr="007B3827">
        <w:t xml:space="preserve"> na 2</w:t>
      </w:r>
      <w:r w:rsidR="00093F60">
        <w:t>0</w:t>
      </w:r>
      <w:r w:rsidRPr="007B3827">
        <w:t xml:space="preserve"> grešaka), dok se kod klasa bed i bathtub takođe beleži povećanje broja pogrešnih klasifikacija. S druge strane, klase </w:t>
      </w:r>
      <w:r w:rsidRPr="00CB2AB3">
        <w:rPr>
          <w:i/>
          <w:iCs/>
        </w:rPr>
        <w:t>chair</w:t>
      </w:r>
      <w:r w:rsidRPr="007B3827">
        <w:t xml:space="preserve"> i </w:t>
      </w:r>
      <w:r w:rsidRPr="00CB2AB3">
        <w:rPr>
          <w:i/>
          <w:iCs/>
        </w:rPr>
        <w:t>toilet</w:t>
      </w:r>
      <w:r w:rsidRPr="007B3827">
        <w:t xml:space="preserve"> zadržavaju relativno stabilne performanse u odnosu na osnovni model. Ovi rezultati ukazuju da rotacija, kada se koristi kao jedina tehnika augmentacije, ne doprinosi poboljšanju performansi klasifikacije i može negativno uticati na razdvajanje geometrijski sličnih objekata.</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CC06DD" w14:paraId="0ECDF114" w14:textId="77777777" w:rsidTr="00D92105">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6D38098F" w14:textId="77777777" w:rsidR="00CC06DD" w:rsidRPr="00A26047" w:rsidRDefault="00CC06DD" w:rsidP="00D92105">
            <w:pPr>
              <w:pStyle w:val="NormalWeb"/>
              <w:jc w:val="center"/>
              <w:rPr>
                <w:sz w:val="20"/>
                <w:szCs w:val="20"/>
                <w:lang w:val="en-US"/>
              </w:rPr>
            </w:pPr>
            <w:r w:rsidRPr="00A26047">
              <w:rPr>
                <w:sz w:val="20"/>
                <w:szCs w:val="20"/>
                <w:lang w:val="en-US"/>
              </w:rPr>
              <w:t>Model</w:t>
            </w:r>
          </w:p>
        </w:tc>
        <w:tc>
          <w:tcPr>
            <w:tcW w:w="892" w:type="dxa"/>
          </w:tcPr>
          <w:p w14:paraId="19D3A9CA" w14:textId="6FFE7797" w:rsidR="00CC06DD" w:rsidRPr="00A26047" w:rsidRDefault="00767EA9"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68256127"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7D0D0CE6"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78B4DDCB"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4DADB9E5"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1CC1577E"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Monitor</w:t>
            </w:r>
          </w:p>
        </w:tc>
        <w:tc>
          <w:tcPr>
            <w:tcW w:w="1242" w:type="dxa"/>
          </w:tcPr>
          <w:p w14:paraId="40463352"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602BB39E"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0796A4A5"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3937052A" w14:textId="77777777" w:rsidR="00CC06DD" w:rsidRPr="00A26047" w:rsidRDefault="00CC06DD"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CC06DD" w14:paraId="2D2940AB" w14:textId="77777777" w:rsidTr="00D921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DA6576C" w14:textId="6BA24614" w:rsidR="00CC06DD" w:rsidRDefault="00CC06DD" w:rsidP="00D92105">
            <w:pPr>
              <w:pStyle w:val="NormalWeb"/>
              <w:jc w:val="center"/>
              <w:rPr>
                <w:lang w:val="en-US"/>
              </w:rPr>
            </w:pPr>
            <w:r>
              <w:rPr>
                <w:sz w:val="22"/>
                <w:szCs w:val="22"/>
                <w:lang w:val="en-US"/>
              </w:rPr>
              <w:t>Rot</w:t>
            </w:r>
          </w:p>
        </w:tc>
        <w:tc>
          <w:tcPr>
            <w:tcW w:w="892" w:type="dxa"/>
            <w:vAlign w:val="center"/>
          </w:tcPr>
          <w:p w14:paraId="417484D4" w14:textId="61E9E7FF" w:rsidR="00CC06DD" w:rsidRPr="00A26047" w:rsidRDefault="007952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7</w:t>
            </w:r>
          </w:p>
        </w:tc>
        <w:tc>
          <w:tcPr>
            <w:tcW w:w="593" w:type="dxa"/>
            <w:vAlign w:val="center"/>
          </w:tcPr>
          <w:p w14:paraId="2E189481" w14:textId="60A5FDA0" w:rsidR="00CC06DD" w:rsidRPr="00A26047" w:rsidRDefault="007C1F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6</w:t>
            </w:r>
          </w:p>
        </w:tc>
        <w:tc>
          <w:tcPr>
            <w:tcW w:w="736" w:type="dxa"/>
            <w:vAlign w:val="center"/>
          </w:tcPr>
          <w:p w14:paraId="0005EA64" w14:textId="206E5C7D" w:rsidR="00CC06DD" w:rsidRPr="00A26047" w:rsidRDefault="007C1F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697" w:type="dxa"/>
            <w:vAlign w:val="center"/>
          </w:tcPr>
          <w:p w14:paraId="7DFDA36A" w14:textId="0E64ED60" w:rsidR="00CC06DD" w:rsidRPr="00A26047" w:rsidRDefault="007C1F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12</w:t>
            </w:r>
          </w:p>
        </w:tc>
        <w:tc>
          <w:tcPr>
            <w:tcW w:w="931" w:type="dxa"/>
            <w:vAlign w:val="center"/>
          </w:tcPr>
          <w:p w14:paraId="06731658" w14:textId="1DBCB23D" w:rsidR="00CC06DD" w:rsidRPr="00A26047" w:rsidRDefault="007C1F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9</w:t>
            </w:r>
          </w:p>
        </w:tc>
        <w:tc>
          <w:tcPr>
            <w:tcW w:w="956" w:type="dxa"/>
            <w:vAlign w:val="center"/>
          </w:tcPr>
          <w:p w14:paraId="082CE08D" w14:textId="28FA2015" w:rsidR="00CC06DD" w:rsidRPr="00A26047" w:rsidRDefault="007C1F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6</w:t>
            </w:r>
          </w:p>
        </w:tc>
        <w:tc>
          <w:tcPr>
            <w:tcW w:w="1242" w:type="dxa"/>
            <w:vAlign w:val="center"/>
          </w:tcPr>
          <w:p w14:paraId="3CAF25A3" w14:textId="2A900400" w:rsidR="00CC06DD" w:rsidRPr="00A26047" w:rsidRDefault="007C1F3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22</w:t>
            </w:r>
          </w:p>
        </w:tc>
        <w:tc>
          <w:tcPr>
            <w:tcW w:w="645" w:type="dxa"/>
            <w:vAlign w:val="center"/>
          </w:tcPr>
          <w:p w14:paraId="2643C2B2" w14:textId="7955EAF3" w:rsidR="00CC06DD" w:rsidRPr="00A26047" w:rsidRDefault="009772E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4</w:t>
            </w:r>
          </w:p>
        </w:tc>
        <w:tc>
          <w:tcPr>
            <w:tcW w:w="749" w:type="dxa"/>
            <w:vAlign w:val="center"/>
          </w:tcPr>
          <w:p w14:paraId="1090F066" w14:textId="3DDAE301" w:rsidR="00CC06DD" w:rsidRPr="00A26047" w:rsidRDefault="009772E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20</w:t>
            </w:r>
          </w:p>
        </w:tc>
        <w:tc>
          <w:tcPr>
            <w:tcW w:w="794" w:type="dxa"/>
            <w:vAlign w:val="center"/>
          </w:tcPr>
          <w:p w14:paraId="23632258" w14:textId="625B0D6B" w:rsidR="00CC06DD" w:rsidRPr="00A26047" w:rsidRDefault="009772E7" w:rsidP="00E576F5">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0</w:t>
            </w:r>
          </w:p>
        </w:tc>
      </w:tr>
    </w:tbl>
    <w:p w14:paraId="448EB4BB" w14:textId="0B065269" w:rsidR="00E576F5" w:rsidRDefault="00E576F5" w:rsidP="00E576F5">
      <w:pPr>
        <w:pStyle w:val="Caption"/>
        <w:spacing w:before="120"/>
        <w:jc w:val="center"/>
      </w:pPr>
      <w:bookmarkStart w:id="47" w:name="_Ref219916576"/>
      <w:r>
        <w:t xml:space="preserve">Tabela </w:t>
      </w:r>
      <w:r w:rsidR="00716820">
        <w:fldChar w:fldCharType="begin"/>
      </w:r>
      <w:r w:rsidR="00716820">
        <w:instrText xml:space="preserve"> SEQ Tabela \* ARABIC </w:instrText>
      </w:r>
      <w:r w:rsidR="00716820">
        <w:fldChar w:fldCharType="separate"/>
      </w:r>
      <w:r w:rsidR="00744380">
        <w:rPr>
          <w:noProof/>
        </w:rPr>
        <w:t>3</w:t>
      </w:r>
      <w:r w:rsidR="00716820">
        <w:fldChar w:fldCharType="end"/>
      </w:r>
      <w:bookmarkEnd w:id="47"/>
      <w:r>
        <w:t xml:space="preserve">. </w:t>
      </w:r>
      <w:r w:rsidRPr="00E40613">
        <w:t xml:space="preserve">Broj grešaka po klasama za osnovni PointNet model </w:t>
      </w:r>
      <w:r w:rsidRPr="00B82C95">
        <w:t>sa primenom rotacione augmentacije</w:t>
      </w:r>
    </w:p>
    <w:p w14:paraId="069BA4DB" w14:textId="6DD492C1" w:rsidR="00992E4A" w:rsidRDefault="0005407F" w:rsidP="00770143">
      <w:r w:rsidRPr="0005407F">
        <w:t>Rotaciona augmentacija, primenjena samostalno, ne dovodi do poboljšanja performansi modela i u nekim slučajevima povećava broj grešaka.</w:t>
      </w:r>
    </w:p>
    <w:p w14:paraId="0F0EE65C" w14:textId="77777777" w:rsidR="00992E4A" w:rsidRDefault="00992E4A">
      <w:pPr>
        <w:jc w:val="left"/>
      </w:pPr>
      <w:r>
        <w:br w:type="page"/>
      </w:r>
    </w:p>
    <w:p w14:paraId="0BA2BF63" w14:textId="3A8DAA60" w:rsidR="00770143" w:rsidRDefault="007A178C" w:rsidP="0005407F">
      <w:pPr>
        <w:pStyle w:val="Heading2"/>
      </w:pPr>
      <w:bookmarkStart w:id="48" w:name="_Toc220515137"/>
      <w:r>
        <w:lastRenderedPageBreak/>
        <w:t>Uticaj šuma (jitter)</w:t>
      </w:r>
      <w:bookmarkEnd w:id="48"/>
    </w:p>
    <w:p w14:paraId="5A070747" w14:textId="25FA03D6" w:rsidR="00632628" w:rsidRDefault="00632628" w:rsidP="00632628">
      <w:r>
        <w:t xml:space="preserve">U ovom eksperimentu primenjena </w:t>
      </w:r>
      <w:r w:rsidR="000D223F">
        <w:t>dodavanja šuma</w:t>
      </w:r>
      <w:r>
        <w:t xml:space="preserve">, koja podrazumeva dodavanje malog nasumičnog šuma koordinatama tačaka u point cloud reprezentaciji tokom treniranja. Cilj ove tehnike je povećanje robusnosti modela na lokalne varijacije i šum u podacima. </w:t>
      </w:r>
      <w:r w:rsidR="000D223F">
        <w:t>Dodavanje šuma</w:t>
      </w:r>
      <w:r>
        <w:t xml:space="preserve"> je primenjen</w:t>
      </w:r>
      <w:r w:rsidR="000D223F">
        <w:t>o</w:t>
      </w:r>
      <w:r>
        <w:t xml:space="preserve"> isključivo nad trening skupom, dok je test skup ostao neizmenjen.</w:t>
      </w:r>
    </w:p>
    <w:p w14:paraId="08247DF1" w14:textId="4B35BB3F" w:rsidR="00632628" w:rsidRDefault="000D223F" w:rsidP="00632628">
      <w:r>
        <w:t>Krive</w:t>
      </w:r>
      <w:r w:rsidR="00632628">
        <w:t xml:space="preserve"> gubitka i tačnosti tokom treniranja i validacije modela</w:t>
      </w:r>
      <w:r>
        <w:t xml:space="preserve"> dodavanjem šuma (</w:t>
      </w:r>
      <w:r w:rsidR="00250578" w:rsidRPr="00250578">
        <w:rPr>
          <w:i/>
          <w:iCs/>
        </w:rPr>
        <w:fldChar w:fldCharType="begin"/>
      </w:r>
      <w:r w:rsidR="00250578" w:rsidRPr="00250578">
        <w:rPr>
          <w:i/>
          <w:iCs/>
        </w:rPr>
        <w:instrText xml:space="preserve"> REF _Ref219917164 \h </w:instrText>
      </w:r>
      <w:r w:rsidR="00250578">
        <w:rPr>
          <w:i/>
          <w:iCs/>
        </w:rPr>
        <w:instrText xml:space="preserve"> \* MERGEFORMAT </w:instrText>
      </w:r>
      <w:r w:rsidR="00250578" w:rsidRPr="00250578">
        <w:rPr>
          <w:i/>
          <w:iCs/>
        </w:rPr>
      </w:r>
      <w:r w:rsidR="00250578" w:rsidRPr="00250578">
        <w:rPr>
          <w:i/>
          <w:iCs/>
        </w:rPr>
        <w:fldChar w:fldCharType="separate"/>
      </w:r>
      <w:r w:rsidR="007304D3" w:rsidRPr="007304D3">
        <w:rPr>
          <w:i/>
          <w:iCs/>
        </w:rPr>
        <w:t xml:space="preserve">Slika </w:t>
      </w:r>
      <w:r w:rsidR="007304D3" w:rsidRPr="007304D3">
        <w:rPr>
          <w:i/>
          <w:iCs/>
          <w:noProof/>
        </w:rPr>
        <w:t>18</w:t>
      </w:r>
      <w:r w:rsidR="00250578" w:rsidRPr="00250578">
        <w:rPr>
          <w:i/>
          <w:iCs/>
        </w:rPr>
        <w:fldChar w:fldCharType="end"/>
      </w:r>
      <w:r w:rsidR="00250578">
        <w:t>)</w:t>
      </w:r>
      <w:r w:rsidR="00632628">
        <w:t xml:space="preserve">. U poređenju sa rotacionom augmentacijom, </w:t>
      </w:r>
      <w:r>
        <w:t>dodavanje šuma</w:t>
      </w:r>
      <w:r w:rsidR="00632628">
        <w:t xml:space="preserve"> pokazuje stabilnije učenje i više vrednosti validacione tačnosti. Ostvarena tačnost na test skupu iznosi </w:t>
      </w:r>
      <w:r w:rsidR="00632628" w:rsidRPr="00250578">
        <w:rPr>
          <w:b/>
          <w:bCs/>
        </w:rPr>
        <w:t>9</w:t>
      </w:r>
      <w:r w:rsidR="00CC2110">
        <w:rPr>
          <w:b/>
          <w:bCs/>
        </w:rPr>
        <w:t>3</w:t>
      </w:r>
      <w:r w:rsidR="00632628" w:rsidRPr="00250578">
        <w:rPr>
          <w:b/>
          <w:bCs/>
        </w:rPr>
        <w:t>.8</w:t>
      </w:r>
      <w:r w:rsidR="00CC2110">
        <w:rPr>
          <w:b/>
          <w:bCs/>
        </w:rPr>
        <w:t>3</w:t>
      </w:r>
      <w:r w:rsidR="00632628" w:rsidRPr="00250578">
        <w:rPr>
          <w:b/>
          <w:bCs/>
        </w:rPr>
        <w:t>%</w:t>
      </w:r>
      <w:r w:rsidR="00632628">
        <w:t>, što predstavlja značajno poboljšanje u odnosu na rotaciju (89.</w:t>
      </w:r>
      <w:r w:rsidR="00763565" w:rsidRPr="00763565">
        <w:t>76</w:t>
      </w:r>
      <w:r w:rsidR="00632628">
        <w:t>%) i rezultat bliži osnovnom modelu bez augmentacije.</w:t>
      </w:r>
    </w:p>
    <w:p w14:paraId="0F09DA25" w14:textId="730A48E1" w:rsidR="00BD041A" w:rsidRDefault="00BD041A" w:rsidP="00632628">
      <w:r w:rsidRPr="00BD041A">
        <w:rPr>
          <w:b/>
          <w:bCs/>
        </w:rPr>
        <w:t>Dodavanje šuma (jitter)</w:t>
      </w:r>
      <w:r w:rsidRPr="00BD041A">
        <w:t xml:space="preserve">: na koordinate tačaka dodaje se Gaussov šum </w:t>
      </w:r>
      <m:oMath>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Pr="00BD041A">
        <w:t xml:space="preserve">, pri čemu se vrednosti šuma “seku” (clip) na opseg </w:t>
      </w:r>
      <m:oMath>
        <m:d>
          <m:dPr>
            <m:begChr m:val="["/>
            <m:endChr m:val="]"/>
            <m:ctrlPr>
              <w:rPr>
                <w:rFonts w:ascii="Cambria Math" w:hAnsi="Cambria Math"/>
              </w:rPr>
            </m:ctrlPr>
          </m:dPr>
          <m:e>
            <m:r>
              <w:rPr>
                <w:rFonts w:ascii="Cambria Math" w:hAnsi="Cambria Math"/>
              </w:rPr>
              <m:t>-clip,clip</m:t>
            </m:r>
          </m:e>
        </m:d>
      </m:oMath>
      <w:r>
        <w:rPr>
          <w:rFonts w:eastAsiaTheme="minorEastAsia"/>
        </w:rPr>
        <w:t xml:space="preserve"> </w:t>
      </w:r>
      <w:r w:rsidRPr="00BD041A">
        <w:t>radi stabilnosti.</w:t>
      </w:r>
    </w:p>
    <w:p w14:paraId="184BC1E4" w14:textId="2CF6F187" w:rsidR="000D0921" w:rsidRDefault="000D0921" w:rsidP="00632628">
      <w:r w:rsidRPr="004E4D7A">
        <w:t xml:space="preserve">Ukupno vreme treniranja PointNet modela </w:t>
      </w:r>
      <w:r w:rsidR="000D223F">
        <w:t>uz dodavanje šuma</w:t>
      </w:r>
      <w:r w:rsidRPr="004E4D7A">
        <w:t xml:space="preserve"> iznosilo je približno </w:t>
      </w:r>
      <w:r w:rsidRPr="004E4D7A">
        <w:rPr>
          <w:b/>
          <w:bCs/>
        </w:rPr>
        <w:t>1</w:t>
      </w:r>
      <w:r w:rsidR="00915B80">
        <w:rPr>
          <w:b/>
          <w:bCs/>
        </w:rPr>
        <w:t>1</w:t>
      </w:r>
      <w:r w:rsidRPr="004E4D7A">
        <w:rPr>
          <w:b/>
          <w:bCs/>
        </w:rPr>
        <w:t xml:space="preserve"> minuta</w:t>
      </w:r>
      <w:r w:rsidRPr="004E4D7A">
        <w:t>.</w:t>
      </w:r>
    </w:p>
    <w:p w14:paraId="6BCD37AA" w14:textId="77777777" w:rsidR="000E5158" w:rsidRDefault="000E5158" w:rsidP="000E5158">
      <w:pPr>
        <w:keepNext/>
        <w:jc w:val="center"/>
      </w:pPr>
      <w:r>
        <w:rPr>
          <w:noProof/>
        </w:rPr>
        <w:drawing>
          <wp:inline distT="0" distB="0" distL="0" distR="0" wp14:anchorId="010067F8" wp14:editId="6B7FC352">
            <wp:extent cx="3930979" cy="1620000"/>
            <wp:effectExtent l="0" t="0" r="0" b="0"/>
            <wp:docPr id="698940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07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30979" cy="1620000"/>
                    </a:xfrm>
                    <a:prstGeom prst="rect">
                      <a:avLst/>
                    </a:prstGeom>
                    <a:noFill/>
                    <a:ln>
                      <a:noFill/>
                    </a:ln>
                  </pic:spPr>
                </pic:pic>
              </a:graphicData>
            </a:graphic>
          </wp:inline>
        </w:drawing>
      </w:r>
    </w:p>
    <w:p w14:paraId="57779B58" w14:textId="63BE06B9" w:rsidR="000E5158" w:rsidRDefault="000E5158" w:rsidP="000E5158">
      <w:pPr>
        <w:pStyle w:val="Caption"/>
        <w:jc w:val="center"/>
      </w:pPr>
      <w:bookmarkStart w:id="49" w:name="_Ref219917164"/>
      <w:bookmarkStart w:id="50" w:name="_Ref219917153"/>
      <w:r>
        <w:t xml:space="preserve">Slika </w:t>
      </w:r>
      <w:r>
        <w:fldChar w:fldCharType="begin"/>
      </w:r>
      <w:r>
        <w:instrText xml:space="preserve"> SEQ Slika \* ARABIC </w:instrText>
      </w:r>
      <w:r>
        <w:fldChar w:fldCharType="separate"/>
      </w:r>
      <w:r w:rsidR="00744380">
        <w:rPr>
          <w:noProof/>
        </w:rPr>
        <w:t>18</w:t>
      </w:r>
      <w:r>
        <w:fldChar w:fldCharType="end"/>
      </w:r>
      <w:bookmarkEnd w:id="49"/>
      <w:r>
        <w:t>.</w:t>
      </w:r>
      <w:r w:rsidR="00EE5857">
        <w:t xml:space="preserve"> </w:t>
      </w:r>
      <w:r w:rsidR="00EE5857" w:rsidRPr="00B82C95">
        <w:t xml:space="preserve">Krivе gubitka i tačnosti tokom treniranja i validacije PointNet modela </w:t>
      </w:r>
      <w:r w:rsidR="005349D0">
        <w:t xml:space="preserve">uz </w:t>
      </w:r>
      <w:r w:rsidR="00176CCE">
        <w:t>dodavanje šu</w:t>
      </w:r>
      <w:r w:rsidR="005349D0">
        <w:t>ma</w:t>
      </w:r>
      <w:bookmarkEnd w:id="50"/>
    </w:p>
    <w:p w14:paraId="51D33AD2" w14:textId="2365AED3" w:rsidR="00632628" w:rsidRDefault="00632628" w:rsidP="00632628">
      <w:r>
        <w:t>Analiza matrice konfuzije (</w:t>
      </w:r>
      <w:r w:rsidR="005349D0" w:rsidRPr="005349D0">
        <w:rPr>
          <w:i/>
          <w:iCs/>
        </w:rPr>
        <w:fldChar w:fldCharType="begin"/>
      </w:r>
      <w:r w:rsidR="005349D0" w:rsidRPr="005349D0">
        <w:rPr>
          <w:i/>
          <w:iCs/>
        </w:rPr>
        <w:instrText xml:space="preserve"> REF _Ref219917122 \h </w:instrText>
      </w:r>
      <w:r w:rsidR="005349D0">
        <w:rPr>
          <w:i/>
          <w:iCs/>
        </w:rPr>
        <w:instrText xml:space="preserve"> \* MERGEFORMAT </w:instrText>
      </w:r>
      <w:r w:rsidR="005349D0" w:rsidRPr="005349D0">
        <w:rPr>
          <w:i/>
          <w:iCs/>
        </w:rPr>
      </w:r>
      <w:r w:rsidR="005349D0" w:rsidRPr="005349D0">
        <w:rPr>
          <w:i/>
          <w:iCs/>
        </w:rPr>
        <w:fldChar w:fldCharType="separate"/>
      </w:r>
      <w:r w:rsidR="007304D3" w:rsidRPr="007304D3">
        <w:rPr>
          <w:i/>
          <w:iCs/>
        </w:rPr>
        <w:t xml:space="preserve">Slika </w:t>
      </w:r>
      <w:r w:rsidR="007304D3" w:rsidRPr="007304D3">
        <w:rPr>
          <w:i/>
          <w:iCs/>
          <w:noProof/>
        </w:rPr>
        <w:t>19</w:t>
      </w:r>
      <w:r w:rsidR="005349D0" w:rsidRPr="005349D0">
        <w:rPr>
          <w:i/>
          <w:iCs/>
        </w:rPr>
        <w:fldChar w:fldCharType="end"/>
      </w:r>
      <w:r>
        <w:t xml:space="preserve">) pokazuje smanjenje broja pogrešnih klasifikacija kod više klasa u odnosu na rotaciju, posebno kod klasa </w:t>
      </w:r>
      <w:r w:rsidRPr="00250578">
        <w:rPr>
          <w:i/>
          <w:iCs/>
        </w:rPr>
        <w:t>desk</w:t>
      </w:r>
      <w:r>
        <w:t xml:space="preserve"> i </w:t>
      </w:r>
      <w:r w:rsidRPr="00250578">
        <w:rPr>
          <w:i/>
          <w:iCs/>
        </w:rPr>
        <w:t>nightstand</w:t>
      </w:r>
      <w:r>
        <w:t xml:space="preserve">. Većina klasa, uključujući bed, chair, sofa i toilet, zadržava visoku tačnost klasifikacije, što ukazuje da </w:t>
      </w:r>
      <w:r w:rsidR="00250578">
        <w:t>dodavanje šuma</w:t>
      </w:r>
      <w:r>
        <w:t xml:space="preserve"> pozitivno utiče na razdvajanje objekata sa sličnim globalnim oblicima, ali različitim lokalnim geometrijskim detaljima.</w:t>
      </w:r>
    </w:p>
    <w:p w14:paraId="7E7A6B3B" w14:textId="77777777" w:rsidR="008E25B6" w:rsidRDefault="008E25B6" w:rsidP="008E25B6">
      <w:pPr>
        <w:keepNext/>
        <w:jc w:val="center"/>
      </w:pPr>
      <w:r>
        <w:rPr>
          <w:noProof/>
        </w:rPr>
        <w:drawing>
          <wp:inline distT="0" distB="0" distL="0" distR="0" wp14:anchorId="584674F0" wp14:editId="116A93AA">
            <wp:extent cx="2467525" cy="2160000"/>
            <wp:effectExtent l="0" t="0" r="9525" b="0"/>
            <wp:docPr id="14087462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46261"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467525" cy="2160000"/>
                    </a:xfrm>
                    <a:prstGeom prst="rect">
                      <a:avLst/>
                    </a:prstGeom>
                    <a:noFill/>
                    <a:ln>
                      <a:noFill/>
                    </a:ln>
                  </pic:spPr>
                </pic:pic>
              </a:graphicData>
            </a:graphic>
          </wp:inline>
        </w:drawing>
      </w:r>
    </w:p>
    <w:p w14:paraId="352C0AFF" w14:textId="6D4F6EB7" w:rsidR="00632628" w:rsidRDefault="008E25B6" w:rsidP="00BD041A">
      <w:pPr>
        <w:pStyle w:val="Caption"/>
        <w:jc w:val="center"/>
      </w:pPr>
      <w:bookmarkStart w:id="51" w:name="_Ref219917122"/>
      <w:r>
        <w:t xml:space="preserve">Slika </w:t>
      </w:r>
      <w:r>
        <w:fldChar w:fldCharType="begin"/>
      </w:r>
      <w:r>
        <w:instrText xml:space="preserve"> SEQ Slika \* ARABIC </w:instrText>
      </w:r>
      <w:r>
        <w:fldChar w:fldCharType="separate"/>
      </w:r>
      <w:r w:rsidR="00744380">
        <w:rPr>
          <w:noProof/>
        </w:rPr>
        <w:t>19</w:t>
      </w:r>
      <w:r>
        <w:fldChar w:fldCharType="end"/>
      </w:r>
      <w:bookmarkEnd w:id="51"/>
      <w:r w:rsidR="005349D0">
        <w:t xml:space="preserve">. </w:t>
      </w:r>
      <w:r w:rsidR="005349D0" w:rsidRPr="00696536">
        <w:t xml:space="preserve">Matrica konfuzije osnovnog </w:t>
      </w:r>
      <w:r w:rsidR="005349D0">
        <w:t xml:space="preserve">PointNet </w:t>
      </w:r>
      <w:r w:rsidR="005349D0" w:rsidRPr="00696536">
        <w:t xml:space="preserve">modela </w:t>
      </w:r>
      <w:r w:rsidR="005349D0">
        <w:t>uz dodavanje šuma</w:t>
      </w:r>
    </w:p>
    <w:p w14:paraId="35B375A4" w14:textId="12E38DDD" w:rsidR="00250578" w:rsidRPr="00632628" w:rsidRDefault="00D765AC" w:rsidP="00D765AC">
      <w:r>
        <w:t>P</w:t>
      </w:r>
      <w:r w:rsidRPr="00D765AC">
        <w:t>rikaz</w:t>
      </w:r>
      <w:r>
        <w:t xml:space="preserve">an </w:t>
      </w:r>
      <w:r w:rsidRPr="00D765AC">
        <w:t xml:space="preserve">je broj pogrešno klasifikovanih 3D objekata po klasama za PointNet model treniran uz </w:t>
      </w:r>
      <w:r w:rsidRPr="00D765AC">
        <w:rPr>
          <w:b/>
          <w:bCs/>
        </w:rPr>
        <w:t xml:space="preserve">dodavanje šuma </w:t>
      </w:r>
      <w:r w:rsidRPr="00D765AC">
        <w:t>(</w:t>
      </w:r>
      <w:r w:rsidRPr="00D765AC">
        <w:rPr>
          <w:i/>
          <w:iCs/>
        </w:rPr>
        <w:fldChar w:fldCharType="begin"/>
      </w:r>
      <w:r w:rsidRPr="00D765AC">
        <w:rPr>
          <w:i/>
          <w:iCs/>
        </w:rPr>
        <w:instrText xml:space="preserve"> REF _Ref219917413 \h </w:instrText>
      </w:r>
      <w:r>
        <w:rPr>
          <w:i/>
          <w:iCs/>
        </w:rPr>
        <w:instrText xml:space="preserve"> \* MERGEFORMAT </w:instrText>
      </w:r>
      <w:r w:rsidRPr="00D765AC">
        <w:rPr>
          <w:i/>
          <w:iCs/>
        </w:rPr>
      </w:r>
      <w:r w:rsidRPr="00D765AC">
        <w:rPr>
          <w:i/>
          <w:iCs/>
        </w:rPr>
        <w:fldChar w:fldCharType="separate"/>
      </w:r>
      <w:r w:rsidR="007304D3" w:rsidRPr="007304D3">
        <w:rPr>
          <w:i/>
          <w:iCs/>
        </w:rPr>
        <w:t xml:space="preserve">Tabela </w:t>
      </w:r>
      <w:r w:rsidR="007304D3" w:rsidRPr="007304D3">
        <w:rPr>
          <w:i/>
          <w:iCs/>
          <w:noProof/>
        </w:rPr>
        <w:t>4</w:t>
      </w:r>
      <w:r w:rsidRPr="00D765AC">
        <w:rPr>
          <w:i/>
          <w:iCs/>
        </w:rPr>
        <w:fldChar w:fldCharType="end"/>
      </w:r>
      <w:r w:rsidRPr="00D765AC">
        <w:t xml:space="preserve">). U poređenju sa osnovnim modelom bez augmentacije, može se uočiti smanjenje broja grešaka kod više klasa, posebno kod klasa </w:t>
      </w:r>
      <w:r w:rsidRPr="00D765AC">
        <w:rPr>
          <w:i/>
          <w:iCs/>
        </w:rPr>
        <w:t>bed</w:t>
      </w:r>
      <w:r w:rsidRPr="00D765AC">
        <w:t xml:space="preserve">, </w:t>
      </w:r>
      <w:r w:rsidR="00AC1EBA">
        <w:rPr>
          <w:i/>
          <w:iCs/>
        </w:rPr>
        <w:t>toilet</w:t>
      </w:r>
      <w:r w:rsidRPr="00D765AC">
        <w:t xml:space="preserve"> i </w:t>
      </w:r>
      <w:r w:rsidRPr="00D765AC">
        <w:rPr>
          <w:i/>
          <w:iCs/>
        </w:rPr>
        <w:t>monitor</w:t>
      </w:r>
      <w:r w:rsidRPr="00D765AC">
        <w:t xml:space="preserve">, dok se kod klasa </w:t>
      </w:r>
      <w:r w:rsidRPr="00D765AC">
        <w:rPr>
          <w:i/>
          <w:iCs/>
        </w:rPr>
        <w:t>desk</w:t>
      </w:r>
      <w:r w:rsidRPr="00D765AC">
        <w:t xml:space="preserve"> i </w:t>
      </w:r>
      <w:r w:rsidR="007610B9">
        <w:rPr>
          <w:i/>
          <w:iCs/>
        </w:rPr>
        <w:t>bathtub</w:t>
      </w:r>
      <w:r w:rsidRPr="00D765AC">
        <w:t xml:space="preserve"> takođe beleži manji broj pogrešnih klasifikacija u odnosu na rotacionu augmentaciju. Ovakvi </w:t>
      </w:r>
      <w:r w:rsidRPr="00D765AC">
        <w:lastRenderedPageBreak/>
        <w:t>rezultati ukazuju da dodavanje šuma pozitivno utiče na sposobnost modela da generalizuje na lokalne varijacije geometrije, bez narušavanja semantičkog značenja objekata.</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8E25B6" w14:paraId="05984074" w14:textId="77777777" w:rsidTr="005349D0">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6222551C" w14:textId="77777777" w:rsidR="008E25B6" w:rsidRPr="00A26047" w:rsidRDefault="008E25B6" w:rsidP="00D92105">
            <w:pPr>
              <w:pStyle w:val="NormalWeb"/>
              <w:jc w:val="center"/>
              <w:rPr>
                <w:sz w:val="20"/>
                <w:szCs w:val="20"/>
                <w:lang w:val="en-US"/>
              </w:rPr>
            </w:pPr>
            <w:r w:rsidRPr="00A26047">
              <w:rPr>
                <w:sz w:val="20"/>
                <w:szCs w:val="20"/>
                <w:lang w:val="en-US"/>
              </w:rPr>
              <w:t>Model</w:t>
            </w:r>
          </w:p>
        </w:tc>
        <w:tc>
          <w:tcPr>
            <w:tcW w:w="892" w:type="dxa"/>
          </w:tcPr>
          <w:p w14:paraId="5A280A15" w14:textId="0E37CCF9" w:rsidR="008E25B6" w:rsidRPr="00A26047" w:rsidRDefault="00767EA9"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4D17AB95"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201E58CF"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4741C355"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40EF6E51"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3C67FC7B"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Monitor</w:t>
            </w:r>
          </w:p>
        </w:tc>
        <w:tc>
          <w:tcPr>
            <w:tcW w:w="1242" w:type="dxa"/>
          </w:tcPr>
          <w:p w14:paraId="7C4DD977"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519CA1D1"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00F8A4DF"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5DD9BF99" w14:textId="77777777" w:rsidR="008E25B6" w:rsidRPr="00A26047" w:rsidRDefault="008E25B6"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8E25B6" w14:paraId="14A8434F" w14:textId="77777777" w:rsidTr="005349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3CED6859" w14:textId="0AF0986D" w:rsidR="008E25B6" w:rsidRDefault="008E25B6" w:rsidP="00D92105">
            <w:pPr>
              <w:pStyle w:val="NormalWeb"/>
              <w:jc w:val="center"/>
              <w:rPr>
                <w:lang w:val="en-US"/>
              </w:rPr>
            </w:pPr>
            <w:r>
              <w:rPr>
                <w:sz w:val="22"/>
                <w:szCs w:val="22"/>
                <w:lang w:val="en-US"/>
              </w:rPr>
              <w:t>Jit</w:t>
            </w:r>
          </w:p>
        </w:tc>
        <w:tc>
          <w:tcPr>
            <w:tcW w:w="892" w:type="dxa"/>
            <w:vAlign w:val="center"/>
          </w:tcPr>
          <w:p w14:paraId="7AC8FFBC" w14:textId="4F3B1D15" w:rsidR="008E25B6" w:rsidRPr="00A26047" w:rsidRDefault="00CB2AB3"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w:t>
            </w:r>
          </w:p>
        </w:tc>
        <w:tc>
          <w:tcPr>
            <w:tcW w:w="593" w:type="dxa"/>
            <w:vAlign w:val="center"/>
          </w:tcPr>
          <w:p w14:paraId="0C07D499" w14:textId="428A11BF" w:rsidR="008E25B6" w:rsidRPr="00A26047" w:rsidRDefault="008E25B6"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0</w:t>
            </w:r>
          </w:p>
        </w:tc>
        <w:tc>
          <w:tcPr>
            <w:tcW w:w="736" w:type="dxa"/>
            <w:vAlign w:val="center"/>
          </w:tcPr>
          <w:p w14:paraId="2373AA74" w14:textId="17425F58" w:rsidR="008E25B6" w:rsidRPr="00A26047" w:rsidRDefault="004245AD"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w:t>
            </w:r>
          </w:p>
        </w:tc>
        <w:tc>
          <w:tcPr>
            <w:tcW w:w="697" w:type="dxa"/>
            <w:vAlign w:val="center"/>
          </w:tcPr>
          <w:p w14:paraId="275EF8D0" w14:textId="0810A42E" w:rsidR="008E25B6" w:rsidRPr="00A26047" w:rsidRDefault="004245AD"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9</w:t>
            </w:r>
          </w:p>
        </w:tc>
        <w:tc>
          <w:tcPr>
            <w:tcW w:w="931" w:type="dxa"/>
            <w:vAlign w:val="center"/>
          </w:tcPr>
          <w:p w14:paraId="017C00C8" w14:textId="560366CC" w:rsidR="008E25B6" w:rsidRPr="00A26047" w:rsidRDefault="004245AD"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8</w:t>
            </w:r>
          </w:p>
        </w:tc>
        <w:tc>
          <w:tcPr>
            <w:tcW w:w="956" w:type="dxa"/>
            <w:vAlign w:val="center"/>
          </w:tcPr>
          <w:p w14:paraId="0D36BB7F" w14:textId="0FA18A20" w:rsidR="008E25B6" w:rsidRPr="00A26047" w:rsidRDefault="004245AD"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c>
          <w:tcPr>
            <w:tcW w:w="1242" w:type="dxa"/>
            <w:vAlign w:val="center"/>
          </w:tcPr>
          <w:p w14:paraId="07C3AB84" w14:textId="352664FF" w:rsidR="008E25B6" w:rsidRPr="00A26047" w:rsidRDefault="004245AD"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18</w:t>
            </w:r>
          </w:p>
        </w:tc>
        <w:tc>
          <w:tcPr>
            <w:tcW w:w="645" w:type="dxa"/>
            <w:vAlign w:val="center"/>
          </w:tcPr>
          <w:p w14:paraId="7897A4A7" w14:textId="71970D63" w:rsidR="008E25B6" w:rsidRPr="00A26047" w:rsidRDefault="008E25B6"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c>
          <w:tcPr>
            <w:tcW w:w="749" w:type="dxa"/>
            <w:vAlign w:val="center"/>
          </w:tcPr>
          <w:p w14:paraId="6C949DFA" w14:textId="466C691F" w:rsidR="008E25B6" w:rsidRPr="00A26047" w:rsidRDefault="004245AD"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15</w:t>
            </w:r>
          </w:p>
        </w:tc>
        <w:tc>
          <w:tcPr>
            <w:tcW w:w="794" w:type="dxa"/>
            <w:vAlign w:val="center"/>
          </w:tcPr>
          <w:p w14:paraId="1C7D796E" w14:textId="36D4D501" w:rsidR="008E25B6" w:rsidRPr="00A26047" w:rsidRDefault="004245AD" w:rsidP="005349D0">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0</w:t>
            </w:r>
          </w:p>
        </w:tc>
      </w:tr>
    </w:tbl>
    <w:p w14:paraId="3B4B0CCD" w14:textId="16BA0FAC" w:rsidR="005E39A2" w:rsidRDefault="005349D0" w:rsidP="005349D0">
      <w:pPr>
        <w:pStyle w:val="Caption"/>
        <w:spacing w:before="120"/>
        <w:jc w:val="center"/>
      </w:pPr>
      <w:bookmarkStart w:id="52" w:name="_Ref219917413"/>
      <w:r>
        <w:t xml:space="preserve">Tabela </w:t>
      </w:r>
      <w:r w:rsidR="00716820">
        <w:fldChar w:fldCharType="begin"/>
      </w:r>
      <w:r w:rsidR="00716820">
        <w:instrText xml:space="preserve"> SEQ Tabela \* ARABIC </w:instrText>
      </w:r>
      <w:r w:rsidR="00716820">
        <w:fldChar w:fldCharType="separate"/>
      </w:r>
      <w:r w:rsidR="00744380">
        <w:rPr>
          <w:noProof/>
        </w:rPr>
        <w:t>4</w:t>
      </w:r>
      <w:r w:rsidR="00716820">
        <w:fldChar w:fldCharType="end"/>
      </w:r>
      <w:bookmarkEnd w:id="52"/>
      <w:r>
        <w:t xml:space="preserve">. </w:t>
      </w:r>
      <w:r w:rsidRPr="00E40613">
        <w:t xml:space="preserve">Broj grešaka po klasama za osnovni PointNet model </w:t>
      </w:r>
      <w:r>
        <w:t>uz dodavanje šuma</w:t>
      </w:r>
    </w:p>
    <w:p w14:paraId="3B37DC35" w14:textId="60CC47D4" w:rsidR="00A345EC" w:rsidRDefault="00B577A3" w:rsidP="0093544D">
      <w:r w:rsidRPr="00B577A3">
        <w:t>Dodavanje šuma se pokazuje kao efikasna pojedinačna tehnika augmentacije, sa boljim performansama u odnosu na rotaciju i stabilnim ponašanjem u poređenju sa osnovnim modelom.</w:t>
      </w:r>
    </w:p>
    <w:p w14:paraId="65355641" w14:textId="6F896927" w:rsidR="00D765AC" w:rsidRDefault="00832154" w:rsidP="00832154">
      <w:pPr>
        <w:pStyle w:val="Heading2"/>
      </w:pPr>
      <w:bookmarkStart w:id="53" w:name="_Toc220515138"/>
      <w:r>
        <w:t>Uticaj skaliranja</w:t>
      </w:r>
      <w:bookmarkEnd w:id="53"/>
    </w:p>
    <w:p w14:paraId="08AD9924" w14:textId="77777777" w:rsidR="00CA3683" w:rsidRPr="00CA3683" w:rsidRDefault="00CA3683" w:rsidP="00CA3683">
      <w:pPr>
        <w:rPr>
          <w:lang w:val="sr-Cyrl-RS"/>
        </w:rPr>
      </w:pPr>
      <w:r>
        <w:t xml:space="preserve">U ovom eksperimentu primenjena je tehnika </w:t>
      </w:r>
      <w:r w:rsidRPr="00CA3683">
        <w:rPr>
          <w:rStyle w:val="Strong"/>
          <w:b w:val="0"/>
          <w:bCs w:val="0"/>
        </w:rPr>
        <w:t>skaliranja</w:t>
      </w:r>
      <w:r>
        <w:t xml:space="preserve"> point cloud reprezentacije tokom treniranja, koja podrazumeva uniformnu promenu dimenzija 3D objekta. Cilj ove tehnike je povećanje robusnosti modela na varijacije veličine objekata, uz očuvanje njihovog osnovnog geometrijskog oblika. Skaliranje je primenjeno isključivo nad trening skupom, dok je test skup ostao neizmenjen.</w:t>
      </w:r>
    </w:p>
    <w:p w14:paraId="050EAB27" w14:textId="4A27E8D2" w:rsidR="007D411A" w:rsidRPr="00CA3683" w:rsidRDefault="00CA3683" w:rsidP="00832154">
      <w:r>
        <w:t>Krive gubitka i tačnosti tokom treniranja i validacije modela sa skaliranjem (</w:t>
      </w:r>
      <w:r w:rsidRPr="00CA3683">
        <w:rPr>
          <w:i/>
          <w:iCs/>
        </w:rPr>
        <w:fldChar w:fldCharType="begin"/>
      </w:r>
      <w:r w:rsidRPr="00CA3683">
        <w:rPr>
          <w:i/>
          <w:iCs/>
        </w:rPr>
        <w:instrText xml:space="preserve"> REF _Ref219918322 \h </w:instrText>
      </w:r>
      <w:r>
        <w:rPr>
          <w:i/>
          <w:iCs/>
        </w:rPr>
        <w:instrText xml:space="preserve"> \* MERGEFORMAT </w:instrText>
      </w:r>
      <w:r w:rsidRPr="00CA3683">
        <w:rPr>
          <w:i/>
          <w:iCs/>
        </w:rPr>
      </w:r>
      <w:r w:rsidRPr="00CA3683">
        <w:rPr>
          <w:i/>
          <w:iCs/>
        </w:rPr>
        <w:fldChar w:fldCharType="separate"/>
      </w:r>
      <w:r w:rsidR="007304D3" w:rsidRPr="007304D3">
        <w:rPr>
          <w:i/>
          <w:iCs/>
        </w:rPr>
        <w:t xml:space="preserve">Slika </w:t>
      </w:r>
      <w:r w:rsidR="007304D3" w:rsidRPr="007304D3">
        <w:rPr>
          <w:i/>
          <w:iCs/>
          <w:noProof/>
        </w:rPr>
        <w:t>20</w:t>
      </w:r>
      <w:r w:rsidRPr="00CA3683">
        <w:rPr>
          <w:i/>
          <w:iCs/>
        </w:rPr>
        <w:fldChar w:fldCharType="end"/>
      </w:r>
      <w:r>
        <w:t xml:space="preserve">) ukazuju na stabilno učenje i dobru konvergenciju modela. Uočen je postepen pad vrednosti funkcije gubitka i kontinuiran rast tačnosti kroz epohe, bez izraženog prenaučavanja. Ostvarena tačnost na test skupu iznosi </w:t>
      </w:r>
      <w:r>
        <w:rPr>
          <w:rStyle w:val="Strong"/>
        </w:rPr>
        <w:t>93.72%</w:t>
      </w:r>
      <w:r>
        <w:t>, što predstavlja rezultat veoma blizak osnovnom modelu bez augmentacije (</w:t>
      </w:r>
      <w:r>
        <w:rPr>
          <w:rStyle w:val="Strong"/>
        </w:rPr>
        <w:t>9</w:t>
      </w:r>
      <w:r w:rsidR="000E6533">
        <w:rPr>
          <w:rStyle w:val="Strong"/>
        </w:rPr>
        <w:t>2</w:t>
      </w:r>
      <w:r>
        <w:rPr>
          <w:rStyle w:val="Strong"/>
        </w:rPr>
        <w:t>.</w:t>
      </w:r>
      <w:r w:rsidR="000E6533">
        <w:rPr>
          <w:rStyle w:val="Strong"/>
        </w:rPr>
        <w:t>51</w:t>
      </w:r>
      <w:r>
        <w:rPr>
          <w:rStyle w:val="Strong"/>
        </w:rPr>
        <w:t>%</w:t>
      </w:r>
      <w:r>
        <w:t>) i bolji u odnosu na rotaciju (</w:t>
      </w:r>
      <w:r>
        <w:rPr>
          <w:rStyle w:val="Strong"/>
        </w:rPr>
        <w:t>89.</w:t>
      </w:r>
      <w:r w:rsidR="00D326EA">
        <w:rPr>
          <w:rStyle w:val="Strong"/>
        </w:rPr>
        <w:t>81</w:t>
      </w:r>
      <w:r>
        <w:rPr>
          <w:rStyle w:val="Strong"/>
        </w:rPr>
        <w:t>%</w:t>
      </w:r>
      <w:r>
        <w:t>) i dodavanje šuma (</w:t>
      </w:r>
      <w:r>
        <w:rPr>
          <w:rStyle w:val="Strong"/>
        </w:rPr>
        <w:t>9</w:t>
      </w:r>
      <w:r w:rsidR="00D326EA">
        <w:rPr>
          <w:rStyle w:val="Strong"/>
        </w:rPr>
        <w:t>3</w:t>
      </w:r>
      <w:r>
        <w:rPr>
          <w:rStyle w:val="Strong"/>
        </w:rPr>
        <w:t>.84%</w:t>
      </w:r>
      <w:r>
        <w:t>).</w:t>
      </w:r>
    </w:p>
    <w:p w14:paraId="739D95BA" w14:textId="7E61F5AA" w:rsidR="00F17D50" w:rsidRDefault="007D411A" w:rsidP="00832154">
      <w:r w:rsidRPr="007D411A">
        <w:t xml:space="preserve">Ukupno vreme treniranja PointNet modela sa primenom skaliranja iznosilo je približno </w:t>
      </w:r>
      <w:r w:rsidRPr="007D411A">
        <w:rPr>
          <w:b/>
          <w:bCs/>
        </w:rPr>
        <w:t>12 minuta</w:t>
      </w:r>
      <w:r w:rsidRPr="007D411A">
        <w:t>.</w:t>
      </w:r>
    </w:p>
    <w:p w14:paraId="163E7BC9" w14:textId="7955A760" w:rsidR="00832154" w:rsidRPr="00832154" w:rsidRDefault="00F17D50" w:rsidP="00832154">
      <w:r w:rsidRPr="00F17D50">
        <w:rPr>
          <w:b/>
          <w:bCs/>
        </w:rPr>
        <w:t>Slučajno skaliranje (random_scale)</w:t>
      </w:r>
      <w:r w:rsidRPr="00F17D50">
        <w:t xml:space="preserve">: nad celim point cloud-om se primenjuje uniformni skalarni faktor </w:t>
      </w:r>
      <m:oMath>
        <m:r>
          <w:rPr>
            <w:rFonts w:ascii="Cambria Math" w:hAnsi="Cambria Math"/>
          </w:rPr>
          <m:t>s∼U(low,high)</m:t>
        </m:r>
      </m:oMath>
      <w:r w:rsidRPr="00F17D50">
        <w:t>, isti za sve tačke jednog uzorka (izotropno skaliranje).</w:t>
      </w:r>
    </w:p>
    <w:p w14:paraId="577D7993" w14:textId="77777777" w:rsidR="008E19F1" w:rsidRDefault="00832154" w:rsidP="008E19F1">
      <w:pPr>
        <w:keepNext/>
        <w:jc w:val="center"/>
      </w:pPr>
      <w:r>
        <w:rPr>
          <w:noProof/>
        </w:rPr>
        <w:drawing>
          <wp:inline distT="0" distB="0" distL="0" distR="0" wp14:anchorId="5CB53D76" wp14:editId="0A3E280D">
            <wp:extent cx="3930979" cy="1620000"/>
            <wp:effectExtent l="0" t="0" r="0" b="0"/>
            <wp:docPr id="14188423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2372"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930979" cy="1620000"/>
                    </a:xfrm>
                    <a:prstGeom prst="rect">
                      <a:avLst/>
                    </a:prstGeom>
                    <a:noFill/>
                    <a:ln>
                      <a:noFill/>
                    </a:ln>
                  </pic:spPr>
                </pic:pic>
              </a:graphicData>
            </a:graphic>
          </wp:inline>
        </w:drawing>
      </w:r>
    </w:p>
    <w:p w14:paraId="5FD494FD" w14:textId="4F1D4AB8" w:rsidR="00766765" w:rsidRDefault="008E19F1" w:rsidP="008E19F1">
      <w:pPr>
        <w:pStyle w:val="Caption"/>
        <w:jc w:val="center"/>
      </w:pPr>
      <w:bookmarkStart w:id="54" w:name="_Ref219918322"/>
      <w:bookmarkStart w:id="55" w:name="_Ref219918318"/>
      <w:r>
        <w:t xml:space="preserve">Slika </w:t>
      </w:r>
      <w:r>
        <w:fldChar w:fldCharType="begin"/>
      </w:r>
      <w:r>
        <w:instrText xml:space="preserve"> SEQ Slika \* ARABIC </w:instrText>
      </w:r>
      <w:r>
        <w:fldChar w:fldCharType="separate"/>
      </w:r>
      <w:r w:rsidR="00744380">
        <w:rPr>
          <w:noProof/>
        </w:rPr>
        <w:t>20</w:t>
      </w:r>
      <w:r>
        <w:fldChar w:fldCharType="end"/>
      </w:r>
      <w:bookmarkEnd w:id="54"/>
      <w:r w:rsidR="00135D33">
        <w:t xml:space="preserve">. </w:t>
      </w:r>
      <w:r w:rsidR="00135D33" w:rsidRPr="00B82C95">
        <w:t>Krivе gubitka i tačnosti tokom treniranja i validacije PointNet modela</w:t>
      </w:r>
      <w:r w:rsidR="00356C1D">
        <w:t xml:space="preserve"> sa</w:t>
      </w:r>
      <w:r w:rsidR="00135D33" w:rsidRPr="00B82C95">
        <w:t xml:space="preserve"> primenom </w:t>
      </w:r>
      <w:r w:rsidR="00135D33">
        <w:t>skaliranja</w:t>
      </w:r>
      <w:bookmarkEnd w:id="55"/>
    </w:p>
    <w:p w14:paraId="04675F40" w14:textId="6E8BC388" w:rsidR="00E97025" w:rsidRPr="00E97025" w:rsidRDefault="00E97025" w:rsidP="00E97025">
      <w:r w:rsidRPr="00E97025">
        <w:t>Analiza matrice konfuzije (</w:t>
      </w:r>
      <w:r w:rsidRPr="00E97025">
        <w:rPr>
          <w:i/>
          <w:iCs/>
        </w:rPr>
        <w:fldChar w:fldCharType="begin"/>
      </w:r>
      <w:r w:rsidRPr="00E97025">
        <w:rPr>
          <w:i/>
          <w:iCs/>
        </w:rPr>
        <w:instrText xml:space="preserve"> REF _Ref219918375 \h </w:instrText>
      </w:r>
      <w:r>
        <w:rPr>
          <w:i/>
          <w:iCs/>
        </w:rPr>
        <w:instrText xml:space="preserve"> \* MERGEFORMAT </w:instrText>
      </w:r>
      <w:r w:rsidRPr="00E97025">
        <w:rPr>
          <w:i/>
          <w:iCs/>
        </w:rPr>
      </w:r>
      <w:r w:rsidRPr="00E97025">
        <w:rPr>
          <w:i/>
          <w:iCs/>
        </w:rPr>
        <w:fldChar w:fldCharType="separate"/>
      </w:r>
      <w:r w:rsidR="007304D3" w:rsidRPr="007304D3">
        <w:rPr>
          <w:i/>
          <w:iCs/>
        </w:rPr>
        <w:t xml:space="preserve">Slika </w:t>
      </w:r>
      <w:r w:rsidR="007304D3" w:rsidRPr="007304D3">
        <w:rPr>
          <w:i/>
          <w:iCs/>
          <w:noProof/>
        </w:rPr>
        <w:t>21</w:t>
      </w:r>
      <w:r w:rsidRPr="00E97025">
        <w:rPr>
          <w:i/>
          <w:iCs/>
        </w:rPr>
        <w:fldChar w:fldCharType="end"/>
      </w:r>
      <w:r w:rsidRPr="00E97025">
        <w:t xml:space="preserve">) pokazuje da većina klasa ostvaruje visoku tačnost klasifikacije. Greške su i dalje najčešće prisutne kod geometrijski sličnih klasa, posebno </w:t>
      </w:r>
      <w:r w:rsidRPr="00E97025">
        <w:rPr>
          <w:i/>
          <w:iCs/>
        </w:rPr>
        <w:t>desk</w:t>
      </w:r>
      <w:r w:rsidRPr="00E97025">
        <w:t xml:space="preserve">, </w:t>
      </w:r>
      <w:r w:rsidRPr="00E97025">
        <w:rPr>
          <w:i/>
          <w:iCs/>
        </w:rPr>
        <w:t>nightstand</w:t>
      </w:r>
      <w:r w:rsidRPr="00E97025">
        <w:t xml:space="preserve"> i </w:t>
      </w:r>
      <w:r w:rsidRPr="00E97025">
        <w:rPr>
          <w:i/>
          <w:iCs/>
        </w:rPr>
        <w:t>table</w:t>
      </w:r>
      <w:r w:rsidRPr="00E97025">
        <w:t>, što je u skladu sa očekivanjima zbog sličnih globalnih oblika ovih objekata.</w:t>
      </w:r>
    </w:p>
    <w:p w14:paraId="30A92A75" w14:textId="77777777" w:rsidR="008E19F1" w:rsidRDefault="00672776" w:rsidP="008E19F1">
      <w:pPr>
        <w:keepNext/>
        <w:jc w:val="center"/>
      </w:pPr>
      <w:r>
        <w:rPr>
          <w:noProof/>
        </w:rPr>
        <w:lastRenderedPageBreak/>
        <w:drawing>
          <wp:inline distT="0" distB="0" distL="0" distR="0" wp14:anchorId="0E957B89" wp14:editId="7F5F9881">
            <wp:extent cx="2467525" cy="2160000"/>
            <wp:effectExtent l="0" t="0" r="9525" b="0"/>
            <wp:docPr id="70736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60326"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467525" cy="2160000"/>
                    </a:xfrm>
                    <a:prstGeom prst="rect">
                      <a:avLst/>
                    </a:prstGeom>
                    <a:noFill/>
                    <a:ln>
                      <a:noFill/>
                    </a:ln>
                  </pic:spPr>
                </pic:pic>
              </a:graphicData>
            </a:graphic>
          </wp:inline>
        </w:drawing>
      </w:r>
    </w:p>
    <w:p w14:paraId="290AD12B" w14:textId="773ADF06" w:rsidR="008B7E09" w:rsidRDefault="008E19F1" w:rsidP="008E19F1">
      <w:pPr>
        <w:pStyle w:val="Caption"/>
        <w:jc w:val="center"/>
        <w:rPr>
          <w:noProof/>
        </w:rPr>
      </w:pPr>
      <w:bookmarkStart w:id="56" w:name="_Ref219918375"/>
      <w:r>
        <w:t xml:space="preserve">Slika </w:t>
      </w:r>
      <w:r>
        <w:fldChar w:fldCharType="begin"/>
      </w:r>
      <w:r>
        <w:instrText xml:space="preserve"> SEQ Slika \* ARABIC </w:instrText>
      </w:r>
      <w:r>
        <w:fldChar w:fldCharType="separate"/>
      </w:r>
      <w:r w:rsidR="00744380">
        <w:rPr>
          <w:noProof/>
        </w:rPr>
        <w:t>21</w:t>
      </w:r>
      <w:r>
        <w:fldChar w:fldCharType="end"/>
      </w:r>
      <w:bookmarkEnd w:id="56"/>
      <w:r w:rsidR="00135D33">
        <w:t xml:space="preserve">. </w:t>
      </w:r>
      <w:r w:rsidR="00135D33" w:rsidRPr="00696536">
        <w:t xml:space="preserve">Matrica konfuzije osnovnog </w:t>
      </w:r>
      <w:r w:rsidR="00135D33">
        <w:t xml:space="preserve">PointNet </w:t>
      </w:r>
      <w:r w:rsidR="00135D33" w:rsidRPr="00696536">
        <w:t>modela</w:t>
      </w:r>
      <w:r w:rsidR="00356C1D">
        <w:t xml:space="preserve"> sa</w:t>
      </w:r>
      <w:r w:rsidR="00135D33" w:rsidRPr="00B82C95">
        <w:t xml:space="preserve"> primenom </w:t>
      </w:r>
      <w:r w:rsidR="00135D33">
        <w:t>skaliranja</w:t>
      </w:r>
    </w:p>
    <w:p w14:paraId="4584240B" w14:textId="3F4C728E" w:rsidR="0066275F" w:rsidRPr="0066275F" w:rsidRDefault="00300CB1" w:rsidP="0066275F">
      <w:pPr>
        <w:tabs>
          <w:tab w:val="left" w:pos="3109"/>
        </w:tabs>
      </w:pPr>
      <w:r w:rsidRPr="00300CB1">
        <w:t>Prikazan je broj pogrešno klasifikovanih 3D objekata po klasama za PointNet model treniran uz skaliranje (</w:t>
      </w:r>
      <w:r w:rsidRPr="00300CB1">
        <w:rPr>
          <w:i/>
          <w:iCs/>
        </w:rPr>
        <w:fldChar w:fldCharType="begin"/>
      </w:r>
      <w:r w:rsidRPr="00300CB1">
        <w:rPr>
          <w:i/>
          <w:iCs/>
        </w:rPr>
        <w:instrText xml:space="preserve"> REF _Ref219918443 \h  \* MERGEFORMAT </w:instrText>
      </w:r>
      <w:r w:rsidRPr="00300CB1">
        <w:rPr>
          <w:i/>
          <w:iCs/>
        </w:rPr>
      </w:r>
      <w:r w:rsidRPr="00300CB1">
        <w:rPr>
          <w:i/>
          <w:iCs/>
        </w:rPr>
        <w:fldChar w:fldCharType="separate"/>
      </w:r>
      <w:r w:rsidR="007304D3" w:rsidRPr="007304D3">
        <w:rPr>
          <w:i/>
          <w:iCs/>
        </w:rPr>
        <w:t xml:space="preserve">Tabela </w:t>
      </w:r>
      <w:r w:rsidR="007304D3" w:rsidRPr="007304D3">
        <w:rPr>
          <w:i/>
          <w:iCs/>
          <w:noProof/>
        </w:rPr>
        <w:t>5</w:t>
      </w:r>
      <w:r w:rsidRPr="00300CB1">
        <w:rPr>
          <w:i/>
          <w:iCs/>
        </w:rPr>
        <w:fldChar w:fldCharType="end"/>
      </w:r>
      <w:r w:rsidRPr="00300CB1">
        <w:t>). U poređenju sa osnovnim modelom, primećuje se smanjenje broja grešaka kod klasa</w:t>
      </w:r>
      <w:r w:rsidRPr="00300CB1">
        <w:rPr>
          <w:i/>
          <w:iCs/>
        </w:rPr>
        <w:t>bed</w:t>
      </w:r>
      <w:r w:rsidRPr="00300CB1">
        <w:t xml:space="preserve">, </w:t>
      </w:r>
      <w:r w:rsidR="00680A4A">
        <w:rPr>
          <w:i/>
          <w:iCs/>
        </w:rPr>
        <w:t>chair</w:t>
      </w:r>
      <w:r w:rsidRPr="00300CB1">
        <w:t xml:space="preserve"> i </w:t>
      </w:r>
      <w:r w:rsidR="00057560">
        <w:rPr>
          <w:i/>
          <w:iCs/>
        </w:rPr>
        <w:t>toilet</w:t>
      </w:r>
      <w:r w:rsidRPr="00300CB1">
        <w:t xml:space="preserve">, dok se najveći broj preostalih grešaka zadržava kod klase </w:t>
      </w:r>
      <w:r w:rsidR="00057560">
        <w:rPr>
          <w:i/>
          <w:iCs/>
        </w:rPr>
        <w:t>table</w:t>
      </w:r>
      <w:r w:rsidRPr="00300CB1">
        <w:t>, što ukazuje na ograničenja modela u razdvajanju objekata sličnih dimenzija i strukture.</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66275F" w14:paraId="78E5147F" w14:textId="77777777" w:rsidTr="00D92105">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58F58BC8" w14:textId="77777777" w:rsidR="0066275F" w:rsidRPr="00A26047" w:rsidRDefault="0066275F" w:rsidP="00D92105">
            <w:pPr>
              <w:pStyle w:val="NormalWeb"/>
              <w:jc w:val="center"/>
              <w:rPr>
                <w:sz w:val="20"/>
                <w:szCs w:val="20"/>
                <w:lang w:val="en-US"/>
              </w:rPr>
            </w:pPr>
            <w:r w:rsidRPr="00A26047">
              <w:rPr>
                <w:sz w:val="20"/>
                <w:szCs w:val="20"/>
                <w:lang w:val="en-US"/>
              </w:rPr>
              <w:t>Model</w:t>
            </w:r>
          </w:p>
        </w:tc>
        <w:tc>
          <w:tcPr>
            <w:tcW w:w="892" w:type="dxa"/>
          </w:tcPr>
          <w:p w14:paraId="5F006A12" w14:textId="540D1D6E" w:rsidR="0066275F" w:rsidRPr="00A26047" w:rsidRDefault="00767EA9"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2DF21C64"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3C37F8BA"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4A4DCD96"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25D4E16A"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72D864E3"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Monitor</w:t>
            </w:r>
          </w:p>
        </w:tc>
        <w:tc>
          <w:tcPr>
            <w:tcW w:w="1242" w:type="dxa"/>
          </w:tcPr>
          <w:p w14:paraId="72A3604F"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00B29CAE"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5F317AED"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0845CD63" w14:textId="77777777" w:rsidR="0066275F" w:rsidRPr="00A26047" w:rsidRDefault="0066275F"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66275F" w14:paraId="6B3355C4" w14:textId="77777777" w:rsidTr="00D921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7503B8F" w14:textId="5CE7B405" w:rsidR="0066275F" w:rsidRDefault="00D4010E" w:rsidP="00D92105">
            <w:pPr>
              <w:pStyle w:val="NormalWeb"/>
              <w:jc w:val="center"/>
              <w:rPr>
                <w:lang w:val="en-US"/>
              </w:rPr>
            </w:pPr>
            <w:proofErr w:type="spellStart"/>
            <w:r>
              <w:rPr>
                <w:sz w:val="22"/>
                <w:szCs w:val="22"/>
                <w:lang w:val="en-US"/>
              </w:rPr>
              <w:t>Scl</w:t>
            </w:r>
            <w:proofErr w:type="spellEnd"/>
          </w:p>
        </w:tc>
        <w:tc>
          <w:tcPr>
            <w:tcW w:w="892" w:type="dxa"/>
            <w:vAlign w:val="center"/>
          </w:tcPr>
          <w:p w14:paraId="2C099453" w14:textId="49F0044F" w:rsidR="0066275F" w:rsidRPr="00A26047" w:rsidRDefault="00915B80"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593" w:type="dxa"/>
            <w:vAlign w:val="center"/>
          </w:tcPr>
          <w:p w14:paraId="068BF08C" w14:textId="5CB9F01C" w:rsidR="0066275F" w:rsidRPr="00A26047" w:rsidRDefault="00915B80"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c>
          <w:tcPr>
            <w:tcW w:w="736" w:type="dxa"/>
            <w:vAlign w:val="center"/>
          </w:tcPr>
          <w:p w14:paraId="4197EDC5" w14:textId="1E283A43" w:rsidR="0066275F" w:rsidRPr="00A26047" w:rsidRDefault="00915B80"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0</w:t>
            </w:r>
          </w:p>
        </w:tc>
        <w:tc>
          <w:tcPr>
            <w:tcW w:w="697" w:type="dxa"/>
            <w:vAlign w:val="center"/>
          </w:tcPr>
          <w:p w14:paraId="7C898045" w14:textId="64A9E45A" w:rsidR="0066275F" w:rsidRPr="00A26047" w:rsidRDefault="00915B80"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10</w:t>
            </w:r>
          </w:p>
        </w:tc>
        <w:tc>
          <w:tcPr>
            <w:tcW w:w="931" w:type="dxa"/>
            <w:vAlign w:val="center"/>
          </w:tcPr>
          <w:p w14:paraId="420AD1E0" w14:textId="67E8F929" w:rsidR="0066275F" w:rsidRPr="00A26047" w:rsidRDefault="00915B80"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13</w:t>
            </w:r>
          </w:p>
        </w:tc>
        <w:tc>
          <w:tcPr>
            <w:tcW w:w="956" w:type="dxa"/>
            <w:vAlign w:val="center"/>
          </w:tcPr>
          <w:p w14:paraId="34224D20" w14:textId="5EB918FE" w:rsidR="0066275F" w:rsidRPr="00A26047" w:rsidRDefault="00680A4A"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1242" w:type="dxa"/>
            <w:vAlign w:val="center"/>
          </w:tcPr>
          <w:p w14:paraId="22F59ACB" w14:textId="4C8C0B9B" w:rsidR="0066275F" w:rsidRPr="00A26047" w:rsidRDefault="00680A4A"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10</w:t>
            </w:r>
          </w:p>
        </w:tc>
        <w:tc>
          <w:tcPr>
            <w:tcW w:w="645" w:type="dxa"/>
            <w:vAlign w:val="center"/>
          </w:tcPr>
          <w:p w14:paraId="4340333D" w14:textId="031D02CB" w:rsidR="0066275F" w:rsidRPr="00A26047" w:rsidRDefault="00680A4A"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749" w:type="dxa"/>
            <w:vAlign w:val="center"/>
          </w:tcPr>
          <w:p w14:paraId="10FA8EAB" w14:textId="46402858" w:rsidR="0066275F" w:rsidRPr="00A26047" w:rsidRDefault="00680A4A"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18</w:t>
            </w:r>
          </w:p>
        </w:tc>
        <w:tc>
          <w:tcPr>
            <w:tcW w:w="794" w:type="dxa"/>
            <w:vAlign w:val="center"/>
          </w:tcPr>
          <w:p w14:paraId="773FF1FC" w14:textId="406AEFC1" w:rsidR="0066275F" w:rsidRPr="00A26047" w:rsidRDefault="008E19F1" w:rsidP="008E19F1">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0</w:t>
            </w:r>
          </w:p>
        </w:tc>
      </w:tr>
    </w:tbl>
    <w:p w14:paraId="1C4DFF1D" w14:textId="3300B2C9" w:rsidR="008E19F1" w:rsidRDefault="008E19F1" w:rsidP="008E19F1">
      <w:pPr>
        <w:pStyle w:val="Caption"/>
        <w:spacing w:before="120"/>
        <w:jc w:val="center"/>
      </w:pPr>
      <w:bookmarkStart w:id="57" w:name="_Ref219918443"/>
      <w:r>
        <w:t xml:space="preserve">Tabela </w:t>
      </w:r>
      <w:r w:rsidR="00716820">
        <w:fldChar w:fldCharType="begin"/>
      </w:r>
      <w:r w:rsidR="00716820">
        <w:instrText xml:space="preserve"> SEQ Tabela \* ARABIC </w:instrText>
      </w:r>
      <w:r w:rsidR="00716820">
        <w:fldChar w:fldCharType="separate"/>
      </w:r>
      <w:r w:rsidR="00744380">
        <w:rPr>
          <w:noProof/>
        </w:rPr>
        <w:t>5</w:t>
      </w:r>
      <w:r w:rsidR="00716820">
        <w:fldChar w:fldCharType="end"/>
      </w:r>
      <w:bookmarkEnd w:id="57"/>
      <w:r>
        <w:t xml:space="preserve">. </w:t>
      </w:r>
      <w:r w:rsidR="00683FAC" w:rsidRPr="00E40613">
        <w:t>Broj grešaka po klasama za osnovni PointNet model</w:t>
      </w:r>
      <w:r w:rsidR="00683FAC" w:rsidRPr="00B82C95">
        <w:t xml:space="preserve"> </w:t>
      </w:r>
      <w:r w:rsidR="00356C1D">
        <w:t xml:space="preserve">sa </w:t>
      </w:r>
      <w:r w:rsidR="00683FAC" w:rsidRPr="00B82C95">
        <w:t xml:space="preserve">primenom </w:t>
      </w:r>
      <w:r w:rsidR="00683FAC">
        <w:t>skaliranja</w:t>
      </w:r>
    </w:p>
    <w:p w14:paraId="58B5B09B" w14:textId="7A6216FE" w:rsidR="00300CB1" w:rsidRDefault="00BA0D15" w:rsidP="00300CB1">
      <w:r w:rsidRPr="00BA0D15">
        <w:t>Skaliranje se pokazuje kao efikasna i stabilna tehnika augmentacije koja unapređuje robusnost modela na promene dimenzija objekata, uz zadržavanje visokih performansi klasifikacije.</w:t>
      </w:r>
    </w:p>
    <w:p w14:paraId="02DB699E" w14:textId="6119590C" w:rsidR="0012036E" w:rsidRDefault="0012036E" w:rsidP="0012036E">
      <w:pPr>
        <w:pStyle w:val="Heading2"/>
      </w:pPr>
      <w:bookmarkStart w:id="58" w:name="_Toc220515139"/>
      <w:r>
        <w:t>Uticaj flipovanja</w:t>
      </w:r>
      <w:bookmarkEnd w:id="58"/>
    </w:p>
    <w:p w14:paraId="2FFE1813" w14:textId="77777777" w:rsidR="003C30DC" w:rsidRPr="007304D3" w:rsidRDefault="003C30DC" w:rsidP="003C30DC">
      <w:pPr>
        <w:rPr>
          <w:lang w:val="sr-Cyrl-RS"/>
        </w:rPr>
      </w:pPr>
      <w:r w:rsidRPr="003C30DC">
        <w:rPr>
          <w:lang w:val="sr-Cyrl-RS"/>
        </w:rPr>
        <w:t xml:space="preserve">U ovom eksperimentu ispitivan je uticaj </w:t>
      </w:r>
      <w:r w:rsidRPr="00181293">
        <w:rPr>
          <w:b/>
          <w:bCs/>
          <w:lang w:val="sr-Cyrl-RS"/>
        </w:rPr>
        <w:t>flipovanja (preslikavanja)</w:t>
      </w:r>
      <w:r w:rsidRPr="003C30DC">
        <w:rPr>
          <w:lang w:val="sr-Cyrl-RS"/>
        </w:rPr>
        <w:t xml:space="preserve"> 3D objekata oko X ose kao tehnike augmentacije tokom treniranja PointNet modela. Flipovanje predstavlja simetričnu geometrijsku transformaciju kojom se objekti reflektuju u prostoru, čime se simuliraju promene orijentacije koje se mogu javiti u realnim scenarijima. Transformacija je primenjena isključivo nad trening skupom podataka, dok je test skup ostao neizmenjen, čime je omogućeno fer poređenje sa prethodnim eksperimentima.</w:t>
      </w:r>
    </w:p>
    <w:p w14:paraId="41EE68A5" w14:textId="7E74FB13" w:rsidR="003C30DC" w:rsidRPr="00716820" w:rsidRDefault="003C30DC" w:rsidP="003C30DC">
      <w:r w:rsidRPr="007D411A">
        <w:t xml:space="preserve">Ukupno vreme treniranja PointNet modela sa primenom </w:t>
      </w:r>
      <w:r>
        <w:t>flipovanja</w:t>
      </w:r>
      <w:r w:rsidRPr="007D411A">
        <w:t xml:space="preserve"> iznosilo je približno </w:t>
      </w:r>
      <w:r w:rsidRPr="007D411A">
        <w:rPr>
          <w:b/>
          <w:bCs/>
        </w:rPr>
        <w:t>1</w:t>
      </w:r>
      <w:r>
        <w:rPr>
          <w:b/>
          <w:bCs/>
        </w:rPr>
        <w:t>1</w:t>
      </w:r>
      <w:r w:rsidRPr="007D411A">
        <w:rPr>
          <w:b/>
          <w:bCs/>
        </w:rPr>
        <w:t xml:space="preserve"> minuta</w:t>
      </w:r>
      <w:r w:rsidRPr="007D411A">
        <w:t>.</w:t>
      </w:r>
    </w:p>
    <w:p w14:paraId="72315050" w14:textId="5A1A9B8C" w:rsidR="003C30DC" w:rsidRPr="0001762B" w:rsidRDefault="003C30DC" w:rsidP="003C30DC">
      <w:pPr>
        <w:rPr>
          <w:lang w:val="sr-Cyrl-RS"/>
        </w:rPr>
      </w:pPr>
      <w:r w:rsidRPr="003C30DC">
        <w:rPr>
          <w:lang w:val="sr-Cyrl-RS"/>
        </w:rPr>
        <w:t>Krive gubitka i tačnosti tokom treniranja i validacije (</w:t>
      </w:r>
      <w:r w:rsidR="00285F94" w:rsidRPr="00285F94">
        <w:rPr>
          <w:i/>
          <w:iCs/>
          <w:lang w:val="sr-Cyrl-RS"/>
        </w:rPr>
        <w:fldChar w:fldCharType="begin"/>
      </w:r>
      <w:r w:rsidR="00285F94" w:rsidRPr="00285F94">
        <w:rPr>
          <w:i/>
          <w:iCs/>
          <w:lang w:val="sr-Cyrl-RS"/>
        </w:rPr>
        <w:instrText xml:space="preserve"> REF _Ref220494989 \h </w:instrText>
      </w:r>
      <w:r w:rsidR="00285F94">
        <w:rPr>
          <w:i/>
          <w:iCs/>
          <w:lang w:val="sr-Cyrl-RS"/>
        </w:rPr>
        <w:instrText xml:space="preserve"> \* MERGEFORMAT </w:instrText>
      </w:r>
      <w:r w:rsidR="00285F94" w:rsidRPr="00285F94">
        <w:rPr>
          <w:i/>
          <w:iCs/>
          <w:lang w:val="sr-Cyrl-RS"/>
        </w:rPr>
      </w:r>
      <w:r w:rsidR="00285F94" w:rsidRPr="00285F94">
        <w:rPr>
          <w:i/>
          <w:iCs/>
          <w:lang w:val="sr-Cyrl-RS"/>
        </w:rPr>
        <w:fldChar w:fldCharType="separate"/>
      </w:r>
      <w:r w:rsidR="00285F94" w:rsidRPr="00285F94">
        <w:rPr>
          <w:i/>
          <w:iCs/>
        </w:rPr>
        <w:t xml:space="preserve">Slika </w:t>
      </w:r>
      <w:r w:rsidR="00285F94" w:rsidRPr="00285F94">
        <w:rPr>
          <w:i/>
          <w:iCs/>
          <w:noProof/>
        </w:rPr>
        <w:t>23</w:t>
      </w:r>
      <w:r w:rsidR="00285F94" w:rsidRPr="00285F94">
        <w:rPr>
          <w:i/>
          <w:iCs/>
          <w:lang w:val="sr-Cyrl-RS"/>
        </w:rPr>
        <w:fldChar w:fldCharType="end"/>
      </w:r>
      <w:r w:rsidRPr="003C30DC">
        <w:rPr>
          <w:lang w:val="sr-Cyrl-RS"/>
        </w:rPr>
        <w:t>) ukazuju na stabilno učenje modela, uz postepeno smanjenje vrednosti funkcije gubitka i rast tačnosti kroz epohe. Nakon inicijalne faze treniranja, model dostiže stabilan nivo performansi, uz relativno mali jaz između trenirajuće i validacione tačnosti, što ukazuje na dobru generalizaciju.</w:t>
      </w:r>
    </w:p>
    <w:p w14:paraId="74C7FF1F" w14:textId="77777777" w:rsidR="00716820" w:rsidRDefault="00716820" w:rsidP="00716820">
      <w:pPr>
        <w:keepNext/>
        <w:jc w:val="center"/>
      </w:pPr>
      <w:r w:rsidRPr="009E1142">
        <w:rPr>
          <w:noProof/>
        </w:rPr>
        <w:drawing>
          <wp:inline distT="0" distB="0" distL="0" distR="0" wp14:anchorId="294CC399" wp14:editId="065B808F">
            <wp:extent cx="3931734" cy="1620000"/>
            <wp:effectExtent l="0" t="0" r="0" b="0"/>
            <wp:docPr id="1367041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31734" cy="1620000"/>
                    </a:xfrm>
                    <a:prstGeom prst="rect">
                      <a:avLst/>
                    </a:prstGeom>
                    <a:noFill/>
                    <a:ln>
                      <a:noFill/>
                    </a:ln>
                  </pic:spPr>
                </pic:pic>
              </a:graphicData>
            </a:graphic>
          </wp:inline>
        </w:drawing>
      </w:r>
    </w:p>
    <w:p w14:paraId="68E30D1D" w14:textId="3F79DB00" w:rsidR="003C30DC" w:rsidRPr="00716820" w:rsidRDefault="00716820" w:rsidP="00716820">
      <w:pPr>
        <w:pStyle w:val="Caption"/>
        <w:jc w:val="center"/>
      </w:pPr>
      <w:bookmarkStart w:id="59" w:name="_Ref220494989"/>
      <w:r>
        <w:t xml:space="preserve">Slika </w:t>
      </w:r>
      <w:r>
        <w:fldChar w:fldCharType="begin"/>
      </w:r>
      <w:r>
        <w:instrText xml:space="preserve"> SEQ Slika \* ARABIC </w:instrText>
      </w:r>
      <w:r>
        <w:fldChar w:fldCharType="separate"/>
      </w:r>
      <w:r w:rsidR="00744380">
        <w:rPr>
          <w:noProof/>
        </w:rPr>
        <w:t>22</w:t>
      </w:r>
      <w:r>
        <w:fldChar w:fldCharType="end"/>
      </w:r>
      <w:bookmarkEnd w:id="59"/>
      <w:r>
        <w:t xml:space="preserve">. </w:t>
      </w:r>
      <w:r w:rsidRPr="00B82C95">
        <w:t>Krivе gubitka i tačnosti tokom treniranja i validacije PointNet modela</w:t>
      </w:r>
      <w:r>
        <w:t xml:space="preserve"> sa</w:t>
      </w:r>
      <w:r w:rsidRPr="00B82C95">
        <w:t xml:space="preserve"> primenom </w:t>
      </w:r>
      <w:r>
        <w:t>flipovanja</w:t>
      </w:r>
    </w:p>
    <w:p w14:paraId="2E17375B" w14:textId="4BE38723" w:rsidR="003C30DC" w:rsidRPr="0001762B" w:rsidRDefault="003C30DC" w:rsidP="003C30DC">
      <w:pPr>
        <w:rPr>
          <w:lang w:val="sr-Cyrl-RS"/>
        </w:rPr>
      </w:pPr>
      <w:r w:rsidRPr="003C30DC">
        <w:rPr>
          <w:lang w:val="sr-Cyrl-RS"/>
        </w:rPr>
        <w:lastRenderedPageBreak/>
        <w:t xml:space="preserve">Ostvarena test tačnost iznosi </w:t>
      </w:r>
      <w:r w:rsidRPr="00181293">
        <w:rPr>
          <w:b/>
          <w:bCs/>
          <w:lang w:val="sr-Cyrl-RS"/>
        </w:rPr>
        <w:t>92.95%</w:t>
      </w:r>
      <w:r w:rsidRPr="003C30DC">
        <w:rPr>
          <w:lang w:val="sr-Cyrl-RS"/>
        </w:rPr>
        <w:t>, što predstavlja rezultat veoma blizak performansama modela treniranog uz dodavanje šuma (jitter) i skaliranje, ali nešto niži u poređenju sa osnovnim modelom bez augmentacije. Ovi rezultati ukazuju da flipovanje, kao samostalna tehnika augmentacije, ne donosi značajno unapređenje ukupne tačnosti, ali doprinosi očuvanju stabilnosti učenja i robusnosti modela na promene orijentacije objekata.</w:t>
      </w:r>
    </w:p>
    <w:p w14:paraId="4BB3676A" w14:textId="261A11A0" w:rsidR="003C30DC" w:rsidRPr="003C30DC" w:rsidRDefault="003C30DC" w:rsidP="003C30DC">
      <w:pPr>
        <w:rPr>
          <w:lang w:val="sr-Cyrl-RS"/>
        </w:rPr>
      </w:pPr>
      <w:r w:rsidRPr="003C30DC">
        <w:rPr>
          <w:lang w:val="sr-Cyrl-RS"/>
        </w:rPr>
        <w:t>Analiza matrice konfuzije (</w:t>
      </w:r>
      <w:r w:rsidR="00716820" w:rsidRPr="00716820">
        <w:rPr>
          <w:i/>
          <w:iCs/>
          <w:lang w:val="sr-Cyrl-RS"/>
        </w:rPr>
        <w:fldChar w:fldCharType="begin"/>
      </w:r>
      <w:r w:rsidR="00716820" w:rsidRPr="00716820">
        <w:rPr>
          <w:i/>
          <w:iCs/>
          <w:lang w:val="sr-Cyrl-RS"/>
        </w:rPr>
        <w:instrText xml:space="preserve"> REF _Ref220494852 \h </w:instrText>
      </w:r>
      <w:r w:rsidR="00716820">
        <w:rPr>
          <w:i/>
          <w:iCs/>
          <w:lang w:val="sr-Cyrl-RS"/>
        </w:rPr>
        <w:instrText xml:space="preserve"> \* MERGEFORMAT </w:instrText>
      </w:r>
      <w:r w:rsidR="00716820" w:rsidRPr="00716820">
        <w:rPr>
          <w:i/>
          <w:iCs/>
          <w:lang w:val="sr-Cyrl-RS"/>
        </w:rPr>
      </w:r>
      <w:r w:rsidR="00716820" w:rsidRPr="00716820">
        <w:rPr>
          <w:i/>
          <w:iCs/>
          <w:lang w:val="sr-Cyrl-RS"/>
        </w:rPr>
        <w:fldChar w:fldCharType="separate"/>
      </w:r>
      <w:r w:rsidR="00716820" w:rsidRPr="00716820">
        <w:rPr>
          <w:i/>
          <w:iCs/>
        </w:rPr>
        <w:t xml:space="preserve">Slika </w:t>
      </w:r>
      <w:r w:rsidR="00716820" w:rsidRPr="00716820">
        <w:rPr>
          <w:i/>
          <w:iCs/>
          <w:noProof/>
        </w:rPr>
        <w:t>22</w:t>
      </w:r>
      <w:r w:rsidR="00716820" w:rsidRPr="00716820">
        <w:rPr>
          <w:i/>
          <w:iCs/>
          <w:lang w:val="sr-Cyrl-RS"/>
        </w:rPr>
        <w:fldChar w:fldCharType="end"/>
      </w:r>
      <w:r w:rsidRPr="003C30DC">
        <w:rPr>
          <w:lang w:val="sr-Cyrl-RS"/>
        </w:rPr>
        <w:t>) pokazuje da većina klasa zadržava visoku tačnost klasifikacije, posebno klase chair, toilet, bed i sofa, dok se najveći broj grešaka i dalje javlja kod geometrijski sličnih klasa poput desk, dresser i nightstand. Ovakav obrazac grešaka u skladu je sa prethodnim eksperimentima i potvrđuje da flipovanje ne rešava u potpunosti izazov razdvajanja objekata sa sličnom globalnom strukturom.</w:t>
      </w:r>
    </w:p>
    <w:p w14:paraId="18EE352A" w14:textId="77777777" w:rsidR="00716820" w:rsidRDefault="00716820" w:rsidP="00716820">
      <w:pPr>
        <w:keepNext/>
        <w:jc w:val="center"/>
      </w:pPr>
      <w:r>
        <w:rPr>
          <w:noProof/>
        </w:rPr>
        <w:drawing>
          <wp:inline distT="0" distB="0" distL="0" distR="0" wp14:anchorId="4027E73C" wp14:editId="14651ECE">
            <wp:extent cx="2468494" cy="2160000"/>
            <wp:effectExtent l="0" t="0" r="8255" b="0"/>
            <wp:docPr id="1443181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68494" cy="2160000"/>
                    </a:xfrm>
                    <a:prstGeom prst="rect">
                      <a:avLst/>
                    </a:prstGeom>
                    <a:noFill/>
                    <a:ln>
                      <a:noFill/>
                    </a:ln>
                  </pic:spPr>
                </pic:pic>
              </a:graphicData>
            </a:graphic>
          </wp:inline>
        </w:drawing>
      </w:r>
    </w:p>
    <w:p w14:paraId="3C9320AE" w14:textId="79079400" w:rsidR="003C30DC" w:rsidRPr="00716820" w:rsidRDefault="00716820" w:rsidP="00716820">
      <w:pPr>
        <w:pStyle w:val="Caption"/>
        <w:jc w:val="center"/>
      </w:pPr>
      <w:bookmarkStart w:id="60" w:name="_Ref220494852"/>
      <w:r>
        <w:t xml:space="preserve">Slika </w:t>
      </w:r>
      <w:r>
        <w:fldChar w:fldCharType="begin"/>
      </w:r>
      <w:r>
        <w:instrText xml:space="preserve"> SEQ Slika \* ARABIC </w:instrText>
      </w:r>
      <w:r>
        <w:fldChar w:fldCharType="separate"/>
      </w:r>
      <w:r w:rsidR="00744380">
        <w:rPr>
          <w:noProof/>
        </w:rPr>
        <w:t>23</w:t>
      </w:r>
      <w:r>
        <w:fldChar w:fldCharType="end"/>
      </w:r>
      <w:bookmarkEnd w:id="60"/>
      <w:r>
        <w:t xml:space="preserve">. </w:t>
      </w:r>
      <w:r w:rsidRPr="00696536">
        <w:t xml:space="preserve">Matrica konfuzije osnovnog </w:t>
      </w:r>
      <w:r>
        <w:t xml:space="preserve">PointNet </w:t>
      </w:r>
      <w:r w:rsidRPr="00696536">
        <w:t>modela</w:t>
      </w:r>
      <w:r>
        <w:t xml:space="preserve"> sa</w:t>
      </w:r>
      <w:r w:rsidRPr="00B82C95">
        <w:t xml:space="preserve"> primenom </w:t>
      </w:r>
      <w:r>
        <w:t>flipovanja</w:t>
      </w:r>
    </w:p>
    <w:p w14:paraId="4C89C416" w14:textId="583A3ABE" w:rsidR="005B2FC4" w:rsidRPr="0001762B" w:rsidRDefault="003C30DC" w:rsidP="00716820">
      <w:r w:rsidRPr="003C30DC">
        <w:rPr>
          <w:lang w:val="sr-Cyrl-RS"/>
        </w:rPr>
        <w:t>Na osnovu dobijenih rezultata može se zaključiti da flipovanje predstavlja stabilnu, ali ograničeno korisnu tehniku augmentacije, koja održava visok nivo performansi, ali ne doprinosi značajnom poboljšanju u odnosu na pažljivo odabrane pojedinačne augmentacije poput jitter-a i skaliranja.</w:t>
      </w:r>
    </w:p>
    <w:p w14:paraId="280DD41C" w14:textId="232A299E" w:rsidR="00716820" w:rsidRPr="00F77B85" w:rsidRDefault="00F77B85" w:rsidP="00F77B85">
      <w:r w:rsidRPr="00F77B85">
        <w:t>Analiza broja pogrešno klasifikovanih uzoraka po klasama (</w:t>
      </w:r>
      <w:r w:rsidRPr="00F77B85">
        <w:rPr>
          <w:i/>
          <w:iCs/>
        </w:rPr>
        <w:fldChar w:fldCharType="begin"/>
      </w:r>
      <w:r w:rsidRPr="00F77B85">
        <w:rPr>
          <w:i/>
          <w:iCs/>
        </w:rPr>
        <w:instrText xml:space="preserve"> REF _Ref220495093 \h </w:instrText>
      </w:r>
      <w:r>
        <w:rPr>
          <w:i/>
          <w:iCs/>
        </w:rPr>
        <w:instrText xml:space="preserve"> \* MERGEFORMAT </w:instrText>
      </w:r>
      <w:r w:rsidRPr="00F77B85">
        <w:rPr>
          <w:i/>
          <w:iCs/>
        </w:rPr>
      </w:r>
      <w:r w:rsidRPr="00F77B85">
        <w:rPr>
          <w:i/>
          <w:iCs/>
        </w:rPr>
        <w:fldChar w:fldCharType="separate"/>
      </w:r>
      <w:r w:rsidRPr="00F77B85">
        <w:rPr>
          <w:i/>
          <w:iCs/>
        </w:rPr>
        <w:t xml:space="preserve">Tabela </w:t>
      </w:r>
      <w:r w:rsidRPr="00F77B85">
        <w:rPr>
          <w:i/>
          <w:iCs/>
          <w:noProof/>
        </w:rPr>
        <w:t>6</w:t>
      </w:r>
      <w:r w:rsidRPr="00F77B85">
        <w:rPr>
          <w:i/>
          <w:iCs/>
        </w:rPr>
        <w:fldChar w:fldCharType="end"/>
      </w:r>
      <w:r w:rsidRPr="00F77B85">
        <w:t xml:space="preserve">) pokazuje da primena flipovanja dovodi do smanjenja broja grešaka kod pojedinih klasa, kao što su </w:t>
      </w:r>
      <w:r w:rsidRPr="00F77B85">
        <w:rPr>
          <w:i/>
          <w:iCs/>
        </w:rPr>
        <w:t>bathtub</w:t>
      </w:r>
      <w:r w:rsidRPr="00F77B85">
        <w:t xml:space="preserve">, </w:t>
      </w:r>
      <w:r w:rsidRPr="00F77B85">
        <w:rPr>
          <w:i/>
          <w:iCs/>
        </w:rPr>
        <w:t>bed</w:t>
      </w:r>
      <w:r w:rsidRPr="00F77B85">
        <w:t xml:space="preserve">, </w:t>
      </w:r>
      <w:r w:rsidRPr="00F77B85">
        <w:rPr>
          <w:i/>
          <w:iCs/>
        </w:rPr>
        <w:t>chair</w:t>
      </w:r>
      <w:r w:rsidRPr="00F77B85">
        <w:t xml:space="preserve"> i </w:t>
      </w:r>
      <w:r w:rsidRPr="00F77B85">
        <w:rPr>
          <w:i/>
          <w:iCs/>
        </w:rPr>
        <w:t>toilet</w:t>
      </w:r>
      <w:r w:rsidRPr="00F77B85">
        <w:t xml:space="preserve">, koje zadržavaju visoku stabilnost klasifikacije. Sa druge strane, najveći broj grešaka i dalje je prisutan kod klasa </w:t>
      </w:r>
      <w:r w:rsidRPr="00F77B85">
        <w:rPr>
          <w:i/>
          <w:iCs/>
        </w:rPr>
        <w:t>dresser</w:t>
      </w:r>
      <w:r w:rsidRPr="00F77B85">
        <w:t xml:space="preserve">, </w:t>
      </w:r>
      <w:r w:rsidRPr="00F77B85">
        <w:rPr>
          <w:i/>
          <w:iCs/>
        </w:rPr>
        <w:t>desk</w:t>
      </w:r>
      <w:r w:rsidRPr="00F77B85">
        <w:t xml:space="preserve">  i </w:t>
      </w:r>
      <w:r w:rsidRPr="00F77B85">
        <w:rPr>
          <w:i/>
          <w:iCs/>
        </w:rPr>
        <w:t>nightstand</w:t>
      </w:r>
      <w:r w:rsidRPr="00F77B85">
        <w:t>, što potvrđuje da geometrijski slični objekti ostaju najizazovniji za model, čak i nakon primene flip augmentacije. Ovakav obrazac grešaka u skladu je sa rezultatima osnovnog modela i prethodnih augmentacionih eksperimenata, što ukazuje da flipovanje ne doprinosi značajnom unapređenju diskriminativnosti između strukturalno sličnih klasa.</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5B2FC4" w14:paraId="17B5A623" w14:textId="77777777" w:rsidTr="00256B5F">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5C346C7D" w14:textId="77777777" w:rsidR="005B2FC4" w:rsidRPr="00A26047" w:rsidRDefault="005B2FC4" w:rsidP="00256B5F">
            <w:pPr>
              <w:pStyle w:val="NormalWeb"/>
              <w:jc w:val="center"/>
              <w:rPr>
                <w:sz w:val="20"/>
                <w:szCs w:val="20"/>
                <w:lang w:val="en-US"/>
              </w:rPr>
            </w:pPr>
            <w:r w:rsidRPr="00A26047">
              <w:rPr>
                <w:sz w:val="20"/>
                <w:szCs w:val="20"/>
                <w:lang w:val="en-US"/>
              </w:rPr>
              <w:t>Model</w:t>
            </w:r>
          </w:p>
        </w:tc>
        <w:tc>
          <w:tcPr>
            <w:tcW w:w="892" w:type="dxa"/>
          </w:tcPr>
          <w:p w14:paraId="6232D1D9"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52A954E3"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452A6740"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06C7D37A"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3B089EE7"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54C4C481"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Monitor</w:t>
            </w:r>
          </w:p>
        </w:tc>
        <w:tc>
          <w:tcPr>
            <w:tcW w:w="1242" w:type="dxa"/>
          </w:tcPr>
          <w:p w14:paraId="1BB378BC"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4F2B7F0A"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52B58C0E"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19CAE4BB" w14:textId="77777777" w:rsidR="005B2FC4" w:rsidRPr="00A26047" w:rsidRDefault="005B2FC4" w:rsidP="00256B5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5B2FC4" w14:paraId="500A68EC" w14:textId="77777777" w:rsidTr="0025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EB35C24" w14:textId="61E9B6D6" w:rsidR="005B2FC4" w:rsidRDefault="005B2FC4" w:rsidP="00256B5F">
            <w:pPr>
              <w:pStyle w:val="NormalWeb"/>
              <w:jc w:val="center"/>
              <w:rPr>
                <w:lang w:val="en-US"/>
              </w:rPr>
            </w:pPr>
            <w:proofErr w:type="spellStart"/>
            <w:r>
              <w:rPr>
                <w:sz w:val="22"/>
                <w:szCs w:val="22"/>
                <w:lang w:val="en-US"/>
              </w:rPr>
              <w:t>Flp</w:t>
            </w:r>
            <w:proofErr w:type="spellEnd"/>
          </w:p>
        </w:tc>
        <w:tc>
          <w:tcPr>
            <w:tcW w:w="892" w:type="dxa"/>
            <w:vAlign w:val="center"/>
          </w:tcPr>
          <w:p w14:paraId="31E2993C" w14:textId="480AC6F1" w:rsidR="005B2FC4" w:rsidRPr="00A26047" w:rsidRDefault="00716820"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c>
          <w:tcPr>
            <w:tcW w:w="593" w:type="dxa"/>
            <w:vAlign w:val="center"/>
          </w:tcPr>
          <w:p w14:paraId="5D1D6990" w14:textId="7D4A54FB" w:rsidR="005B2FC4" w:rsidRPr="00A26047" w:rsidRDefault="00716820"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736" w:type="dxa"/>
            <w:vAlign w:val="center"/>
          </w:tcPr>
          <w:p w14:paraId="4C67A030" w14:textId="6C9C9428" w:rsidR="005B2FC4" w:rsidRPr="00A26047" w:rsidRDefault="00716820"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w:t>
            </w:r>
          </w:p>
        </w:tc>
        <w:tc>
          <w:tcPr>
            <w:tcW w:w="697" w:type="dxa"/>
            <w:vAlign w:val="center"/>
          </w:tcPr>
          <w:p w14:paraId="3E793A56" w14:textId="380447F0" w:rsidR="005B2FC4" w:rsidRPr="00A26047" w:rsidRDefault="006747CB"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15</w:t>
            </w:r>
          </w:p>
        </w:tc>
        <w:tc>
          <w:tcPr>
            <w:tcW w:w="931" w:type="dxa"/>
            <w:vAlign w:val="center"/>
          </w:tcPr>
          <w:p w14:paraId="4BBFDA78" w14:textId="5867469B" w:rsidR="005B2FC4" w:rsidRPr="00A26047" w:rsidRDefault="006747CB"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20</w:t>
            </w:r>
          </w:p>
        </w:tc>
        <w:tc>
          <w:tcPr>
            <w:tcW w:w="956" w:type="dxa"/>
            <w:vAlign w:val="center"/>
          </w:tcPr>
          <w:p w14:paraId="1A2D16A5" w14:textId="33DE3DFF" w:rsidR="005B2FC4" w:rsidRPr="00A26047" w:rsidRDefault="006747CB"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4</w:t>
            </w:r>
          </w:p>
        </w:tc>
        <w:tc>
          <w:tcPr>
            <w:tcW w:w="1242" w:type="dxa"/>
            <w:vAlign w:val="center"/>
          </w:tcPr>
          <w:p w14:paraId="4ECA84BE" w14:textId="1D247C3F" w:rsidR="005B2FC4" w:rsidRPr="00A26047" w:rsidRDefault="006747CB"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10</w:t>
            </w:r>
          </w:p>
        </w:tc>
        <w:tc>
          <w:tcPr>
            <w:tcW w:w="645" w:type="dxa"/>
            <w:vAlign w:val="center"/>
          </w:tcPr>
          <w:p w14:paraId="4A534DD5" w14:textId="59409C5F" w:rsidR="005B2FC4" w:rsidRPr="00A26047" w:rsidRDefault="006747CB" w:rsidP="00256B5F">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749" w:type="dxa"/>
            <w:vAlign w:val="center"/>
          </w:tcPr>
          <w:p w14:paraId="78DDB1ED" w14:textId="1D4162FC" w:rsidR="005B2FC4" w:rsidRPr="00A26047" w:rsidRDefault="006747CB" w:rsidP="006747CB">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5</w:t>
            </w:r>
          </w:p>
        </w:tc>
        <w:tc>
          <w:tcPr>
            <w:tcW w:w="794" w:type="dxa"/>
            <w:vAlign w:val="center"/>
          </w:tcPr>
          <w:p w14:paraId="6BFFD139" w14:textId="698EB2E9" w:rsidR="005B2FC4" w:rsidRPr="00A26047" w:rsidRDefault="006747CB" w:rsidP="00716820">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0</w:t>
            </w:r>
          </w:p>
        </w:tc>
      </w:tr>
    </w:tbl>
    <w:p w14:paraId="214503D4" w14:textId="2798C4F5" w:rsidR="00716820" w:rsidRDefault="00716820" w:rsidP="00716820">
      <w:pPr>
        <w:pStyle w:val="Caption"/>
        <w:spacing w:before="120"/>
        <w:jc w:val="center"/>
      </w:pPr>
      <w:bookmarkStart w:id="61" w:name="_Ref220495093"/>
      <w:r>
        <w:t xml:space="preserve">Tabela </w:t>
      </w:r>
      <w:r>
        <w:fldChar w:fldCharType="begin"/>
      </w:r>
      <w:r>
        <w:instrText xml:space="preserve"> SEQ Tabela \* ARABIC </w:instrText>
      </w:r>
      <w:r>
        <w:fldChar w:fldCharType="separate"/>
      </w:r>
      <w:r w:rsidR="00744380">
        <w:rPr>
          <w:noProof/>
        </w:rPr>
        <w:t>6</w:t>
      </w:r>
      <w:r>
        <w:fldChar w:fldCharType="end"/>
      </w:r>
      <w:bookmarkEnd w:id="61"/>
      <w:r>
        <w:t xml:space="preserve">. </w:t>
      </w:r>
      <w:r w:rsidRPr="00E40613">
        <w:t>Broj grešaka po klasama za osnovni PointNet model</w:t>
      </w:r>
      <w:r w:rsidRPr="00B82C95">
        <w:t xml:space="preserve"> </w:t>
      </w:r>
      <w:r>
        <w:t xml:space="preserve">sa </w:t>
      </w:r>
      <w:r w:rsidRPr="00B82C95">
        <w:t xml:space="preserve">primenom </w:t>
      </w:r>
      <w:r>
        <w:t>flipovanja</w:t>
      </w:r>
    </w:p>
    <w:p w14:paraId="3EDD097A" w14:textId="07C9AF59" w:rsidR="0012036E" w:rsidRDefault="00BD65CC" w:rsidP="00BD65CC">
      <w:r w:rsidRPr="00BD65CC">
        <w:t>Flipovanje se pokazuje kao stabilna tehnika augmentacije koja doprinosi robusnosti modela na promene orijentacije objekata, uz zadržavanje visokih performansi klasifikacije, ali bez značajnog smanjenja grešaka kod geometrijski sličnih klasa.</w:t>
      </w:r>
    </w:p>
    <w:p w14:paraId="659B81D6" w14:textId="19D0CD87" w:rsidR="00BD65CC" w:rsidRDefault="00BD65CC">
      <w:pPr>
        <w:jc w:val="left"/>
      </w:pPr>
      <w:r>
        <w:br w:type="page"/>
      </w:r>
    </w:p>
    <w:p w14:paraId="1DADF28A" w14:textId="4158755D" w:rsidR="00BA0D15" w:rsidRPr="00300CB1" w:rsidRDefault="007A78E9" w:rsidP="005C68F8">
      <w:pPr>
        <w:pStyle w:val="Heading2"/>
      </w:pPr>
      <w:bookmarkStart w:id="62" w:name="_Toc220515140"/>
      <w:r w:rsidRPr="007A78E9">
        <w:lastRenderedPageBreak/>
        <w:t>Uticaj kombinovanih augmentacija</w:t>
      </w:r>
      <w:bookmarkEnd w:id="62"/>
    </w:p>
    <w:p w14:paraId="4FAC6977" w14:textId="4C3952A1" w:rsidR="00C869FC" w:rsidRDefault="00AD35BC" w:rsidP="00AD35BC">
      <w:pPr>
        <w:spacing w:after="120"/>
      </w:pPr>
      <w:r w:rsidRPr="00AD35BC">
        <w:t xml:space="preserve">U ovom eksperimentu primenjena je kombinacija više tehnika augmentacije nad point cloud podacima tokom treniranja, uključujući nasumičnu rotaciju oko </w:t>
      </w:r>
      <w:r w:rsidRPr="00AD35BC">
        <w:rPr>
          <w:i/>
          <w:iCs/>
        </w:rPr>
        <w:t>y</w:t>
      </w:r>
      <w:r w:rsidRPr="00AD35BC">
        <w:t>-ose, dodavanje Gaussovog šuma (jitter) i uniformno skaliranje objekata. Cilj ovakvog pristupa bio je da se model istovremeno učini robusnim na globalne geometrijske transformacije (rotacija i skaliranje), ali i na lokalne varijacije i šum u podacima. Kao i u prethodnim eksperimentima, augmentacije su primenjene isključivo nad trening skupom, dok je test skup ostao neizmenjen.</w:t>
      </w:r>
      <w:r>
        <w:t xml:space="preserve"> </w:t>
      </w:r>
      <w:r w:rsidR="00C869FC">
        <w:t>U</w:t>
      </w:r>
      <w:r w:rsidR="00C869FC" w:rsidRPr="007D411A">
        <w:t xml:space="preserve">kupno vreme treniranja PointNet modela sa primenom </w:t>
      </w:r>
      <w:r w:rsidR="006C180A">
        <w:t>kombinovanih augmentacija</w:t>
      </w:r>
      <w:r w:rsidR="00C869FC" w:rsidRPr="007D411A">
        <w:t xml:space="preserve"> iznosilo je približno </w:t>
      </w:r>
      <w:r w:rsidR="00C869FC" w:rsidRPr="007D411A">
        <w:rPr>
          <w:b/>
          <w:bCs/>
        </w:rPr>
        <w:t>1</w:t>
      </w:r>
      <w:r w:rsidR="006C180A">
        <w:rPr>
          <w:b/>
          <w:bCs/>
        </w:rPr>
        <w:t>3</w:t>
      </w:r>
      <w:r w:rsidR="00C869FC" w:rsidRPr="007D411A">
        <w:rPr>
          <w:b/>
          <w:bCs/>
        </w:rPr>
        <w:t xml:space="preserve"> minuta</w:t>
      </w:r>
      <w:r w:rsidR="00C869FC" w:rsidRPr="007D411A">
        <w:t>.</w:t>
      </w:r>
    </w:p>
    <w:p w14:paraId="28602548" w14:textId="61FF0D76" w:rsidR="00AD35BC" w:rsidRDefault="00AD35BC" w:rsidP="008E19F1">
      <w:r w:rsidRPr="00AD35BC">
        <w:t>Krivе gubitka i tačnosti tokom treniranja i validacije (</w:t>
      </w:r>
      <w:r w:rsidRPr="00AD35BC">
        <w:rPr>
          <w:i/>
          <w:iCs/>
        </w:rPr>
        <w:fldChar w:fldCharType="begin"/>
      </w:r>
      <w:r w:rsidRPr="00AD35BC">
        <w:rPr>
          <w:i/>
          <w:iCs/>
        </w:rPr>
        <w:instrText xml:space="preserve"> REF _Ref219918908 \h </w:instrText>
      </w:r>
      <w:r>
        <w:rPr>
          <w:i/>
          <w:iCs/>
        </w:rPr>
        <w:instrText xml:space="preserve"> \* MERGEFORMAT </w:instrText>
      </w:r>
      <w:r w:rsidRPr="00AD35BC">
        <w:rPr>
          <w:i/>
          <w:iCs/>
        </w:rPr>
      </w:r>
      <w:r w:rsidRPr="00AD35BC">
        <w:rPr>
          <w:i/>
          <w:iCs/>
        </w:rPr>
        <w:fldChar w:fldCharType="separate"/>
      </w:r>
      <w:r w:rsidR="007304D3" w:rsidRPr="007304D3">
        <w:rPr>
          <w:i/>
          <w:iCs/>
        </w:rPr>
        <w:t xml:space="preserve">Slika </w:t>
      </w:r>
      <w:r w:rsidR="007304D3" w:rsidRPr="007304D3">
        <w:rPr>
          <w:i/>
          <w:iCs/>
          <w:noProof/>
        </w:rPr>
        <w:t>24</w:t>
      </w:r>
      <w:r w:rsidRPr="00AD35BC">
        <w:rPr>
          <w:i/>
          <w:iCs/>
        </w:rPr>
        <w:fldChar w:fldCharType="end"/>
      </w:r>
      <w:r w:rsidRPr="00AD35BC">
        <w:t xml:space="preserve">) pokazuju stabilno učenje, ali sa izraženijim oscilacijama validacione tačnosti u ranijim epohama u poređenju sa pojedinačnim augmentacijama. Konačna test tačnost iznosila je približno </w:t>
      </w:r>
      <w:r w:rsidRPr="00AD35BC">
        <w:rPr>
          <w:b/>
          <w:bCs/>
        </w:rPr>
        <w:t>≈ 0.89</w:t>
      </w:r>
      <w:r w:rsidRPr="00AD35BC">
        <w:t>, što je niže u odnosu na rezultate dobijene primenom samo šuma (9</w:t>
      </w:r>
      <w:r w:rsidR="00204D4A">
        <w:t>3</w:t>
      </w:r>
      <w:r w:rsidRPr="00AD35BC">
        <w:t>.8</w:t>
      </w:r>
      <w:r w:rsidR="00763565">
        <w:t>3</w:t>
      </w:r>
      <w:r w:rsidRPr="00AD35BC">
        <w:t>%) ili samo skaliranja (93.72%), ali uporedivo sa rotacionom augmentacijom.</w:t>
      </w:r>
    </w:p>
    <w:p w14:paraId="18267173" w14:textId="77777777" w:rsidR="006C180A" w:rsidRDefault="00493084" w:rsidP="00BD65CC">
      <w:pPr>
        <w:keepNext/>
        <w:spacing w:after="0"/>
        <w:jc w:val="center"/>
      </w:pPr>
      <w:r>
        <w:rPr>
          <w:noProof/>
        </w:rPr>
        <w:drawing>
          <wp:inline distT="0" distB="0" distL="0" distR="0" wp14:anchorId="2F350437" wp14:editId="6ABFE9C6">
            <wp:extent cx="3928568" cy="1619006"/>
            <wp:effectExtent l="0" t="0" r="0" b="635"/>
            <wp:docPr id="9540578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7821"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928568" cy="1619006"/>
                    </a:xfrm>
                    <a:prstGeom prst="rect">
                      <a:avLst/>
                    </a:prstGeom>
                    <a:noFill/>
                    <a:ln>
                      <a:noFill/>
                    </a:ln>
                  </pic:spPr>
                </pic:pic>
              </a:graphicData>
            </a:graphic>
          </wp:inline>
        </w:drawing>
      </w:r>
    </w:p>
    <w:p w14:paraId="1C4F7C2F" w14:textId="5C2EA28B" w:rsidR="00493084" w:rsidRDefault="006C180A" w:rsidP="006C180A">
      <w:pPr>
        <w:pStyle w:val="Caption"/>
        <w:jc w:val="center"/>
      </w:pPr>
      <w:bookmarkStart w:id="63" w:name="_Ref219918908"/>
      <w:r>
        <w:t xml:space="preserve">Slika </w:t>
      </w:r>
      <w:r>
        <w:fldChar w:fldCharType="begin"/>
      </w:r>
      <w:r>
        <w:instrText xml:space="preserve"> SEQ Slika \* ARABIC </w:instrText>
      </w:r>
      <w:r>
        <w:fldChar w:fldCharType="separate"/>
      </w:r>
      <w:r w:rsidR="00744380">
        <w:rPr>
          <w:noProof/>
        </w:rPr>
        <w:t>24</w:t>
      </w:r>
      <w:r>
        <w:fldChar w:fldCharType="end"/>
      </w:r>
      <w:bookmarkEnd w:id="63"/>
      <w:r w:rsidR="005E061F">
        <w:t xml:space="preserve">. </w:t>
      </w:r>
      <w:r w:rsidR="005E061F" w:rsidRPr="00B82C95">
        <w:t>Krivе gubitka i tačnosti tokom treniranja i validacije PointNet modela</w:t>
      </w:r>
      <w:r w:rsidR="00356C1D">
        <w:t xml:space="preserve"> sa</w:t>
      </w:r>
      <w:r w:rsidR="005E061F" w:rsidRPr="00B82C95">
        <w:t xml:space="preserve"> </w:t>
      </w:r>
      <w:r w:rsidR="005E061F">
        <w:t>kombinovan</w:t>
      </w:r>
      <w:r w:rsidR="00356C1D">
        <w:t>jem</w:t>
      </w:r>
      <w:r w:rsidR="005E061F">
        <w:t xml:space="preserve"> augmentacija</w:t>
      </w:r>
    </w:p>
    <w:p w14:paraId="2F5161B4" w14:textId="1BFF799E" w:rsidR="005E061F" w:rsidRPr="005E061F" w:rsidRDefault="005E061F" w:rsidP="005E061F">
      <w:r w:rsidRPr="005E061F">
        <w:t>Analiza matrice konfuzije (</w:t>
      </w:r>
      <w:r w:rsidRPr="00BF5F9E">
        <w:rPr>
          <w:i/>
          <w:iCs/>
        </w:rPr>
        <w:fldChar w:fldCharType="begin"/>
      </w:r>
      <w:r w:rsidRPr="00BF5F9E">
        <w:rPr>
          <w:i/>
          <w:iCs/>
        </w:rPr>
        <w:instrText xml:space="preserve"> REF _Ref219918957 \h </w:instrText>
      </w:r>
      <w:r w:rsidR="00BF5F9E">
        <w:rPr>
          <w:i/>
          <w:iCs/>
        </w:rPr>
        <w:instrText xml:space="preserve"> \* MERGEFORMAT </w:instrText>
      </w:r>
      <w:r w:rsidRPr="00BF5F9E">
        <w:rPr>
          <w:i/>
          <w:iCs/>
        </w:rPr>
      </w:r>
      <w:r w:rsidRPr="00BF5F9E">
        <w:rPr>
          <w:i/>
          <w:iCs/>
        </w:rPr>
        <w:fldChar w:fldCharType="separate"/>
      </w:r>
      <w:r w:rsidR="007304D3" w:rsidRPr="007304D3">
        <w:rPr>
          <w:i/>
          <w:iCs/>
        </w:rPr>
        <w:t xml:space="preserve">Slika </w:t>
      </w:r>
      <w:r w:rsidR="007304D3" w:rsidRPr="007304D3">
        <w:rPr>
          <w:i/>
          <w:iCs/>
          <w:noProof/>
        </w:rPr>
        <w:t>25</w:t>
      </w:r>
      <w:r w:rsidRPr="00BF5F9E">
        <w:rPr>
          <w:i/>
          <w:iCs/>
        </w:rPr>
        <w:fldChar w:fldCharType="end"/>
      </w:r>
      <w:r w:rsidRPr="005E061F">
        <w:t xml:space="preserve">) ukazuje da kombinovane augmentacije ne dovode do uniformnog poboljšanja performansi po svim klasama. Iako klase </w:t>
      </w:r>
      <w:r w:rsidRPr="005E061F">
        <w:rPr>
          <w:i/>
          <w:iCs/>
        </w:rPr>
        <w:t>bed</w:t>
      </w:r>
      <w:r w:rsidRPr="005E061F">
        <w:t xml:space="preserve">, </w:t>
      </w:r>
      <w:r w:rsidRPr="005E061F">
        <w:rPr>
          <w:i/>
          <w:iCs/>
        </w:rPr>
        <w:t>chair</w:t>
      </w:r>
      <w:r w:rsidRPr="005E061F">
        <w:t xml:space="preserve">, </w:t>
      </w:r>
      <w:r w:rsidRPr="005E061F">
        <w:rPr>
          <w:i/>
          <w:iCs/>
        </w:rPr>
        <w:t>sofa</w:t>
      </w:r>
      <w:r w:rsidRPr="005E061F">
        <w:t xml:space="preserve"> i </w:t>
      </w:r>
      <w:r w:rsidRPr="005E061F">
        <w:rPr>
          <w:i/>
          <w:iCs/>
        </w:rPr>
        <w:t>toilet</w:t>
      </w:r>
      <w:r w:rsidRPr="005E061F">
        <w:t xml:space="preserve"> zadržavaju visoku tačnost klasifikacije, povećan broj grešaka uočen je kod klasa </w:t>
      </w:r>
      <w:r w:rsidRPr="005E061F">
        <w:rPr>
          <w:i/>
          <w:iCs/>
        </w:rPr>
        <w:t>desk</w:t>
      </w:r>
      <w:r w:rsidRPr="005E061F">
        <w:t xml:space="preserve">, </w:t>
      </w:r>
      <w:r w:rsidRPr="005E061F">
        <w:rPr>
          <w:i/>
          <w:iCs/>
        </w:rPr>
        <w:t>dresser</w:t>
      </w:r>
      <w:r w:rsidRPr="005E061F">
        <w:t xml:space="preserve"> i </w:t>
      </w:r>
      <w:r w:rsidRPr="005E061F">
        <w:rPr>
          <w:i/>
          <w:iCs/>
        </w:rPr>
        <w:t>nightstand</w:t>
      </w:r>
      <w:r w:rsidRPr="005E061F">
        <w:t>, što sugeriše da istovremena primena više transformacija može otežati razlikovanje objekata sa sličnom globalnom strukturom.</w:t>
      </w:r>
    </w:p>
    <w:p w14:paraId="7F0FFFC8" w14:textId="77777777" w:rsidR="006C180A" w:rsidRDefault="009877E2" w:rsidP="00BD65CC">
      <w:pPr>
        <w:keepNext/>
        <w:spacing w:after="0"/>
        <w:jc w:val="center"/>
      </w:pPr>
      <w:r>
        <w:rPr>
          <w:noProof/>
        </w:rPr>
        <w:drawing>
          <wp:inline distT="0" distB="0" distL="0" distR="0" wp14:anchorId="1D02CB7F" wp14:editId="481979DE">
            <wp:extent cx="2235052" cy="1980000"/>
            <wp:effectExtent l="0" t="0" r="0" b="1270"/>
            <wp:docPr id="3610424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42401"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235052" cy="1980000"/>
                    </a:xfrm>
                    <a:prstGeom prst="rect">
                      <a:avLst/>
                    </a:prstGeom>
                    <a:noFill/>
                    <a:ln>
                      <a:noFill/>
                    </a:ln>
                  </pic:spPr>
                </pic:pic>
              </a:graphicData>
            </a:graphic>
          </wp:inline>
        </w:drawing>
      </w:r>
    </w:p>
    <w:p w14:paraId="0F820A9A" w14:textId="07E3A30E" w:rsidR="00493084" w:rsidRDefault="006C180A" w:rsidP="006C180A">
      <w:pPr>
        <w:pStyle w:val="Caption"/>
        <w:jc w:val="center"/>
      </w:pPr>
      <w:bookmarkStart w:id="64" w:name="_Ref219918957"/>
      <w:r>
        <w:t xml:space="preserve">Slika </w:t>
      </w:r>
      <w:r>
        <w:fldChar w:fldCharType="begin"/>
      </w:r>
      <w:r>
        <w:instrText xml:space="preserve"> SEQ Slika \* ARABIC </w:instrText>
      </w:r>
      <w:r>
        <w:fldChar w:fldCharType="separate"/>
      </w:r>
      <w:r w:rsidR="00744380">
        <w:rPr>
          <w:noProof/>
        </w:rPr>
        <w:t>25</w:t>
      </w:r>
      <w:r>
        <w:fldChar w:fldCharType="end"/>
      </w:r>
      <w:bookmarkEnd w:id="64"/>
      <w:r w:rsidR="00356C1D">
        <w:t xml:space="preserve">. </w:t>
      </w:r>
      <w:r w:rsidR="00356C1D" w:rsidRPr="00696536">
        <w:t xml:space="preserve">Matrica konfuzije osnovnog </w:t>
      </w:r>
      <w:r w:rsidR="00356C1D">
        <w:t xml:space="preserve">PointNet </w:t>
      </w:r>
      <w:r w:rsidR="00356C1D" w:rsidRPr="00696536">
        <w:t>modela</w:t>
      </w:r>
      <w:r w:rsidR="00356C1D">
        <w:t xml:space="preserve"> sa</w:t>
      </w:r>
      <w:r w:rsidR="00356C1D" w:rsidRPr="00B82C95">
        <w:t xml:space="preserve"> </w:t>
      </w:r>
      <w:r w:rsidR="00356C1D">
        <w:t>kombinovanjem augmentacija</w:t>
      </w:r>
    </w:p>
    <w:p w14:paraId="609B7919" w14:textId="04E5A7EC" w:rsidR="00BD65CC" w:rsidRPr="005E061F" w:rsidRDefault="005E061F" w:rsidP="005E061F">
      <w:r w:rsidRPr="005E061F">
        <w:t>Prikaz broja pogrešno klasifikovanih 3D objekata po klasama (</w:t>
      </w:r>
      <w:r w:rsidRPr="00BF5F9E">
        <w:rPr>
          <w:i/>
          <w:iCs/>
        </w:rPr>
        <w:fldChar w:fldCharType="begin"/>
      </w:r>
      <w:r w:rsidRPr="00BF5F9E">
        <w:rPr>
          <w:i/>
          <w:iCs/>
        </w:rPr>
        <w:instrText xml:space="preserve"> REF _Ref219918978 \h </w:instrText>
      </w:r>
      <w:r w:rsidR="00BF5F9E">
        <w:rPr>
          <w:i/>
          <w:iCs/>
        </w:rPr>
        <w:instrText xml:space="preserve"> \* MERGEFORMAT </w:instrText>
      </w:r>
      <w:r w:rsidRPr="00BF5F9E">
        <w:rPr>
          <w:i/>
          <w:iCs/>
        </w:rPr>
      </w:r>
      <w:r w:rsidRPr="00BF5F9E">
        <w:rPr>
          <w:i/>
          <w:iCs/>
        </w:rPr>
        <w:fldChar w:fldCharType="separate"/>
      </w:r>
      <w:r w:rsidR="007304D3" w:rsidRPr="007304D3">
        <w:rPr>
          <w:i/>
          <w:iCs/>
        </w:rPr>
        <w:t xml:space="preserve">Tabela </w:t>
      </w:r>
      <w:r w:rsidR="007304D3" w:rsidRPr="007304D3">
        <w:rPr>
          <w:i/>
          <w:iCs/>
          <w:noProof/>
        </w:rPr>
        <w:t>6</w:t>
      </w:r>
      <w:r w:rsidRPr="00BF5F9E">
        <w:rPr>
          <w:i/>
          <w:iCs/>
        </w:rPr>
        <w:fldChar w:fldCharType="end"/>
      </w:r>
      <w:r w:rsidRPr="005E061F">
        <w:t>) dodatno potvrđuje da kombinovani pristup, bez dodatnih regularizacionih mehanizama (npr. dropout), ne daje superiorne rezultate u odnosu na pažljivo odabrane pojedinačne augmentacije.</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9877E2" w14:paraId="02FA3F14" w14:textId="77777777" w:rsidTr="00D92105">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7C59357D" w14:textId="77777777" w:rsidR="009877E2" w:rsidRPr="00A26047" w:rsidRDefault="009877E2" w:rsidP="00D92105">
            <w:pPr>
              <w:pStyle w:val="NormalWeb"/>
              <w:jc w:val="center"/>
              <w:rPr>
                <w:sz w:val="20"/>
                <w:szCs w:val="20"/>
                <w:lang w:val="en-US"/>
              </w:rPr>
            </w:pPr>
            <w:r w:rsidRPr="00A26047">
              <w:rPr>
                <w:sz w:val="20"/>
                <w:szCs w:val="20"/>
                <w:lang w:val="en-US"/>
              </w:rPr>
              <w:t>Model</w:t>
            </w:r>
          </w:p>
        </w:tc>
        <w:tc>
          <w:tcPr>
            <w:tcW w:w="892" w:type="dxa"/>
          </w:tcPr>
          <w:p w14:paraId="0565E8AF" w14:textId="4F3F4F80" w:rsidR="009877E2" w:rsidRPr="00A26047" w:rsidRDefault="00767EA9"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319C472F"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5363A619"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30E7E69F"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4B873DEC"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1E5F709C"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Monitor</w:t>
            </w:r>
          </w:p>
        </w:tc>
        <w:tc>
          <w:tcPr>
            <w:tcW w:w="1242" w:type="dxa"/>
          </w:tcPr>
          <w:p w14:paraId="4E6FDD66"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348D6BE5"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307101DD"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7A6154AC" w14:textId="77777777" w:rsidR="009877E2" w:rsidRPr="00A26047" w:rsidRDefault="009877E2"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9877E2" w14:paraId="6250B06C" w14:textId="77777777" w:rsidTr="00D921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555287A7" w14:textId="0D30A90F" w:rsidR="009877E2" w:rsidRDefault="009877E2" w:rsidP="00D92105">
            <w:pPr>
              <w:pStyle w:val="NormalWeb"/>
              <w:jc w:val="center"/>
              <w:rPr>
                <w:lang w:val="en-US"/>
              </w:rPr>
            </w:pPr>
            <w:r>
              <w:rPr>
                <w:sz w:val="22"/>
                <w:szCs w:val="22"/>
                <w:lang w:val="en-US"/>
              </w:rPr>
              <w:t>All</w:t>
            </w:r>
          </w:p>
        </w:tc>
        <w:tc>
          <w:tcPr>
            <w:tcW w:w="892" w:type="dxa"/>
            <w:vAlign w:val="center"/>
          </w:tcPr>
          <w:p w14:paraId="5A2B0402" w14:textId="6328394A"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9</w:t>
            </w:r>
          </w:p>
        </w:tc>
        <w:tc>
          <w:tcPr>
            <w:tcW w:w="593" w:type="dxa"/>
            <w:vAlign w:val="center"/>
          </w:tcPr>
          <w:p w14:paraId="3F45B89D" w14:textId="156F0D02"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7</w:t>
            </w:r>
          </w:p>
        </w:tc>
        <w:tc>
          <w:tcPr>
            <w:tcW w:w="736" w:type="dxa"/>
            <w:vAlign w:val="center"/>
          </w:tcPr>
          <w:p w14:paraId="70C82A7C" w14:textId="643E0788"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3</w:t>
            </w:r>
          </w:p>
        </w:tc>
        <w:tc>
          <w:tcPr>
            <w:tcW w:w="697" w:type="dxa"/>
            <w:vAlign w:val="center"/>
          </w:tcPr>
          <w:p w14:paraId="4A12D3E1" w14:textId="1712D914"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23</w:t>
            </w:r>
          </w:p>
        </w:tc>
        <w:tc>
          <w:tcPr>
            <w:tcW w:w="931" w:type="dxa"/>
            <w:vAlign w:val="center"/>
          </w:tcPr>
          <w:p w14:paraId="4F5729E4" w14:textId="00C6F2AF"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17</w:t>
            </w:r>
          </w:p>
        </w:tc>
        <w:tc>
          <w:tcPr>
            <w:tcW w:w="956" w:type="dxa"/>
            <w:vAlign w:val="center"/>
          </w:tcPr>
          <w:p w14:paraId="5DEEF0C9" w14:textId="4AC03993"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6</w:t>
            </w:r>
          </w:p>
        </w:tc>
        <w:tc>
          <w:tcPr>
            <w:tcW w:w="1242" w:type="dxa"/>
            <w:vAlign w:val="center"/>
          </w:tcPr>
          <w:p w14:paraId="32982A82" w14:textId="116A13F9"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19</w:t>
            </w:r>
          </w:p>
        </w:tc>
        <w:tc>
          <w:tcPr>
            <w:tcW w:w="645" w:type="dxa"/>
            <w:vAlign w:val="center"/>
          </w:tcPr>
          <w:p w14:paraId="12A38EC0" w14:textId="1203C5AA"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4</w:t>
            </w:r>
          </w:p>
        </w:tc>
        <w:tc>
          <w:tcPr>
            <w:tcW w:w="749" w:type="dxa"/>
            <w:vAlign w:val="center"/>
          </w:tcPr>
          <w:p w14:paraId="27A82734" w14:textId="049EB280" w:rsidR="009877E2" w:rsidRPr="00A26047" w:rsidRDefault="00C84637"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12</w:t>
            </w:r>
          </w:p>
        </w:tc>
        <w:tc>
          <w:tcPr>
            <w:tcW w:w="794" w:type="dxa"/>
            <w:vAlign w:val="center"/>
          </w:tcPr>
          <w:p w14:paraId="78F4CC5B" w14:textId="4BE86832" w:rsidR="009877E2" w:rsidRPr="00A26047" w:rsidRDefault="00C84637" w:rsidP="009877E2">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r>
    </w:tbl>
    <w:p w14:paraId="381A1975" w14:textId="5C10C3AC" w:rsidR="00C84637" w:rsidRDefault="009877E2" w:rsidP="00C84637">
      <w:pPr>
        <w:pStyle w:val="Caption"/>
        <w:spacing w:before="120"/>
        <w:jc w:val="center"/>
      </w:pPr>
      <w:bookmarkStart w:id="65" w:name="_Ref219918978"/>
      <w:r>
        <w:t xml:space="preserve">Tabela </w:t>
      </w:r>
      <w:r w:rsidR="00716820">
        <w:fldChar w:fldCharType="begin"/>
      </w:r>
      <w:r w:rsidR="00716820">
        <w:instrText xml:space="preserve"> SEQ Tabela \* ARABIC </w:instrText>
      </w:r>
      <w:r w:rsidR="00716820">
        <w:fldChar w:fldCharType="separate"/>
      </w:r>
      <w:r w:rsidR="00744380">
        <w:rPr>
          <w:noProof/>
        </w:rPr>
        <w:t>7</w:t>
      </w:r>
      <w:r w:rsidR="00716820">
        <w:fldChar w:fldCharType="end"/>
      </w:r>
      <w:bookmarkEnd w:id="65"/>
      <w:r w:rsidR="005E061F">
        <w:t xml:space="preserve">. </w:t>
      </w:r>
      <w:r w:rsidR="00356C1D" w:rsidRPr="00E40613">
        <w:t>Broj grešaka po klasama za osnovni PointNet model</w:t>
      </w:r>
      <w:r w:rsidR="00356C1D" w:rsidRPr="00B82C95">
        <w:t xml:space="preserve"> </w:t>
      </w:r>
      <w:r w:rsidR="00356C1D">
        <w:t>sa</w:t>
      </w:r>
      <w:r w:rsidR="00356C1D" w:rsidRPr="00B82C95">
        <w:t xml:space="preserve"> </w:t>
      </w:r>
      <w:r w:rsidR="00356C1D">
        <w:t>kombinovanjem augmentacija</w:t>
      </w:r>
    </w:p>
    <w:p w14:paraId="31271FCE" w14:textId="4C8BB78B" w:rsidR="00C84637" w:rsidRPr="00C84637" w:rsidRDefault="003B2CE1" w:rsidP="00C84637">
      <w:r w:rsidRPr="003B2CE1">
        <w:lastRenderedPageBreak/>
        <w:t xml:space="preserve">Na osnovu dobijenih rezultata može se zaključiti da kombinovanje više augmentacija bez dodatne regularizacije ne donosi dalje poboljšanje performansi, već pažljivo odabrane pojedinačne tehnike (posebno </w:t>
      </w:r>
      <w:r>
        <w:t>dodavanje šuma</w:t>
      </w:r>
      <w:r w:rsidRPr="003B2CE1">
        <w:t xml:space="preserve"> i skaliranje) daju stabilnije i bolje rezultate za PointNet model.</w:t>
      </w:r>
    </w:p>
    <w:p w14:paraId="11073821" w14:textId="417551D0" w:rsidR="00C84637" w:rsidRPr="00C84637" w:rsidRDefault="0033032D" w:rsidP="0033032D">
      <w:pPr>
        <w:pStyle w:val="Heading2"/>
      </w:pPr>
      <w:bookmarkStart w:id="66" w:name="_Toc220515141"/>
      <w:r>
        <w:t xml:space="preserve">Uticaj </w:t>
      </w:r>
      <w:r w:rsidR="00382D91" w:rsidRPr="00382D91">
        <w:t>nasumično isključivanje neurona</w:t>
      </w:r>
      <w:r w:rsidR="00382D91">
        <w:t xml:space="preserve"> (dropout)</w:t>
      </w:r>
      <w:bookmarkEnd w:id="66"/>
    </w:p>
    <w:p w14:paraId="28A259EB" w14:textId="77777777" w:rsidR="00BA5242" w:rsidRDefault="00BA5242" w:rsidP="00453C3C">
      <w:r w:rsidRPr="00BA5242">
        <w:t xml:space="preserve">U ovom eksperimentu ispitivan je uticaj </w:t>
      </w:r>
      <w:r w:rsidRPr="00BA5242">
        <w:rPr>
          <w:b/>
          <w:bCs/>
        </w:rPr>
        <w:t>tehnike odbacivanja neurona (engl. dropout)</w:t>
      </w:r>
      <w:r w:rsidRPr="00BA5242">
        <w:t xml:space="preserve"> na performanse osnovnog PointNet modela. Dropout predstavlja regularizacionu metodu kojom se tokom treniranja nasumično isključuje deo neurona, čime se smanjuje međuzavisnost između neurona i ublažava problem prenaučenosti (overfitting). Za razliku od augmentacija nad ulaznim podacima, dropout deluje direktno na arhitekturu mreže i primenjuje se isključivo tokom faze treniranja, dok je u fazi testiranja deaktiviran. </w:t>
      </w:r>
    </w:p>
    <w:p w14:paraId="2D0CE370" w14:textId="468BEAD1" w:rsidR="006406C6" w:rsidRDefault="002B1FF7" w:rsidP="00453C3C">
      <w:r>
        <w:t>U</w:t>
      </w:r>
      <w:r w:rsidRPr="007D411A">
        <w:t xml:space="preserve">kupno vreme treniranja PointNet modela sa primenom </w:t>
      </w:r>
      <w:r>
        <w:t>kombinovanih augmentacija</w:t>
      </w:r>
      <w:r w:rsidRPr="007D411A">
        <w:t xml:space="preserve"> iznosilo je približno </w:t>
      </w:r>
      <w:r w:rsidRPr="007D411A">
        <w:rPr>
          <w:b/>
          <w:bCs/>
        </w:rPr>
        <w:t>1</w:t>
      </w:r>
      <w:r>
        <w:rPr>
          <w:b/>
          <w:bCs/>
        </w:rPr>
        <w:t>3</w:t>
      </w:r>
      <w:r w:rsidRPr="007D411A">
        <w:rPr>
          <w:b/>
          <w:bCs/>
        </w:rPr>
        <w:t xml:space="preserve"> minuta</w:t>
      </w:r>
      <w:r w:rsidR="00BA5242">
        <w:t>.</w:t>
      </w:r>
    </w:p>
    <w:p w14:paraId="4F6AFBE8" w14:textId="3743A466" w:rsidR="00BA5242" w:rsidRDefault="00BA5242" w:rsidP="00453C3C">
      <w:r w:rsidRPr="00BA5242">
        <w:t>Kriva gubitka i tačnosti tokom treniranja i validacije (</w:t>
      </w:r>
      <w:r w:rsidRPr="00BA5242">
        <w:rPr>
          <w:i/>
          <w:iCs/>
        </w:rPr>
        <w:fldChar w:fldCharType="begin"/>
      </w:r>
      <w:r w:rsidRPr="00BA5242">
        <w:rPr>
          <w:i/>
          <w:iCs/>
        </w:rPr>
        <w:instrText xml:space="preserve"> REF _Ref219922758 \h </w:instrText>
      </w:r>
      <w:r>
        <w:rPr>
          <w:i/>
          <w:iCs/>
        </w:rPr>
        <w:instrText xml:space="preserve"> \* MERGEFORMAT </w:instrText>
      </w:r>
      <w:r w:rsidRPr="00BA5242">
        <w:rPr>
          <w:i/>
          <w:iCs/>
        </w:rPr>
      </w:r>
      <w:r w:rsidRPr="00BA5242">
        <w:rPr>
          <w:i/>
          <w:iCs/>
        </w:rPr>
        <w:fldChar w:fldCharType="separate"/>
      </w:r>
      <w:r w:rsidR="007304D3" w:rsidRPr="007304D3">
        <w:rPr>
          <w:i/>
          <w:iCs/>
        </w:rPr>
        <w:t xml:space="preserve">Slika </w:t>
      </w:r>
      <w:r w:rsidR="007304D3" w:rsidRPr="007304D3">
        <w:rPr>
          <w:i/>
          <w:iCs/>
          <w:noProof/>
        </w:rPr>
        <w:t>26</w:t>
      </w:r>
      <w:r w:rsidRPr="00BA5242">
        <w:rPr>
          <w:i/>
          <w:iCs/>
        </w:rPr>
        <w:fldChar w:fldCharType="end"/>
      </w:r>
      <w:r w:rsidRPr="00BA5242">
        <w:t>) ukazuju na stabilnije ponašanje modela u odnosu na osnovni model bez regularizacije, sa sporijim ali ravnomernijim rastom tačnosti. Iako je trenirajuća tačnost niža u poređenju sa modelima bez dropout-a, razlika između trenirajuće i validacione tačnosti je smanjena, što ukazuje na poboljšanu sposobnost generalizacije.</w:t>
      </w:r>
    </w:p>
    <w:p w14:paraId="48153956" w14:textId="77777777" w:rsidR="007C7157" w:rsidRDefault="006406C6" w:rsidP="007C7157">
      <w:pPr>
        <w:keepNext/>
        <w:jc w:val="center"/>
      </w:pPr>
      <w:r>
        <w:rPr>
          <w:noProof/>
        </w:rPr>
        <w:drawing>
          <wp:inline distT="0" distB="0" distL="0" distR="0" wp14:anchorId="68785527" wp14:editId="1DE07603">
            <wp:extent cx="3928565" cy="1619004"/>
            <wp:effectExtent l="0" t="0" r="0" b="635"/>
            <wp:docPr id="21274070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7045"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928565" cy="1619004"/>
                    </a:xfrm>
                    <a:prstGeom prst="rect">
                      <a:avLst/>
                    </a:prstGeom>
                    <a:noFill/>
                    <a:ln>
                      <a:noFill/>
                    </a:ln>
                  </pic:spPr>
                </pic:pic>
              </a:graphicData>
            </a:graphic>
          </wp:inline>
        </w:drawing>
      </w:r>
    </w:p>
    <w:p w14:paraId="2DD96FFC" w14:textId="53D77875" w:rsidR="002B1FF7" w:rsidRDefault="007C7157" w:rsidP="007C7157">
      <w:pPr>
        <w:pStyle w:val="Caption"/>
        <w:jc w:val="center"/>
      </w:pPr>
      <w:bookmarkStart w:id="67" w:name="_Ref219922758"/>
      <w:r>
        <w:t xml:space="preserve">Slika </w:t>
      </w:r>
      <w:r>
        <w:fldChar w:fldCharType="begin"/>
      </w:r>
      <w:r>
        <w:instrText xml:space="preserve"> SEQ Slika \* ARABIC </w:instrText>
      </w:r>
      <w:r>
        <w:fldChar w:fldCharType="separate"/>
      </w:r>
      <w:r w:rsidR="00744380">
        <w:rPr>
          <w:noProof/>
        </w:rPr>
        <w:t>26</w:t>
      </w:r>
      <w:r>
        <w:fldChar w:fldCharType="end"/>
      </w:r>
      <w:bookmarkEnd w:id="67"/>
      <w:r>
        <w:t>.</w:t>
      </w:r>
      <w:r w:rsidR="00012EA3">
        <w:t xml:space="preserve"> </w:t>
      </w:r>
      <w:r w:rsidR="00C86BAB" w:rsidRPr="00C86BAB">
        <w:t>Krive gubitka i tačnosti za PointNet model sa kombinovanim augmentacijama i dropout-om</w:t>
      </w:r>
    </w:p>
    <w:p w14:paraId="4662A7BC" w14:textId="41431D8E" w:rsidR="00CE1C7E" w:rsidRDefault="00CE1C7E" w:rsidP="00CE1C7E">
      <w:r w:rsidRPr="00CE1C7E">
        <w:t xml:space="preserve">Konačna tačnost na test skupu iznosila je približno </w:t>
      </w:r>
      <w:r w:rsidRPr="00CE1C7E">
        <w:rPr>
          <w:b/>
          <w:bCs/>
        </w:rPr>
        <w:t>≈ 0.</w:t>
      </w:r>
      <w:r w:rsidR="00F51606">
        <w:rPr>
          <w:b/>
          <w:bCs/>
        </w:rPr>
        <w:t>89</w:t>
      </w:r>
      <w:r w:rsidRPr="00CE1C7E">
        <w:t>, što je uporedivo sa rezultatima dobijenim primenom rotacione augmentacije, ali niže u odnosu na modele trenirane uz dodavanje šuma (jitter) ili skaliranje. Ovo sugeriše da dropout samostalno doprinosi stabilnosti učenja, ali ne donosi značajno poboljšanje apsolutnih performansi kada se koristi bez augmentacije ulaznih podataka.</w:t>
      </w:r>
    </w:p>
    <w:p w14:paraId="72392D94" w14:textId="4331C4F7" w:rsidR="00CE1C7E" w:rsidRPr="00CE1C7E" w:rsidRDefault="00CE1C7E" w:rsidP="00CE1C7E">
      <w:r w:rsidRPr="00CE1C7E">
        <w:t>Analiza matrice konfuzije (</w:t>
      </w:r>
      <w:r w:rsidR="00C86BAB" w:rsidRPr="00C86BAB">
        <w:rPr>
          <w:i/>
          <w:iCs/>
        </w:rPr>
        <w:fldChar w:fldCharType="begin"/>
      </w:r>
      <w:r w:rsidR="00C86BAB" w:rsidRPr="00C86BAB">
        <w:rPr>
          <w:i/>
          <w:iCs/>
        </w:rPr>
        <w:instrText xml:space="preserve"> REF _Ref219922906 \h </w:instrText>
      </w:r>
      <w:r w:rsidR="00C86BAB">
        <w:rPr>
          <w:i/>
          <w:iCs/>
        </w:rPr>
        <w:instrText xml:space="preserve"> \* MERGEFORMAT </w:instrText>
      </w:r>
      <w:r w:rsidR="00C86BAB" w:rsidRPr="00C86BAB">
        <w:rPr>
          <w:i/>
          <w:iCs/>
        </w:rPr>
      </w:r>
      <w:r w:rsidR="00C86BAB" w:rsidRPr="00C86BAB">
        <w:rPr>
          <w:i/>
          <w:iCs/>
        </w:rPr>
        <w:fldChar w:fldCharType="separate"/>
      </w:r>
      <w:r w:rsidR="007304D3" w:rsidRPr="007304D3">
        <w:rPr>
          <w:i/>
          <w:iCs/>
        </w:rPr>
        <w:t xml:space="preserve">Slika </w:t>
      </w:r>
      <w:r w:rsidR="007304D3" w:rsidRPr="007304D3">
        <w:rPr>
          <w:i/>
          <w:iCs/>
          <w:noProof/>
        </w:rPr>
        <w:t>27</w:t>
      </w:r>
      <w:r w:rsidR="00C86BAB" w:rsidRPr="00C86BAB">
        <w:rPr>
          <w:i/>
          <w:iCs/>
        </w:rPr>
        <w:fldChar w:fldCharType="end"/>
      </w:r>
      <w:r w:rsidRPr="00CE1C7E">
        <w:t>) pokazuje da dropout ne dovodi do uniformnog smanjenja broja grešaka po svim klasama. Većina klasa zadržava sličan obrazac grešaka kao kod osnovnog modela, dok su poboljšanja ograničena i neizražena u poređenju sa tehnikama koje direktno modeluju geometrijske varijacije objekata.</w:t>
      </w:r>
    </w:p>
    <w:p w14:paraId="0DDDC51E" w14:textId="77777777" w:rsidR="007C7157" w:rsidRDefault="002B1FF7" w:rsidP="007C7157">
      <w:pPr>
        <w:keepNext/>
        <w:jc w:val="center"/>
      </w:pPr>
      <w:r>
        <w:rPr>
          <w:noProof/>
        </w:rPr>
        <w:lastRenderedPageBreak/>
        <w:drawing>
          <wp:inline distT="0" distB="0" distL="0" distR="0" wp14:anchorId="65B195FE" wp14:editId="24FAE46A">
            <wp:extent cx="2437934" cy="2159731"/>
            <wp:effectExtent l="0" t="0" r="635" b="0"/>
            <wp:docPr id="19547479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47977"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437934" cy="2159731"/>
                    </a:xfrm>
                    <a:prstGeom prst="rect">
                      <a:avLst/>
                    </a:prstGeom>
                    <a:noFill/>
                    <a:ln>
                      <a:noFill/>
                    </a:ln>
                  </pic:spPr>
                </pic:pic>
              </a:graphicData>
            </a:graphic>
          </wp:inline>
        </w:drawing>
      </w:r>
    </w:p>
    <w:p w14:paraId="4F104285" w14:textId="16524A3C" w:rsidR="002B1FF7" w:rsidRDefault="007C7157" w:rsidP="007C7157">
      <w:pPr>
        <w:pStyle w:val="Caption"/>
        <w:jc w:val="center"/>
      </w:pPr>
      <w:bookmarkStart w:id="68" w:name="_Ref219922906"/>
      <w:r>
        <w:t xml:space="preserve">Slika </w:t>
      </w:r>
      <w:r>
        <w:fldChar w:fldCharType="begin"/>
      </w:r>
      <w:r>
        <w:instrText xml:space="preserve"> SEQ Slika \* ARABIC </w:instrText>
      </w:r>
      <w:r>
        <w:fldChar w:fldCharType="separate"/>
      </w:r>
      <w:r w:rsidR="00744380">
        <w:rPr>
          <w:noProof/>
        </w:rPr>
        <w:t>27</w:t>
      </w:r>
      <w:r>
        <w:fldChar w:fldCharType="end"/>
      </w:r>
      <w:bookmarkEnd w:id="68"/>
      <w:r>
        <w:t>.</w:t>
      </w:r>
      <w:r w:rsidR="00012EA3">
        <w:t xml:space="preserve"> </w:t>
      </w:r>
      <w:r w:rsidR="00012EA3" w:rsidRPr="00696536">
        <w:t xml:space="preserve">Matrica konfuzije osnovnog </w:t>
      </w:r>
      <w:r w:rsidR="00012EA3">
        <w:t xml:space="preserve">PointNet </w:t>
      </w:r>
      <w:r w:rsidR="00012EA3" w:rsidRPr="00696536">
        <w:t>modela</w:t>
      </w:r>
      <w:r w:rsidR="00012EA3">
        <w:t xml:space="preserve"> sa</w:t>
      </w:r>
      <w:r w:rsidR="00012EA3" w:rsidRPr="00B82C95">
        <w:t xml:space="preserve"> </w:t>
      </w:r>
      <w:r w:rsidR="00012EA3">
        <w:t>kombin</w:t>
      </w:r>
      <w:r w:rsidR="00C86BAB">
        <w:t>ovanom</w:t>
      </w:r>
      <w:r w:rsidR="00012EA3">
        <w:t xml:space="preserve"> augmentacij</w:t>
      </w:r>
      <w:r w:rsidR="00C86BAB">
        <w:t xml:space="preserve">om </w:t>
      </w:r>
      <w:r w:rsidR="00C86BAB" w:rsidRPr="00C86BAB">
        <w:t>i dropout-om</w:t>
      </w:r>
    </w:p>
    <w:p w14:paraId="734E0C16" w14:textId="1A91BBE9" w:rsidR="007C7157" w:rsidRDefault="0012514A" w:rsidP="00453C3C">
      <w:r w:rsidRPr="0012514A">
        <w:t xml:space="preserve">Rezultati pokazuju da dodavanje </w:t>
      </w:r>
      <w:r w:rsidRPr="0012514A">
        <w:rPr>
          <w:i/>
          <w:iCs/>
        </w:rPr>
        <w:t>dropout</w:t>
      </w:r>
      <w:r w:rsidRPr="0012514A">
        <w:t>-a uz kombinovane augmentacije dovodi do blagog smanjenja ukupnog broja grešaka kod pojedinih klasa sa izraženim varijacijama oblika, ali ne donosi uniformno poboljšanje za sve klase</w:t>
      </w:r>
      <w:r>
        <w:t xml:space="preserve"> (</w:t>
      </w:r>
      <w:r w:rsidRPr="0012514A">
        <w:rPr>
          <w:i/>
          <w:iCs/>
        </w:rPr>
        <w:fldChar w:fldCharType="begin"/>
      </w:r>
      <w:r w:rsidRPr="0012514A">
        <w:rPr>
          <w:i/>
          <w:iCs/>
        </w:rPr>
        <w:instrText xml:space="preserve"> REF _Ref219922944 \h </w:instrText>
      </w:r>
      <w:r>
        <w:rPr>
          <w:i/>
          <w:iCs/>
        </w:rPr>
        <w:instrText xml:space="preserve"> \* MERGEFORMAT </w:instrText>
      </w:r>
      <w:r w:rsidRPr="0012514A">
        <w:rPr>
          <w:i/>
          <w:iCs/>
        </w:rPr>
      </w:r>
      <w:r w:rsidRPr="0012514A">
        <w:rPr>
          <w:i/>
          <w:iCs/>
        </w:rPr>
        <w:fldChar w:fldCharType="separate"/>
      </w:r>
      <w:r w:rsidR="007304D3" w:rsidRPr="007304D3">
        <w:rPr>
          <w:i/>
          <w:iCs/>
        </w:rPr>
        <w:t xml:space="preserve">Tabela </w:t>
      </w:r>
      <w:r w:rsidR="007304D3" w:rsidRPr="007304D3">
        <w:rPr>
          <w:i/>
          <w:iCs/>
          <w:noProof/>
        </w:rPr>
        <w:t>7</w:t>
      </w:r>
      <w:r w:rsidRPr="0012514A">
        <w:rPr>
          <w:i/>
          <w:iCs/>
        </w:rPr>
        <w:fldChar w:fldCharType="end"/>
      </w:r>
      <w:r>
        <w:t>)</w:t>
      </w:r>
      <w:r w:rsidRPr="0012514A">
        <w:t xml:space="preserve">. Najveći broj grešaka i dalje se javlja kod klasa </w:t>
      </w:r>
      <w:r w:rsidRPr="0012514A">
        <w:rPr>
          <w:i/>
          <w:iCs/>
        </w:rPr>
        <w:t>desk</w:t>
      </w:r>
      <w:r w:rsidR="004E064D">
        <w:rPr>
          <w:i/>
          <w:iCs/>
        </w:rPr>
        <w:t>, dresser</w:t>
      </w:r>
      <w:r w:rsidRPr="0012514A">
        <w:t xml:space="preserve"> i </w:t>
      </w:r>
      <w:r w:rsidRPr="0012514A">
        <w:rPr>
          <w:i/>
          <w:iCs/>
        </w:rPr>
        <w:t>nightstand</w:t>
      </w:r>
      <w:r w:rsidRPr="0012514A">
        <w:t xml:space="preserve">, što ukazuje da i pored dodatne regularizacije ostaje izazov razlikovanje objekata sa sličnom globalnom strukturom. Sa druge strane, klase poput </w:t>
      </w:r>
      <w:r w:rsidRPr="0012514A">
        <w:rPr>
          <w:i/>
          <w:iCs/>
        </w:rPr>
        <w:t>chair</w:t>
      </w:r>
      <w:r w:rsidRPr="0012514A">
        <w:t xml:space="preserve">, </w:t>
      </w:r>
      <w:r w:rsidRPr="0012514A">
        <w:rPr>
          <w:i/>
          <w:iCs/>
        </w:rPr>
        <w:t>toilet</w:t>
      </w:r>
      <w:r w:rsidRPr="0012514A">
        <w:t xml:space="preserve"> i </w:t>
      </w:r>
      <w:r w:rsidRPr="0012514A">
        <w:rPr>
          <w:i/>
          <w:iCs/>
        </w:rPr>
        <w:t>table</w:t>
      </w:r>
      <w:r w:rsidRPr="0012514A">
        <w:t xml:space="preserve"> zadržavaju stabilnu i visoku tačnost, što sugeriše da </w:t>
      </w:r>
      <w:r w:rsidRPr="0012514A">
        <w:rPr>
          <w:i/>
          <w:iCs/>
        </w:rPr>
        <w:t>dropout</w:t>
      </w:r>
      <w:r w:rsidRPr="0012514A">
        <w:t xml:space="preserve"> </w:t>
      </w:r>
      <w:r w:rsidR="004E064D">
        <w:t xml:space="preserve">ne </w:t>
      </w:r>
      <w:r w:rsidRPr="0012514A">
        <w:t>doprinosi boljoj generalizaciji bez narušavanja performansi na jasno razdvojenim klasama.</w:t>
      </w:r>
    </w:p>
    <w:tbl>
      <w:tblPr>
        <w:tblStyle w:val="GridTable4-Accent5"/>
        <w:tblW w:w="9035" w:type="dxa"/>
        <w:jc w:val="center"/>
        <w:tblLook w:val="04A0" w:firstRow="1" w:lastRow="0" w:firstColumn="1" w:lastColumn="0" w:noHBand="0" w:noVBand="1"/>
      </w:tblPr>
      <w:tblGrid>
        <w:gridCol w:w="798"/>
        <w:gridCol w:w="917"/>
        <w:gridCol w:w="591"/>
        <w:gridCol w:w="735"/>
        <w:gridCol w:w="694"/>
        <w:gridCol w:w="928"/>
        <w:gridCol w:w="955"/>
        <w:gridCol w:w="1238"/>
        <w:gridCol w:w="642"/>
        <w:gridCol w:w="747"/>
        <w:gridCol w:w="790"/>
      </w:tblGrid>
      <w:tr w:rsidR="007C7157" w14:paraId="1777EE16" w14:textId="77777777" w:rsidTr="007C7157">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800" w:type="dxa"/>
          </w:tcPr>
          <w:p w14:paraId="09253445" w14:textId="77777777" w:rsidR="007C7157" w:rsidRPr="00A26047" w:rsidRDefault="007C7157" w:rsidP="00D92105">
            <w:pPr>
              <w:pStyle w:val="NormalWeb"/>
              <w:jc w:val="center"/>
              <w:rPr>
                <w:sz w:val="20"/>
                <w:szCs w:val="20"/>
                <w:lang w:val="en-US"/>
              </w:rPr>
            </w:pPr>
            <w:r w:rsidRPr="00A26047">
              <w:rPr>
                <w:sz w:val="20"/>
                <w:szCs w:val="20"/>
                <w:lang w:val="en-US"/>
              </w:rPr>
              <w:t>Model</w:t>
            </w:r>
          </w:p>
        </w:tc>
        <w:tc>
          <w:tcPr>
            <w:tcW w:w="892" w:type="dxa"/>
          </w:tcPr>
          <w:p w14:paraId="7352EB9E" w14:textId="4EF1CEF0" w:rsidR="007C7157" w:rsidRPr="00A26047" w:rsidRDefault="00767EA9"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Bathtub</w:t>
            </w:r>
          </w:p>
        </w:tc>
        <w:tc>
          <w:tcPr>
            <w:tcW w:w="593" w:type="dxa"/>
          </w:tcPr>
          <w:p w14:paraId="4F260136"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Bed</w:t>
            </w:r>
          </w:p>
        </w:tc>
        <w:tc>
          <w:tcPr>
            <w:tcW w:w="736" w:type="dxa"/>
          </w:tcPr>
          <w:p w14:paraId="0009555B"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Chair</w:t>
            </w:r>
          </w:p>
        </w:tc>
        <w:tc>
          <w:tcPr>
            <w:tcW w:w="697" w:type="dxa"/>
          </w:tcPr>
          <w:p w14:paraId="011C2448"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Desk</w:t>
            </w:r>
          </w:p>
        </w:tc>
        <w:tc>
          <w:tcPr>
            <w:tcW w:w="931" w:type="dxa"/>
          </w:tcPr>
          <w:p w14:paraId="2FA895AE"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Dresser</w:t>
            </w:r>
          </w:p>
        </w:tc>
        <w:tc>
          <w:tcPr>
            <w:tcW w:w="956" w:type="dxa"/>
          </w:tcPr>
          <w:p w14:paraId="71830C31"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Monitor</w:t>
            </w:r>
          </w:p>
        </w:tc>
        <w:tc>
          <w:tcPr>
            <w:tcW w:w="1242" w:type="dxa"/>
          </w:tcPr>
          <w:p w14:paraId="4B77AA1D"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Nightstand</w:t>
            </w:r>
          </w:p>
        </w:tc>
        <w:tc>
          <w:tcPr>
            <w:tcW w:w="645" w:type="dxa"/>
          </w:tcPr>
          <w:p w14:paraId="48C5ED2E"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Sofa</w:t>
            </w:r>
          </w:p>
        </w:tc>
        <w:tc>
          <w:tcPr>
            <w:tcW w:w="749" w:type="dxa"/>
          </w:tcPr>
          <w:p w14:paraId="6C28E4F6"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Table</w:t>
            </w:r>
          </w:p>
        </w:tc>
        <w:tc>
          <w:tcPr>
            <w:tcW w:w="794" w:type="dxa"/>
          </w:tcPr>
          <w:p w14:paraId="77E496BE" w14:textId="77777777" w:rsidR="007C7157" w:rsidRPr="00A26047" w:rsidRDefault="007C7157" w:rsidP="00D92105">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26047">
              <w:rPr>
                <w:sz w:val="20"/>
                <w:szCs w:val="20"/>
                <w:lang w:val="en-US"/>
              </w:rPr>
              <w:t>Toilet</w:t>
            </w:r>
          </w:p>
        </w:tc>
      </w:tr>
      <w:tr w:rsidR="007C7157" w14:paraId="3575FDDB" w14:textId="77777777" w:rsidTr="007C71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0" w:type="dxa"/>
            <w:vAlign w:val="center"/>
          </w:tcPr>
          <w:p w14:paraId="6EF58D98" w14:textId="2D43F0C8" w:rsidR="007C7157" w:rsidRDefault="007C7157" w:rsidP="00D92105">
            <w:pPr>
              <w:pStyle w:val="NormalWeb"/>
              <w:jc w:val="center"/>
              <w:rPr>
                <w:lang w:val="en-US"/>
              </w:rPr>
            </w:pPr>
            <w:proofErr w:type="spellStart"/>
            <w:r>
              <w:rPr>
                <w:sz w:val="22"/>
                <w:szCs w:val="22"/>
                <w:lang w:val="en-US"/>
              </w:rPr>
              <w:t>Drp</w:t>
            </w:r>
            <w:proofErr w:type="spellEnd"/>
          </w:p>
        </w:tc>
        <w:tc>
          <w:tcPr>
            <w:tcW w:w="892" w:type="dxa"/>
            <w:vAlign w:val="center"/>
          </w:tcPr>
          <w:p w14:paraId="5D45E49F" w14:textId="6D0E1F6F" w:rsidR="007C7157" w:rsidRPr="00A26047" w:rsidRDefault="00EE0A0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8</w:t>
            </w:r>
          </w:p>
        </w:tc>
        <w:tc>
          <w:tcPr>
            <w:tcW w:w="593" w:type="dxa"/>
            <w:vAlign w:val="center"/>
          </w:tcPr>
          <w:p w14:paraId="5D6090E2" w14:textId="2D81581C" w:rsidR="007C7157" w:rsidRPr="00A26047" w:rsidRDefault="00EE0A0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11</w:t>
            </w:r>
          </w:p>
        </w:tc>
        <w:tc>
          <w:tcPr>
            <w:tcW w:w="736" w:type="dxa"/>
            <w:vAlign w:val="center"/>
          </w:tcPr>
          <w:p w14:paraId="5CA3283C" w14:textId="54AA2582" w:rsidR="007C7157" w:rsidRPr="00A26047" w:rsidRDefault="00EE0A0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w:t>
            </w:r>
          </w:p>
        </w:tc>
        <w:tc>
          <w:tcPr>
            <w:tcW w:w="697" w:type="dxa"/>
            <w:vAlign w:val="center"/>
          </w:tcPr>
          <w:p w14:paraId="7A4B627B" w14:textId="56EFB479" w:rsidR="007C7157" w:rsidRPr="00A26047" w:rsidRDefault="00EE0A01"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20</w:t>
            </w:r>
          </w:p>
        </w:tc>
        <w:tc>
          <w:tcPr>
            <w:tcW w:w="931" w:type="dxa"/>
            <w:vAlign w:val="center"/>
          </w:tcPr>
          <w:p w14:paraId="390DFCF9" w14:textId="68826A13" w:rsidR="007C7157" w:rsidRPr="00A26047" w:rsidRDefault="00B7128B"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17</w:t>
            </w:r>
          </w:p>
        </w:tc>
        <w:tc>
          <w:tcPr>
            <w:tcW w:w="956" w:type="dxa"/>
            <w:vAlign w:val="center"/>
          </w:tcPr>
          <w:p w14:paraId="68AEB2B3" w14:textId="3631722C" w:rsidR="007C7157" w:rsidRPr="00A26047" w:rsidRDefault="00B7128B"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9</w:t>
            </w:r>
          </w:p>
        </w:tc>
        <w:tc>
          <w:tcPr>
            <w:tcW w:w="1242" w:type="dxa"/>
            <w:vAlign w:val="center"/>
          </w:tcPr>
          <w:p w14:paraId="110A597E" w14:textId="1CFA5C4A" w:rsidR="007C7157" w:rsidRPr="00A26047" w:rsidRDefault="00B7128B"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12</w:t>
            </w:r>
          </w:p>
        </w:tc>
        <w:tc>
          <w:tcPr>
            <w:tcW w:w="645" w:type="dxa"/>
            <w:vAlign w:val="center"/>
          </w:tcPr>
          <w:p w14:paraId="5517EFCB" w14:textId="36E865B2" w:rsidR="007C7157" w:rsidRPr="00A26047" w:rsidRDefault="00B7128B"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7</w:t>
            </w:r>
          </w:p>
        </w:tc>
        <w:tc>
          <w:tcPr>
            <w:tcW w:w="749" w:type="dxa"/>
            <w:vAlign w:val="center"/>
          </w:tcPr>
          <w:p w14:paraId="1257215B" w14:textId="0440E529" w:rsidR="007C7157" w:rsidRPr="00A26047" w:rsidRDefault="00B7128B" w:rsidP="00D92105">
            <w:pPr>
              <w:pStyle w:val="NormalWeb"/>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13</w:t>
            </w:r>
          </w:p>
        </w:tc>
        <w:tc>
          <w:tcPr>
            <w:tcW w:w="794" w:type="dxa"/>
            <w:vAlign w:val="center"/>
          </w:tcPr>
          <w:p w14:paraId="33A75509" w14:textId="77777777" w:rsidR="007C7157" w:rsidRPr="00A26047" w:rsidRDefault="007C7157" w:rsidP="007C7157">
            <w:pPr>
              <w:pStyle w:val="NormalWeb"/>
              <w:keepNext/>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1</w:t>
            </w:r>
          </w:p>
        </w:tc>
      </w:tr>
    </w:tbl>
    <w:p w14:paraId="59CFAC99" w14:textId="66E1C8A5" w:rsidR="007C7157" w:rsidRDefault="007C7157" w:rsidP="007C7157">
      <w:pPr>
        <w:pStyle w:val="Caption"/>
        <w:spacing w:before="120"/>
        <w:jc w:val="center"/>
      </w:pPr>
      <w:bookmarkStart w:id="69" w:name="_Ref219922944"/>
      <w:r>
        <w:t xml:space="preserve">Tabela </w:t>
      </w:r>
      <w:r w:rsidR="00716820">
        <w:fldChar w:fldCharType="begin"/>
      </w:r>
      <w:r w:rsidR="00716820">
        <w:instrText xml:space="preserve"> SEQ Tabela \* ARABIC </w:instrText>
      </w:r>
      <w:r w:rsidR="00716820">
        <w:fldChar w:fldCharType="separate"/>
      </w:r>
      <w:r w:rsidR="00744380">
        <w:rPr>
          <w:noProof/>
        </w:rPr>
        <w:t>8</w:t>
      </w:r>
      <w:r w:rsidR="00716820">
        <w:fldChar w:fldCharType="end"/>
      </w:r>
      <w:bookmarkEnd w:id="69"/>
      <w:r>
        <w:t>.</w:t>
      </w:r>
      <w:r w:rsidR="00012EA3">
        <w:t xml:space="preserve"> </w:t>
      </w:r>
      <w:r w:rsidR="00012EA3" w:rsidRPr="00E40613">
        <w:t>Broj grešaka po klasama za osnovni PointNet model</w:t>
      </w:r>
      <w:r w:rsidR="00012EA3" w:rsidRPr="00B82C95">
        <w:t xml:space="preserve"> </w:t>
      </w:r>
      <w:r w:rsidR="00C86BAB">
        <w:t>sa</w:t>
      </w:r>
      <w:r w:rsidR="00C86BAB" w:rsidRPr="00B82C95">
        <w:t xml:space="preserve"> </w:t>
      </w:r>
      <w:r w:rsidR="00C86BAB">
        <w:t xml:space="preserve">kombinovanom augmentacijom </w:t>
      </w:r>
      <w:r w:rsidR="00C86BAB" w:rsidRPr="00C86BAB">
        <w:t>i dropout-om</w:t>
      </w:r>
    </w:p>
    <w:p w14:paraId="711D92FD" w14:textId="56CA1176" w:rsidR="007C7157" w:rsidRDefault="0012514A" w:rsidP="0012514A">
      <w:r>
        <w:t>Dropout</w:t>
      </w:r>
      <w:r w:rsidR="00CE1C7E" w:rsidRPr="00CE1C7E">
        <w:t xml:space="preserve"> se pokazuje kao korisna dopunska regularizaciona tehnika za stabilizaciju treniranja, ali bez značajnog unapređenja tačnosti, te daje najbolje rezultate kada se kombinuje sa pažljivo odabranim augmentacijama nad point cloud podacima.</w:t>
      </w:r>
    </w:p>
    <w:p w14:paraId="2AEA01CE" w14:textId="0091B5A6" w:rsidR="00D852D4" w:rsidRDefault="00D852D4" w:rsidP="00D852D4">
      <w:pPr>
        <w:pStyle w:val="Heading2"/>
      </w:pPr>
      <w:bookmarkStart w:id="70" w:name="_Toc220515142"/>
      <w:r>
        <w:t>Point-E diffusion model</w:t>
      </w:r>
      <w:bookmarkEnd w:id="70"/>
    </w:p>
    <w:p w14:paraId="79249B24" w14:textId="2BB2254C" w:rsidR="00836847" w:rsidRDefault="00836847" w:rsidP="00BB7BFE">
      <w:r w:rsidRPr="00836847">
        <w:t xml:space="preserve">U ovom eksperimentu korišćen je Point-E difuzioni model za generisanje sintetičkih 3D objekata u formi point cloud reprezentacije. Generisano je ukupno 50 objekata, ravnomerno raspoređenih u okviru 10 klasa ModelNet10 skupa podataka (po 5 objekata po klasi: </w:t>
      </w:r>
      <w:r w:rsidRPr="002F1BA1">
        <w:rPr>
          <w:i/>
          <w:iCs/>
        </w:rPr>
        <w:t>bathtub, bed, chair, desk, dresser, monitor, night_stand, sofa, table, toilet</w:t>
      </w:r>
      <w:r w:rsidRPr="00836847">
        <w:t>).</w:t>
      </w:r>
    </w:p>
    <w:p w14:paraId="4880238C" w14:textId="27BC6828" w:rsidR="0042062E" w:rsidRDefault="0042062E" w:rsidP="0042062E">
      <w:r>
        <w:t>Prikazani su primeri 3D objekata generisanih pomoću Point-E difuzionog modela (</w:t>
      </w:r>
      <w:r w:rsidR="00AD6C8D" w:rsidRPr="00AD6C8D">
        <w:rPr>
          <w:i/>
          <w:iCs/>
        </w:rPr>
        <w:fldChar w:fldCharType="begin"/>
      </w:r>
      <w:r w:rsidR="00AD6C8D" w:rsidRPr="00AD6C8D">
        <w:rPr>
          <w:i/>
          <w:iCs/>
        </w:rPr>
        <w:instrText xml:space="preserve"> REF _Ref220513090 \h </w:instrText>
      </w:r>
      <w:r w:rsidR="00AD6C8D">
        <w:rPr>
          <w:i/>
          <w:iCs/>
        </w:rPr>
        <w:instrText xml:space="preserve"> \* MERGEFORMAT </w:instrText>
      </w:r>
      <w:r w:rsidR="00AD6C8D" w:rsidRPr="00AD6C8D">
        <w:rPr>
          <w:i/>
          <w:iCs/>
        </w:rPr>
      </w:r>
      <w:r w:rsidR="00AD6C8D" w:rsidRPr="00AD6C8D">
        <w:rPr>
          <w:i/>
          <w:iCs/>
        </w:rPr>
        <w:fldChar w:fldCharType="separate"/>
      </w:r>
      <w:r w:rsidR="00AD6C8D" w:rsidRPr="00AD6C8D">
        <w:rPr>
          <w:i/>
          <w:iCs/>
        </w:rPr>
        <w:t xml:space="preserve">Tabela </w:t>
      </w:r>
      <w:r w:rsidR="00AD6C8D" w:rsidRPr="00AD6C8D">
        <w:rPr>
          <w:i/>
          <w:iCs/>
          <w:noProof/>
        </w:rPr>
        <w:t>9</w:t>
      </w:r>
      <w:r w:rsidR="00AD6C8D" w:rsidRPr="00AD6C8D">
        <w:rPr>
          <w:i/>
          <w:iCs/>
        </w:rPr>
        <w:fldChar w:fldCharType="end"/>
      </w:r>
      <w:r>
        <w:t>), pri čemu je za svaku klasu korišćen odgovarajući tekstualni prompt (npr. “</w:t>
      </w:r>
      <w:r w:rsidRPr="000A60F8">
        <w:rPr>
          <w:i/>
          <w:iCs/>
        </w:rPr>
        <w:t>chair</w:t>
      </w:r>
      <w:r>
        <w:t>”, “</w:t>
      </w:r>
      <w:r w:rsidRPr="000A60F8">
        <w:rPr>
          <w:i/>
          <w:iCs/>
        </w:rPr>
        <w:t>desk</w:t>
      </w:r>
      <w:r>
        <w:t>”, “</w:t>
      </w:r>
      <w:r w:rsidRPr="000A60F8">
        <w:rPr>
          <w:i/>
          <w:iCs/>
        </w:rPr>
        <w:t>bathtub</w:t>
      </w:r>
      <w:r>
        <w:t>”). Generisani oblici su predstavljeni u point cloud formatu, što omogućava vizuelnu procenu kvaliteta geometrije i strukture objekata.</w:t>
      </w:r>
    </w:p>
    <w:p w14:paraId="1FCC3EA8" w14:textId="06D2FEF0" w:rsidR="0042062E" w:rsidRDefault="0042062E" w:rsidP="0042062E">
      <w:r>
        <w:t>Vizuelna analiza pokazuje da model uspešno hvata globalni oblik i semantičku strukturu objekata, naročito kod klasa poput chair, desk, table i sofa, gde su karakteristični geometrijski obrasci jasno prepoznatljivi. Međutim, prisutan je i određeni nivo šuma, fragmentacije i varijabilnosti gustine tačaka, što ukazuje na ograničenja modela u preciznoj rekonstrukciji finih detalja i ivica objekata.</w:t>
      </w:r>
    </w:p>
    <w:p w14:paraId="72D34CC4" w14:textId="798C8539" w:rsidR="00DF2100" w:rsidRDefault="0042062E" w:rsidP="0042062E">
      <w:r>
        <w:t>Ovi primeri ilustruju potencijal Point-E modela za generisanje raznovrsnih sintetičkih 3D uzoraka, ali i potvrđuju postojanje domena razlike u odnosu na originalne objekte iz ModelNet10 skupa podataka, što se dalje odražava na performanse klasifikacionih modela.</w:t>
      </w:r>
    </w:p>
    <w:tbl>
      <w:tblPr>
        <w:tblStyle w:val="GridTable6Colorful-Accent5"/>
        <w:tblW w:w="0" w:type="auto"/>
        <w:jc w:val="center"/>
        <w:tblLook w:val="04A0" w:firstRow="1" w:lastRow="0" w:firstColumn="1" w:lastColumn="0" w:noHBand="0" w:noVBand="1"/>
      </w:tblPr>
      <w:tblGrid>
        <w:gridCol w:w="1656"/>
        <w:gridCol w:w="1656"/>
        <w:gridCol w:w="1668"/>
        <w:gridCol w:w="1723"/>
        <w:gridCol w:w="1634"/>
      </w:tblGrid>
      <w:tr w:rsidR="00F057DA" w14:paraId="27A70E73" w14:textId="546107B1" w:rsidTr="00F057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1" w:type="dxa"/>
            <w:vAlign w:val="center"/>
          </w:tcPr>
          <w:p w14:paraId="7ACA255A" w14:textId="4C2A09B7" w:rsidR="00F057DA" w:rsidRDefault="00F057DA" w:rsidP="00F057DA">
            <w:pPr>
              <w:jc w:val="center"/>
            </w:pPr>
            <w:r>
              <w:rPr>
                <w:noProof/>
              </w:rPr>
              <w:lastRenderedPageBreak/>
              <w:drawing>
                <wp:inline distT="0" distB="0" distL="0" distR="0" wp14:anchorId="03C38F12" wp14:editId="50939913">
                  <wp:extent cx="913487" cy="720000"/>
                  <wp:effectExtent l="0" t="0" r="1270" b="4445"/>
                  <wp:docPr id="9467795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435" r="50729" b="80628"/>
                          <a:stretch>
                            <a:fillRect/>
                          </a:stretch>
                        </pic:blipFill>
                        <pic:spPr bwMode="auto">
                          <a:xfrm>
                            <a:off x="0" y="0"/>
                            <a:ext cx="913487"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6" w:type="dxa"/>
            <w:vAlign w:val="center"/>
          </w:tcPr>
          <w:p w14:paraId="3807F517" w14:textId="0534C18D" w:rsidR="00F057DA" w:rsidRDefault="00F057DA" w:rsidP="00F057DA">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3F1EDE0" wp14:editId="7B1ADCC0">
                  <wp:extent cx="912419" cy="720000"/>
                  <wp:effectExtent l="0" t="0" r="2540" b="4445"/>
                  <wp:docPr id="16523576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0790" t="1537" b="80527"/>
                          <a:stretch>
                            <a:fillRect/>
                          </a:stretch>
                        </pic:blipFill>
                        <pic:spPr bwMode="auto">
                          <a:xfrm>
                            <a:off x="0" y="0"/>
                            <a:ext cx="91241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9" w:type="dxa"/>
            <w:vAlign w:val="center"/>
          </w:tcPr>
          <w:p w14:paraId="245255E3" w14:textId="1EDBC06B" w:rsidR="00F057DA" w:rsidRDefault="00F057DA" w:rsidP="00F057DA">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6F717E4B" wp14:editId="520DEBC6">
                  <wp:extent cx="922126" cy="720000"/>
                  <wp:effectExtent l="0" t="0" r="0" b="4445"/>
                  <wp:docPr id="2003686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1820" r="50538" b="60342"/>
                          <a:stretch>
                            <a:fillRect/>
                          </a:stretch>
                        </pic:blipFill>
                        <pic:spPr bwMode="auto">
                          <a:xfrm>
                            <a:off x="0" y="0"/>
                            <a:ext cx="922126"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6" w:type="dxa"/>
            <w:vAlign w:val="center"/>
          </w:tcPr>
          <w:p w14:paraId="05B5B9D7" w14:textId="572D3FC3" w:rsidR="00F057DA" w:rsidRDefault="00F057DA" w:rsidP="00F057DA">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7DF411EC" wp14:editId="16E45E9A">
                  <wp:extent cx="957333" cy="720000"/>
                  <wp:effectExtent l="0" t="0" r="0" b="4445"/>
                  <wp:docPr id="16789905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017" t="21923" b="61062"/>
                          <a:stretch>
                            <a:fillRect/>
                          </a:stretch>
                        </pic:blipFill>
                        <pic:spPr bwMode="auto">
                          <a:xfrm>
                            <a:off x="0" y="0"/>
                            <a:ext cx="957333"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6" w:type="dxa"/>
            <w:vAlign w:val="center"/>
          </w:tcPr>
          <w:p w14:paraId="1BC5843C" w14:textId="0A4B1EB6" w:rsidR="00F057DA" w:rsidRDefault="00F057DA" w:rsidP="00F057DA">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7EE5D8C5" wp14:editId="777677F1">
                  <wp:extent cx="900630" cy="720000"/>
                  <wp:effectExtent l="0" t="0" r="0" b="4445"/>
                  <wp:docPr id="1843167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1694" r="51266" b="40311"/>
                          <a:stretch>
                            <a:fillRect/>
                          </a:stretch>
                        </pic:blipFill>
                        <pic:spPr bwMode="auto">
                          <a:xfrm>
                            <a:off x="0" y="0"/>
                            <a:ext cx="900630"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057DA" w14:paraId="589D4B96" w14:textId="5046218D" w:rsidTr="00F057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1" w:type="dxa"/>
            <w:vAlign w:val="center"/>
          </w:tcPr>
          <w:p w14:paraId="4EE22519" w14:textId="72296E3C" w:rsidR="00F057DA" w:rsidRPr="00F057DA" w:rsidRDefault="00F057DA" w:rsidP="00F057DA">
            <w:pPr>
              <w:jc w:val="center"/>
              <w:rPr>
                <w:b w:val="0"/>
                <w:bCs w:val="0"/>
                <w:color w:val="000000" w:themeColor="text1"/>
              </w:rPr>
            </w:pPr>
            <w:r w:rsidRPr="00F057DA">
              <w:rPr>
                <w:b w:val="0"/>
                <w:bCs w:val="0"/>
                <w:color w:val="000000" w:themeColor="text1"/>
              </w:rPr>
              <w:t>Bathtub</w:t>
            </w:r>
          </w:p>
        </w:tc>
        <w:tc>
          <w:tcPr>
            <w:tcW w:w="1506" w:type="dxa"/>
            <w:vAlign w:val="center"/>
          </w:tcPr>
          <w:p w14:paraId="54B60952" w14:textId="194CEF5A"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Bed</w:t>
            </w:r>
          </w:p>
        </w:tc>
        <w:tc>
          <w:tcPr>
            <w:tcW w:w="1509" w:type="dxa"/>
            <w:vAlign w:val="center"/>
          </w:tcPr>
          <w:p w14:paraId="66907570" w14:textId="05A0F951"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Chair</w:t>
            </w:r>
          </w:p>
        </w:tc>
        <w:tc>
          <w:tcPr>
            <w:tcW w:w="1506" w:type="dxa"/>
            <w:vAlign w:val="center"/>
          </w:tcPr>
          <w:p w14:paraId="4EF6440B" w14:textId="604916AD"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Desk</w:t>
            </w:r>
          </w:p>
        </w:tc>
        <w:tc>
          <w:tcPr>
            <w:tcW w:w="1506" w:type="dxa"/>
            <w:vAlign w:val="center"/>
          </w:tcPr>
          <w:p w14:paraId="55DAD5C3" w14:textId="1360EBE9"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Dresser</w:t>
            </w:r>
          </w:p>
        </w:tc>
      </w:tr>
      <w:tr w:rsidR="00F057DA" w14:paraId="110AF377" w14:textId="728FF2C0" w:rsidTr="00F057DA">
        <w:trPr>
          <w:jc w:val="center"/>
        </w:trPr>
        <w:tc>
          <w:tcPr>
            <w:cnfStyle w:val="001000000000" w:firstRow="0" w:lastRow="0" w:firstColumn="1" w:lastColumn="0" w:oddVBand="0" w:evenVBand="0" w:oddHBand="0" w:evenHBand="0" w:firstRowFirstColumn="0" w:firstRowLastColumn="0" w:lastRowFirstColumn="0" w:lastRowLastColumn="0"/>
            <w:tcW w:w="1511" w:type="dxa"/>
            <w:vAlign w:val="center"/>
          </w:tcPr>
          <w:p w14:paraId="2569A16B" w14:textId="42430985" w:rsidR="00F057DA" w:rsidRDefault="00F057DA" w:rsidP="00F057DA">
            <w:pPr>
              <w:jc w:val="center"/>
            </w:pPr>
            <w:r>
              <w:rPr>
                <w:noProof/>
              </w:rPr>
              <w:drawing>
                <wp:inline distT="0" distB="0" distL="0" distR="0" wp14:anchorId="20D11147" wp14:editId="04EF9D69">
                  <wp:extent cx="909659" cy="720000"/>
                  <wp:effectExtent l="0" t="0" r="5080" b="4445"/>
                  <wp:docPr id="1656197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110" t="41694" b="40433"/>
                          <a:stretch>
                            <a:fillRect/>
                          </a:stretch>
                        </pic:blipFill>
                        <pic:spPr bwMode="auto">
                          <a:xfrm>
                            <a:off x="0" y="0"/>
                            <a:ext cx="90965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6" w:type="dxa"/>
            <w:vAlign w:val="center"/>
          </w:tcPr>
          <w:p w14:paraId="60625D3C" w14:textId="3110BC70" w:rsidR="00F057DA" w:rsidRDefault="00F057DA" w:rsidP="00F057DA">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19D5A6" wp14:editId="71856183">
                  <wp:extent cx="906859" cy="720000"/>
                  <wp:effectExtent l="0" t="0" r="7620" b="4445"/>
                  <wp:docPr id="897548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1751" r="51251" b="20372"/>
                          <a:stretch>
                            <a:fillRect/>
                          </a:stretch>
                        </pic:blipFill>
                        <pic:spPr bwMode="auto">
                          <a:xfrm>
                            <a:off x="0" y="0"/>
                            <a:ext cx="90685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9" w:type="dxa"/>
            <w:vAlign w:val="center"/>
          </w:tcPr>
          <w:p w14:paraId="389FBF0F" w14:textId="1BC3A62A" w:rsidR="00F057DA" w:rsidRDefault="00F057DA" w:rsidP="00F057DA">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CA52CE" wp14:editId="6AAC5D54">
                  <wp:extent cx="876139" cy="720000"/>
                  <wp:effectExtent l="0" t="0" r="635" b="4445"/>
                  <wp:docPr id="1177467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1598" t="61386" b="20241"/>
                          <a:stretch>
                            <a:fillRect/>
                          </a:stretch>
                        </pic:blipFill>
                        <pic:spPr bwMode="auto">
                          <a:xfrm>
                            <a:off x="0" y="0"/>
                            <a:ext cx="87613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6" w:type="dxa"/>
            <w:vAlign w:val="center"/>
          </w:tcPr>
          <w:p w14:paraId="63716A61" w14:textId="4928C0B0" w:rsidR="00F057DA" w:rsidRDefault="00F057DA" w:rsidP="00F057DA">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750863" wp14:editId="2F590844">
                  <wp:extent cx="897337" cy="720000"/>
                  <wp:effectExtent l="0" t="0" r="0" b="4445"/>
                  <wp:docPr id="17425948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81942" r="51275"/>
                          <a:stretch>
                            <a:fillRect/>
                          </a:stretch>
                        </pic:blipFill>
                        <pic:spPr bwMode="auto">
                          <a:xfrm>
                            <a:off x="0" y="0"/>
                            <a:ext cx="897337"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6" w:type="dxa"/>
            <w:vAlign w:val="center"/>
          </w:tcPr>
          <w:p w14:paraId="5840F96D" w14:textId="4204D0C2" w:rsidR="00F057DA" w:rsidRDefault="00F057DA" w:rsidP="00F057DA">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C973D9" wp14:editId="758AD8CE">
                  <wp:extent cx="882599" cy="720000"/>
                  <wp:effectExtent l="0" t="0" r="0" b="4445"/>
                  <wp:docPr id="1772518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0793" t="81459"/>
                          <a:stretch>
                            <a:fillRect/>
                          </a:stretch>
                        </pic:blipFill>
                        <pic:spPr bwMode="auto">
                          <a:xfrm>
                            <a:off x="0" y="0"/>
                            <a:ext cx="882599"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057DA" w14:paraId="273D5073" w14:textId="60D853E2" w:rsidTr="00F057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1" w:type="dxa"/>
            <w:vAlign w:val="center"/>
          </w:tcPr>
          <w:p w14:paraId="6C2AE91B" w14:textId="58DB3EA5" w:rsidR="00F057DA" w:rsidRPr="00F057DA" w:rsidRDefault="00F057DA" w:rsidP="00F057DA">
            <w:pPr>
              <w:jc w:val="center"/>
              <w:rPr>
                <w:b w:val="0"/>
                <w:bCs w:val="0"/>
                <w:color w:val="000000" w:themeColor="text1"/>
              </w:rPr>
            </w:pPr>
            <w:r w:rsidRPr="00F057DA">
              <w:rPr>
                <w:b w:val="0"/>
                <w:bCs w:val="0"/>
                <w:color w:val="000000" w:themeColor="text1"/>
              </w:rPr>
              <w:t>Monitor</w:t>
            </w:r>
          </w:p>
        </w:tc>
        <w:tc>
          <w:tcPr>
            <w:tcW w:w="1506" w:type="dxa"/>
            <w:vAlign w:val="center"/>
          </w:tcPr>
          <w:p w14:paraId="453D9896" w14:textId="2B8612E8"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Night_stand</w:t>
            </w:r>
          </w:p>
        </w:tc>
        <w:tc>
          <w:tcPr>
            <w:tcW w:w="1509" w:type="dxa"/>
            <w:vAlign w:val="center"/>
          </w:tcPr>
          <w:p w14:paraId="67137BFF" w14:textId="7996C691"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Sofa</w:t>
            </w:r>
          </w:p>
        </w:tc>
        <w:tc>
          <w:tcPr>
            <w:tcW w:w="1506" w:type="dxa"/>
            <w:vAlign w:val="center"/>
          </w:tcPr>
          <w:p w14:paraId="7188C6BE" w14:textId="74AA9AEF" w:rsidR="00F057DA" w:rsidRPr="00F057DA" w:rsidRDefault="00F057DA" w:rsidP="00F057DA">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Table</w:t>
            </w:r>
          </w:p>
        </w:tc>
        <w:tc>
          <w:tcPr>
            <w:tcW w:w="1506" w:type="dxa"/>
            <w:vAlign w:val="center"/>
          </w:tcPr>
          <w:p w14:paraId="6F5BED58" w14:textId="4D8D4738" w:rsidR="00F057DA" w:rsidRPr="00F057DA" w:rsidRDefault="00F057DA" w:rsidP="00F057DA">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F057DA">
              <w:rPr>
                <w:color w:val="000000" w:themeColor="text1"/>
              </w:rPr>
              <w:t>Toilet</w:t>
            </w:r>
          </w:p>
        </w:tc>
      </w:tr>
    </w:tbl>
    <w:p w14:paraId="2F31BE72" w14:textId="550BC568" w:rsidR="00BB7BFE" w:rsidRDefault="00F057DA" w:rsidP="00744380">
      <w:pPr>
        <w:pStyle w:val="Caption"/>
        <w:spacing w:before="120"/>
        <w:jc w:val="center"/>
      </w:pPr>
      <w:bookmarkStart w:id="71" w:name="_Ref220513090"/>
      <w:r>
        <w:t xml:space="preserve">Tabela </w:t>
      </w:r>
      <w:r>
        <w:fldChar w:fldCharType="begin"/>
      </w:r>
      <w:r>
        <w:instrText xml:space="preserve"> SEQ Tabela \* ARABIC </w:instrText>
      </w:r>
      <w:r>
        <w:fldChar w:fldCharType="separate"/>
      </w:r>
      <w:r w:rsidR="00744380">
        <w:rPr>
          <w:noProof/>
        </w:rPr>
        <w:t>9</w:t>
      </w:r>
      <w:r>
        <w:fldChar w:fldCharType="end"/>
      </w:r>
      <w:bookmarkEnd w:id="71"/>
      <w:r>
        <w:t>.</w:t>
      </w:r>
      <w:r w:rsidR="000A60F8">
        <w:t xml:space="preserve"> </w:t>
      </w:r>
      <w:r w:rsidR="000A60F8" w:rsidRPr="000A60F8">
        <w:t>Primeri objekata generisanih pomoću Point-E modela za klase ModelNet10, prikazani u point cloud format</w:t>
      </w:r>
      <w:r w:rsidR="000A60F8">
        <w:t>u</w:t>
      </w:r>
    </w:p>
    <w:p w14:paraId="3238F320" w14:textId="1B8845DD" w:rsidR="001034C4" w:rsidRDefault="001034C4" w:rsidP="001034C4">
      <w:r w:rsidRPr="001034C4">
        <w:t xml:space="preserve">Za evaluaciju realizma generisanih objekata korišćen je PointNet klasifikacioni model, prethodno treniran na trening delu originalnog ModelNet10 skupa podataka, bez dodatnog finog podešavanja na sintetičke uzorke. Model je zatim testiran isključivo na Point-E generisanim objektima, pri čemu je ostvarena ukupna tačnost klasifikacije od </w:t>
      </w:r>
      <w:r w:rsidRPr="001034C4">
        <w:rPr>
          <w:b/>
          <w:bCs/>
        </w:rPr>
        <w:t>28%</w:t>
      </w:r>
      <w:r w:rsidRPr="001034C4">
        <w:t>.</w:t>
      </w:r>
    </w:p>
    <w:p w14:paraId="67B9C3BA" w14:textId="0BA8AF18" w:rsidR="005D7734" w:rsidRPr="001034C4" w:rsidRDefault="005D7734" w:rsidP="001034C4">
      <w:r w:rsidRPr="005D7734">
        <w:t>Priložena matrica konfuzije</w:t>
      </w:r>
      <w:r>
        <w:t xml:space="preserve"> </w:t>
      </w:r>
      <w:r w:rsidR="00AD6C8D">
        <w:t>(</w:t>
      </w:r>
      <w:r w:rsidR="00AD6C8D" w:rsidRPr="00AD6C8D">
        <w:rPr>
          <w:i/>
          <w:iCs/>
        </w:rPr>
        <w:fldChar w:fldCharType="begin"/>
      </w:r>
      <w:r w:rsidR="00AD6C8D" w:rsidRPr="00AD6C8D">
        <w:rPr>
          <w:i/>
          <w:iCs/>
        </w:rPr>
        <w:instrText xml:space="preserve"> REF _Ref220513171 \h </w:instrText>
      </w:r>
      <w:r w:rsidR="00AD6C8D">
        <w:rPr>
          <w:i/>
          <w:iCs/>
        </w:rPr>
        <w:instrText xml:space="preserve"> \* MERGEFORMAT </w:instrText>
      </w:r>
      <w:r w:rsidR="00AD6C8D" w:rsidRPr="00AD6C8D">
        <w:rPr>
          <w:i/>
          <w:iCs/>
        </w:rPr>
      </w:r>
      <w:r w:rsidR="00AD6C8D" w:rsidRPr="00AD6C8D">
        <w:rPr>
          <w:i/>
          <w:iCs/>
        </w:rPr>
        <w:fldChar w:fldCharType="separate"/>
      </w:r>
      <w:r w:rsidR="00AD6C8D" w:rsidRPr="00AD6C8D">
        <w:rPr>
          <w:i/>
          <w:iCs/>
        </w:rPr>
        <w:t xml:space="preserve">Slika </w:t>
      </w:r>
      <w:r w:rsidR="00AD6C8D" w:rsidRPr="00AD6C8D">
        <w:rPr>
          <w:i/>
          <w:iCs/>
          <w:noProof/>
        </w:rPr>
        <w:t>28</w:t>
      </w:r>
      <w:r w:rsidR="00AD6C8D" w:rsidRPr="00AD6C8D">
        <w:rPr>
          <w:i/>
          <w:iCs/>
        </w:rPr>
        <w:fldChar w:fldCharType="end"/>
      </w:r>
      <w:r w:rsidR="00AD6C8D">
        <w:t>)</w:t>
      </w:r>
      <w:r w:rsidRPr="005D7734">
        <w:t xml:space="preserve"> pokazuje da model često meša vizuelno slične kategorije (npr. </w:t>
      </w:r>
      <w:r w:rsidRPr="005D7734">
        <w:rPr>
          <w:i/>
          <w:iCs/>
        </w:rPr>
        <w:t>chair, bed, sofa</w:t>
      </w:r>
      <w:r w:rsidRPr="005D7734">
        <w:t xml:space="preserve"> i </w:t>
      </w:r>
      <w:r w:rsidRPr="005D7734">
        <w:rPr>
          <w:i/>
          <w:iCs/>
        </w:rPr>
        <w:t>monitor</w:t>
      </w:r>
      <w:r w:rsidRPr="005D7734">
        <w:t>), što ukazuje na to da Point-E uspešno reprodukuje globalnu geometriju objekata, ali ne uvek i fine klasno-diskriminativne strukturne detalje. Ovakav rezultat sugeriše da generisani oblici poseduju određeni stepen realizma, ali i dalje pokazuju domen-gap u odnosu na originalne uzorke iz ModelNet10 skupa, što predstavlja tipičan izazov kod difuzionih generativnih modela za 3D podatke.</w:t>
      </w:r>
    </w:p>
    <w:p w14:paraId="4352FEA2" w14:textId="77777777" w:rsidR="00744380" w:rsidRDefault="00DF2100" w:rsidP="00744380">
      <w:pPr>
        <w:keepNext/>
        <w:jc w:val="center"/>
      </w:pPr>
      <w:r w:rsidRPr="00DF2100">
        <w:rPr>
          <w:noProof/>
        </w:rPr>
        <w:drawing>
          <wp:inline distT="0" distB="0" distL="0" distR="0" wp14:anchorId="350DBFE3" wp14:editId="6247BF82">
            <wp:extent cx="2403965" cy="2160000"/>
            <wp:effectExtent l="0" t="0" r="0" b="0"/>
            <wp:docPr id="1385955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03965" cy="2160000"/>
                    </a:xfrm>
                    <a:prstGeom prst="rect">
                      <a:avLst/>
                    </a:prstGeom>
                    <a:noFill/>
                    <a:ln>
                      <a:noFill/>
                    </a:ln>
                  </pic:spPr>
                </pic:pic>
              </a:graphicData>
            </a:graphic>
          </wp:inline>
        </w:drawing>
      </w:r>
    </w:p>
    <w:p w14:paraId="1C087447" w14:textId="74DA50F9" w:rsidR="00DF2100" w:rsidRDefault="00744380" w:rsidP="00744380">
      <w:pPr>
        <w:pStyle w:val="Caption"/>
        <w:jc w:val="center"/>
      </w:pPr>
      <w:bookmarkStart w:id="72" w:name="_Ref220513171"/>
      <w:r>
        <w:t xml:space="preserve">Slika </w:t>
      </w:r>
      <w:r>
        <w:fldChar w:fldCharType="begin"/>
      </w:r>
      <w:r>
        <w:instrText xml:space="preserve"> SEQ Slika \* ARABIC </w:instrText>
      </w:r>
      <w:r>
        <w:fldChar w:fldCharType="separate"/>
      </w:r>
      <w:r>
        <w:rPr>
          <w:noProof/>
        </w:rPr>
        <w:t>28</w:t>
      </w:r>
      <w:r>
        <w:fldChar w:fldCharType="end"/>
      </w:r>
      <w:bookmarkEnd w:id="72"/>
      <w:r>
        <w:t xml:space="preserve">. </w:t>
      </w:r>
      <w:r w:rsidR="00873F30" w:rsidRPr="00873F30">
        <w:t>Matrica konfuzije PointNet modela testiranog na 3D objektima generisanim pomoću Point-E modela</w:t>
      </w:r>
    </w:p>
    <w:p w14:paraId="3D54E6CB" w14:textId="5ADE54A4" w:rsidR="00CA5F24" w:rsidRDefault="004B0B92" w:rsidP="004B0B92">
      <w:r w:rsidRPr="004B0B92">
        <w:t>Na osnovu sprovedenog eksperimenta može se zaključiti da Point-E difuzioni model uspešno generiše semantički smislenje 3D objekte u point cloud formatu, pri čemu očuvava osnovne globalne geometrijske karakteristike različitih klasa. Međutim, rezultati PointNet klasifikatora, treniranog na realnim ModelNet10 podacima, ukazuju na prisutan domen-gap između realnih i sintetičkih uzoraka, što se odražava u nižoj tačnosti klasifikacije i povećanoj konfuziji između vizuelno sličnih kategorija. I pored toga, Point-E predstavlja obećavajući pristup za generisanje sintetičkih 3D podataka, sa potencijalom za primenu u augmentaciji i unapređenju robusnosti modela.</w:t>
      </w:r>
    </w:p>
    <w:p w14:paraId="3E178C90" w14:textId="77777777" w:rsidR="00CA5F24" w:rsidRDefault="00CA5F24" w:rsidP="00DF2100">
      <w:pPr>
        <w:jc w:val="center"/>
      </w:pPr>
    </w:p>
    <w:p w14:paraId="057C5CC9" w14:textId="00BBFC63" w:rsidR="00CA5F24" w:rsidRPr="00DF2100" w:rsidRDefault="007D4E51" w:rsidP="007D4E51">
      <w:pPr>
        <w:jc w:val="left"/>
      </w:pPr>
      <w:r>
        <w:br w:type="page"/>
      </w:r>
    </w:p>
    <w:p w14:paraId="413F40A2" w14:textId="11BC49A0" w:rsidR="0084474D" w:rsidRDefault="00DF2100" w:rsidP="00750B32">
      <w:pPr>
        <w:pStyle w:val="Heading2"/>
        <w:ind w:left="851" w:hanging="716"/>
      </w:pPr>
      <w:r w:rsidRPr="00DF2100">
        <w:rPr>
          <w:rFonts w:eastAsiaTheme="minorHAnsi" w:cstheme="minorBidi"/>
          <w:color w:val="auto"/>
          <w:sz w:val="22"/>
          <w:szCs w:val="22"/>
        </w:rPr>
        <w:lastRenderedPageBreak/>
        <w:t xml:space="preserve"> </w:t>
      </w:r>
      <w:bookmarkStart w:id="73" w:name="_Toc220515143"/>
      <w:r w:rsidR="006A6C51">
        <w:t>W</w:t>
      </w:r>
      <w:r w:rsidR="00750B32">
        <w:t>GAN</w:t>
      </w:r>
      <w:r w:rsidR="00674860">
        <w:t>-GP</w:t>
      </w:r>
      <w:bookmarkEnd w:id="73"/>
      <w:r w:rsidR="00750B32">
        <w:t xml:space="preserve"> </w:t>
      </w:r>
    </w:p>
    <w:p w14:paraId="1EEDCE8A" w14:textId="34070215" w:rsidR="00330D0E" w:rsidRDefault="003A005A" w:rsidP="00D268BC">
      <w:r w:rsidRPr="003A005A">
        <w:t xml:space="preserve">U ovom eksperimentu primenjen je </w:t>
      </w:r>
      <w:r w:rsidRPr="003A005A">
        <w:rPr>
          <w:b/>
          <w:bCs/>
        </w:rPr>
        <w:t>Wasserstein GAN (WGAN-GP)</w:t>
      </w:r>
      <w:r w:rsidRPr="003A005A">
        <w:t xml:space="preserve"> model za generisanje sintetičkih 3D objekata u </w:t>
      </w:r>
      <w:r w:rsidRPr="00674860">
        <w:t>point cloud formatu</w:t>
      </w:r>
      <w:r w:rsidRPr="003A005A">
        <w:t xml:space="preserve">, treniran na podskupu ModelNet10 skupa podataka koji obuhvata četiri klase: </w:t>
      </w:r>
      <w:r w:rsidRPr="003A005A">
        <w:rPr>
          <w:i/>
          <w:iCs/>
        </w:rPr>
        <w:t>desk, bathtub, dresser</w:t>
      </w:r>
      <w:r w:rsidRPr="003A005A">
        <w:t xml:space="preserve"> i </w:t>
      </w:r>
      <w:r w:rsidRPr="003A005A">
        <w:rPr>
          <w:i/>
          <w:iCs/>
        </w:rPr>
        <w:t>night_stand</w:t>
      </w:r>
      <w:r w:rsidRPr="003A005A">
        <w:t xml:space="preserve">. Generisano je ukupno </w:t>
      </w:r>
      <w:r w:rsidRPr="003A005A">
        <w:rPr>
          <w:b/>
          <w:bCs/>
        </w:rPr>
        <w:t>200 sintetičkih objekata</w:t>
      </w:r>
      <w:r w:rsidRPr="003A005A">
        <w:t>, ravnomerno raspoređenih po klasama (</w:t>
      </w:r>
      <w:r w:rsidRPr="003A005A">
        <w:rPr>
          <w:b/>
          <w:bCs/>
        </w:rPr>
        <w:t>50 uzoraka po klasi</w:t>
      </w:r>
      <w:r w:rsidRPr="003A005A">
        <w:t>).</w:t>
      </w:r>
    </w:p>
    <w:p w14:paraId="40008F3E" w14:textId="30AD3B30" w:rsidR="00D268BC" w:rsidRDefault="003D32A9" w:rsidP="00646B82">
      <w:pPr>
        <w:rPr>
          <w:noProof/>
        </w:rPr>
      </w:pPr>
      <w:r>
        <w:rPr>
          <w:noProof/>
        </w:rPr>
        <w:t>P</w:t>
      </w:r>
      <w:r w:rsidRPr="003D32A9">
        <w:rPr>
          <w:noProof/>
        </w:rPr>
        <w:t>rikazani su reprezentativni primeri 3D objekata</w:t>
      </w:r>
      <w:r>
        <w:rPr>
          <w:noProof/>
        </w:rPr>
        <w:t xml:space="preserve"> (</w:t>
      </w:r>
      <w:r w:rsidRPr="003D32A9">
        <w:rPr>
          <w:i/>
          <w:iCs/>
          <w:noProof/>
        </w:rPr>
        <w:fldChar w:fldCharType="begin"/>
      </w:r>
      <w:r w:rsidRPr="003D32A9">
        <w:rPr>
          <w:i/>
          <w:iCs/>
          <w:noProof/>
        </w:rPr>
        <w:instrText xml:space="preserve"> REF _Ref220513601 \h </w:instrText>
      </w:r>
      <w:r>
        <w:rPr>
          <w:i/>
          <w:iCs/>
          <w:noProof/>
        </w:rPr>
        <w:instrText xml:space="preserve"> \* MERGEFORMAT </w:instrText>
      </w:r>
      <w:r w:rsidRPr="003D32A9">
        <w:rPr>
          <w:i/>
          <w:iCs/>
          <w:noProof/>
        </w:rPr>
      </w:r>
      <w:r w:rsidRPr="003D32A9">
        <w:rPr>
          <w:i/>
          <w:iCs/>
          <w:noProof/>
        </w:rPr>
        <w:fldChar w:fldCharType="separate"/>
      </w:r>
      <w:r w:rsidRPr="003D32A9">
        <w:rPr>
          <w:i/>
          <w:iCs/>
        </w:rPr>
        <w:t xml:space="preserve">Tabela </w:t>
      </w:r>
      <w:r w:rsidRPr="003D32A9">
        <w:rPr>
          <w:i/>
          <w:iCs/>
          <w:noProof/>
        </w:rPr>
        <w:t>10</w:t>
      </w:r>
      <w:r w:rsidRPr="003D32A9">
        <w:rPr>
          <w:i/>
          <w:iCs/>
          <w:noProof/>
        </w:rPr>
        <w:fldChar w:fldCharType="end"/>
      </w:r>
      <w:r>
        <w:rPr>
          <w:noProof/>
        </w:rPr>
        <w:t>)</w:t>
      </w:r>
      <w:r w:rsidRPr="003D32A9">
        <w:rPr>
          <w:noProof/>
        </w:rPr>
        <w:t xml:space="preserve"> generisanih pomoću WGAN modela za četiri izabrane klase (</w:t>
      </w:r>
      <w:r w:rsidRPr="003D32A9">
        <w:rPr>
          <w:i/>
          <w:iCs/>
          <w:noProof/>
        </w:rPr>
        <w:t>desk, bathtub, dresser</w:t>
      </w:r>
      <w:r w:rsidRPr="003D32A9">
        <w:rPr>
          <w:noProof/>
        </w:rPr>
        <w:t xml:space="preserve"> i </w:t>
      </w:r>
      <w:r w:rsidRPr="003D32A9">
        <w:rPr>
          <w:i/>
          <w:iCs/>
          <w:noProof/>
        </w:rPr>
        <w:t>night_stand</w:t>
      </w:r>
      <w:r w:rsidRPr="003D32A9">
        <w:rPr>
          <w:noProof/>
        </w:rPr>
        <w:t>), u formi point cloud reprezentacije. Vizuelna analiza pokazuje da generisani objekti u velikoj meri zadržavaju globalni oblik i osnovne geometrijske karakteristike realnih uzoraka, pri čemu su jasno uočljivi strukturni obrasci specifični za svaku klasu. Ovi rezultati ukazuju na sposobnost WGAN modela da nauči distribuciju oblika objekata i generiše semantički smislenje 3D uzorke.</w:t>
      </w:r>
    </w:p>
    <w:tbl>
      <w:tblPr>
        <w:tblStyle w:val="GridTable6Colorful-Accent5"/>
        <w:tblW w:w="0" w:type="auto"/>
        <w:jc w:val="center"/>
        <w:tblLook w:val="04A0" w:firstRow="1" w:lastRow="0" w:firstColumn="1" w:lastColumn="0" w:noHBand="0" w:noVBand="1"/>
      </w:tblPr>
      <w:tblGrid>
        <w:gridCol w:w="2203"/>
        <w:gridCol w:w="2240"/>
        <w:gridCol w:w="2136"/>
        <w:gridCol w:w="2050"/>
      </w:tblGrid>
      <w:tr w:rsidR="00F057DA" w14:paraId="28B60A37" w14:textId="77777777" w:rsidTr="00F057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3B8E63D9" w14:textId="666E5D2C" w:rsidR="00F057DA" w:rsidRDefault="00F057DA" w:rsidP="00256B5F">
            <w:pPr>
              <w:jc w:val="center"/>
            </w:pPr>
            <w:r>
              <w:rPr>
                <w:noProof/>
              </w:rPr>
              <w:drawing>
                <wp:inline distT="0" distB="0" distL="0" distR="0" wp14:anchorId="32F93CEC" wp14:editId="1EA2FEB5">
                  <wp:extent cx="1261857" cy="900000"/>
                  <wp:effectExtent l="0" t="0" r="0" b="0"/>
                  <wp:docPr id="1192813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207" b="77593"/>
                          <a:stretch>
                            <a:fillRect/>
                          </a:stretch>
                        </pic:blipFill>
                        <pic:spPr bwMode="auto">
                          <a:xfrm>
                            <a:off x="0" y="0"/>
                            <a:ext cx="1261857" cy="90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40" w:type="dxa"/>
            <w:vAlign w:val="center"/>
          </w:tcPr>
          <w:p w14:paraId="60994988" w14:textId="355E528A" w:rsidR="00F057DA" w:rsidRDefault="00F057DA" w:rsidP="00256B5F">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7E913A97" wp14:editId="4F614959">
                  <wp:extent cx="1285530" cy="900000"/>
                  <wp:effectExtent l="0" t="0" r="0" b="0"/>
                  <wp:docPr id="2077103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9505" b="53612"/>
                          <a:stretch>
                            <a:fillRect/>
                          </a:stretch>
                        </pic:blipFill>
                        <pic:spPr bwMode="auto">
                          <a:xfrm>
                            <a:off x="0" y="0"/>
                            <a:ext cx="1285530" cy="90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36" w:type="dxa"/>
            <w:vAlign w:val="center"/>
          </w:tcPr>
          <w:p w14:paraId="73A6CE1B" w14:textId="6C068892" w:rsidR="00F057DA" w:rsidRDefault="00F057DA" w:rsidP="00256B5F">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1B24784" wp14:editId="3F6E842C">
                  <wp:extent cx="1217002" cy="900000"/>
                  <wp:effectExtent l="0" t="0" r="2540" b="0"/>
                  <wp:docPr id="1370397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3646" b="28520"/>
                          <a:stretch>
                            <a:fillRect/>
                          </a:stretch>
                        </pic:blipFill>
                        <pic:spPr bwMode="auto">
                          <a:xfrm>
                            <a:off x="0" y="0"/>
                            <a:ext cx="1217002" cy="90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50" w:type="dxa"/>
            <w:vAlign w:val="center"/>
          </w:tcPr>
          <w:p w14:paraId="613DCAA2" w14:textId="0CBDE2A2" w:rsidR="00F057DA" w:rsidRDefault="00F057DA" w:rsidP="00256B5F">
            <w:pPr>
              <w:jc w:val="center"/>
              <w:cnfStyle w:val="100000000000" w:firstRow="1" w:lastRow="0" w:firstColumn="0" w:lastColumn="0" w:oddVBand="0" w:evenVBand="0" w:oddHBand="0" w:evenHBand="0" w:firstRowFirstColumn="0" w:firstRowLastColumn="0" w:lastRowFirstColumn="0" w:lastRowLastColumn="0"/>
            </w:pPr>
            <w:r w:rsidRPr="006E26EA">
              <w:rPr>
                <w:noProof/>
              </w:rPr>
              <w:drawing>
                <wp:inline distT="0" distB="0" distL="0" distR="0" wp14:anchorId="6BAC0CD5" wp14:editId="4275391F">
                  <wp:extent cx="1164897" cy="900000"/>
                  <wp:effectExtent l="0" t="0" r="0" b="0"/>
                  <wp:docPr id="1316589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77991" b="3367"/>
                          <a:stretch>
                            <a:fillRect/>
                          </a:stretch>
                        </pic:blipFill>
                        <pic:spPr bwMode="auto">
                          <a:xfrm>
                            <a:off x="0" y="0"/>
                            <a:ext cx="1164897" cy="90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057DA" w:rsidRPr="00F057DA" w14:paraId="568B17D0" w14:textId="77777777" w:rsidTr="00F057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AB2A849" w14:textId="537AA819" w:rsidR="00F057DA" w:rsidRPr="00F057DA" w:rsidRDefault="00F057DA" w:rsidP="00256B5F">
            <w:pPr>
              <w:jc w:val="center"/>
              <w:rPr>
                <w:b w:val="0"/>
                <w:bCs w:val="0"/>
                <w:color w:val="000000" w:themeColor="text1"/>
              </w:rPr>
            </w:pPr>
            <w:r>
              <w:rPr>
                <w:b w:val="0"/>
                <w:bCs w:val="0"/>
                <w:color w:val="000000" w:themeColor="text1"/>
              </w:rPr>
              <w:t>Desk</w:t>
            </w:r>
          </w:p>
        </w:tc>
        <w:tc>
          <w:tcPr>
            <w:tcW w:w="2240" w:type="dxa"/>
            <w:vAlign w:val="center"/>
          </w:tcPr>
          <w:p w14:paraId="62EEDD39" w14:textId="5E38BEFE" w:rsidR="00F057DA" w:rsidRPr="00F057DA" w:rsidRDefault="00F057DA" w:rsidP="00256B5F">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Bathub</w:t>
            </w:r>
          </w:p>
        </w:tc>
        <w:tc>
          <w:tcPr>
            <w:tcW w:w="2136" w:type="dxa"/>
            <w:vAlign w:val="center"/>
          </w:tcPr>
          <w:p w14:paraId="00A9B258" w14:textId="1310A22E" w:rsidR="00F057DA" w:rsidRPr="00F057DA" w:rsidRDefault="00F057DA" w:rsidP="00256B5F">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Dresser</w:t>
            </w:r>
          </w:p>
        </w:tc>
        <w:tc>
          <w:tcPr>
            <w:tcW w:w="2050" w:type="dxa"/>
            <w:vAlign w:val="center"/>
          </w:tcPr>
          <w:p w14:paraId="092B9D42" w14:textId="46984666" w:rsidR="00F057DA" w:rsidRPr="00F057DA" w:rsidRDefault="00F057DA" w:rsidP="00F057DA">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night_stand</w:t>
            </w:r>
          </w:p>
        </w:tc>
      </w:tr>
    </w:tbl>
    <w:p w14:paraId="224B85F0" w14:textId="3F998BCE" w:rsidR="009021F3" w:rsidRDefault="00F057DA" w:rsidP="009021F3">
      <w:pPr>
        <w:pStyle w:val="Caption"/>
        <w:spacing w:before="120"/>
        <w:jc w:val="center"/>
        <w:rPr>
          <w:noProof/>
        </w:rPr>
      </w:pPr>
      <w:bookmarkStart w:id="74" w:name="_Ref220513601"/>
      <w:r>
        <w:t xml:space="preserve">Tabela </w:t>
      </w:r>
      <w:r>
        <w:fldChar w:fldCharType="begin"/>
      </w:r>
      <w:r>
        <w:instrText xml:space="preserve"> SEQ Tabela \* ARABIC </w:instrText>
      </w:r>
      <w:r>
        <w:fldChar w:fldCharType="separate"/>
      </w:r>
      <w:r w:rsidR="00744380">
        <w:rPr>
          <w:noProof/>
        </w:rPr>
        <w:t>10</w:t>
      </w:r>
      <w:r>
        <w:fldChar w:fldCharType="end"/>
      </w:r>
      <w:bookmarkEnd w:id="74"/>
      <w:r>
        <w:t xml:space="preserve">. </w:t>
      </w:r>
      <w:r w:rsidR="0055217B" w:rsidRPr="0055217B">
        <w:t>Primeri sintetičkih 3D objekata generisanih pomoću WGAN modela u point cloud formatu</w:t>
      </w:r>
    </w:p>
    <w:p w14:paraId="7F10BA0D" w14:textId="5095B853" w:rsidR="009021F3" w:rsidRPr="00CA1EE5" w:rsidRDefault="00CA1EE5" w:rsidP="00646B82">
      <w:pPr>
        <w:rPr>
          <w:noProof/>
        </w:rPr>
      </w:pPr>
      <w:r>
        <w:rPr>
          <w:noProof/>
        </w:rPr>
        <w:t>P</w:t>
      </w:r>
      <w:r w:rsidRPr="00CA1EE5">
        <w:rPr>
          <w:noProof/>
        </w:rPr>
        <w:t>rikazano je direktno poređenje realnih i WGAN-generisanih 3D objekata</w:t>
      </w:r>
      <w:r>
        <w:rPr>
          <w:noProof/>
        </w:rPr>
        <w:t xml:space="preserve"> (</w:t>
      </w:r>
      <w:r w:rsidRPr="00CA1EE5">
        <w:rPr>
          <w:i/>
          <w:iCs/>
          <w:noProof/>
        </w:rPr>
        <w:fldChar w:fldCharType="begin"/>
      </w:r>
      <w:r w:rsidRPr="00CA1EE5">
        <w:rPr>
          <w:i/>
          <w:iCs/>
          <w:noProof/>
        </w:rPr>
        <w:instrText xml:space="preserve"> REF _Ref220513646 \h </w:instrText>
      </w:r>
      <w:r>
        <w:rPr>
          <w:i/>
          <w:iCs/>
          <w:noProof/>
        </w:rPr>
        <w:instrText xml:space="preserve"> \* MERGEFORMAT </w:instrText>
      </w:r>
      <w:r w:rsidRPr="00CA1EE5">
        <w:rPr>
          <w:i/>
          <w:iCs/>
          <w:noProof/>
        </w:rPr>
      </w:r>
      <w:r w:rsidRPr="00CA1EE5">
        <w:rPr>
          <w:i/>
          <w:iCs/>
          <w:noProof/>
        </w:rPr>
        <w:fldChar w:fldCharType="separate"/>
      </w:r>
      <w:r w:rsidRPr="00CA1EE5">
        <w:rPr>
          <w:i/>
          <w:iCs/>
        </w:rPr>
        <w:t xml:space="preserve">Tabela </w:t>
      </w:r>
      <w:r w:rsidRPr="00CA1EE5">
        <w:rPr>
          <w:i/>
          <w:iCs/>
          <w:noProof/>
        </w:rPr>
        <w:t>11</w:t>
      </w:r>
      <w:r w:rsidRPr="00CA1EE5">
        <w:rPr>
          <w:i/>
          <w:iCs/>
          <w:noProof/>
        </w:rPr>
        <w:fldChar w:fldCharType="end"/>
      </w:r>
      <w:r>
        <w:rPr>
          <w:noProof/>
        </w:rPr>
        <w:t>)</w:t>
      </w:r>
      <w:r w:rsidRPr="00CA1EE5">
        <w:rPr>
          <w:noProof/>
        </w:rPr>
        <w:t xml:space="preserve"> za svaku od četiri posmatrane klase. Prikaz omogućava kvalitativnu procenu sličnosti između originalnih i sintetičkih uzoraka, pri čemu se može uočiti da WGAN uspešno reprodukuje globalnu strukturu i proporcije objekata, uz određena odstupanja u gustini tačaka i preciznosti finih detalja. Ovo poređenje potvrđuje da generisani uzorci postižu zadovoljavajući nivo realizma, ali i da i dalje postoji prostor za unapređenje u pogledu očuvanja sitnih klasno-diskriminativnih geometrijskih karakteristika.</w:t>
      </w:r>
    </w:p>
    <w:tbl>
      <w:tblPr>
        <w:tblStyle w:val="GridTable6Colorful-Accent5"/>
        <w:tblW w:w="0" w:type="auto"/>
        <w:jc w:val="center"/>
        <w:tblLook w:val="04A0" w:firstRow="1" w:lastRow="0" w:firstColumn="1" w:lastColumn="0" w:noHBand="0" w:noVBand="1"/>
      </w:tblPr>
      <w:tblGrid>
        <w:gridCol w:w="2203"/>
        <w:gridCol w:w="2240"/>
        <w:gridCol w:w="2136"/>
        <w:gridCol w:w="2050"/>
      </w:tblGrid>
      <w:tr w:rsidR="009021F3" w14:paraId="28A4A7F6" w14:textId="77777777" w:rsidTr="00256B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DDFACA1" w14:textId="77777777" w:rsidR="009021F3" w:rsidRDefault="009021F3" w:rsidP="00256B5F">
            <w:pPr>
              <w:jc w:val="center"/>
            </w:pPr>
            <w:r>
              <w:rPr>
                <w:noProof/>
              </w:rPr>
              <w:drawing>
                <wp:inline distT="0" distB="0" distL="0" distR="0" wp14:anchorId="1E0F8199" wp14:editId="0DCB67FF">
                  <wp:extent cx="703746" cy="720000"/>
                  <wp:effectExtent l="0" t="0" r="1270" b="4445"/>
                  <wp:docPr id="13528506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3215" t="3525" r="59152" b="76166"/>
                          <a:stretch>
                            <a:fillRect/>
                          </a:stretch>
                        </pic:blipFill>
                        <pic:spPr bwMode="auto">
                          <a:xfrm>
                            <a:off x="0" y="0"/>
                            <a:ext cx="703746"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40" w:type="dxa"/>
            <w:vAlign w:val="center"/>
          </w:tcPr>
          <w:p w14:paraId="28EE694B" w14:textId="77777777" w:rsidR="009021F3" w:rsidRDefault="009021F3" w:rsidP="00256B5F">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0BF6BB22" wp14:editId="1375C70B">
                  <wp:extent cx="639176" cy="720000"/>
                  <wp:effectExtent l="0" t="0" r="8890" b="4445"/>
                  <wp:docPr id="135424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3718" t="27712" r="59540" b="50649"/>
                          <a:stretch>
                            <a:fillRect/>
                          </a:stretch>
                        </pic:blipFill>
                        <pic:spPr bwMode="auto">
                          <a:xfrm>
                            <a:off x="0" y="0"/>
                            <a:ext cx="639176"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36" w:type="dxa"/>
            <w:vAlign w:val="center"/>
          </w:tcPr>
          <w:p w14:paraId="5D4A1CB0" w14:textId="77777777" w:rsidR="009021F3" w:rsidRDefault="009021F3" w:rsidP="00256B5F">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2861B39C" wp14:editId="4E7F8984">
                  <wp:extent cx="712073" cy="720000"/>
                  <wp:effectExtent l="0" t="0" r="0" b="4445"/>
                  <wp:docPr id="19789136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3233" t="53288" r="57736" b="25619"/>
                          <a:stretch>
                            <a:fillRect/>
                          </a:stretch>
                        </pic:blipFill>
                        <pic:spPr bwMode="auto">
                          <a:xfrm>
                            <a:off x="0" y="0"/>
                            <a:ext cx="712073"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50" w:type="dxa"/>
            <w:vAlign w:val="center"/>
          </w:tcPr>
          <w:p w14:paraId="7F3B7FD9" w14:textId="77777777" w:rsidR="009021F3" w:rsidRDefault="009021F3" w:rsidP="00256B5F">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37C292CB" wp14:editId="3E8642EC">
                  <wp:extent cx="651372" cy="720000"/>
                  <wp:effectExtent l="0" t="0" r="0" b="4445"/>
                  <wp:docPr id="6885612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3813" t="78074" r="58582"/>
                          <a:stretch>
                            <a:fillRect/>
                          </a:stretch>
                        </pic:blipFill>
                        <pic:spPr bwMode="auto">
                          <a:xfrm>
                            <a:off x="0" y="0"/>
                            <a:ext cx="651372"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021F3" w:rsidRPr="00F057DA" w14:paraId="2D2E6D0A" w14:textId="77777777" w:rsidTr="0025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FCC5338" w14:textId="77777777" w:rsidR="009021F3" w:rsidRPr="00F057DA" w:rsidRDefault="009021F3" w:rsidP="00256B5F">
            <w:pPr>
              <w:jc w:val="center"/>
              <w:rPr>
                <w:b w:val="0"/>
                <w:bCs w:val="0"/>
                <w:color w:val="000000" w:themeColor="text1"/>
              </w:rPr>
            </w:pPr>
            <w:r>
              <w:rPr>
                <w:b w:val="0"/>
                <w:bCs w:val="0"/>
                <w:color w:val="000000" w:themeColor="text1"/>
              </w:rPr>
              <w:t>real desk</w:t>
            </w:r>
          </w:p>
        </w:tc>
        <w:tc>
          <w:tcPr>
            <w:tcW w:w="2240" w:type="dxa"/>
            <w:vAlign w:val="center"/>
          </w:tcPr>
          <w:p w14:paraId="6CA176CA" w14:textId="77777777" w:rsidR="009021F3" w:rsidRPr="00F057DA" w:rsidRDefault="009021F3" w:rsidP="00256B5F">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real bathub</w:t>
            </w:r>
          </w:p>
        </w:tc>
        <w:tc>
          <w:tcPr>
            <w:tcW w:w="2136" w:type="dxa"/>
            <w:vAlign w:val="center"/>
          </w:tcPr>
          <w:p w14:paraId="09570F5C" w14:textId="77777777" w:rsidR="009021F3" w:rsidRPr="00F057DA" w:rsidRDefault="009021F3" w:rsidP="00256B5F">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real dresser</w:t>
            </w:r>
          </w:p>
        </w:tc>
        <w:tc>
          <w:tcPr>
            <w:tcW w:w="2050" w:type="dxa"/>
            <w:vAlign w:val="center"/>
          </w:tcPr>
          <w:p w14:paraId="6BF4E628" w14:textId="77777777" w:rsidR="009021F3" w:rsidRPr="00F057DA" w:rsidRDefault="009021F3" w:rsidP="00256B5F">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real night_stand</w:t>
            </w:r>
          </w:p>
        </w:tc>
      </w:tr>
      <w:tr w:rsidR="009021F3" w:rsidRPr="00F057DA" w14:paraId="239DC1A1" w14:textId="77777777" w:rsidTr="00256B5F">
        <w:trPr>
          <w:jc w:val="center"/>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919F0AC" w14:textId="77777777" w:rsidR="009021F3" w:rsidRDefault="009021F3" w:rsidP="00256B5F">
            <w:pPr>
              <w:jc w:val="center"/>
              <w:rPr>
                <w:b w:val="0"/>
                <w:bCs w:val="0"/>
                <w:color w:val="000000" w:themeColor="text1"/>
              </w:rPr>
            </w:pPr>
            <w:r>
              <w:rPr>
                <w:noProof/>
              </w:rPr>
              <w:drawing>
                <wp:inline distT="0" distB="0" distL="0" distR="0" wp14:anchorId="3FC23505" wp14:editId="67F21E41">
                  <wp:extent cx="665708" cy="720000"/>
                  <wp:effectExtent l="0" t="0" r="1270" b="4445"/>
                  <wp:docPr id="562661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59559" t="3165" r="13678" b="76042"/>
                          <a:stretch>
                            <a:fillRect/>
                          </a:stretch>
                        </pic:blipFill>
                        <pic:spPr bwMode="auto">
                          <a:xfrm>
                            <a:off x="0" y="0"/>
                            <a:ext cx="665708"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40" w:type="dxa"/>
            <w:vAlign w:val="center"/>
          </w:tcPr>
          <w:p w14:paraId="2332E0BC" w14:textId="77777777" w:rsidR="009021F3" w:rsidRDefault="009021F3" w:rsidP="00256B5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noProof/>
              </w:rPr>
              <w:drawing>
                <wp:inline distT="0" distB="0" distL="0" distR="0" wp14:anchorId="703B0742" wp14:editId="239274CD">
                  <wp:extent cx="683687" cy="720000"/>
                  <wp:effectExtent l="0" t="0" r="2540" b="4445"/>
                  <wp:docPr id="11917540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9499" t="28330" r="12897" b="50781"/>
                          <a:stretch>
                            <a:fillRect/>
                          </a:stretch>
                        </pic:blipFill>
                        <pic:spPr bwMode="auto">
                          <a:xfrm>
                            <a:off x="0" y="0"/>
                            <a:ext cx="683687"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36" w:type="dxa"/>
            <w:vAlign w:val="center"/>
          </w:tcPr>
          <w:p w14:paraId="71E45580" w14:textId="77777777" w:rsidR="009021F3" w:rsidRDefault="009021F3" w:rsidP="00256B5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noProof/>
              </w:rPr>
              <w:drawing>
                <wp:inline distT="0" distB="0" distL="0" distR="0" wp14:anchorId="44979FD5" wp14:editId="07DB9389">
                  <wp:extent cx="678299" cy="720000"/>
                  <wp:effectExtent l="0" t="0" r="7620" b="4445"/>
                  <wp:docPr id="2574799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59240" t="52669" r="13131" b="26257"/>
                          <a:stretch>
                            <a:fillRect/>
                          </a:stretch>
                        </pic:blipFill>
                        <pic:spPr bwMode="auto">
                          <a:xfrm>
                            <a:off x="0" y="0"/>
                            <a:ext cx="67829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50" w:type="dxa"/>
            <w:vAlign w:val="center"/>
          </w:tcPr>
          <w:p w14:paraId="5FB0FB18" w14:textId="77777777" w:rsidR="009021F3" w:rsidRDefault="009021F3" w:rsidP="00256B5F">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noProof/>
              </w:rPr>
              <w:drawing>
                <wp:inline distT="0" distB="0" distL="0" distR="0" wp14:anchorId="0DB7AA7E" wp14:editId="5A144E55">
                  <wp:extent cx="644999" cy="720000"/>
                  <wp:effectExtent l="0" t="0" r="3175" b="4445"/>
                  <wp:docPr id="240533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59251" t="78074" r="13414"/>
                          <a:stretch>
                            <a:fillRect/>
                          </a:stretch>
                        </pic:blipFill>
                        <pic:spPr bwMode="auto">
                          <a:xfrm>
                            <a:off x="0" y="0"/>
                            <a:ext cx="644999"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021F3" w:rsidRPr="00F057DA" w14:paraId="305FD03D" w14:textId="77777777" w:rsidTr="0025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761A0544" w14:textId="77777777" w:rsidR="009021F3" w:rsidRDefault="009021F3" w:rsidP="00256B5F">
            <w:pPr>
              <w:jc w:val="center"/>
              <w:rPr>
                <w:b w:val="0"/>
                <w:bCs w:val="0"/>
                <w:color w:val="000000" w:themeColor="text1"/>
              </w:rPr>
            </w:pPr>
            <w:r>
              <w:rPr>
                <w:b w:val="0"/>
                <w:bCs w:val="0"/>
                <w:color w:val="000000" w:themeColor="text1"/>
              </w:rPr>
              <w:t>fake desk</w:t>
            </w:r>
          </w:p>
        </w:tc>
        <w:tc>
          <w:tcPr>
            <w:tcW w:w="2240" w:type="dxa"/>
            <w:vAlign w:val="center"/>
          </w:tcPr>
          <w:p w14:paraId="5F49025A" w14:textId="77777777" w:rsidR="009021F3" w:rsidRDefault="009021F3" w:rsidP="00256B5F">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fake bathub</w:t>
            </w:r>
          </w:p>
        </w:tc>
        <w:tc>
          <w:tcPr>
            <w:tcW w:w="2136" w:type="dxa"/>
            <w:vAlign w:val="center"/>
          </w:tcPr>
          <w:p w14:paraId="0EEC3241" w14:textId="77777777" w:rsidR="009021F3" w:rsidRDefault="009021F3" w:rsidP="00256B5F">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fake dresser</w:t>
            </w:r>
          </w:p>
        </w:tc>
        <w:tc>
          <w:tcPr>
            <w:tcW w:w="2050" w:type="dxa"/>
            <w:vAlign w:val="center"/>
          </w:tcPr>
          <w:p w14:paraId="1650AF3F" w14:textId="77777777" w:rsidR="009021F3" w:rsidRDefault="009021F3" w:rsidP="00256B5F">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fake night_stan</w:t>
            </w:r>
          </w:p>
        </w:tc>
      </w:tr>
    </w:tbl>
    <w:p w14:paraId="079FF0A5" w14:textId="422DFE28" w:rsidR="009021F3" w:rsidRDefault="009021F3" w:rsidP="00CA1EE5">
      <w:pPr>
        <w:pStyle w:val="Caption"/>
        <w:spacing w:before="120"/>
        <w:jc w:val="center"/>
      </w:pPr>
      <w:bookmarkStart w:id="75" w:name="_Ref220513646"/>
      <w:r>
        <w:t xml:space="preserve">Tabela </w:t>
      </w:r>
      <w:r>
        <w:fldChar w:fldCharType="begin"/>
      </w:r>
      <w:r>
        <w:instrText xml:space="preserve"> SEQ Tabela \* ARABIC </w:instrText>
      </w:r>
      <w:r>
        <w:fldChar w:fldCharType="separate"/>
      </w:r>
      <w:r>
        <w:rPr>
          <w:noProof/>
        </w:rPr>
        <w:t>11</w:t>
      </w:r>
      <w:r>
        <w:fldChar w:fldCharType="end"/>
      </w:r>
      <w:bookmarkEnd w:id="75"/>
      <w:r>
        <w:t>.</w:t>
      </w:r>
      <w:r w:rsidR="0055217B">
        <w:t xml:space="preserve"> </w:t>
      </w:r>
      <w:r w:rsidR="0055217B" w:rsidRPr="0055217B">
        <w:t>Poređenje realnih i WGAN-generisanih 3D objekata za četiri izabrane klase ModelNet10 skupa podataka</w:t>
      </w:r>
    </w:p>
    <w:p w14:paraId="1D05A287" w14:textId="77777777" w:rsidR="005F314E" w:rsidRDefault="00646B82" w:rsidP="007175B3">
      <w:pPr>
        <w:rPr>
          <w:noProof/>
        </w:rPr>
      </w:pPr>
      <w:r w:rsidRPr="00646B82">
        <w:rPr>
          <w:noProof/>
        </w:rPr>
        <w:t xml:space="preserve">Za kvantitativnu evaluaciju realizma generisanih uzoraka korišćen je </w:t>
      </w:r>
      <w:r w:rsidRPr="00004767">
        <w:rPr>
          <w:noProof/>
        </w:rPr>
        <w:t>PointNet klasifikacioni model</w:t>
      </w:r>
      <w:r w:rsidRPr="00646B82">
        <w:rPr>
          <w:noProof/>
        </w:rPr>
        <w:t xml:space="preserve">, prethodno treniran na originalnom ModelNet10 skupu podataka. </w:t>
      </w:r>
    </w:p>
    <w:p w14:paraId="75CDEB6D" w14:textId="69F2A736" w:rsidR="007175B3" w:rsidRDefault="00646B82" w:rsidP="007175B3">
      <w:pPr>
        <w:rPr>
          <w:noProof/>
        </w:rPr>
      </w:pPr>
      <w:r w:rsidRPr="00646B82">
        <w:rPr>
          <w:noProof/>
        </w:rPr>
        <w:t>Model je testiran na WGAN</w:t>
      </w:r>
      <w:r w:rsidR="005F314E">
        <w:rPr>
          <w:noProof/>
        </w:rPr>
        <w:noBreakHyphen/>
      </w:r>
      <w:r w:rsidRPr="00646B82">
        <w:rPr>
          <w:noProof/>
        </w:rPr>
        <w:t xml:space="preserve">generisanim objektima iz četiri klase, a rezultati su prikazani putem </w:t>
      </w:r>
      <w:r w:rsidRPr="00004767">
        <w:rPr>
          <w:noProof/>
        </w:rPr>
        <w:t>konfuzione matrice</w:t>
      </w:r>
      <w:r w:rsidRPr="00646B82">
        <w:rPr>
          <w:b/>
          <w:bCs/>
          <w:noProof/>
        </w:rPr>
        <w:t xml:space="preserve"> </w:t>
      </w:r>
      <w:r w:rsidRPr="00004767">
        <w:rPr>
          <w:noProof/>
        </w:rPr>
        <w:t>(</w:t>
      </w:r>
      <w:r w:rsidR="008E7D78" w:rsidRPr="008E7D78">
        <w:rPr>
          <w:i/>
          <w:iCs/>
          <w:noProof/>
        </w:rPr>
        <w:fldChar w:fldCharType="begin"/>
      </w:r>
      <w:r w:rsidR="008E7D78" w:rsidRPr="008E7D78">
        <w:rPr>
          <w:i/>
          <w:iCs/>
          <w:noProof/>
        </w:rPr>
        <w:instrText xml:space="preserve"> REF _Ref220513780 \h </w:instrText>
      </w:r>
      <w:r w:rsidR="008E7D78">
        <w:rPr>
          <w:i/>
          <w:iCs/>
          <w:noProof/>
        </w:rPr>
        <w:instrText xml:space="preserve"> \* MERGEFORMAT </w:instrText>
      </w:r>
      <w:r w:rsidR="008E7D78" w:rsidRPr="008E7D78">
        <w:rPr>
          <w:i/>
          <w:iCs/>
          <w:noProof/>
        </w:rPr>
      </w:r>
      <w:r w:rsidR="008E7D78" w:rsidRPr="008E7D78">
        <w:rPr>
          <w:i/>
          <w:iCs/>
          <w:noProof/>
        </w:rPr>
        <w:fldChar w:fldCharType="separate"/>
      </w:r>
      <w:r w:rsidR="008E7D78" w:rsidRPr="008E7D78">
        <w:rPr>
          <w:i/>
          <w:iCs/>
        </w:rPr>
        <w:t xml:space="preserve">Slika </w:t>
      </w:r>
      <w:r w:rsidR="008E7D78" w:rsidRPr="008E7D78">
        <w:rPr>
          <w:i/>
          <w:iCs/>
          <w:noProof/>
        </w:rPr>
        <w:t>29</w:t>
      </w:r>
      <w:r w:rsidR="008E7D78" w:rsidRPr="008E7D78">
        <w:rPr>
          <w:i/>
          <w:iCs/>
          <w:noProof/>
        </w:rPr>
        <w:fldChar w:fldCharType="end"/>
      </w:r>
      <w:r w:rsidRPr="00004767">
        <w:rPr>
          <w:noProof/>
        </w:rPr>
        <w:t>).</w:t>
      </w:r>
    </w:p>
    <w:p w14:paraId="15AC6608" w14:textId="5243E658" w:rsidR="00D268BC" w:rsidRDefault="00D268BC" w:rsidP="00E821F0">
      <w:pPr>
        <w:jc w:val="center"/>
      </w:pPr>
    </w:p>
    <w:p w14:paraId="27FCCFA6" w14:textId="77777777" w:rsidR="00D268BC" w:rsidRDefault="00D268BC" w:rsidP="00D268BC">
      <w:pPr>
        <w:rPr>
          <w:noProof/>
        </w:rPr>
      </w:pPr>
    </w:p>
    <w:p w14:paraId="77D5A9C5" w14:textId="77777777" w:rsidR="00744380" w:rsidRDefault="003A291A" w:rsidP="00A269BA">
      <w:pPr>
        <w:keepNext/>
        <w:spacing w:after="0"/>
        <w:jc w:val="center"/>
      </w:pPr>
      <w:r>
        <w:rPr>
          <w:noProof/>
        </w:rPr>
        <w:lastRenderedPageBreak/>
        <w:drawing>
          <wp:inline distT="0" distB="0" distL="0" distR="0" wp14:anchorId="2E43A1D8" wp14:editId="0598D2BC">
            <wp:extent cx="2256867" cy="1800000"/>
            <wp:effectExtent l="0" t="0" r="0" b="0"/>
            <wp:docPr id="535057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256867" cy="1800000"/>
                    </a:xfrm>
                    <a:prstGeom prst="rect">
                      <a:avLst/>
                    </a:prstGeom>
                    <a:noFill/>
                    <a:ln>
                      <a:noFill/>
                    </a:ln>
                  </pic:spPr>
                </pic:pic>
              </a:graphicData>
            </a:graphic>
          </wp:inline>
        </w:drawing>
      </w:r>
    </w:p>
    <w:p w14:paraId="493E0ABE" w14:textId="6048649D" w:rsidR="003A291A" w:rsidRPr="003A291A" w:rsidRDefault="00744380" w:rsidP="00744380">
      <w:pPr>
        <w:pStyle w:val="Caption"/>
        <w:jc w:val="center"/>
      </w:pPr>
      <w:bookmarkStart w:id="76" w:name="_Ref220513780"/>
      <w:r>
        <w:t xml:space="preserve">Slika </w:t>
      </w:r>
      <w:r>
        <w:fldChar w:fldCharType="begin"/>
      </w:r>
      <w:r>
        <w:instrText xml:space="preserve"> SEQ Slika \* ARABIC </w:instrText>
      </w:r>
      <w:r>
        <w:fldChar w:fldCharType="separate"/>
      </w:r>
      <w:r>
        <w:rPr>
          <w:noProof/>
        </w:rPr>
        <w:t>29</w:t>
      </w:r>
      <w:r>
        <w:fldChar w:fldCharType="end"/>
      </w:r>
      <w:bookmarkEnd w:id="76"/>
      <w:r>
        <w:t xml:space="preserve">. </w:t>
      </w:r>
      <w:r w:rsidR="00004767" w:rsidRPr="00004767">
        <w:t>Matrica konfuzije PointNet modela na WGAN-generisanim 3D objektima</w:t>
      </w:r>
    </w:p>
    <w:p w14:paraId="38B7B7EC" w14:textId="77777777" w:rsidR="008E7D78" w:rsidRDefault="008E7D78" w:rsidP="00AB1DAD">
      <w:pPr>
        <w:spacing w:after="120"/>
        <w:rPr>
          <w:noProof/>
        </w:rPr>
      </w:pPr>
      <w:r w:rsidRPr="00646B82">
        <w:rPr>
          <w:noProof/>
        </w:rPr>
        <w:t xml:space="preserve">Rezultati ukazuju da WGAN generiše </w:t>
      </w:r>
      <w:r w:rsidRPr="008E7D78">
        <w:rPr>
          <w:noProof/>
        </w:rPr>
        <w:t>semantički konzistentnije i strukturno stabilnije objekte</w:t>
      </w:r>
      <w:r w:rsidRPr="00646B82">
        <w:rPr>
          <w:noProof/>
        </w:rPr>
        <w:t xml:space="preserve"> u poređenju sa difuzionim pristupom (Point-E), naročito kod klasa </w:t>
      </w:r>
      <w:r w:rsidRPr="00646B82">
        <w:rPr>
          <w:i/>
          <w:iCs/>
          <w:noProof/>
        </w:rPr>
        <w:t>dresser</w:t>
      </w:r>
      <w:r w:rsidRPr="00646B82">
        <w:rPr>
          <w:noProof/>
        </w:rPr>
        <w:t xml:space="preserve"> i </w:t>
      </w:r>
      <w:r w:rsidRPr="00646B82">
        <w:rPr>
          <w:i/>
          <w:iCs/>
          <w:noProof/>
        </w:rPr>
        <w:t>night_stand</w:t>
      </w:r>
      <w:r w:rsidRPr="00646B82">
        <w:rPr>
          <w:noProof/>
        </w:rPr>
        <w:t xml:space="preserve">, koje pokazuju visoku stopu tačne klasifikacije. Međutim, prisutna je značajna konfuzija između klasa </w:t>
      </w:r>
      <w:r w:rsidRPr="00646B82">
        <w:rPr>
          <w:i/>
          <w:iCs/>
          <w:noProof/>
        </w:rPr>
        <w:t>desk</w:t>
      </w:r>
      <w:r w:rsidRPr="00646B82">
        <w:rPr>
          <w:noProof/>
        </w:rPr>
        <w:t xml:space="preserve"> i </w:t>
      </w:r>
      <w:r w:rsidRPr="00646B82">
        <w:rPr>
          <w:i/>
          <w:iCs/>
          <w:noProof/>
        </w:rPr>
        <w:t>bathtub</w:t>
      </w:r>
      <w:r w:rsidRPr="00646B82">
        <w:rPr>
          <w:noProof/>
        </w:rPr>
        <w:t>, što ukazuje na ograničenja modela u očuvanju finih klasno-diskriminativnih geometrijskih detalja.</w:t>
      </w:r>
    </w:p>
    <w:p w14:paraId="0AD4383C" w14:textId="7FB1ED7F" w:rsidR="0084474D" w:rsidRDefault="000968B6" w:rsidP="00AB1DAD">
      <w:pPr>
        <w:spacing w:after="0"/>
      </w:pPr>
      <w:r w:rsidRPr="000968B6">
        <w:t>Na osnovu sprovedenog eksperimenta može se zaključiti da WGAN-GP model uspešno generiše realistične i semantički konzistentne 3D point cloud objekte, pri čemu pokazuje bolje očuvanje strukture i klasne pripadnosti u odnosu na Point-E pristup. Posebno dobri rezultati ostvareni su za klase dresser i night_stand, dok uočena konfuzija između klasa desk i bathtub ukazuje na preostala ograničenja u razlikovanju vizuelno sličnih oblika. Ipak, dobijeni rezultati potvrđuju da WGAN-GP predstavlja efikasan i perspektivan pristup za generisanje sintetičkih 3D uzoraka i augmentaciju podataka.</w:t>
      </w:r>
    </w:p>
    <w:p w14:paraId="39D6BBF7" w14:textId="6A03B183" w:rsidR="000D6EE4" w:rsidRDefault="000D6EE4" w:rsidP="0084474D">
      <w:pPr>
        <w:pStyle w:val="Heading2"/>
        <w:ind w:left="426" w:hanging="426"/>
      </w:pPr>
      <w:bookmarkStart w:id="77" w:name="_Toc220515144"/>
      <w:r>
        <w:t>Uporedna analiza primenjenih augmentacionih tehnika</w:t>
      </w:r>
      <w:bookmarkEnd w:id="77"/>
    </w:p>
    <w:p w14:paraId="0EA81C97" w14:textId="6FC83CED" w:rsidR="00265574" w:rsidRDefault="00FA0EE0" w:rsidP="00A269BA">
      <w:pPr>
        <w:spacing w:after="120"/>
      </w:pPr>
      <w:r w:rsidRPr="00FA0EE0">
        <w:t xml:space="preserve">Uporedna analiza performansi različitih augmentacionih tehnika pokazuje da izbor augmentacije ima neujednačen uticaj na tačnost po klasama i ukupne performanse modela. Na osnovu vrednosti tačnosti po klasama, može se uočiti da osnovni model postiže vrlo visoku tačnost za većinu klasa, posebno </w:t>
      </w:r>
      <w:r w:rsidRPr="00FA0EE0">
        <w:rPr>
          <w:i/>
          <w:iCs/>
        </w:rPr>
        <w:t>bathtub</w:t>
      </w:r>
      <w:r w:rsidRPr="00FA0EE0">
        <w:t xml:space="preserve">, </w:t>
      </w:r>
      <w:r w:rsidRPr="00FA0EE0">
        <w:rPr>
          <w:i/>
          <w:iCs/>
        </w:rPr>
        <w:t>chair</w:t>
      </w:r>
      <w:r w:rsidRPr="00FA0EE0">
        <w:t xml:space="preserve">, </w:t>
      </w:r>
      <w:r w:rsidRPr="00FA0EE0">
        <w:rPr>
          <w:i/>
          <w:iCs/>
        </w:rPr>
        <w:t>toilet</w:t>
      </w:r>
      <w:r w:rsidRPr="00FA0EE0">
        <w:t xml:space="preserve"> i </w:t>
      </w:r>
      <w:r w:rsidRPr="00FA0EE0">
        <w:rPr>
          <w:i/>
          <w:iCs/>
        </w:rPr>
        <w:t>bed</w:t>
      </w:r>
      <w:r w:rsidRPr="00FA0EE0">
        <w:t>, što ukazuje da je PointNet sposoban da efikasno razdvaja objekte sa izraženim geometrijskim karakteristikama i bez augmentacije.</w:t>
      </w:r>
    </w:p>
    <w:p w14:paraId="34CB3255" w14:textId="40206B5E" w:rsidR="00A269BA" w:rsidRDefault="00AB1DAD" w:rsidP="00A269BA">
      <w:r>
        <w:t>P</w:t>
      </w:r>
      <w:r w:rsidR="003A6CAA" w:rsidRPr="003A6CAA">
        <w:t>rikazana je tačnost klasifikacije po pojedinačnim klasama</w:t>
      </w:r>
      <w:r>
        <w:t xml:space="preserve"> </w:t>
      </w:r>
      <w:r w:rsidRPr="003A6CAA">
        <w:t>(</w:t>
      </w:r>
      <w:r w:rsidRPr="003A6CAA">
        <w:rPr>
          <w:i/>
          <w:iCs/>
        </w:rPr>
        <w:fldChar w:fldCharType="begin"/>
      </w:r>
      <w:r w:rsidRPr="003A6CAA">
        <w:rPr>
          <w:i/>
          <w:iCs/>
        </w:rPr>
        <w:instrText xml:space="preserve"> REF _Ref219923826 \h  \* MERGEFORMAT </w:instrText>
      </w:r>
      <w:r w:rsidRPr="003A6CAA">
        <w:rPr>
          <w:i/>
          <w:iCs/>
        </w:rPr>
      </w:r>
      <w:r w:rsidRPr="003A6CAA">
        <w:rPr>
          <w:i/>
          <w:iCs/>
        </w:rPr>
        <w:fldChar w:fldCharType="separate"/>
      </w:r>
      <w:r w:rsidRPr="007304D3">
        <w:rPr>
          <w:i/>
          <w:iCs/>
        </w:rPr>
        <w:t xml:space="preserve">Tabela </w:t>
      </w:r>
      <w:r w:rsidRPr="007304D3">
        <w:rPr>
          <w:i/>
          <w:iCs/>
          <w:noProof/>
        </w:rPr>
        <w:t>8</w:t>
      </w:r>
      <w:r w:rsidRPr="003A6CAA">
        <w:rPr>
          <w:i/>
          <w:iCs/>
        </w:rPr>
        <w:fldChar w:fldCharType="end"/>
      </w:r>
      <w:r w:rsidRPr="003A6CAA">
        <w:t xml:space="preserve">) </w:t>
      </w:r>
      <w:r w:rsidR="003A6CAA" w:rsidRPr="003A6CAA">
        <w:t xml:space="preserve">za sve razmatrane varijante PointNet modela. Može se uočiti da osnovni model (base) postiže visoku i stabilnu tačnost kod svih klasa, posebno </w:t>
      </w:r>
      <w:r w:rsidR="003A6CAA" w:rsidRPr="003A6CAA">
        <w:rPr>
          <w:i/>
          <w:iCs/>
        </w:rPr>
        <w:t>bathtub</w:t>
      </w:r>
      <w:r w:rsidR="003A6CAA" w:rsidRPr="003A6CAA">
        <w:t xml:space="preserve">, </w:t>
      </w:r>
      <w:r w:rsidR="003A6CAA" w:rsidRPr="003A6CAA">
        <w:rPr>
          <w:i/>
          <w:iCs/>
        </w:rPr>
        <w:t>chair</w:t>
      </w:r>
      <w:r w:rsidR="003A6CAA" w:rsidRPr="003A6CAA">
        <w:t xml:space="preserve"> i </w:t>
      </w:r>
      <w:r w:rsidR="003A6CAA" w:rsidRPr="003A6CAA">
        <w:rPr>
          <w:i/>
          <w:iCs/>
        </w:rPr>
        <w:t>toilet</w:t>
      </w:r>
      <w:r w:rsidR="003A6CAA" w:rsidRPr="003A6CAA">
        <w:t>. Tehnike dodavanja šuma (</w:t>
      </w:r>
      <w:r w:rsidR="003A6CAA" w:rsidRPr="003A6CAA">
        <w:rPr>
          <w:i/>
          <w:iCs/>
        </w:rPr>
        <w:t>jit</w:t>
      </w:r>
      <w:r w:rsidR="003A6CAA" w:rsidRPr="003A6CAA">
        <w:t>) i skaliranja (</w:t>
      </w:r>
      <w:r w:rsidR="003A6CAA" w:rsidRPr="003A6CAA">
        <w:rPr>
          <w:i/>
          <w:iCs/>
        </w:rPr>
        <w:t>scl</w:t>
      </w:r>
      <w:r w:rsidR="003A6CAA" w:rsidRPr="003A6CAA">
        <w:t xml:space="preserve">) zadržavaju sličan nivo performansi kod većine klasa, pri čemu se kod klasa </w:t>
      </w:r>
      <w:r w:rsidR="003A6CAA" w:rsidRPr="003A6CAA">
        <w:rPr>
          <w:i/>
          <w:iCs/>
        </w:rPr>
        <w:t>bed</w:t>
      </w:r>
      <w:r w:rsidR="003A6CAA" w:rsidRPr="003A6CAA">
        <w:t xml:space="preserve">, </w:t>
      </w:r>
      <w:r w:rsidR="003A6CAA" w:rsidRPr="003A6CAA">
        <w:rPr>
          <w:i/>
          <w:iCs/>
        </w:rPr>
        <w:t>sofa</w:t>
      </w:r>
      <w:r w:rsidR="003A6CAA" w:rsidRPr="003A6CAA">
        <w:t xml:space="preserve"> i </w:t>
      </w:r>
      <w:r w:rsidR="003A6CAA" w:rsidRPr="003A6CAA">
        <w:rPr>
          <w:i/>
          <w:iCs/>
        </w:rPr>
        <w:t>toilet</w:t>
      </w:r>
      <w:r w:rsidR="003A6CAA" w:rsidRPr="003A6CAA">
        <w:t xml:space="preserve"> uočava čak i blago poboljšanje u odnosu na osnovni model. Nasuprot tome, rotaciona augmentacija (</w:t>
      </w:r>
      <w:r w:rsidR="003A6CAA" w:rsidRPr="003A6CAA">
        <w:rPr>
          <w:i/>
          <w:iCs/>
        </w:rPr>
        <w:t>rot</w:t>
      </w:r>
      <w:r w:rsidR="003A6CAA" w:rsidRPr="003A6CAA">
        <w:t>) i kombinovane augmentacije (</w:t>
      </w:r>
      <w:r w:rsidR="003A6CAA" w:rsidRPr="003A6CAA">
        <w:rPr>
          <w:i/>
          <w:iCs/>
        </w:rPr>
        <w:t>all</w:t>
      </w:r>
      <w:r w:rsidR="003A6CAA" w:rsidRPr="003A6CAA">
        <w:t xml:space="preserve"> i </w:t>
      </w:r>
      <w:r w:rsidR="003A6CAA" w:rsidRPr="003A6CAA">
        <w:rPr>
          <w:i/>
          <w:iCs/>
        </w:rPr>
        <w:t>all_drp</w:t>
      </w:r>
      <w:r w:rsidR="003A6CAA" w:rsidRPr="003A6CAA">
        <w:t xml:space="preserve">) dovode do </w:t>
      </w:r>
      <w:r w:rsidR="00C4426A" w:rsidRPr="00C4426A">
        <w:t>izraženog pada tačnosti</w:t>
      </w:r>
      <w:r w:rsidR="00C4426A">
        <w:t xml:space="preserve"> </w:t>
      </w:r>
      <w:r w:rsidR="003A6CAA" w:rsidRPr="003A6CAA">
        <w:t xml:space="preserve">kod klasa sa sličnom globalnom geometrijom, kao što su </w:t>
      </w:r>
      <w:r w:rsidR="003A6CAA" w:rsidRPr="003A6CAA">
        <w:rPr>
          <w:i/>
          <w:iCs/>
        </w:rPr>
        <w:t>desk</w:t>
      </w:r>
      <w:r w:rsidR="003A6CAA" w:rsidRPr="003A6CAA">
        <w:t xml:space="preserve">, </w:t>
      </w:r>
      <w:r w:rsidR="003A6CAA" w:rsidRPr="003A6CAA">
        <w:rPr>
          <w:i/>
          <w:iCs/>
        </w:rPr>
        <w:t>dresser</w:t>
      </w:r>
      <w:r w:rsidR="003A6CAA" w:rsidRPr="003A6CAA">
        <w:t xml:space="preserve"> i </w:t>
      </w:r>
      <w:r w:rsidR="003A6CAA" w:rsidRPr="003A6CAA">
        <w:rPr>
          <w:i/>
          <w:iCs/>
        </w:rPr>
        <w:t>night_stand</w:t>
      </w:r>
      <w:r w:rsidR="003A6CAA" w:rsidRPr="003A6CAA">
        <w:t>, što ukazuje na negativan uticaj agresivnih transformacija na diskriminativne geometrijske karakteristike objekata.</w:t>
      </w:r>
    </w:p>
    <w:tbl>
      <w:tblPr>
        <w:tblStyle w:val="GridTable4-Accent5"/>
        <w:tblW w:w="0" w:type="auto"/>
        <w:jc w:val="center"/>
        <w:tblLook w:val="04A0" w:firstRow="1" w:lastRow="0" w:firstColumn="1" w:lastColumn="0" w:noHBand="0" w:noVBand="1"/>
      </w:tblPr>
      <w:tblGrid>
        <w:gridCol w:w="1329"/>
        <w:gridCol w:w="711"/>
        <w:gridCol w:w="711"/>
        <w:gridCol w:w="711"/>
        <w:gridCol w:w="711"/>
        <w:gridCol w:w="711"/>
        <w:gridCol w:w="901"/>
      </w:tblGrid>
      <w:tr w:rsidR="00A74400" w:rsidRPr="001D6A1D" w14:paraId="6C8897AC" w14:textId="77777777" w:rsidTr="007D03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96EEC" w14:textId="1EB130F2" w:rsidR="00A74400" w:rsidRPr="007D4509" w:rsidRDefault="00A74400" w:rsidP="00A74400">
            <w:pPr>
              <w:rPr>
                <w:rFonts w:eastAsia="Times New Roman" w:cs="Times New Roman"/>
                <w:kern w:val="0"/>
                <w:lang w:val="en-US"/>
                <w14:ligatures w14:val="none"/>
              </w:rPr>
            </w:pPr>
            <w:r w:rsidRPr="007D4509">
              <w:rPr>
                <w:rFonts w:cs="Times New Roman"/>
              </w:rPr>
              <w:t>Category</w:t>
            </w:r>
          </w:p>
        </w:tc>
        <w:tc>
          <w:tcPr>
            <w:tcW w:w="0" w:type="auto"/>
            <w:vAlign w:val="center"/>
            <w:hideMark/>
          </w:tcPr>
          <w:p w14:paraId="7C314C07" w14:textId="7B3DAC10" w:rsidR="00A74400" w:rsidRPr="007D4509" w:rsidRDefault="00A74400" w:rsidP="00A7440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base</w:t>
            </w:r>
          </w:p>
        </w:tc>
        <w:tc>
          <w:tcPr>
            <w:tcW w:w="0" w:type="auto"/>
            <w:vAlign w:val="center"/>
            <w:hideMark/>
          </w:tcPr>
          <w:p w14:paraId="0A3EAD78" w14:textId="599BB4E7" w:rsidR="00A74400" w:rsidRPr="007D4509" w:rsidRDefault="00A74400" w:rsidP="00A7440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rot</w:t>
            </w:r>
          </w:p>
        </w:tc>
        <w:tc>
          <w:tcPr>
            <w:tcW w:w="0" w:type="auto"/>
            <w:vAlign w:val="center"/>
            <w:hideMark/>
          </w:tcPr>
          <w:p w14:paraId="21919110" w14:textId="25DCA91F" w:rsidR="00A74400" w:rsidRPr="007D4509" w:rsidRDefault="00A74400" w:rsidP="00A7440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jit</w:t>
            </w:r>
          </w:p>
        </w:tc>
        <w:tc>
          <w:tcPr>
            <w:tcW w:w="0" w:type="auto"/>
            <w:vAlign w:val="center"/>
            <w:hideMark/>
          </w:tcPr>
          <w:p w14:paraId="6876DCB1" w14:textId="3DFBE84A" w:rsidR="00A74400" w:rsidRPr="007D4509" w:rsidRDefault="00A74400" w:rsidP="00A7440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scl</w:t>
            </w:r>
          </w:p>
        </w:tc>
        <w:tc>
          <w:tcPr>
            <w:tcW w:w="0" w:type="auto"/>
            <w:vAlign w:val="center"/>
            <w:hideMark/>
          </w:tcPr>
          <w:p w14:paraId="32FD4FE3" w14:textId="3C63D033" w:rsidR="00A74400" w:rsidRPr="007D4509" w:rsidRDefault="00A74400" w:rsidP="00A7440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flip</w:t>
            </w:r>
          </w:p>
        </w:tc>
        <w:tc>
          <w:tcPr>
            <w:tcW w:w="0" w:type="auto"/>
            <w:vAlign w:val="center"/>
            <w:hideMark/>
          </w:tcPr>
          <w:p w14:paraId="3AEE8C49" w14:textId="0DE309AF" w:rsidR="00A74400" w:rsidRPr="007D4509" w:rsidRDefault="00A74400" w:rsidP="00A7440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all_drp</w:t>
            </w:r>
          </w:p>
        </w:tc>
      </w:tr>
      <w:tr w:rsidR="00A963F4" w:rsidRPr="001D6A1D" w14:paraId="52A042F5" w14:textId="77777777" w:rsidTr="00CB1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2F8271" w14:textId="3F0068E9" w:rsidR="00A963F4" w:rsidRPr="007D4509" w:rsidRDefault="00A963F4" w:rsidP="00A963F4">
            <w:pPr>
              <w:rPr>
                <w:rFonts w:eastAsia="Times New Roman" w:cs="Times New Roman"/>
                <w:kern w:val="0"/>
                <w:lang w:val="en-US"/>
                <w14:ligatures w14:val="none"/>
              </w:rPr>
            </w:pPr>
            <w:r w:rsidRPr="007D4509">
              <w:rPr>
                <w:rFonts w:cs="Times New Roman"/>
              </w:rPr>
              <w:t>bathtub</w:t>
            </w:r>
          </w:p>
        </w:tc>
        <w:tc>
          <w:tcPr>
            <w:tcW w:w="0" w:type="auto"/>
            <w:hideMark/>
          </w:tcPr>
          <w:p w14:paraId="6CAC04B0" w14:textId="253338DA" w:rsidR="00A963F4" w:rsidRPr="007D4509" w:rsidRDefault="00A963F4"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sidRPr="007D4509">
              <w:rPr>
                <w:rFonts w:cs="Times New Roman"/>
              </w:rPr>
              <w:t>0.959</w:t>
            </w:r>
          </w:p>
        </w:tc>
        <w:tc>
          <w:tcPr>
            <w:tcW w:w="0" w:type="auto"/>
            <w:vAlign w:val="center"/>
          </w:tcPr>
          <w:p w14:paraId="1E3CB366" w14:textId="552063A7" w:rsidR="00A963F4" w:rsidRPr="007D4509" w:rsidRDefault="00CB135A"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0.935</w:t>
            </w:r>
          </w:p>
        </w:tc>
        <w:tc>
          <w:tcPr>
            <w:tcW w:w="0" w:type="auto"/>
            <w:vAlign w:val="center"/>
          </w:tcPr>
          <w:p w14:paraId="19BB136B" w14:textId="19CD768C" w:rsidR="00A963F4" w:rsidRPr="007D4509" w:rsidRDefault="00F4570D"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38E4AEA9" w14:textId="02CEBDBF" w:rsidR="00A963F4" w:rsidRPr="007D4509" w:rsidRDefault="000371C5"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380D6B7A" w14:textId="1441B17C" w:rsidR="00A963F4" w:rsidRPr="007D4509" w:rsidRDefault="00AC02C9"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75E0F83D" w14:textId="723AA916" w:rsidR="00A963F4" w:rsidRPr="007D4509" w:rsidRDefault="00397E2A"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0.936</w:t>
            </w:r>
          </w:p>
        </w:tc>
      </w:tr>
      <w:tr w:rsidR="00A963F4" w:rsidRPr="001D6A1D" w14:paraId="0212DE20" w14:textId="77777777" w:rsidTr="00CB135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358226" w14:textId="4A58F580" w:rsidR="00A963F4" w:rsidRPr="007D4509" w:rsidRDefault="00A963F4" w:rsidP="00A963F4">
            <w:pPr>
              <w:rPr>
                <w:rFonts w:eastAsia="Times New Roman" w:cs="Times New Roman"/>
                <w:kern w:val="0"/>
                <w:lang w:val="en-US"/>
                <w14:ligatures w14:val="none"/>
              </w:rPr>
            </w:pPr>
            <w:r w:rsidRPr="007D4509">
              <w:rPr>
                <w:rFonts w:cs="Times New Roman"/>
              </w:rPr>
              <w:t>bed</w:t>
            </w:r>
          </w:p>
        </w:tc>
        <w:tc>
          <w:tcPr>
            <w:tcW w:w="0" w:type="auto"/>
            <w:hideMark/>
          </w:tcPr>
          <w:p w14:paraId="44CEE124" w14:textId="0606B888" w:rsidR="00A963F4" w:rsidRPr="007D4509" w:rsidRDefault="00A963F4"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cs="Times New Roman"/>
              </w:rPr>
              <w:t>0.968</w:t>
            </w:r>
          </w:p>
        </w:tc>
        <w:tc>
          <w:tcPr>
            <w:tcW w:w="0" w:type="auto"/>
            <w:vAlign w:val="center"/>
          </w:tcPr>
          <w:p w14:paraId="4FA00D26" w14:textId="59F0D960" w:rsidR="00A963F4" w:rsidRPr="007D4509" w:rsidRDefault="00CB135A"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4A255A4C" w14:textId="52130E33" w:rsidR="00A963F4" w:rsidRPr="007D4509" w:rsidRDefault="00F4570D"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c>
          <w:tcPr>
            <w:tcW w:w="0" w:type="auto"/>
            <w:vAlign w:val="center"/>
          </w:tcPr>
          <w:p w14:paraId="1605FA3E" w14:textId="1D71440A" w:rsidR="00A963F4" w:rsidRPr="007D4509" w:rsidRDefault="000371C5"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7E5DCDD3" w14:textId="0697AC78" w:rsidR="00A963F4" w:rsidRPr="007D4509" w:rsidRDefault="00AC02C9"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0.970</w:t>
            </w:r>
          </w:p>
        </w:tc>
        <w:tc>
          <w:tcPr>
            <w:tcW w:w="0" w:type="auto"/>
            <w:vAlign w:val="center"/>
          </w:tcPr>
          <w:p w14:paraId="6FAE056B" w14:textId="187CB7BA" w:rsidR="00A963F4" w:rsidRPr="007D4509" w:rsidRDefault="00397E2A"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0.931</w:t>
            </w:r>
          </w:p>
        </w:tc>
      </w:tr>
      <w:tr w:rsidR="00A963F4" w:rsidRPr="001D6A1D" w14:paraId="02CB54A9" w14:textId="77777777" w:rsidTr="00CB1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E015AB" w14:textId="7DEFACA0" w:rsidR="00A963F4" w:rsidRPr="007D4509" w:rsidRDefault="00A963F4" w:rsidP="00A963F4">
            <w:pPr>
              <w:rPr>
                <w:rFonts w:eastAsia="Times New Roman" w:cs="Times New Roman"/>
                <w:kern w:val="0"/>
                <w:lang w:val="en-US"/>
                <w14:ligatures w14:val="none"/>
              </w:rPr>
            </w:pPr>
            <w:r w:rsidRPr="007D4509">
              <w:rPr>
                <w:rFonts w:cs="Times New Roman"/>
              </w:rPr>
              <w:t>chair</w:t>
            </w:r>
          </w:p>
        </w:tc>
        <w:tc>
          <w:tcPr>
            <w:tcW w:w="0" w:type="auto"/>
            <w:hideMark/>
          </w:tcPr>
          <w:p w14:paraId="37AC02C3" w14:textId="20C37D1F" w:rsidR="00A963F4" w:rsidRPr="007D4509" w:rsidRDefault="00A963F4"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sidRPr="007D4509">
              <w:rPr>
                <w:rFonts w:cs="Times New Roman"/>
              </w:rPr>
              <w:t>0.990</w:t>
            </w:r>
          </w:p>
        </w:tc>
        <w:tc>
          <w:tcPr>
            <w:tcW w:w="0" w:type="auto"/>
            <w:vAlign w:val="center"/>
          </w:tcPr>
          <w:p w14:paraId="5CF2C1D0" w14:textId="7027D1EB" w:rsidR="00A963F4" w:rsidRPr="007D4509" w:rsidRDefault="00845BCF"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680233A2" w14:textId="21B44AAF" w:rsidR="00A963F4" w:rsidRPr="007D4509" w:rsidRDefault="00F4570D"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3783BD58" w14:textId="4FDFAEFA" w:rsidR="00A963F4" w:rsidRPr="007D4509" w:rsidRDefault="000371C5"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5403BD99" w14:textId="6805252C" w:rsidR="00A963F4" w:rsidRPr="007D4509" w:rsidRDefault="00AC02C9"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2E8D6E40" w14:textId="7FEF40AF" w:rsidR="00A963F4" w:rsidRPr="007D4509" w:rsidRDefault="00397E2A" w:rsidP="00A963F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0.979</w:t>
            </w:r>
          </w:p>
        </w:tc>
      </w:tr>
      <w:tr w:rsidR="00A963F4" w:rsidRPr="001D6A1D" w14:paraId="4694D5CB" w14:textId="77777777" w:rsidTr="00CB135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7B8ED7" w14:textId="32037847" w:rsidR="00A963F4" w:rsidRPr="007D4509" w:rsidRDefault="00A963F4" w:rsidP="00A963F4">
            <w:pPr>
              <w:rPr>
                <w:rFonts w:eastAsia="Times New Roman" w:cs="Times New Roman"/>
                <w:kern w:val="0"/>
                <w:lang w:val="en-US"/>
                <w14:ligatures w14:val="none"/>
              </w:rPr>
            </w:pPr>
            <w:r w:rsidRPr="007D4509">
              <w:rPr>
                <w:rFonts w:cs="Times New Roman"/>
              </w:rPr>
              <w:t>desk</w:t>
            </w:r>
          </w:p>
        </w:tc>
        <w:tc>
          <w:tcPr>
            <w:tcW w:w="0" w:type="auto"/>
            <w:hideMark/>
          </w:tcPr>
          <w:p w14:paraId="1823B7D6" w14:textId="75957098" w:rsidR="00A963F4" w:rsidRPr="007D4509" w:rsidRDefault="007D4509"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sidRPr="007D4509">
              <w:rPr>
                <w:rFonts w:eastAsia="Times New Roman" w:cs="Times New Roman"/>
                <w:kern w:val="0"/>
                <w:lang w:val="en-US"/>
                <w14:ligatures w14:val="none"/>
              </w:rPr>
              <w:t>0.826</w:t>
            </w:r>
          </w:p>
        </w:tc>
        <w:tc>
          <w:tcPr>
            <w:tcW w:w="0" w:type="auto"/>
            <w:vAlign w:val="center"/>
          </w:tcPr>
          <w:p w14:paraId="2D503C2C" w14:textId="5CA4FEEC" w:rsidR="00A963F4" w:rsidRPr="007D4509" w:rsidRDefault="006973BE"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0.780</w:t>
            </w:r>
          </w:p>
        </w:tc>
        <w:tc>
          <w:tcPr>
            <w:tcW w:w="0" w:type="auto"/>
            <w:vAlign w:val="center"/>
          </w:tcPr>
          <w:p w14:paraId="7A213CFF" w14:textId="154B801C" w:rsidR="00A963F4" w:rsidRPr="007D4509" w:rsidRDefault="00F4570D"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0.819</w:t>
            </w:r>
          </w:p>
        </w:tc>
        <w:tc>
          <w:tcPr>
            <w:tcW w:w="0" w:type="auto"/>
            <w:vAlign w:val="center"/>
          </w:tcPr>
          <w:p w14:paraId="682DFABF" w14:textId="432692FF" w:rsidR="00A963F4" w:rsidRPr="007D4509" w:rsidRDefault="000371C5"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0.792</w:t>
            </w:r>
          </w:p>
        </w:tc>
        <w:tc>
          <w:tcPr>
            <w:tcW w:w="0" w:type="auto"/>
            <w:vAlign w:val="center"/>
          </w:tcPr>
          <w:p w14:paraId="46F951D2" w14:textId="24A48433" w:rsidR="00A963F4" w:rsidRPr="007D4509" w:rsidRDefault="00AC02C9"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0.875</w:t>
            </w:r>
          </w:p>
        </w:tc>
        <w:tc>
          <w:tcPr>
            <w:tcW w:w="0" w:type="auto"/>
            <w:vAlign w:val="center"/>
          </w:tcPr>
          <w:p w14:paraId="65C4B65C" w14:textId="74D3774D" w:rsidR="00A963F4" w:rsidRPr="007D4509" w:rsidRDefault="00397E2A" w:rsidP="00A963F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0.951</w:t>
            </w:r>
          </w:p>
        </w:tc>
      </w:tr>
      <w:tr w:rsidR="007D4509" w:rsidRPr="001D6A1D" w14:paraId="3561CC51" w14:textId="77777777" w:rsidTr="00CB1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DA9593" w14:textId="7DEF7422" w:rsidR="007D4509" w:rsidRPr="007D4509" w:rsidRDefault="007D4509" w:rsidP="007D4509">
            <w:pPr>
              <w:rPr>
                <w:rFonts w:eastAsia="Times New Roman" w:cs="Times New Roman"/>
                <w:kern w:val="0"/>
                <w:lang w:val="en-US"/>
                <w14:ligatures w14:val="none"/>
              </w:rPr>
            </w:pPr>
            <w:r w:rsidRPr="007D4509">
              <w:rPr>
                <w:rFonts w:cs="Times New Roman"/>
              </w:rPr>
              <w:t>dresser</w:t>
            </w:r>
          </w:p>
        </w:tc>
        <w:tc>
          <w:tcPr>
            <w:tcW w:w="0" w:type="auto"/>
            <w:hideMark/>
          </w:tcPr>
          <w:p w14:paraId="1AA91786" w14:textId="37A6606E" w:rsidR="007D4509" w:rsidRPr="007D4509" w:rsidRDefault="007D4509"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sidRPr="007D4509">
              <w:rPr>
                <w:rFonts w:eastAsia="Times New Roman" w:cs="Times New Roman"/>
                <w:kern w:val="0"/>
                <w:lang w:val="en-US"/>
                <w14:ligatures w14:val="none"/>
              </w:rPr>
              <w:t>0.826</w:t>
            </w:r>
          </w:p>
        </w:tc>
        <w:tc>
          <w:tcPr>
            <w:tcW w:w="0" w:type="auto"/>
            <w:vAlign w:val="center"/>
          </w:tcPr>
          <w:p w14:paraId="63F83177" w14:textId="12EE2DCE" w:rsidR="007D4509" w:rsidRPr="007D4509" w:rsidRDefault="006973BE"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0.726</w:t>
            </w:r>
          </w:p>
        </w:tc>
        <w:tc>
          <w:tcPr>
            <w:tcW w:w="0" w:type="auto"/>
            <w:vAlign w:val="center"/>
          </w:tcPr>
          <w:p w14:paraId="438E8E81" w14:textId="369439A8" w:rsidR="007D4509" w:rsidRPr="007D4509" w:rsidRDefault="00F4570D"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0.848</w:t>
            </w:r>
          </w:p>
        </w:tc>
        <w:tc>
          <w:tcPr>
            <w:tcW w:w="0" w:type="auto"/>
            <w:vAlign w:val="center"/>
          </w:tcPr>
          <w:p w14:paraId="4EFDB065" w14:textId="28DDEA1F" w:rsidR="007D4509" w:rsidRPr="007D4509" w:rsidRDefault="000371C5"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0.869</w:t>
            </w:r>
          </w:p>
        </w:tc>
        <w:tc>
          <w:tcPr>
            <w:tcW w:w="0" w:type="auto"/>
            <w:vAlign w:val="center"/>
          </w:tcPr>
          <w:p w14:paraId="7565021B" w14:textId="211FC3C0" w:rsidR="007D4509" w:rsidRPr="007D4509" w:rsidRDefault="00AC02C9"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0.892</w:t>
            </w:r>
          </w:p>
        </w:tc>
        <w:tc>
          <w:tcPr>
            <w:tcW w:w="0" w:type="auto"/>
            <w:vAlign w:val="center"/>
          </w:tcPr>
          <w:p w14:paraId="3F0EC9D5" w14:textId="3C8A529F" w:rsidR="007D4509" w:rsidRPr="007D4509" w:rsidRDefault="00397E2A"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0.808</w:t>
            </w:r>
          </w:p>
        </w:tc>
      </w:tr>
      <w:tr w:rsidR="007D4509" w:rsidRPr="001D6A1D" w14:paraId="4617A443" w14:textId="77777777" w:rsidTr="00CB135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E81466" w14:textId="12706A79" w:rsidR="007D4509" w:rsidRPr="007D4509" w:rsidRDefault="007D4509" w:rsidP="007D4509">
            <w:pPr>
              <w:rPr>
                <w:rFonts w:eastAsia="Times New Roman" w:cs="Times New Roman"/>
                <w:kern w:val="0"/>
                <w:lang w:val="en-US"/>
                <w14:ligatures w14:val="none"/>
              </w:rPr>
            </w:pPr>
            <w:r w:rsidRPr="007D4509">
              <w:rPr>
                <w:rFonts w:cs="Times New Roman"/>
              </w:rPr>
              <w:t>monitor</w:t>
            </w:r>
          </w:p>
        </w:tc>
        <w:tc>
          <w:tcPr>
            <w:tcW w:w="0" w:type="auto"/>
            <w:hideMark/>
          </w:tcPr>
          <w:p w14:paraId="79633FC7" w14:textId="20B3114A" w:rsidR="007D4509" w:rsidRPr="007D4509" w:rsidRDefault="007D4509"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1.000</w:t>
            </w:r>
          </w:p>
        </w:tc>
        <w:tc>
          <w:tcPr>
            <w:tcW w:w="0" w:type="auto"/>
            <w:vAlign w:val="center"/>
          </w:tcPr>
          <w:p w14:paraId="6F92B45E" w14:textId="55623DC8" w:rsidR="007D4509" w:rsidRPr="007D4509" w:rsidRDefault="006973BE"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0.989</w:t>
            </w:r>
          </w:p>
        </w:tc>
        <w:tc>
          <w:tcPr>
            <w:tcW w:w="0" w:type="auto"/>
            <w:vAlign w:val="center"/>
          </w:tcPr>
          <w:p w14:paraId="6A1E7CBF" w14:textId="7905E75C" w:rsidR="007D4509" w:rsidRPr="007D4509" w:rsidRDefault="00F4570D"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2EA49C4E" w14:textId="7EC56E7D" w:rsidR="007D4509" w:rsidRPr="007D4509" w:rsidRDefault="000371C5"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c>
          <w:tcPr>
            <w:tcW w:w="0" w:type="auto"/>
            <w:vAlign w:val="center"/>
          </w:tcPr>
          <w:p w14:paraId="7C0D2BE8" w14:textId="30728519" w:rsidR="007D4509" w:rsidRPr="007D4509" w:rsidRDefault="00AC02C9"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205A5FBD" w14:textId="485336B2" w:rsidR="007D4509" w:rsidRPr="007D4509" w:rsidRDefault="00397E2A"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0.979</w:t>
            </w:r>
          </w:p>
        </w:tc>
      </w:tr>
      <w:tr w:rsidR="007D4509" w:rsidRPr="001D6A1D" w14:paraId="3F61E575" w14:textId="77777777" w:rsidTr="00CB1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056693" w14:textId="76849829" w:rsidR="007D4509" w:rsidRPr="007D4509" w:rsidRDefault="007D4509" w:rsidP="007D4509">
            <w:pPr>
              <w:rPr>
                <w:rFonts w:eastAsia="Times New Roman" w:cs="Times New Roman"/>
                <w:kern w:val="0"/>
                <w:lang w:val="en-US"/>
                <w14:ligatures w14:val="none"/>
              </w:rPr>
            </w:pPr>
            <w:r w:rsidRPr="007D4509">
              <w:rPr>
                <w:rFonts w:cs="Times New Roman"/>
              </w:rPr>
              <w:t>night_stand</w:t>
            </w:r>
          </w:p>
        </w:tc>
        <w:tc>
          <w:tcPr>
            <w:tcW w:w="0" w:type="auto"/>
            <w:hideMark/>
          </w:tcPr>
          <w:p w14:paraId="2E3CCCC7" w14:textId="76742862" w:rsidR="007D4509" w:rsidRPr="007D4509" w:rsidRDefault="009D24E2"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cs="Times New Roman"/>
              </w:rPr>
              <w:t>0.872</w:t>
            </w:r>
          </w:p>
        </w:tc>
        <w:tc>
          <w:tcPr>
            <w:tcW w:w="0" w:type="auto"/>
            <w:vAlign w:val="center"/>
          </w:tcPr>
          <w:p w14:paraId="6D88AAAF" w14:textId="06542D74" w:rsidR="007D4509" w:rsidRPr="007D4509" w:rsidRDefault="006973BE"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0.829</w:t>
            </w:r>
          </w:p>
        </w:tc>
        <w:tc>
          <w:tcPr>
            <w:tcW w:w="0" w:type="auto"/>
            <w:vAlign w:val="center"/>
          </w:tcPr>
          <w:p w14:paraId="2F08E4DA" w14:textId="75819E1C" w:rsidR="007D4509" w:rsidRPr="007D4509" w:rsidRDefault="00F4570D"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0.907</w:t>
            </w:r>
          </w:p>
        </w:tc>
        <w:tc>
          <w:tcPr>
            <w:tcW w:w="0" w:type="auto"/>
            <w:vAlign w:val="center"/>
          </w:tcPr>
          <w:p w14:paraId="03403A9E" w14:textId="1BAB1054" w:rsidR="007D4509" w:rsidRPr="007D4509" w:rsidRDefault="000371C5"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0.809</w:t>
            </w:r>
          </w:p>
        </w:tc>
        <w:tc>
          <w:tcPr>
            <w:tcW w:w="0" w:type="auto"/>
            <w:vAlign w:val="center"/>
          </w:tcPr>
          <w:p w14:paraId="52157472" w14:textId="0E1C99D9" w:rsidR="007D4509" w:rsidRPr="007D4509" w:rsidRDefault="00AC02C9"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0.792</w:t>
            </w:r>
          </w:p>
        </w:tc>
        <w:tc>
          <w:tcPr>
            <w:tcW w:w="0" w:type="auto"/>
            <w:vAlign w:val="center"/>
          </w:tcPr>
          <w:p w14:paraId="1C212A56" w14:textId="5B62BEF4" w:rsidR="007D4509" w:rsidRPr="007D4509" w:rsidRDefault="00397E2A"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0.700</w:t>
            </w:r>
          </w:p>
        </w:tc>
      </w:tr>
      <w:tr w:rsidR="007D4509" w:rsidRPr="001D6A1D" w14:paraId="2A6439FA" w14:textId="77777777" w:rsidTr="00CB135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AC8688" w14:textId="658D67F0" w:rsidR="007D4509" w:rsidRPr="007D4509" w:rsidRDefault="007D4509" w:rsidP="007D4509">
            <w:pPr>
              <w:rPr>
                <w:rFonts w:eastAsia="Times New Roman" w:cs="Times New Roman"/>
                <w:kern w:val="0"/>
                <w:lang w:val="en-US"/>
                <w14:ligatures w14:val="none"/>
              </w:rPr>
            </w:pPr>
            <w:r w:rsidRPr="007D4509">
              <w:rPr>
                <w:rFonts w:cs="Times New Roman"/>
              </w:rPr>
              <w:t>sofa</w:t>
            </w:r>
          </w:p>
        </w:tc>
        <w:tc>
          <w:tcPr>
            <w:tcW w:w="0" w:type="auto"/>
            <w:hideMark/>
          </w:tcPr>
          <w:p w14:paraId="5AB1DEC1" w14:textId="541FA9E3" w:rsidR="007D4509" w:rsidRPr="007D4509" w:rsidRDefault="009D24E2"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0.952</w:t>
            </w:r>
          </w:p>
        </w:tc>
        <w:tc>
          <w:tcPr>
            <w:tcW w:w="0" w:type="auto"/>
            <w:vAlign w:val="center"/>
          </w:tcPr>
          <w:p w14:paraId="74BB79A9" w14:textId="18B2D5B6" w:rsidR="007D4509" w:rsidRPr="007D4509" w:rsidRDefault="006973BE"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0.881</w:t>
            </w:r>
          </w:p>
        </w:tc>
        <w:tc>
          <w:tcPr>
            <w:tcW w:w="0" w:type="auto"/>
            <w:vAlign w:val="center"/>
          </w:tcPr>
          <w:p w14:paraId="573749A5" w14:textId="372E7CCB" w:rsidR="007D4509" w:rsidRPr="007D4509" w:rsidRDefault="00F4570D"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c>
          <w:tcPr>
            <w:tcW w:w="0" w:type="auto"/>
            <w:vAlign w:val="center"/>
          </w:tcPr>
          <w:p w14:paraId="7F112584" w14:textId="12DD7881" w:rsidR="007D4509" w:rsidRPr="007D4509" w:rsidRDefault="000371C5"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c>
          <w:tcPr>
            <w:tcW w:w="0" w:type="auto"/>
            <w:vAlign w:val="center"/>
          </w:tcPr>
          <w:p w14:paraId="4FD92C58" w14:textId="75918318" w:rsidR="007D4509" w:rsidRPr="007D4509" w:rsidRDefault="00AC02C9"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5986FB51" w14:textId="5977D529" w:rsidR="007D4509" w:rsidRPr="007D4509" w:rsidRDefault="00397E2A"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0.929</w:t>
            </w:r>
          </w:p>
        </w:tc>
      </w:tr>
      <w:tr w:rsidR="007D4509" w:rsidRPr="001D6A1D" w14:paraId="2D08E099" w14:textId="77777777" w:rsidTr="00CB1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1106B5" w14:textId="39BDB7D9" w:rsidR="007D4509" w:rsidRPr="007D4509" w:rsidRDefault="007D4509" w:rsidP="007D4509">
            <w:pPr>
              <w:rPr>
                <w:rFonts w:eastAsia="Times New Roman" w:cs="Times New Roman"/>
                <w:kern w:val="0"/>
                <w:lang w:val="en-US"/>
                <w14:ligatures w14:val="none"/>
              </w:rPr>
            </w:pPr>
            <w:r w:rsidRPr="007D4509">
              <w:rPr>
                <w:rFonts w:cs="Times New Roman"/>
              </w:rPr>
              <w:t>table</w:t>
            </w:r>
          </w:p>
        </w:tc>
        <w:tc>
          <w:tcPr>
            <w:tcW w:w="0" w:type="auto"/>
            <w:hideMark/>
          </w:tcPr>
          <w:p w14:paraId="423B3442" w14:textId="287A3CCD" w:rsidR="007D4509" w:rsidRPr="007D4509" w:rsidRDefault="007D4509"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sidRPr="007D4509">
              <w:rPr>
                <w:rFonts w:cs="Times New Roman"/>
              </w:rPr>
              <w:t>0</w:t>
            </w:r>
            <w:r w:rsidR="009D24E2">
              <w:rPr>
                <w:rFonts w:cs="Times New Roman"/>
              </w:rPr>
              <w:t>.863</w:t>
            </w:r>
          </w:p>
        </w:tc>
        <w:tc>
          <w:tcPr>
            <w:tcW w:w="0" w:type="auto"/>
            <w:vAlign w:val="center"/>
          </w:tcPr>
          <w:p w14:paraId="74508E08" w14:textId="733E2523" w:rsidR="007D4509" w:rsidRPr="007D4509" w:rsidRDefault="006973BE"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0.879</w:t>
            </w:r>
          </w:p>
        </w:tc>
        <w:tc>
          <w:tcPr>
            <w:tcW w:w="0" w:type="auto"/>
            <w:vAlign w:val="center"/>
          </w:tcPr>
          <w:p w14:paraId="5165C2BD" w14:textId="0DA203FE" w:rsidR="007D4509" w:rsidRPr="007D4509" w:rsidRDefault="000371C5"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0.876</w:t>
            </w:r>
          </w:p>
        </w:tc>
        <w:tc>
          <w:tcPr>
            <w:tcW w:w="0" w:type="auto"/>
            <w:vAlign w:val="center"/>
          </w:tcPr>
          <w:p w14:paraId="47ECB3FC" w14:textId="2AC6E217" w:rsidR="007D4509" w:rsidRPr="007D4509" w:rsidRDefault="000371C5"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0.921</w:t>
            </w:r>
          </w:p>
        </w:tc>
        <w:tc>
          <w:tcPr>
            <w:tcW w:w="0" w:type="auto"/>
            <w:vAlign w:val="center"/>
          </w:tcPr>
          <w:p w14:paraId="5EC1B6E4" w14:textId="2F9C3FCA" w:rsidR="007D4509" w:rsidRPr="007D4509" w:rsidRDefault="00AC02C9"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0.856</w:t>
            </w:r>
          </w:p>
        </w:tc>
        <w:tc>
          <w:tcPr>
            <w:tcW w:w="0" w:type="auto"/>
            <w:vAlign w:val="center"/>
          </w:tcPr>
          <w:p w14:paraId="48923BB1" w14:textId="76B6ED02" w:rsidR="007D4509" w:rsidRPr="007D4509" w:rsidRDefault="008D3F60" w:rsidP="007D4509">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0.752</w:t>
            </w:r>
          </w:p>
        </w:tc>
      </w:tr>
      <w:tr w:rsidR="007D4509" w:rsidRPr="001D6A1D" w14:paraId="3B6C90F6" w14:textId="77777777" w:rsidTr="00CB135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9D2B9E" w14:textId="12A6DFE8" w:rsidR="007D4509" w:rsidRPr="007D4509" w:rsidRDefault="007D4509" w:rsidP="007D4509">
            <w:pPr>
              <w:rPr>
                <w:rFonts w:eastAsia="Times New Roman" w:cs="Times New Roman"/>
                <w:kern w:val="0"/>
                <w:lang w:val="en-US"/>
                <w14:ligatures w14:val="none"/>
              </w:rPr>
            </w:pPr>
            <w:r w:rsidRPr="007D4509">
              <w:rPr>
                <w:rFonts w:cs="Times New Roman"/>
              </w:rPr>
              <w:t>toilet</w:t>
            </w:r>
          </w:p>
        </w:tc>
        <w:tc>
          <w:tcPr>
            <w:tcW w:w="0" w:type="auto"/>
            <w:hideMark/>
          </w:tcPr>
          <w:p w14:paraId="509F24AA" w14:textId="086C9A23" w:rsidR="007D4509" w:rsidRPr="007D4509" w:rsidRDefault="009D24E2"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c>
          <w:tcPr>
            <w:tcW w:w="0" w:type="auto"/>
            <w:vAlign w:val="center"/>
          </w:tcPr>
          <w:p w14:paraId="044E668D" w14:textId="48EE21B4" w:rsidR="007D4509" w:rsidRPr="007D4509" w:rsidRDefault="006973BE"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0.971</w:t>
            </w:r>
          </w:p>
        </w:tc>
        <w:tc>
          <w:tcPr>
            <w:tcW w:w="0" w:type="auto"/>
            <w:vAlign w:val="center"/>
          </w:tcPr>
          <w:p w14:paraId="4EC0EC10" w14:textId="18C74AE8" w:rsidR="007D4509" w:rsidRPr="007D4509" w:rsidRDefault="000371C5"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5A2D0E88" w14:textId="6FD07CCD" w:rsidR="007D4509" w:rsidRPr="007D4509" w:rsidRDefault="00AC02C9"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c>
          <w:tcPr>
            <w:tcW w:w="0" w:type="auto"/>
            <w:vAlign w:val="center"/>
          </w:tcPr>
          <w:p w14:paraId="0D9366C1" w14:textId="2A389385" w:rsidR="007D4509" w:rsidRPr="007D4509" w:rsidRDefault="00AC02C9"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0.980</w:t>
            </w:r>
          </w:p>
        </w:tc>
        <w:tc>
          <w:tcPr>
            <w:tcW w:w="0" w:type="auto"/>
            <w:vAlign w:val="center"/>
          </w:tcPr>
          <w:p w14:paraId="6AD9AA71" w14:textId="7AB91D92" w:rsidR="007D4509" w:rsidRPr="007D4509" w:rsidRDefault="008D3F60" w:rsidP="007D45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US"/>
                <w14:ligatures w14:val="none"/>
              </w:rPr>
            </w:pPr>
            <w:r>
              <w:rPr>
                <w:rFonts w:eastAsia="Times New Roman" w:cs="Times New Roman"/>
                <w:kern w:val="0"/>
                <w:lang w:val="en-US"/>
                <w14:ligatures w14:val="none"/>
              </w:rPr>
              <w:t>0.990</w:t>
            </w:r>
          </w:p>
        </w:tc>
      </w:tr>
    </w:tbl>
    <w:p w14:paraId="5E77C679" w14:textId="44938A3A" w:rsidR="001D6A1D" w:rsidRDefault="008F466C" w:rsidP="008F466C">
      <w:pPr>
        <w:pStyle w:val="Caption"/>
        <w:spacing w:before="120"/>
        <w:jc w:val="center"/>
      </w:pPr>
      <w:bookmarkStart w:id="78" w:name="_Ref219923826"/>
      <w:r>
        <w:t xml:space="preserve">Tabela </w:t>
      </w:r>
      <w:r w:rsidR="00716820">
        <w:fldChar w:fldCharType="begin"/>
      </w:r>
      <w:r w:rsidR="00716820">
        <w:instrText xml:space="preserve"> SEQ Tabela \* ARABIC </w:instrText>
      </w:r>
      <w:r w:rsidR="00716820">
        <w:fldChar w:fldCharType="separate"/>
      </w:r>
      <w:r w:rsidR="00744380">
        <w:rPr>
          <w:noProof/>
        </w:rPr>
        <w:t>12</w:t>
      </w:r>
      <w:r w:rsidR="00716820">
        <w:fldChar w:fldCharType="end"/>
      </w:r>
      <w:bookmarkEnd w:id="78"/>
      <w:r>
        <w:t>.</w:t>
      </w:r>
      <w:r w:rsidR="002B4AF3">
        <w:t xml:space="preserve"> </w:t>
      </w:r>
      <w:r w:rsidR="002B4AF3" w:rsidRPr="002B4AF3">
        <w:t>Tačnost klasifikacije po klasama za različite augmentacione tehnike</w:t>
      </w:r>
    </w:p>
    <w:p w14:paraId="4F90A0AE" w14:textId="4015214F" w:rsidR="000D6EE4" w:rsidRDefault="003A6CAA" w:rsidP="003A6CAA">
      <w:r w:rsidRPr="003A6CAA">
        <w:lastRenderedPageBreak/>
        <w:t>Broj pogrešnih klasifikacija po klasama prikazan i dodatno potvrđuje prethodne zaključke</w:t>
      </w:r>
      <w:r>
        <w:t xml:space="preserve"> (</w:t>
      </w:r>
      <w:r w:rsidRPr="003A6CAA">
        <w:rPr>
          <w:i/>
          <w:iCs/>
        </w:rPr>
        <w:fldChar w:fldCharType="begin"/>
      </w:r>
      <w:r w:rsidRPr="003A6CAA">
        <w:rPr>
          <w:i/>
          <w:iCs/>
        </w:rPr>
        <w:instrText xml:space="preserve"> REF _Ref219923861 \h </w:instrText>
      </w:r>
      <w:r>
        <w:rPr>
          <w:i/>
          <w:iCs/>
        </w:rPr>
        <w:instrText xml:space="preserve"> \* MERGEFORMAT </w:instrText>
      </w:r>
      <w:r w:rsidRPr="003A6CAA">
        <w:rPr>
          <w:i/>
          <w:iCs/>
        </w:rPr>
      </w:r>
      <w:r w:rsidRPr="003A6CAA">
        <w:rPr>
          <w:i/>
          <w:iCs/>
        </w:rPr>
        <w:fldChar w:fldCharType="separate"/>
      </w:r>
      <w:r w:rsidR="007304D3" w:rsidRPr="007304D3">
        <w:rPr>
          <w:i/>
          <w:iCs/>
        </w:rPr>
        <w:t xml:space="preserve">Tabela </w:t>
      </w:r>
      <w:r w:rsidR="007304D3" w:rsidRPr="007304D3">
        <w:rPr>
          <w:i/>
          <w:iCs/>
          <w:noProof/>
        </w:rPr>
        <w:t>9</w:t>
      </w:r>
      <w:r w:rsidRPr="003A6CAA">
        <w:rPr>
          <w:i/>
          <w:iCs/>
        </w:rPr>
        <w:fldChar w:fldCharType="end"/>
      </w:r>
      <w:r>
        <w:t>)</w:t>
      </w:r>
      <w:r w:rsidRPr="003A6CAA">
        <w:t xml:space="preserve">. Kod osnovnog modela, kao i kod modela treniranih uz jitter i skaliranje, broj grešaka je relativno nizak i ravnomerno raspoređen. Posebno se ističe smanjenje grešaka kod klasa </w:t>
      </w:r>
      <w:r w:rsidRPr="003A6CAA">
        <w:rPr>
          <w:i/>
          <w:iCs/>
        </w:rPr>
        <w:t>bed</w:t>
      </w:r>
      <w:r w:rsidRPr="003A6CAA">
        <w:t xml:space="preserve">, </w:t>
      </w:r>
      <w:r w:rsidRPr="003A6CAA">
        <w:rPr>
          <w:i/>
          <w:iCs/>
        </w:rPr>
        <w:t>chair</w:t>
      </w:r>
      <w:r w:rsidRPr="003A6CAA">
        <w:t xml:space="preserve"> i </w:t>
      </w:r>
      <w:r w:rsidRPr="003A6CAA">
        <w:rPr>
          <w:i/>
          <w:iCs/>
        </w:rPr>
        <w:t>sofa</w:t>
      </w:r>
      <w:r w:rsidRPr="003A6CAA">
        <w:t xml:space="preserve"> kod jitter augmentacije. Sa druge strane, rotacija i kombinovane augmentacije rezultuju znatno većim brojem grešaka kod klasa </w:t>
      </w:r>
      <w:r w:rsidRPr="003A6CAA">
        <w:rPr>
          <w:i/>
          <w:iCs/>
        </w:rPr>
        <w:t>desk</w:t>
      </w:r>
      <w:r w:rsidRPr="003A6CAA">
        <w:t xml:space="preserve"> i </w:t>
      </w:r>
      <w:r w:rsidRPr="003A6CAA">
        <w:rPr>
          <w:i/>
          <w:iCs/>
        </w:rPr>
        <w:t>night_stand</w:t>
      </w:r>
      <w:r w:rsidRPr="003A6CAA">
        <w:t>, što ukazuje na otežano razdvajanje objekata sa sličnom strukturom kada se primenjuje više istovremenih transformacija.</w:t>
      </w:r>
    </w:p>
    <w:tbl>
      <w:tblPr>
        <w:tblStyle w:val="GridTable4-Accent5"/>
        <w:tblW w:w="0" w:type="auto"/>
        <w:jc w:val="center"/>
        <w:tblLook w:val="04A0" w:firstRow="1" w:lastRow="0" w:firstColumn="1" w:lastColumn="0" w:noHBand="0" w:noVBand="1"/>
      </w:tblPr>
      <w:tblGrid>
        <w:gridCol w:w="1329"/>
        <w:gridCol w:w="632"/>
        <w:gridCol w:w="493"/>
        <w:gridCol w:w="436"/>
        <w:gridCol w:w="461"/>
        <w:gridCol w:w="473"/>
        <w:gridCol w:w="449"/>
        <w:gridCol w:w="901"/>
      </w:tblGrid>
      <w:tr w:rsidR="00A57C50" w:rsidRPr="00F12457" w14:paraId="424759DF" w14:textId="77777777" w:rsidTr="00A57C50">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740CFF32" w14:textId="455DB475" w:rsidR="00A57C50" w:rsidRPr="00F12457" w:rsidRDefault="00A57C50" w:rsidP="00F12457">
            <w:pPr>
              <w:jc w:val="left"/>
              <w:rPr>
                <w:lang w:val="en-US"/>
              </w:rPr>
            </w:pPr>
            <w:r>
              <w:rPr>
                <w:lang w:val="en-US"/>
              </w:rPr>
              <w:t>Category</w:t>
            </w:r>
          </w:p>
        </w:tc>
        <w:tc>
          <w:tcPr>
            <w:tcW w:w="632" w:type="dxa"/>
            <w:hideMark/>
          </w:tcPr>
          <w:p w14:paraId="31A717ED" w14:textId="77777777"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r w:rsidRPr="00F12457">
              <w:rPr>
                <w:lang w:val="en-US"/>
              </w:rPr>
              <w:t>base</w:t>
            </w:r>
          </w:p>
        </w:tc>
        <w:tc>
          <w:tcPr>
            <w:tcW w:w="493" w:type="dxa"/>
            <w:hideMark/>
          </w:tcPr>
          <w:p w14:paraId="724DB530" w14:textId="77777777"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r w:rsidRPr="00F12457">
              <w:rPr>
                <w:lang w:val="en-US"/>
              </w:rPr>
              <w:t>rot</w:t>
            </w:r>
          </w:p>
        </w:tc>
        <w:tc>
          <w:tcPr>
            <w:tcW w:w="436" w:type="dxa"/>
            <w:hideMark/>
          </w:tcPr>
          <w:p w14:paraId="2A2CE754" w14:textId="77777777"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proofErr w:type="spellStart"/>
            <w:r w:rsidRPr="00F12457">
              <w:rPr>
                <w:lang w:val="en-US"/>
              </w:rPr>
              <w:t>jit</w:t>
            </w:r>
            <w:proofErr w:type="spellEnd"/>
          </w:p>
        </w:tc>
        <w:tc>
          <w:tcPr>
            <w:tcW w:w="461" w:type="dxa"/>
            <w:hideMark/>
          </w:tcPr>
          <w:p w14:paraId="17B342C8" w14:textId="77777777"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proofErr w:type="spellStart"/>
            <w:r w:rsidRPr="00F12457">
              <w:rPr>
                <w:lang w:val="en-US"/>
              </w:rPr>
              <w:t>scl</w:t>
            </w:r>
            <w:proofErr w:type="spellEnd"/>
          </w:p>
        </w:tc>
        <w:tc>
          <w:tcPr>
            <w:tcW w:w="449" w:type="dxa"/>
          </w:tcPr>
          <w:p w14:paraId="0989B5F1" w14:textId="540A0AB6"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flp</w:t>
            </w:r>
            <w:proofErr w:type="spellEnd"/>
          </w:p>
        </w:tc>
        <w:tc>
          <w:tcPr>
            <w:tcW w:w="449" w:type="dxa"/>
            <w:hideMark/>
          </w:tcPr>
          <w:p w14:paraId="5315AE26" w14:textId="7548EBC4"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r w:rsidRPr="00F12457">
              <w:rPr>
                <w:lang w:val="en-US"/>
              </w:rPr>
              <w:t>all</w:t>
            </w:r>
          </w:p>
        </w:tc>
        <w:tc>
          <w:tcPr>
            <w:tcW w:w="901" w:type="dxa"/>
            <w:hideMark/>
          </w:tcPr>
          <w:p w14:paraId="01C6CA31" w14:textId="77777777" w:rsidR="00A57C50" w:rsidRPr="00F12457" w:rsidRDefault="00A57C50" w:rsidP="00F12457">
            <w:pPr>
              <w:jc w:val="left"/>
              <w:cnfStyle w:val="100000000000" w:firstRow="1" w:lastRow="0" w:firstColumn="0" w:lastColumn="0" w:oddVBand="0" w:evenVBand="0" w:oddHBand="0" w:evenHBand="0" w:firstRowFirstColumn="0" w:firstRowLastColumn="0" w:lastRowFirstColumn="0" w:lastRowLastColumn="0"/>
              <w:rPr>
                <w:lang w:val="en-US"/>
              </w:rPr>
            </w:pPr>
            <w:proofErr w:type="spellStart"/>
            <w:r w:rsidRPr="00F12457">
              <w:rPr>
                <w:lang w:val="en-US"/>
              </w:rPr>
              <w:t>all_drp</w:t>
            </w:r>
            <w:proofErr w:type="spellEnd"/>
          </w:p>
        </w:tc>
      </w:tr>
      <w:tr w:rsidR="00A57C50" w:rsidRPr="00F12457" w14:paraId="1876BE2F" w14:textId="77777777" w:rsidTr="00D500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464F8FF6" w14:textId="77777777" w:rsidR="00A57C50" w:rsidRPr="00F12457" w:rsidRDefault="00A57C50" w:rsidP="00F12457">
            <w:pPr>
              <w:jc w:val="left"/>
              <w:rPr>
                <w:lang w:val="en-US"/>
              </w:rPr>
            </w:pPr>
            <w:r w:rsidRPr="00F12457">
              <w:rPr>
                <w:lang w:val="en-US"/>
              </w:rPr>
              <w:t>bathtub</w:t>
            </w:r>
          </w:p>
        </w:tc>
        <w:tc>
          <w:tcPr>
            <w:tcW w:w="632" w:type="dxa"/>
            <w:vAlign w:val="center"/>
          </w:tcPr>
          <w:p w14:paraId="7552B9F0" w14:textId="55DEC1E5"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493" w:type="dxa"/>
            <w:vAlign w:val="center"/>
          </w:tcPr>
          <w:p w14:paraId="01B429C5" w14:textId="4D01B864"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436" w:type="dxa"/>
            <w:vAlign w:val="center"/>
          </w:tcPr>
          <w:p w14:paraId="77B32E86" w14:textId="70ADFEAC"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461" w:type="dxa"/>
            <w:vAlign w:val="center"/>
          </w:tcPr>
          <w:p w14:paraId="300CC138" w14:textId="66AFD8A9"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449" w:type="dxa"/>
            <w:vAlign w:val="center"/>
          </w:tcPr>
          <w:p w14:paraId="2FFE4051" w14:textId="315A7A5A" w:rsidR="00A57C50" w:rsidRPr="00F12457" w:rsidRDefault="00812773"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449" w:type="dxa"/>
            <w:vAlign w:val="center"/>
          </w:tcPr>
          <w:p w14:paraId="745D5988" w14:textId="3523088F"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w:t>
            </w:r>
          </w:p>
        </w:tc>
        <w:tc>
          <w:tcPr>
            <w:tcW w:w="901" w:type="dxa"/>
            <w:vAlign w:val="center"/>
          </w:tcPr>
          <w:p w14:paraId="3C40AE97" w14:textId="0A5CEE9F"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r>
      <w:tr w:rsidR="00A57C50" w:rsidRPr="00F12457" w14:paraId="12F9A7FB" w14:textId="77777777" w:rsidTr="00D500D9">
        <w:trPr>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1E6AD70F" w14:textId="77777777" w:rsidR="00A57C50" w:rsidRPr="00F12457" w:rsidRDefault="00A57C50" w:rsidP="00F12457">
            <w:pPr>
              <w:jc w:val="left"/>
              <w:rPr>
                <w:lang w:val="en-US"/>
              </w:rPr>
            </w:pPr>
            <w:r w:rsidRPr="00F12457">
              <w:rPr>
                <w:lang w:val="en-US"/>
              </w:rPr>
              <w:t>bed</w:t>
            </w:r>
          </w:p>
        </w:tc>
        <w:tc>
          <w:tcPr>
            <w:tcW w:w="632" w:type="dxa"/>
            <w:vAlign w:val="center"/>
          </w:tcPr>
          <w:p w14:paraId="03C926F4" w14:textId="5DC15810"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493" w:type="dxa"/>
            <w:vAlign w:val="center"/>
          </w:tcPr>
          <w:p w14:paraId="56E82393" w14:textId="560BA579"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436" w:type="dxa"/>
            <w:vAlign w:val="center"/>
          </w:tcPr>
          <w:p w14:paraId="22A99C71" w14:textId="5E1003EB"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461" w:type="dxa"/>
            <w:vAlign w:val="center"/>
          </w:tcPr>
          <w:p w14:paraId="5FE34CF4" w14:textId="0317BD84"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449" w:type="dxa"/>
            <w:vAlign w:val="center"/>
          </w:tcPr>
          <w:p w14:paraId="387B74CE" w14:textId="7714943A" w:rsidR="00A57C50" w:rsidRPr="00F12457" w:rsidRDefault="00812773"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449" w:type="dxa"/>
            <w:vAlign w:val="center"/>
          </w:tcPr>
          <w:p w14:paraId="2E0C056F" w14:textId="1C0C2A2C"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901" w:type="dxa"/>
            <w:vAlign w:val="center"/>
          </w:tcPr>
          <w:p w14:paraId="1E39302B" w14:textId="35902DA2"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r>
      <w:tr w:rsidR="00A57C50" w:rsidRPr="00F12457" w14:paraId="64305EB3" w14:textId="77777777" w:rsidTr="00D500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0EAE112B" w14:textId="77777777" w:rsidR="00A57C50" w:rsidRPr="00F12457" w:rsidRDefault="00A57C50" w:rsidP="00F12457">
            <w:pPr>
              <w:jc w:val="left"/>
              <w:rPr>
                <w:lang w:val="en-US"/>
              </w:rPr>
            </w:pPr>
            <w:r w:rsidRPr="00F12457">
              <w:rPr>
                <w:lang w:val="en-US"/>
              </w:rPr>
              <w:t>chair</w:t>
            </w:r>
          </w:p>
        </w:tc>
        <w:tc>
          <w:tcPr>
            <w:tcW w:w="632" w:type="dxa"/>
            <w:vAlign w:val="center"/>
          </w:tcPr>
          <w:p w14:paraId="46D54EF3" w14:textId="5D5C50E7"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493" w:type="dxa"/>
            <w:vAlign w:val="center"/>
          </w:tcPr>
          <w:p w14:paraId="0042A031" w14:textId="17D8084C"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436" w:type="dxa"/>
            <w:vAlign w:val="center"/>
          </w:tcPr>
          <w:p w14:paraId="17081819" w14:textId="27733CE4"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461" w:type="dxa"/>
            <w:vAlign w:val="center"/>
          </w:tcPr>
          <w:p w14:paraId="2C913593" w14:textId="40CE1691"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449" w:type="dxa"/>
            <w:vAlign w:val="center"/>
          </w:tcPr>
          <w:p w14:paraId="124CAA65" w14:textId="6B87647D" w:rsidR="00A57C50" w:rsidRPr="00F12457" w:rsidRDefault="00812773"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449" w:type="dxa"/>
            <w:vAlign w:val="center"/>
          </w:tcPr>
          <w:p w14:paraId="59C11CFA" w14:textId="19BA9F42"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901" w:type="dxa"/>
            <w:vAlign w:val="center"/>
          </w:tcPr>
          <w:p w14:paraId="6081874C" w14:textId="77336E39"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r>
      <w:tr w:rsidR="00A57C50" w:rsidRPr="00F12457" w14:paraId="0E4B0DB6" w14:textId="77777777" w:rsidTr="00D500D9">
        <w:trPr>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2EADEF0A" w14:textId="77777777" w:rsidR="00A57C50" w:rsidRPr="00F12457" w:rsidRDefault="00A57C50" w:rsidP="00F12457">
            <w:pPr>
              <w:jc w:val="left"/>
              <w:rPr>
                <w:lang w:val="en-US"/>
              </w:rPr>
            </w:pPr>
            <w:r w:rsidRPr="00F12457">
              <w:rPr>
                <w:lang w:val="en-US"/>
              </w:rPr>
              <w:t>desk</w:t>
            </w:r>
          </w:p>
        </w:tc>
        <w:tc>
          <w:tcPr>
            <w:tcW w:w="632" w:type="dxa"/>
            <w:vAlign w:val="center"/>
          </w:tcPr>
          <w:p w14:paraId="61B82FB1" w14:textId="2B9CEF26"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c>
          <w:tcPr>
            <w:tcW w:w="493" w:type="dxa"/>
            <w:vAlign w:val="center"/>
          </w:tcPr>
          <w:p w14:paraId="720A8A11" w14:textId="3755E2EC"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12</w:t>
            </w:r>
          </w:p>
        </w:tc>
        <w:tc>
          <w:tcPr>
            <w:tcW w:w="436" w:type="dxa"/>
            <w:vAlign w:val="center"/>
          </w:tcPr>
          <w:p w14:paraId="195F962E" w14:textId="0AF3CD99"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461" w:type="dxa"/>
            <w:vAlign w:val="center"/>
          </w:tcPr>
          <w:p w14:paraId="03111AB0" w14:textId="0BC3EE7A"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c>
          <w:tcPr>
            <w:tcW w:w="449" w:type="dxa"/>
            <w:vAlign w:val="center"/>
          </w:tcPr>
          <w:p w14:paraId="7626092D" w14:textId="24648746" w:rsidR="00A57C50" w:rsidRPr="00F12457" w:rsidRDefault="00812773"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449" w:type="dxa"/>
            <w:vAlign w:val="center"/>
          </w:tcPr>
          <w:p w14:paraId="4239795A" w14:textId="6B1AF98D"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w:t>
            </w:r>
          </w:p>
        </w:tc>
        <w:tc>
          <w:tcPr>
            <w:tcW w:w="901" w:type="dxa"/>
            <w:vAlign w:val="center"/>
          </w:tcPr>
          <w:p w14:paraId="31F13A01" w14:textId="46107CA6"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w:t>
            </w:r>
          </w:p>
        </w:tc>
      </w:tr>
      <w:tr w:rsidR="00A57C50" w:rsidRPr="00F12457" w14:paraId="75517E29" w14:textId="77777777" w:rsidTr="00D500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7059AE52" w14:textId="77777777" w:rsidR="00A57C50" w:rsidRPr="00F12457" w:rsidRDefault="00A57C50" w:rsidP="00F12457">
            <w:pPr>
              <w:jc w:val="left"/>
              <w:rPr>
                <w:lang w:val="en-US"/>
              </w:rPr>
            </w:pPr>
            <w:r w:rsidRPr="00F12457">
              <w:rPr>
                <w:lang w:val="en-US"/>
              </w:rPr>
              <w:t>dresser</w:t>
            </w:r>
          </w:p>
        </w:tc>
        <w:tc>
          <w:tcPr>
            <w:tcW w:w="632" w:type="dxa"/>
            <w:vAlign w:val="center"/>
          </w:tcPr>
          <w:p w14:paraId="3B816A43" w14:textId="1D1D7264"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493" w:type="dxa"/>
            <w:vAlign w:val="center"/>
          </w:tcPr>
          <w:p w14:paraId="6ED66A86" w14:textId="74EF35FF"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w:t>
            </w:r>
          </w:p>
        </w:tc>
        <w:tc>
          <w:tcPr>
            <w:tcW w:w="436" w:type="dxa"/>
            <w:vAlign w:val="center"/>
          </w:tcPr>
          <w:p w14:paraId="32C17CE2" w14:textId="46232718"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461" w:type="dxa"/>
            <w:vAlign w:val="center"/>
          </w:tcPr>
          <w:p w14:paraId="43E0BAA6" w14:textId="023DA7AD"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13</w:t>
            </w:r>
          </w:p>
        </w:tc>
        <w:tc>
          <w:tcPr>
            <w:tcW w:w="449" w:type="dxa"/>
            <w:vAlign w:val="center"/>
          </w:tcPr>
          <w:p w14:paraId="13A5C264" w14:textId="6AB07E48" w:rsidR="00A57C50" w:rsidRPr="00F12457" w:rsidRDefault="00812773"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w:t>
            </w:r>
          </w:p>
        </w:tc>
        <w:tc>
          <w:tcPr>
            <w:tcW w:w="449" w:type="dxa"/>
            <w:vAlign w:val="center"/>
          </w:tcPr>
          <w:p w14:paraId="1F655643" w14:textId="2F2C3266"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17</w:t>
            </w:r>
          </w:p>
        </w:tc>
        <w:tc>
          <w:tcPr>
            <w:tcW w:w="901" w:type="dxa"/>
            <w:vAlign w:val="center"/>
          </w:tcPr>
          <w:p w14:paraId="0DAB07A8" w14:textId="461691A3"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17</w:t>
            </w:r>
          </w:p>
        </w:tc>
      </w:tr>
      <w:tr w:rsidR="00A57C50" w:rsidRPr="00F12457" w14:paraId="34975526" w14:textId="77777777" w:rsidTr="00D500D9">
        <w:trPr>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5261EBB2" w14:textId="77777777" w:rsidR="00A57C50" w:rsidRPr="00F12457" w:rsidRDefault="00A57C50" w:rsidP="00F12457">
            <w:pPr>
              <w:jc w:val="left"/>
              <w:rPr>
                <w:lang w:val="en-US"/>
              </w:rPr>
            </w:pPr>
            <w:r w:rsidRPr="00F12457">
              <w:rPr>
                <w:lang w:val="en-US"/>
              </w:rPr>
              <w:t>monitor</w:t>
            </w:r>
          </w:p>
        </w:tc>
        <w:tc>
          <w:tcPr>
            <w:tcW w:w="632" w:type="dxa"/>
            <w:vAlign w:val="center"/>
          </w:tcPr>
          <w:p w14:paraId="119BEECC" w14:textId="0DBA3216"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493" w:type="dxa"/>
            <w:vAlign w:val="center"/>
          </w:tcPr>
          <w:p w14:paraId="2624C780" w14:textId="17F775AB"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436" w:type="dxa"/>
            <w:vAlign w:val="center"/>
          </w:tcPr>
          <w:p w14:paraId="6C064699" w14:textId="4D9FAC9E"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461" w:type="dxa"/>
            <w:vAlign w:val="center"/>
          </w:tcPr>
          <w:p w14:paraId="47CF5843" w14:textId="12564B7A"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449" w:type="dxa"/>
            <w:vAlign w:val="center"/>
          </w:tcPr>
          <w:p w14:paraId="0FA9645E" w14:textId="0FE98B57" w:rsidR="00A57C50" w:rsidRPr="00F12457" w:rsidRDefault="00812773"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449" w:type="dxa"/>
            <w:vAlign w:val="center"/>
          </w:tcPr>
          <w:p w14:paraId="7879E5C4" w14:textId="4D964780"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901" w:type="dxa"/>
            <w:vAlign w:val="center"/>
          </w:tcPr>
          <w:p w14:paraId="777091D3" w14:textId="6ADDED62"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r>
      <w:tr w:rsidR="00A57C50" w:rsidRPr="00F12457" w14:paraId="2569FCC0" w14:textId="77777777" w:rsidTr="00D500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2CAA5245" w14:textId="77777777" w:rsidR="00A57C50" w:rsidRPr="00F12457" w:rsidRDefault="00A57C50" w:rsidP="00F12457">
            <w:pPr>
              <w:jc w:val="left"/>
              <w:rPr>
                <w:lang w:val="en-US"/>
              </w:rPr>
            </w:pPr>
            <w:proofErr w:type="spellStart"/>
            <w:r w:rsidRPr="00F12457">
              <w:rPr>
                <w:lang w:val="en-US"/>
              </w:rPr>
              <w:t>night_stand</w:t>
            </w:r>
            <w:proofErr w:type="spellEnd"/>
          </w:p>
        </w:tc>
        <w:tc>
          <w:tcPr>
            <w:tcW w:w="632" w:type="dxa"/>
            <w:vAlign w:val="center"/>
          </w:tcPr>
          <w:p w14:paraId="1D22F523" w14:textId="59CFEA31"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w:t>
            </w:r>
          </w:p>
        </w:tc>
        <w:tc>
          <w:tcPr>
            <w:tcW w:w="493" w:type="dxa"/>
            <w:vAlign w:val="center"/>
          </w:tcPr>
          <w:p w14:paraId="612311E9" w14:textId="79102097"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436" w:type="dxa"/>
            <w:vAlign w:val="center"/>
          </w:tcPr>
          <w:p w14:paraId="1972FB74" w14:textId="0D73F92E"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w:t>
            </w:r>
          </w:p>
        </w:tc>
        <w:tc>
          <w:tcPr>
            <w:tcW w:w="461" w:type="dxa"/>
            <w:vAlign w:val="center"/>
          </w:tcPr>
          <w:p w14:paraId="6B254284" w14:textId="1FABE2D4"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449" w:type="dxa"/>
            <w:vAlign w:val="center"/>
          </w:tcPr>
          <w:p w14:paraId="246B51FA" w14:textId="68011A6F" w:rsidR="00A57C50" w:rsidRPr="00F12457" w:rsidRDefault="00812773"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449" w:type="dxa"/>
            <w:vAlign w:val="center"/>
          </w:tcPr>
          <w:p w14:paraId="0F75B6B2" w14:textId="0BA9358D"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19</w:t>
            </w:r>
          </w:p>
        </w:tc>
        <w:tc>
          <w:tcPr>
            <w:tcW w:w="901" w:type="dxa"/>
            <w:vAlign w:val="center"/>
          </w:tcPr>
          <w:p w14:paraId="31EE7E24" w14:textId="22F67DF6"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12</w:t>
            </w:r>
          </w:p>
        </w:tc>
      </w:tr>
      <w:tr w:rsidR="00A57C50" w:rsidRPr="00F12457" w14:paraId="35034C41" w14:textId="77777777" w:rsidTr="00D500D9">
        <w:trPr>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6E122B23" w14:textId="77777777" w:rsidR="00A57C50" w:rsidRPr="00F12457" w:rsidRDefault="00A57C50" w:rsidP="00F12457">
            <w:pPr>
              <w:jc w:val="left"/>
              <w:rPr>
                <w:lang w:val="en-US"/>
              </w:rPr>
            </w:pPr>
            <w:r w:rsidRPr="00F12457">
              <w:rPr>
                <w:lang w:val="en-US"/>
              </w:rPr>
              <w:t>sofa</w:t>
            </w:r>
          </w:p>
        </w:tc>
        <w:tc>
          <w:tcPr>
            <w:tcW w:w="632" w:type="dxa"/>
            <w:vAlign w:val="center"/>
          </w:tcPr>
          <w:p w14:paraId="4A0DD24E" w14:textId="18582E53"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493" w:type="dxa"/>
            <w:vAlign w:val="center"/>
          </w:tcPr>
          <w:p w14:paraId="0F49C617" w14:textId="7ABF48B2"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436" w:type="dxa"/>
            <w:vAlign w:val="center"/>
          </w:tcPr>
          <w:p w14:paraId="1C412C56" w14:textId="352B0027"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461" w:type="dxa"/>
            <w:vAlign w:val="center"/>
          </w:tcPr>
          <w:p w14:paraId="0B4E99C4" w14:textId="2029A4ED"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449" w:type="dxa"/>
            <w:vAlign w:val="center"/>
          </w:tcPr>
          <w:p w14:paraId="0E251020" w14:textId="0D5FEFD1" w:rsidR="00A57C50" w:rsidRPr="00F12457" w:rsidRDefault="00812773"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449" w:type="dxa"/>
            <w:vAlign w:val="center"/>
          </w:tcPr>
          <w:p w14:paraId="616DA25B" w14:textId="75781578"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901" w:type="dxa"/>
            <w:vAlign w:val="center"/>
          </w:tcPr>
          <w:p w14:paraId="45FA7911" w14:textId="654B16D7"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r>
      <w:tr w:rsidR="00A57C50" w:rsidRPr="00F12457" w14:paraId="7AD98BC4" w14:textId="77777777" w:rsidTr="00D500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5A91339A" w14:textId="77777777" w:rsidR="00A57C50" w:rsidRPr="00F12457" w:rsidRDefault="00A57C50" w:rsidP="00F12457">
            <w:pPr>
              <w:jc w:val="left"/>
              <w:rPr>
                <w:lang w:val="en-US"/>
              </w:rPr>
            </w:pPr>
            <w:r w:rsidRPr="00F12457">
              <w:rPr>
                <w:lang w:val="en-US"/>
              </w:rPr>
              <w:t>table</w:t>
            </w:r>
          </w:p>
        </w:tc>
        <w:tc>
          <w:tcPr>
            <w:tcW w:w="632" w:type="dxa"/>
            <w:vAlign w:val="center"/>
          </w:tcPr>
          <w:p w14:paraId="0F757A8F" w14:textId="3709CE67"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12</w:t>
            </w:r>
          </w:p>
        </w:tc>
        <w:tc>
          <w:tcPr>
            <w:tcW w:w="493" w:type="dxa"/>
            <w:vAlign w:val="center"/>
          </w:tcPr>
          <w:p w14:paraId="28EB6ABC" w14:textId="2E48C572"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w:t>
            </w:r>
          </w:p>
        </w:tc>
        <w:tc>
          <w:tcPr>
            <w:tcW w:w="436" w:type="dxa"/>
            <w:vAlign w:val="center"/>
          </w:tcPr>
          <w:p w14:paraId="6A6A7D45" w14:textId="33C4D6E2"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c>
          <w:tcPr>
            <w:tcW w:w="461" w:type="dxa"/>
            <w:vAlign w:val="center"/>
          </w:tcPr>
          <w:p w14:paraId="1254AB24" w14:textId="014B58E9" w:rsidR="00A57C50" w:rsidRPr="00F12457" w:rsidRDefault="00A57C50"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w:t>
            </w:r>
          </w:p>
        </w:tc>
        <w:tc>
          <w:tcPr>
            <w:tcW w:w="449" w:type="dxa"/>
            <w:vAlign w:val="center"/>
          </w:tcPr>
          <w:p w14:paraId="529DC491" w14:textId="347FD016" w:rsidR="00A57C50" w:rsidRPr="00F12457" w:rsidRDefault="00812773"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449" w:type="dxa"/>
            <w:vAlign w:val="center"/>
          </w:tcPr>
          <w:p w14:paraId="55364D35" w14:textId="1DDC7FD2"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12</w:t>
            </w:r>
          </w:p>
        </w:tc>
        <w:tc>
          <w:tcPr>
            <w:tcW w:w="901" w:type="dxa"/>
            <w:vAlign w:val="center"/>
          </w:tcPr>
          <w:p w14:paraId="1F3CCEE3" w14:textId="0CC14328" w:rsidR="00A57C50" w:rsidRPr="00F12457" w:rsidRDefault="00D500D9" w:rsidP="00D500D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13</w:t>
            </w:r>
          </w:p>
        </w:tc>
      </w:tr>
      <w:tr w:rsidR="00A57C50" w:rsidRPr="00F12457" w14:paraId="5D84ECCA" w14:textId="77777777" w:rsidTr="00D500D9">
        <w:trPr>
          <w:trHeight w:val="20"/>
          <w:jc w:val="center"/>
        </w:trPr>
        <w:tc>
          <w:tcPr>
            <w:cnfStyle w:val="001000000000" w:firstRow="0" w:lastRow="0" w:firstColumn="1" w:lastColumn="0" w:oddVBand="0" w:evenVBand="0" w:oddHBand="0" w:evenHBand="0" w:firstRowFirstColumn="0" w:firstRowLastColumn="0" w:lastRowFirstColumn="0" w:lastRowLastColumn="0"/>
            <w:tcW w:w="1329" w:type="dxa"/>
            <w:hideMark/>
          </w:tcPr>
          <w:p w14:paraId="06D3CBFA" w14:textId="77777777" w:rsidR="00A57C50" w:rsidRPr="00F12457" w:rsidRDefault="00A57C50" w:rsidP="00F12457">
            <w:pPr>
              <w:jc w:val="left"/>
              <w:rPr>
                <w:lang w:val="en-US"/>
              </w:rPr>
            </w:pPr>
            <w:r w:rsidRPr="00F12457">
              <w:rPr>
                <w:lang w:val="en-US"/>
              </w:rPr>
              <w:t>toilet</w:t>
            </w:r>
          </w:p>
        </w:tc>
        <w:tc>
          <w:tcPr>
            <w:tcW w:w="632" w:type="dxa"/>
            <w:vAlign w:val="center"/>
          </w:tcPr>
          <w:p w14:paraId="0644ED59" w14:textId="0E401F69"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493" w:type="dxa"/>
            <w:vAlign w:val="center"/>
          </w:tcPr>
          <w:p w14:paraId="1D52134D" w14:textId="38CB7756"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436" w:type="dxa"/>
            <w:vAlign w:val="center"/>
          </w:tcPr>
          <w:p w14:paraId="70BB2BA4" w14:textId="217476B1"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461" w:type="dxa"/>
            <w:vAlign w:val="center"/>
          </w:tcPr>
          <w:p w14:paraId="57861508" w14:textId="429E9A04" w:rsidR="00A57C50" w:rsidRPr="00F12457" w:rsidRDefault="00A57C50"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449" w:type="dxa"/>
            <w:vAlign w:val="center"/>
          </w:tcPr>
          <w:p w14:paraId="4B131CD5" w14:textId="265EA772" w:rsidR="00A57C50" w:rsidRPr="00F12457" w:rsidRDefault="00812773"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449" w:type="dxa"/>
            <w:vAlign w:val="center"/>
          </w:tcPr>
          <w:p w14:paraId="4DE1C7D2" w14:textId="2F206F5C" w:rsidR="00A57C50" w:rsidRPr="00F12457" w:rsidRDefault="00D500D9" w:rsidP="00D500D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901" w:type="dxa"/>
            <w:vAlign w:val="center"/>
          </w:tcPr>
          <w:p w14:paraId="69BB9D0D" w14:textId="6D3A1B49" w:rsidR="00A57C50" w:rsidRPr="00F12457" w:rsidRDefault="00D500D9" w:rsidP="00D500D9">
            <w:pPr>
              <w:keepNex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r>
    </w:tbl>
    <w:p w14:paraId="4986C7F5" w14:textId="59E5D55E" w:rsidR="00F12457" w:rsidRDefault="008F466C" w:rsidP="008F466C">
      <w:pPr>
        <w:pStyle w:val="Caption"/>
        <w:spacing w:before="120"/>
        <w:jc w:val="center"/>
      </w:pPr>
      <w:bookmarkStart w:id="79" w:name="_Ref219923861"/>
      <w:r>
        <w:t xml:space="preserve">Tabela </w:t>
      </w:r>
      <w:r w:rsidR="00716820">
        <w:fldChar w:fldCharType="begin"/>
      </w:r>
      <w:r w:rsidR="00716820">
        <w:instrText xml:space="preserve"> SEQ Tabela \* ARABIC </w:instrText>
      </w:r>
      <w:r w:rsidR="00716820">
        <w:fldChar w:fldCharType="separate"/>
      </w:r>
      <w:r w:rsidR="00744380">
        <w:rPr>
          <w:noProof/>
        </w:rPr>
        <w:t>13</w:t>
      </w:r>
      <w:r w:rsidR="00716820">
        <w:fldChar w:fldCharType="end"/>
      </w:r>
      <w:bookmarkEnd w:id="79"/>
      <w:r>
        <w:t>.</w:t>
      </w:r>
      <w:r w:rsidR="002B4AF3">
        <w:t xml:space="preserve"> </w:t>
      </w:r>
      <w:r w:rsidR="002B4AF3" w:rsidRPr="002B4AF3">
        <w:t>Broj grešaka po klasama za različite augmentacione tehnike</w:t>
      </w:r>
    </w:p>
    <w:p w14:paraId="7050F39A" w14:textId="5C5C15F0" w:rsidR="003A6CAA" w:rsidRPr="003A6CAA" w:rsidRDefault="00D10626" w:rsidP="003A6CAA">
      <w:r w:rsidRPr="00D10626">
        <w:t>Ukupne performanse modela prikazane, kroz test tačnost i vrednost funkcije gubitka</w:t>
      </w:r>
      <w:r>
        <w:t xml:space="preserve"> (</w:t>
      </w:r>
      <w:r w:rsidRPr="00D10626">
        <w:rPr>
          <w:i/>
          <w:iCs/>
        </w:rPr>
        <w:fldChar w:fldCharType="begin"/>
      </w:r>
      <w:r w:rsidRPr="00D10626">
        <w:rPr>
          <w:i/>
          <w:iCs/>
        </w:rPr>
        <w:instrText xml:space="preserve"> REF _Ref219923893 \h </w:instrText>
      </w:r>
      <w:r>
        <w:rPr>
          <w:i/>
          <w:iCs/>
        </w:rPr>
        <w:instrText xml:space="preserve"> \* MERGEFORMAT </w:instrText>
      </w:r>
      <w:r w:rsidRPr="00D10626">
        <w:rPr>
          <w:i/>
          <w:iCs/>
        </w:rPr>
      </w:r>
      <w:r w:rsidRPr="00D10626">
        <w:rPr>
          <w:i/>
          <w:iCs/>
        </w:rPr>
        <w:fldChar w:fldCharType="separate"/>
      </w:r>
      <w:r w:rsidR="007304D3" w:rsidRPr="007304D3">
        <w:rPr>
          <w:i/>
          <w:iCs/>
        </w:rPr>
        <w:t xml:space="preserve">Tabela </w:t>
      </w:r>
      <w:r w:rsidR="007304D3" w:rsidRPr="007304D3">
        <w:rPr>
          <w:i/>
          <w:iCs/>
          <w:noProof/>
        </w:rPr>
        <w:t>10</w:t>
      </w:r>
      <w:r w:rsidRPr="00D10626">
        <w:rPr>
          <w:i/>
          <w:iCs/>
        </w:rPr>
        <w:fldChar w:fldCharType="end"/>
      </w:r>
      <w:r>
        <w:t>)</w:t>
      </w:r>
      <w:r w:rsidRPr="00D10626">
        <w:t>. Najbolje rezultate ostvaruje osnovni model bez augmentacije (≈ 93.94%), dok skaliranje (≈ 93.72%) i jitter (≈ 92.84%) postižu vrlo slične performanse uz zanemarljiv pad tačnosti. Rotacija, kao i kombinovane augmentacije sa i bez dropout-a, pokazuju značajno lošije rezultate, sa test tačnošću ispod 90% i povećanim test gubitkom. Ovi rezultati potvrđuju da kombinovanje više augmentacionih tehnika ne mora nužno dovesti do boljih performansi, naročito bez pažljivog podešavanja intenziteta i regularizacije.</w:t>
      </w:r>
    </w:p>
    <w:tbl>
      <w:tblPr>
        <w:tblStyle w:val="GridTable4-Accent5"/>
        <w:tblW w:w="0" w:type="auto"/>
        <w:jc w:val="center"/>
        <w:tblLook w:val="04A0" w:firstRow="1" w:lastRow="0" w:firstColumn="1" w:lastColumn="0" w:noHBand="0" w:noVBand="1"/>
      </w:tblPr>
      <w:tblGrid>
        <w:gridCol w:w="901"/>
        <w:gridCol w:w="1534"/>
        <w:gridCol w:w="1083"/>
      </w:tblGrid>
      <w:tr w:rsidR="00431854" w:rsidRPr="00431854" w14:paraId="2E5EBA59" w14:textId="77777777" w:rsidTr="004318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3E20A6" w14:textId="5DD4503A" w:rsidR="00431854" w:rsidRPr="00431854" w:rsidRDefault="00431854" w:rsidP="00431854">
            <w:pPr>
              <w:rPr>
                <w:lang w:val="en-US"/>
              </w:rPr>
            </w:pPr>
            <w:r w:rsidRPr="00431854">
              <w:rPr>
                <w:lang w:val="en-US"/>
              </w:rPr>
              <w:t>Met</w:t>
            </w:r>
            <w:r>
              <w:rPr>
                <w:lang w:val="en-US"/>
              </w:rPr>
              <w:t>od</w:t>
            </w:r>
          </w:p>
        </w:tc>
        <w:tc>
          <w:tcPr>
            <w:tcW w:w="0" w:type="auto"/>
            <w:hideMark/>
          </w:tcPr>
          <w:p w14:paraId="76776993" w14:textId="77777777" w:rsidR="00431854" w:rsidRPr="00431854" w:rsidRDefault="00431854" w:rsidP="00431854">
            <w:pPr>
              <w:cnfStyle w:val="100000000000" w:firstRow="1" w:lastRow="0" w:firstColumn="0" w:lastColumn="0" w:oddVBand="0" w:evenVBand="0" w:oddHBand="0" w:evenHBand="0" w:firstRowFirstColumn="0" w:firstRowLastColumn="0" w:lastRowFirstColumn="0" w:lastRowLastColumn="0"/>
              <w:rPr>
                <w:lang w:val="en-US"/>
              </w:rPr>
            </w:pPr>
            <w:r w:rsidRPr="00431854">
              <w:rPr>
                <w:lang w:val="en-US"/>
              </w:rPr>
              <w:t>Test Accuracy</w:t>
            </w:r>
          </w:p>
        </w:tc>
        <w:tc>
          <w:tcPr>
            <w:tcW w:w="0" w:type="auto"/>
            <w:hideMark/>
          </w:tcPr>
          <w:p w14:paraId="5E1A348C" w14:textId="77777777" w:rsidR="00431854" w:rsidRPr="00431854" w:rsidRDefault="00431854" w:rsidP="00431854">
            <w:pPr>
              <w:cnfStyle w:val="100000000000" w:firstRow="1" w:lastRow="0" w:firstColumn="0" w:lastColumn="0" w:oddVBand="0" w:evenVBand="0" w:oddHBand="0" w:evenHBand="0" w:firstRowFirstColumn="0" w:firstRowLastColumn="0" w:lastRowFirstColumn="0" w:lastRowLastColumn="0"/>
              <w:rPr>
                <w:lang w:val="en-US"/>
              </w:rPr>
            </w:pPr>
            <w:r w:rsidRPr="00431854">
              <w:rPr>
                <w:lang w:val="en-US"/>
              </w:rPr>
              <w:t>Test Loss</w:t>
            </w:r>
          </w:p>
        </w:tc>
      </w:tr>
      <w:tr w:rsidR="00431854" w:rsidRPr="00431854" w14:paraId="61ABB707" w14:textId="77777777" w:rsidTr="004318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FB9DC" w14:textId="77777777" w:rsidR="00431854" w:rsidRPr="00431854" w:rsidRDefault="00431854" w:rsidP="00431854">
            <w:pPr>
              <w:rPr>
                <w:lang w:val="en-US"/>
              </w:rPr>
            </w:pPr>
            <w:r w:rsidRPr="00431854">
              <w:rPr>
                <w:lang w:val="en-US"/>
              </w:rPr>
              <w:t>base</w:t>
            </w:r>
          </w:p>
        </w:tc>
        <w:tc>
          <w:tcPr>
            <w:tcW w:w="0" w:type="auto"/>
            <w:hideMark/>
          </w:tcPr>
          <w:p w14:paraId="7329D202" w14:textId="50B2839C" w:rsidR="00431854" w:rsidRPr="00431854" w:rsidRDefault="00431854" w:rsidP="00431854">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0.9</w:t>
            </w:r>
            <w:r w:rsidR="00D500D9">
              <w:rPr>
                <w:lang w:val="en-US"/>
              </w:rPr>
              <w:t>25</w:t>
            </w:r>
          </w:p>
        </w:tc>
        <w:tc>
          <w:tcPr>
            <w:tcW w:w="0" w:type="auto"/>
            <w:hideMark/>
          </w:tcPr>
          <w:p w14:paraId="266A9390" w14:textId="30F21034" w:rsidR="00431854" w:rsidRPr="00431854" w:rsidRDefault="00431854" w:rsidP="00431854">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0.225</w:t>
            </w:r>
          </w:p>
        </w:tc>
      </w:tr>
      <w:tr w:rsidR="00DD2018" w:rsidRPr="00431854" w14:paraId="43D1BBBC" w14:textId="77777777" w:rsidTr="0043185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40812BC" w14:textId="4FB5896A" w:rsidR="00DD2018" w:rsidRPr="00431854" w:rsidRDefault="00DD2018" w:rsidP="00DD2018">
            <w:pPr>
              <w:rPr>
                <w:lang w:val="en-US"/>
              </w:rPr>
            </w:pPr>
            <w:r w:rsidRPr="00431854">
              <w:rPr>
                <w:lang w:val="en-US"/>
              </w:rPr>
              <w:t>rot</w:t>
            </w:r>
          </w:p>
        </w:tc>
        <w:tc>
          <w:tcPr>
            <w:tcW w:w="0" w:type="auto"/>
          </w:tcPr>
          <w:p w14:paraId="44C35E89" w14:textId="28D418B9" w:rsidR="00DD2018" w:rsidRPr="00431854" w:rsidRDefault="00DD2018" w:rsidP="00DD2018">
            <w:pPr>
              <w:cnfStyle w:val="000000000000" w:firstRow="0" w:lastRow="0" w:firstColumn="0" w:lastColumn="0" w:oddVBand="0" w:evenVBand="0" w:oddHBand="0" w:evenHBand="0" w:firstRowFirstColumn="0" w:firstRowLastColumn="0" w:lastRowFirstColumn="0" w:lastRowLastColumn="0"/>
              <w:rPr>
                <w:lang w:val="en-US"/>
              </w:rPr>
            </w:pPr>
            <w:r w:rsidRPr="00431854">
              <w:rPr>
                <w:lang w:val="en-US"/>
              </w:rPr>
              <w:t>0.89</w:t>
            </w:r>
            <w:r w:rsidR="000E6533">
              <w:rPr>
                <w:lang w:val="en-US"/>
              </w:rPr>
              <w:t>8</w:t>
            </w:r>
          </w:p>
        </w:tc>
        <w:tc>
          <w:tcPr>
            <w:tcW w:w="0" w:type="auto"/>
          </w:tcPr>
          <w:p w14:paraId="160E7601" w14:textId="0AFD868F" w:rsidR="00DD2018" w:rsidRPr="00431854" w:rsidRDefault="00DD2018" w:rsidP="00DD2018">
            <w:pPr>
              <w:cnfStyle w:val="000000000000" w:firstRow="0" w:lastRow="0" w:firstColumn="0" w:lastColumn="0" w:oddVBand="0" w:evenVBand="0" w:oddHBand="0" w:evenHBand="0" w:firstRowFirstColumn="0" w:firstRowLastColumn="0" w:lastRowFirstColumn="0" w:lastRowLastColumn="0"/>
              <w:rPr>
                <w:lang w:val="en-US"/>
              </w:rPr>
            </w:pPr>
            <w:r w:rsidRPr="00431854">
              <w:rPr>
                <w:lang w:val="en-US"/>
              </w:rPr>
              <w:t>0.35</w:t>
            </w:r>
            <w:r>
              <w:rPr>
                <w:lang w:val="en-US"/>
              </w:rPr>
              <w:t>4</w:t>
            </w:r>
          </w:p>
        </w:tc>
      </w:tr>
      <w:tr w:rsidR="00DD2018" w:rsidRPr="00431854" w14:paraId="3B8EBB0B" w14:textId="77777777" w:rsidTr="004318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68EA56A" w14:textId="6EFD530E" w:rsidR="00DD2018" w:rsidRPr="00431854" w:rsidRDefault="00DD2018" w:rsidP="00DD2018">
            <w:pPr>
              <w:rPr>
                <w:lang w:val="en-US"/>
              </w:rPr>
            </w:pPr>
            <w:proofErr w:type="spellStart"/>
            <w:r w:rsidRPr="00431854">
              <w:rPr>
                <w:lang w:val="en-US"/>
              </w:rPr>
              <w:t>jit</w:t>
            </w:r>
            <w:proofErr w:type="spellEnd"/>
          </w:p>
        </w:tc>
        <w:tc>
          <w:tcPr>
            <w:tcW w:w="0" w:type="auto"/>
          </w:tcPr>
          <w:p w14:paraId="696CA22E" w14:textId="0373240E" w:rsidR="00DD2018" w:rsidRPr="00431854" w:rsidRDefault="00DD2018" w:rsidP="00DD2018">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0.9</w:t>
            </w:r>
            <w:r w:rsidR="000E6533">
              <w:rPr>
                <w:lang w:val="en-US"/>
              </w:rPr>
              <w:t>38</w:t>
            </w:r>
          </w:p>
        </w:tc>
        <w:tc>
          <w:tcPr>
            <w:tcW w:w="0" w:type="auto"/>
          </w:tcPr>
          <w:p w14:paraId="0796B447" w14:textId="41C57341" w:rsidR="00DD2018" w:rsidRPr="00431854" w:rsidRDefault="00DD2018" w:rsidP="00DD2018">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0.227</w:t>
            </w:r>
          </w:p>
        </w:tc>
      </w:tr>
      <w:tr w:rsidR="00DD2018" w:rsidRPr="00431854" w14:paraId="24027D09" w14:textId="77777777" w:rsidTr="0043185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C772EAB" w14:textId="6507EA66" w:rsidR="00DD2018" w:rsidRPr="00431854" w:rsidRDefault="00DD2018" w:rsidP="00DD2018">
            <w:pPr>
              <w:rPr>
                <w:lang w:val="en-US"/>
              </w:rPr>
            </w:pPr>
            <w:proofErr w:type="spellStart"/>
            <w:r w:rsidRPr="00431854">
              <w:rPr>
                <w:lang w:val="en-US"/>
              </w:rPr>
              <w:t>scl</w:t>
            </w:r>
            <w:proofErr w:type="spellEnd"/>
          </w:p>
        </w:tc>
        <w:tc>
          <w:tcPr>
            <w:tcW w:w="0" w:type="auto"/>
          </w:tcPr>
          <w:p w14:paraId="23460AF3" w14:textId="7BB83C31" w:rsidR="00DD2018" w:rsidRPr="00431854" w:rsidRDefault="00DD2018" w:rsidP="00DD2018">
            <w:pPr>
              <w:cnfStyle w:val="000000000000" w:firstRow="0" w:lastRow="0" w:firstColumn="0" w:lastColumn="0" w:oddVBand="0" w:evenVBand="0" w:oddHBand="0" w:evenHBand="0" w:firstRowFirstColumn="0" w:firstRowLastColumn="0" w:lastRowFirstColumn="0" w:lastRowLastColumn="0"/>
              <w:rPr>
                <w:lang w:val="en-US"/>
              </w:rPr>
            </w:pPr>
            <w:r w:rsidRPr="00431854">
              <w:rPr>
                <w:lang w:val="en-US"/>
              </w:rPr>
              <w:t>0.937</w:t>
            </w:r>
          </w:p>
        </w:tc>
        <w:tc>
          <w:tcPr>
            <w:tcW w:w="0" w:type="auto"/>
          </w:tcPr>
          <w:p w14:paraId="511EC1ED" w14:textId="65EA2EA4" w:rsidR="00DD2018" w:rsidRPr="00431854" w:rsidRDefault="00DD2018" w:rsidP="00DD2018">
            <w:pPr>
              <w:cnfStyle w:val="000000000000" w:firstRow="0" w:lastRow="0" w:firstColumn="0" w:lastColumn="0" w:oddVBand="0" w:evenVBand="0" w:oddHBand="0" w:evenHBand="0" w:firstRowFirstColumn="0" w:firstRowLastColumn="0" w:lastRowFirstColumn="0" w:lastRowLastColumn="0"/>
              <w:rPr>
                <w:lang w:val="en-US"/>
              </w:rPr>
            </w:pPr>
            <w:r w:rsidRPr="00431854">
              <w:rPr>
                <w:lang w:val="en-US"/>
              </w:rPr>
              <w:t>0.232</w:t>
            </w:r>
          </w:p>
        </w:tc>
      </w:tr>
      <w:tr w:rsidR="00DD2018" w:rsidRPr="00431854" w14:paraId="2FCB3D04" w14:textId="77777777" w:rsidTr="004318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68CAF8" w14:textId="06DC0C71" w:rsidR="00DD2018" w:rsidRPr="00431854" w:rsidRDefault="000E6533" w:rsidP="00431854">
            <w:pPr>
              <w:rPr>
                <w:lang w:val="en-US"/>
              </w:rPr>
            </w:pPr>
            <w:proofErr w:type="spellStart"/>
            <w:r>
              <w:rPr>
                <w:lang w:val="en-US"/>
              </w:rPr>
              <w:t>f</w:t>
            </w:r>
            <w:r w:rsidR="00DD2018">
              <w:rPr>
                <w:lang w:val="en-US"/>
              </w:rPr>
              <w:t>lp</w:t>
            </w:r>
            <w:proofErr w:type="spellEnd"/>
          </w:p>
        </w:tc>
        <w:tc>
          <w:tcPr>
            <w:tcW w:w="0" w:type="auto"/>
          </w:tcPr>
          <w:p w14:paraId="703F5692" w14:textId="7E14AF14" w:rsidR="00DD2018" w:rsidRPr="00431854" w:rsidRDefault="00D326EA" w:rsidP="00431854">
            <w:pPr>
              <w:cnfStyle w:val="000000100000" w:firstRow="0" w:lastRow="0" w:firstColumn="0" w:lastColumn="0" w:oddVBand="0" w:evenVBand="0" w:oddHBand="1" w:evenHBand="0" w:firstRowFirstColumn="0" w:firstRowLastColumn="0" w:lastRowFirstColumn="0" w:lastRowLastColumn="0"/>
              <w:rPr>
                <w:lang w:val="en-US"/>
              </w:rPr>
            </w:pPr>
            <w:r>
              <w:rPr>
                <w:lang w:val="en-US"/>
              </w:rPr>
              <w:t>0.929</w:t>
            </w:r>
          </w:p>
        </w:tc>
        <w:tc>
          <w:tcPr>
            <w:tcW w:w="0" w:type="auto"/>
          </w:tcPr>
          <w:p w14:paraId="48E90E02" w14:textId="37A3AEA5" w:rsidR="00DD2018" w:rsidRPr="00431854" w:rsidRDefault="00443BB3" w:rsidP="00431854">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0.2</w:t>
            </w:r>
            <w:r w:rsidR="00204D4A">
              <w:rPr>
                <w:lang w:val="en-US"/>
              </w:rPr>
              <w:t>2</w:t>
            </w:r>
            <w:r w:rsidRPr="00431854">
              <w:rPr>
                <w:lang w:val="en-US"/>
              </w:rPr>
              <w:t>7</w:t>
            </w:r>
          </w:p>
        </w:tc>
      </w:tr>
      <w:tr w:rsidR="00DD2018" w:rsidRPr="00431854" w14:paraId="782DD233" w14:textId="77777777" w:rsidTr="00DD201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3997ED5" w14:textId="0F6660D4" w:rsidR="00DD2018" w:rsidRPr="00431854" w:rsidRDefault="00DD2018" w:rsidP="00DD2018">
            <w:pPr>
              <w:rPr>
                <w:lang w:val="en-US"/>
              </w:rPr>
            </w:pPr>
            <w:r w:rsidRPr="00431854">
              <w:rPr>
                <w:lang w:val="en-US"/>
              </w:rPr>
              <w:t>all</w:t>
            </w:r>
          </w:p>
        </w:tc>
        <w:tc>
          <w:tcPr>
            <w:tcW w:w="0" w:type="auto"/>
          </w:tcPr>
          <w:p w14:paraId="02A36B74" w14:textId="659D4F46" w:rsidR="00DD2018" w:rsidRPr="00431854" w:rsidRDefault="00DD2018" w:rsidP="00DD2018">
            <w:pPr>
              <w:cnfStyle w:val="000000000000" w:firstRow="0" w:lastRow="0" w:firstColumn="0" w:lastColumn="0" w:oddVBand="0" w:evenVBand="0" w:oddHBand="0" w:evenHBand="0" w:firstRowFirstColumn="0" w:firstRowLastColumn="0" w:lastRowFirstColumn="0" w:lastRowLastColumn="0"/>
              <w:rPr>
                <w:lang w:val="en-US"/>
              </w:rPr>
            </w:pPr>
            <w:r w:rsidRPr="00431854">
              <w:rPr>
                <w:lang w:val="en-US"/>
              </w:rPr>
              <w:t>0.88</w:t>
            </w:r>
            <w:r>
              <w:rPr>
                <w:lang w:val="en-US"/>
              </w:rPr>
              <w:t>9</w:t>
            </w:r>
          </w:p>
        </w:tc>
        <w:tc>
          <w:tcPr>
            <w:tcW w:w="0" w:type="auto"/>
          </w:tcPr>
          <w:p w14:paraId="525DEBD9" w14:textId="5EF71B5A" w:rsidR="00DD2018" w:rsidRPr="00431854" w:rsidRDefault="00DD2018" w:rsidP="00DD2018">
            <w:pPr>
              <w:cnfStyle w:val="000000000000" w:firstRow="0" w:lastRow="0" w:firstColumn="0" w:lastColumn="0" w:oddVBand="0" w:evenVBand="0" w:oddHBand="0" w:evenHBand="0" w:firstRowFirstColumn="0" w:firstRowLastColumn="0" w:lastRowFirstColumn="0" w:lastRowLastColumn="0"/>
              <w:rPr>
                <w:lang w:val="en-US"/>
              </w:rPr>
            </w:pPr>
            <w:r w:rsidRPr="00431854">
              <w:rPr>
                <w:lang w:val="en-US"/>
              </w:rPr>
              <w:t>0.37</w:t>
            </w:r>
            <w:r>
              <w:rPr>
                <w:lang w:val="en-US"/>
              </w:rPr>
              <w:t>2</w:t>
            </w:r>
          </w:p>
        </w:tc>
      </w:tr>
      <w:tr w:rsidR="00DD2018" w:rsidRPr="00431854" w14:paraId="4B6D775D" w14:textId="77777777" w:rsidTr="00DD20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0E5F4BA" w14:textId="75CC1594" w:rsidR="00DD2018" w:rsidRPr="00431854" w:rsidRDefault="00DD2018" w:rsidP="00DD2018">
            <w:pPr>
              <w:rPr>
                <w:lang w:val="en-US"/>
              </w:rPr>
            </w:pPr>
            <w:proofErr w:type="spellStart"/>
            <w:r w:rsidRPr="00431854">
              <w:rPr>
                <w:lang w:val="en-US"/>
              </w:rPr>
              <w:t>all_drp</w:t>
            </w:r>
            <w:proofErr w:type="spellEnd"/>
          </w:p>
        </w:tc>
        <w:tc>
          <w:tcPr>
            <w:tcW w:w="0" w:type="auto"/>
          </w:tcPr>
          <w:p w14:paraId="60EA4355" w14:textId="3164C348" w:rsidR="00DD2018" w:rsidRPr="00431854" w:rsidRDefault="00DD2018" w:rsidP="00DD2018">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0.894</w:t>
            </w:r>
          </w:p>
        </w:tc>
        <w:tc>
          <w:tcPr>
            <w:tcW w:w="0" w:type="auto"/>
          </w:tcPr>
          <w:p w14:paraId="162603D3" w14:textId="01A46605" w:rsidR="00DD2018" w:rsidRPr="00431854" w:rsidRDefault="00DD2018" w:rsidP="00DD2018">
            <w:pPr>
              <w:cnfStyle w:val="000000100000" w:firstRow="0" w:lastRow="0" w:firstColumn="0" w:lastColumn="0" w:oddVBand="0" w:evenVBand="0" w:oddHBand="1" w:evenHBand="0" w:firstRowFirstColumn="0" w:firstRowLastColumn="0" w:lastRowFirstColumn="0" w:lastRowLastColumn="0"/>
              <w:rPr>
                <w:lang w:val="en-US"/>
              </w:rPr>
            </w:pPr>
            <w:r w:rsidRPr="00431854">
              <w:rPr>
                <w:lang w:val="en-US"/>
              </w:rPr>
              <w:t>0.372</w:t>
            </w:r>
          </w:p>
        </w:tc>
      </w:tr>
    </w:tbl>
    <w:p w14:paraId="0F11BF33" w14:textId="31099A92" w:rsidR="00F12457" w:rsidRDefault="008F466C" w:rsidP="008F466C">
      <w:pPr>
        <w:pStyle w:val="Caption"/>
        <w:spacing w:before="120"/>
        <w:jc w:val="center"/>
      </w:pPr>
      <w:bookmarkStart w:id="80" w:name="_Ref219923893"/>
      <w:r>
        <w:t xml:space="preserve">Tabela </w:t>
      </w:r>
      <w:r w:rsidR="00716820">
        <w:fldChar w:fldCharType="begin"/>
      </w:r>
      <w:r w:rsidR="00716820">
        <w:instrText xml:space="preserve"> SEQ Tabela \* ARABIC </w:instrText>
      </w:r>
      <w:r w:rsidR="00716820">
        <w:fldChar w:fldCharType="separate"/>
      </w:r>
      <w:r w:rsidR="00744380">
        <w:rPr>
          <w:noProof/>
        </w:rPr>
        <w:t>14</w:t>
      </w:r>
      <w:r w:rsidR="00716820">
        <w:fldChar w:fldCharType="end"/>
      </w:r>
      <w:bookmarkEnd w:id="80"/>
      <w:r>
        <w:t>.</w:t>
      </w:r>
      <w:r w:rsidR="008321CE">
        <w:t xml:space="preserve"> </w:t>
      </w:r>
      <w:r w:rsidR="008321CE" w:rsidRPr="008321CE">
        <w:t>Ukupna test tačnost i gubitak za sve varijante PointNet modela</w:t>
      </w:r>
    </w:p>
    <w:p w14:paraId="73DB2FDA" w14:textId="5B1DF47C" w:rsidR="00A269BA" w:rsidRDefault="003B04EF" w:rsidP="003B04EF">
      <w:r w:rsidRPr="003B04EF">
        <w:t>Rezultati pokazuju da umeren i ciljano odabran pristup augmentaciji (jitter i skaliranje) daje najbolji kompromis između robusnosti i očuvanja diskriminativnih geometrijskih karakteristika, dok prekomerna ili kombinovana augmentacija, naročito uz dropout, može narušiti generalizaciju PointNet modela.</w:t>
      </w:r>
    </w:p>
    <w:p w14:paraId="273920AD" w14:textId="77777777" w:rsidR="00A269BA" w:rsidRDefault="00A269BA">
      <w:pPr>
        <w:jc w:val="left"/>
      </w:pPr>
      <w:r>
        <w:br w:type="page"/>
      </w:r>
    </w:p>
    <w:p w14:paraId="37340FA9" w14:textId="726DA837" w:rsidR="00BD1CA2" w:rsidRDefault="0066275F" w:rsidP="00BD1CA2">
      <w:pPr>
        <w:pStyle w:val="Heading1"/>
      </w:pPr>
      <w:bookmarkStart w:id="81" w:name="_Toc220515145"/>
      <w:r>
        <w:lastRenderedPageBreak/>
        <w:t>Z</w:t>
      </w:r>
      <w:r w:rsidR="009F723F" w:rsidRPr="00A345EC">
        <w:t>aključak</w:t>
      </w:r>
      <w:bookmarkEnd w:id="81"/>
    </w:p>
    <w:p w14:paraId="4F9B2D34" w14:textId="64ACAB66" w:rsidR="00A774B9" w:rsidRDefault="00A774B9" w:rsidP="00A774B9">
      <w:r>
        <w:t>U ovom radu analiziran je uticaj različitih tehnika augmentacije 3D modela nad point cloud reprezentacijom na performanse PointNet neuronske mreže, koristeći ModelNet10 skup podataka. Dobijeni rezultati pokazuju da augmentacija ima značajan, ali ne uvek jednoznačno pozitivan uticaj na tačnost klasifikacije, kako na nivou pojedinačnih klasa, tako i u pogledu ukupnih performansi modela.</w:t>
      </w:r>
    </w:p>
    <w:p w14:paraId="2829486C" w14:textId="5A0F3E4C" w:rsidR="00A774B9" w:rsidRDefault="00A774B9" w:rsidP="00A774B9">
      <w:r>
        <w:t xml:space="preserve">Na osnovu prikazanih rezultata (Tabele </w:t>
      </w:r>
      <w:r>
        <w:t>12</w:t>
      </w:r>
      <w:r>
        <w:t>–1</w:t>
      </w:r>
      <w:r>
        <w:t>4</w:t>
      </w:r>
      <w:r>
        <w:t xml:space="preserve">), osnovni PointNet model bez augmentacije već ostvaruje veoma visoku test tačnost (≈ 92.51%), posebno kod klasa sa jasno izraženim geometrijskim karakteristikama, kao što su </w:t>
      </w:r>
      <w:r w:rsidRPr="00A774B9">
        <w:rPr>
          <w:i/>
          <w:iCs/>
        </w:rPr>
        <w:t>bathtub</w:t>
      </w:r>
      <w:r>
        <w:t xml:space="preserve">, </w:t>
      </w:r>
      <w:r w:rsidRPr="00A774B9">
        <w:rPr>
          <w:i/>
          <w:iCs/>
        </w:rPr>
        <w:t>chair</w:t>
      </w:r>
      <w:r>
        <w:t xml:space="preserve"> i </w:t>
      </w:r>
      <w:r w:rsidRPr="00A774B9">
        <w:rPr>
          <w:i/>
          <w:iCs/>
        </w:rPr>
        <w:t>toilet</w:t>
      </w:r>
      <w:r>
        <w:t>. Među pojedinačnim tehnikama augmentacije, dodavanje šuma (jitter) i uniformno skaliranje pokazali su se kao najefikasniji i najstabilniji pristupi, jer omogućavaju očuvanje ili blago unapređenje performansi uz istovremeno povećanje robusnosti na lokalne varijacije i promene dimenzija objekata.</w:t>
      </w:r>
    </w:p>
    <w:p w14:paraId="7DF0DE2B" w14:textId="096117B7" w:rsidR="00A774B9" w:rsidRDefault="00A774B9" w:rsidP="00A774B9">
      <w:r>
        <w:t>Suprotno tome, rotaciona augmentacija i kombinovanje više augmentacionih tehnika doveli su do primetnog pogoršanja performansi, naročito kod klasa sa sličnom globalnom geometrijom, kao što su desk, dresser i night_stand. Ovi rezultati ukazuju da agresivne ili višestruke transformacije mogu narušiti diskriminativne geometrijske karakteristike koje PointNet koristi za razdvajanje klasa. Dodatna primena dropout-a nije rezultovala poboljšanjem tačnosti, već je u pojedinim slučajevima dodatno degradirala performanse.</w:t>
      </w:r>
    </w:p>
    <w:p w14:paraId="28F60EC8" w14:textId="5B9B933F" w:rsidR="00A774B9" w:rsidRDefault="00A774B9" w:rsidP="00A774B9">
      <w:r>
        <w:t>Pored klasičnih augmentacionih tehnika, u radu su istraženi i napredni generativni pristupi. Eksperimenti sa Point-E difuzionim modelom pokazali su da je moguće generisati semantički smislenje i raznovrsne 3D objekte, ali uz izražen domen-gap u odnosu na realne podatke, što se odražava u nižoj klasifikacionoj tačnosti prilikom testiranja PointNet modela. Nasuprot tome, WGAN-GP model generisao je strukturno stabilnije, realističnije i klasno konzistentnije objekte, što ukazuje na veći potencijal za primenu u augmentaciji i proširenju trening skupa.</w:t>
      </w:r>
    </w:p>
    <w:p w14:paraId="1686D726" w14:textId="30FCBEEA" w:rsidR="00A774B9" w:rsidRDefault="00A774B9" w:rsidP="00A774B9">
      <w:r>
        <w:t>Ukupno posmatrano, rezultati potvrđuju da umerene i ciljano odabrane augmentacije, poput jitter-a i skaliranja, predstavljaju najbolji kompromis između robusnosti i očuvanja tačnosti, dok prekomerna ili nekontrolisana augmentacija može negativno uticati na generalizaciju modela. Istovremeno, generativni modeli poput WGAN-GP i Point-E predstavljaju perspektivan pravac za buduća istraživanja, naročito u kontekstu automatskog proširenja skupova podataka i poboljšanja robusnosti sistema za obradu 3D podataka.</w:t>
      </w:r>
    </w:p>
    <w:p w14:paraId="6E3B70B4" w14:textId="19DB3BF2" w:rsidR="00A269BA" w:rsidRDefault="00A774B9" w:rsidP="00A774B9">
      <w:r>
        <w:t>U budućem radu, dodatna unapređenja mogu se ostvariti primenom naprednijih arhitektura koje bolje modeluju lokalnu geometriju (npr. PointNet++), kao i korišćenjem adaptivnih i podacima vođenih augmentacionih strategija koje se dinamički prilagođavaju karakteristikama skupa podataka i ciljnog modela.</w:t>
      </w:r>
    </w:p>
    <w:p w14:paraId="0A976CFD" w14:textId="77777777" w:rsidR="00A269BA" w:rsidRDefault="00A269BA">
      <w:pPr>
        <w:jc w:val="left"/>
      </w:pPr>
      <w:r>
        <w:br w:type="page"/>
      </w:r>
    </w:p>
    <w:p w14:paraId="018D12B4" w14:textId="387FB5C2" w:rsidR="00D75ED1" w:rsidRPr="00A345EC" w:rsidRDefault="00F54AF7" w:rsidP="00D75ED1">
      <w:pPr>
        <w:pStyle w:val="Heading1"/>
      </w:pPr>
      <w:bookmarkStart w:id="82" w:name="_Toc220515146"/>
      <w:r w:rsidRPr="00A345EC">
        <w:lastRenderedPageBreak/>
        <w:t>Literatura</w:t>
      </w:r>
      <w:bookmarkEnd w:id="82"/>
    </w:p>
    <w:p w14:paraId="54BCACF1" w14:textId="7B8484B1" w:rsidR="0003777F" w:rsidRDefault="0003777F" w:rsidP="00DE42B5">
      <w:pPr>
        <w:pStyle w:val="ListParagraph"/>
        <w:numPr>
          <w:ilvl w:val="0"/>
          <w:numId w:val="17"/>
        </w:numPr>
        <w:spacing w:before="120" w:after="120"/>
        <w:ind w:left="425" w:hanging="425"/>
        <w:contextualSpacing w:val="0"/>
      </w:pPr>
      <w:r w:rsidRPr="0003777F">
        <w:t>How to expand generation diversity of large model 3D generation through data augmentation? - Tencent Cloud</w:t>
      </w:r>
      <w:r w:rsidR="00DE326E">
        <w:t xml:space="preserve">. [Online]. Dostupno: </w:t>
      </w:r>
      <w:hyperlink r:id="rId59" w:history="1">
        <w:r w:rsidR="00DE326E" w:rsidRPr="00DE326E">
          <w:rPr>
            <w:rStyle w:val="Hyperlink"/>
          </w:rPr>
          <w:t>https://www.tencentcloud.com/techpedia/124249</w:t>
        </w:r>
      </w:hyperlink>
    </w:p>
    <w:p w14:paraId="7756934D" w14:textId="23B9EEC9" w:rsidR="00DE326E" w:rsidRDefault="00DE326E" w:rsidP="00DE42B5">
      <w:pPr>
        <w:pStyle w:val="ListParagraph"/>
        <w:numPr>
          <w:ilvl w:val="0"/>
          <w:numId w:val="17"/>
        </w:numPr>
        <w:spacing w:before="120" w:after="120"/>
        <w:ind w:left="426" w:hanging="426"/>
        <w:contextualSpacing w:val="0"/>
      </w:pPr>
      <w:r>
        <w:t xml:space="preserve">Princeton University, “ModelNet dataset.” [Online]. </w:t>
      </w:r>
      <w:r w:rsidR="00D66F24">
        <w:t>Dostupno</w:t>
      </w:r>
      <w:r>
        <w:t xml:space="preserve">: </w:t>
      </w:r>
      <w:hyperlink r:id="rId60" w:history="1">
        <w:r w:rsidRPr="00D66F24">
          <w:rPr>
            <w:rStyle w:val="Hyperlink"/>
          </w:rPr>
          <w:t>https://modelnet.cs.princeton.edu</w:t>
        </w:r>
      </w:hyperlink>
    </w:p>
    <w:p w14:paraId="60A40C68" w14:textId="3894A16C" w:rsidR="00DE326E" w:rsidRDefault="00DE326E" w:rsidP="00DE42B5">
      <w:pPr>
        <w:pStyle w:val="ListParagraph"/>
        <w:numPr>
          <w:ilvl w:val="0"/>
          <w:numId w:val="17"/>
        </w:numPr>
        <w:spacing w:before="120" w:after="120"/>
        <w:ind w:left="425" w:hanging="425"/>
        <w:contextualSpacing w:val="0"/>
      </w:pPr>
      <w:r>
        <w:t>M. Safri, “Point Cloud Data — Preparation and Preprocessing,”</w:t>
      </w:r>
      <w:r w:rsidR="00D45F1B">
        <w:t>. Dostupno:</w:t>
      </w:r>
      <w:r>
        <w:t xml:space="preserve"> </w:t>
      </w:r>
      <w:hyperlink r:id="rId61" w:history="1">
        <w:r w:rsidRPr="00D66F24">
          <w:rPr>
            <w:rStyle w:val="Hyperlink"/>
          </w:rPr>
          <w:t>Medium</w:t>
        </w:r>
      </w:hyperlink>
    </w:p>
    <w:p w14:paraId="067E2DCD" w14:textId="0895CEB1" w:rsidR="00DE326E" w:rsidRDefault="00DE326E" w:rsidP="00DE42B5">
      <w:pPr>
        <w:pStyle w:val="ListParagraph"/>
        <w:numPr>
          <w:ilvl w:val="0"/>
          <w:numId w:val="17"/>
        </w:numPr>
        <w:spacing w:before="120" w:after="120"/>
        <w:ind w:left="426" w:hanging="426"/>
        <w:contextualSpacing w:val="0"/>
      </w:pPr>
      <w:r>
        <w:t>S. Park and H. Kim, “FaceVAE: Generation of a 3D Geometric Object Using Variational Autoencoders,” Electronics, vol. 10, no. 22, Art. no. 2792, 2021.</w:t>
      </w:r>
      <w:r w:rsidR="00D45F1B">
        <w:t xml:space="preserve"> Dostupno: </w:t>
      </w:r>
      <w:hyperlink r:id="rId62" w:history="1">
        <w:r w:rsidR="00D45F1B" w:rsidRPr="00D45F1B">
          <w:rPr>
            <w:rStyle w:val="Hyperlink"/>
          </w:rPr>
          <w:t>FaceVAE</w:t>
        </w:r>
      </w:hyperlink>
    </w:p>
    <w:p w14:paraId="6BBC4650" w14:textId="55A31F4C" w:rsidR="0003777F" w:rsidRDefault="00DE326E" w:rsidP="00DE42B5">
      <w:pPr>
        <w:pStyle w:val="ListParagraph"/>
        <w:numPr>
          <w:ilvl w:val="0"/>
          <w:numId w:val="17"/>
        </w:numPr>
        <w:spacing w:before="120" w:after="120"/>
        <w:ind w:left="426" w:hanging="426"/>
        <w:contextualSpacing w:val="0"/>
      </w:pPr>
      <w:r>
        <w:t>X. Zeng, A. Vahdat, F. Williams, Z. Gojcic, O. Litany, S. Fidler, and K. Kreis, “LION: Latent Point Diffusion Models for 3D Shape Generation,” arXiv, Oct. 2022.</w:t>
      </w:r>
      <w:r w:rsidR="00555438">
        <w:t xml:space="preserve"> Dostupno: </w:t>
      </w:r>
      <w:hyperlink r:id="rId63" w:history="1">
        <w:r w:rsidR="00555438" w:rsidRPr="00555438">
          <w:rPr>
            <w:rStyle w:val="Hyperlink"/>
          </w:rPr>
          <w:t>LION</w:t>
        </w:r>
      </w:hyperlink>
    </w:p>
    <w:p w14:paraId="534622CD" w14:textId="59D93776" w:rsidR="0002407F" w:rsidRDefault="00022770" w:rsidP="0002407F">
      <w:pPr>
        <w:pStyle w:val="ListParagraph"/>
        <w:numPr>
          <w:ilvl w:val="0"/>
          <w:numId w:val="17"/>
        </w:numPr>
        <w:spacing w:before="120" w:after="120"/>
        <w:ind w:left="425" w:hanging="425"/>
        <w:contextualSpacing w:val="0"/>
      </w:pPr>
      <w:r w:rsidRPr="00022770">
        <w:t xml:space="preserve">Qi, C. R., Su, H., Mo, K., &amp; Guibas, L. J. (2017). </w:t>
      </w:r>
      <w:r w:rsidRPr="00022770">
        <w:rPr>
          <w:i/>
          <w:iCs/>
        </w:rPr>
        <w:t>PointNet: Deep Learning on Point Sets for 3D Classification and Segmentation.</w:t>
      </w:r>
      <w:r w:rsidRPr="00022770">
        <w:t xml:space="preserve"> In </w:t>
      </w:r>
      <w:r w:rsidRPr="00022770">
        <w:rPr>
          <w:i/>
          <w:iCs/>
        </w:rPr>
        <w:t>Proceedings of the IEEE Conference on Computer Vision and Pattern Recognition (CVPR)</w:t>
      </w:r>
      <w:r>
        <w:rPr>
          <w:i/>
          <w:iCs/>
        </w:rPr>
        <w:t>.</w:t>
      </w:r>
      <w:r>
        <w:t xml:space="preserve"> Dostupno: </w:t>
      </w:r>
      <w:hyperlink r:id="rId64" w:history="1">
        <w:r w:rsidR="00DE42B5" w:rsidRPr="00DE42B5">
          <w:rPr>
            <w:rStyle w:val="Hyperlink"/>
          </w:rPr>
          <w:t>PointNet</w:t>
        </w:r>
      </w:hyperlink>
    </w:p>
    <w:p w14:paraId="3E8790E5" w14:textId="7E9624B6" w:rsidR="00F57383" w:rsidRDefault="00F57383" w:rsidP="0002407F">
      <w:pPr>
        <w:pStyle w:val="ListParagraph"/>
        <w:numPr>
          <w:ilvl w:val="0"/>
          <w:numId w:val="17"/>
        </w:numPr>
        <w:spacing w:before="120" w:after="120"/>
        <w:ind w:left="425" w:hanging="425"/>
        <w:contextualSpacing w:val="0"/>
      </w:pPr>
      <w:r w:rsidRPr="00F57383">
        <w:t xml:space="preserve">L. Li, H. Wang, S. Liu, and T. Chen, </w:t>
      </w:r>
      <w:r w:rsidRPr="00F57383">
        <w:rPr>
          <w:i/>
          <w:iCs/>
        </w:rPr>
        <w:t>“Point Cloud GAN,”</w:t>
      </w:r>
      <w:r w:rsidRPr="00F57383">
        <w:t xml:space="preserve"> arXiv preprint arXiv:1810.05795, 2018. Dostupno: </w:t>
      </w:r>
      <w:hyperlink r:id="rId65" w:history="1">
        <w:r w:rsidRPr="006116A7">
          <w:rPr>
            <w:rStyle w:val="Hyperlink"/>
          </w:rPr>
          <w:t>https://arxiv.org/abs/1810.05795</w:t>
        </w:r>
      </w:hyperlink>
    </w:p>
    <w:p w14:paraId="71372761" w14:textId="4B7FFD30" w:rsidR="008B334B" w:rsidRDefault="00F57383" w:rsidP="00F57383">
      <w:pPr>
        <w:pStyle w:val="ListParagraph"/>
        <w:numPr>
          <w:ilvl w:val="0"/>
          <w:numId w:val="17"/>
        </w:numPr>
        <w:spacing w:before="120" w:after="120"/>
        <w:ind w:left="425" w:hanging="425"/>
        <w:contextualSpacing w:val="0"/>
      </w:pPr>
      <w:r w:rsidRPr="00F57383">
        <w:t xml:space="preserve">OpenAI, </w:t>
      </w:r>
      <w:r w:rsidRPr="00F57383">
        <w:rPr>
          <w:i/>
          <w:iCs/>
        </w:rPr>
        <w:t>“Point-E: A System for Generating 3D Point Clouds from Complex Prompts,”</w:t>
      </w:r>
      <w:r w:rsidRPr="00F57383">
        <w:t xml:space="preserve"> 2022. Dostupno: </w:t>
      </w:r>
      <w:hyperlink r:id="rId66" w:tgtFrame="_new" w:history="1">
        <w:r w:rsidRPr="00F57383">
          <w:rPr>
            <w:rStyle w:val="Hyperlink"/>
          </w:rPr>
          <w:t>https://openai.com/research/point-e</w:t>
        </w:r>
      </w:hyperlink>
    </w:p>
    <w:p w14:paraId="452ACD88" w14:textId="564909E3" w:rsidR="002C7F34" w:rsidRPr="002529C4" w:rsidRDefault="002C7F34" w:rsidP="0002407F">
      <w:pPr>
        <w:pStyle w:val="ListParagraph"/>
        <w:spacing w:before="120" w:after="120"/>
        <w:ind w:left="425"/>
        <w:contextualSpacing w:val="0"/>
      </w:pPr>
    </w:p>
    <w:sectPr w:rsidR="002C7F34" w:rsidRPr="002529C4" w:rsidSect="002E36B8">
      <w:footerReference w:type="default" r:id="rId6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3A10" w14:textId="77777777" w:rsidR="00A5000A" w:rsidRPr="00A345EC" w:rsidRDefault="00A5000A" w:rsidP="00EE301D">
      <w:pPr>
        <w:spacing w:after="0" w:line="240" w:lineRule="auto"/>
      </w:pPr>
      <w:r w:rsidRPr="00A345EC">
        <w:separator/>
      </w:r>
    </w:p>
  </w:endnote>
  <w:endnote w:type="continuationSeparator" w:id="0">
    <w:p w14:paraId="12F3DEE1" w14:textId="77777777" w:rsidR="00A5000A" w:rsidRPr="00A345EC" w:rsidRDefault="00A5000A" w:rsidP="00EE301D">
      <w:pPr>
        <w:spacing w:after="0" w:line="240" w:lineRule="auto"/>
      </w:pPr>
      <w:r w:rsidRPr="00A345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412055"/>
      <w:docPartObj>
        <w:docPartGallery w:val="Page Numbers (Bottom of Page)"/>
        <w:docPartUnique/>
      </w:docPartObj>
    </w:sdtPr>
    <w:sdtEndPr/>
    <w:sdtContent>
      <w:p w14:paraId="290F4928" w14:textId="161BBCE6" w:rsidR="002E36B8" w:rsidRPr="00A345EC" w:rsidRDefault="002E36B8">
        <w:pPr>
          <w:pStyle w:val="Footer"/>
          <w:jc w:val="center"/>
        </w:pPr>
        <w:r w:rsidRPr="00A345EC">
          <w:fldChar w:fldCharType="begin"/>
        </w:r>
        <w:r w:rsidRPr="00A345EC">
          <w:instrText xml:space="preserve"> PAGE   \* MERGEFORMAT </w:instrText>
        </w:r>
        <w:r w:rsidRPr="00A345EC">
          <w:fldChar w:fldCharType="separate"/>
        </w:r>
        <w:r w:rsidRPr="00A345EC">
          <w:t>2</w:t>
        </w:r>
        <w:r w:rsidRPr="00A345EC">
          <w:fldChar w:fldCharType="end"/>
        </w:r>
      </w:p>
    </w:sdtContent>
  </w:sdt>
  <w:p w14:paraId="4E47A3F1" w14:textId="77777777" w:rsidR="002E36B8" w:rsidRPr="00A345EC" w:rsidRDefault="002E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CD0FF" w14:textId="77777777" w:rsidR="00A5000A" w:rsidRPr="00A345EC" w:rsidRDefault="00A5000A" w:rsidP="00EE301D">
      <w:pPr>
        <w:spacing w:after="0" w:line="240" w:lineRule="auto"/>
      </w:pPr>
      <w:r w:rsidRPr="00A345EC">
        <w:separator/>
      </w:r>
    </w:p>
  </w:footnote>
  <w:footnote w:type="continuationSeparator" w:id="0">
    <w:p w14:paraId="0A486DEA" w14:textId="77777777" w:rsidR="00A5000A" w:rsidRPr="00A345EC" w:rsidRDefault="00A5000A" w:rsidP="00EE301D">
      <w:pPr>
        <w:spacing w:after="0" w:line="240" w:lineRule="auto"/>
      </w:pPr>
      <w:r w:rsidRPr="00A345E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C69"/>
    <w:multiLevelType w:val="hybridMultilevel"/>
    <w:tmpl w:val="55F87184"/>
    <w:lvl w:ilvl="0" w:tplc="3AA89EA6">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 w15:restartNumberingAfterBreak="0">
    <w:nsid w:val="07D06878"/>
    <w:multiLevelType w:val="hybridMultilevel"/>
    <w:tmpl w:val="13145306"/>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 w15:restartNumberingAfterBreak="0">
    <w:nsid w:val="084C0ED5"/>
    <w:multiLevelType w:val="hybridMultilevel"/>
    <w:tmpl w:val="466E79F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 w15:restartNumberingAfterBreak="0">
    <w:nsid w:val="0A436D79"/>
    <w:multiLevelType w:val="multilevel"/>
    <w:tmpl w:val="03B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A3956"/>
    <w:multiLevelType w:val="hybridMultilevel"/>
    <w:tmpl w:val="9670B8B4"/>
    <w:lvl w:ilvl="0" w:tplc="10342002">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5" w15:restartNumberingAfterBreak="0">
    <w:nsid w:val="1A3509C2"/>
    <w:multiLevelType w:val="hybridMultilevel"/>
    <w:tmpl w:val="D95C2D12"/>
    <w:lvl w:ilvl="0" w:tplc="281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19530F"/>
    <w:multiLevelType w:val="multilevel"/>
    <w:tmpl w:val="E2EAB59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44D5B83"/>
    <w:multiLevelType w:val="hybridMultilevel"/>
    <w:tmpl w:val="E3A61060"/>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8" w15:restartNumberingAfterBreak="0">
    <w:nsid w:val="25DE693E"/>
    <w:multiLevelType w:val="hybridMultilevel"/>
    <w:tmpl w:val="89F4E664"/>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9" w15:restartNumberingAfterBreak="0">
    <w:nsid w:val="39967609"/>
    <w:multiLevelType w:val="hybridMultilevel"/>
    <w:tmpl w:val="2D5CA97C"/>
    <w:lvl w:ilvl="0" w:tplc="BE7AE0DC">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0" w15:restartNumberingAfterBreak="0">
    <w:nsid w:val="3B5E48D5"/>
    <w:multiLevelType w:val="multilevel"/>
    <w:tmpl w:val="2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F900E6"/>
    <w:multiLevelType w:val="multilevel"/>
    <w:tmpl w:val="6C3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244B6"/>
    <w:multiLevelType w:val="hybridMultilevel"/>
    <w:tmpl w:val="7BA0188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3" w15:restartNumberingAfterBreak="0">
    <w:nsid w:val="50F46F35"/>
    <w:multiLevelType w:val="hybridMultilevel"/>
    <w:tmpl w:val="3444610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4" w15:restartNumberingAfterBreak="0">
    <w:nsid w:val="53052F05"/>
    <w:multiLevelType w:val="hybridMultilevel"/>
    <w:tmpl w:val="09485352"/>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5" w15:restartNumberingAfterBreak="0">
    <w:nsid w:val="590F6EDE"/>
    <w:multiLevelType w:val="hybridMultilevel"/>
    <w:tmpl w:val="06F8C46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6" w15:restartNumberingAfterBreak="0">
    <w:nsid w:val="615D6C0E"/>
    <w:multiLevelType w:val="hybridMultilevel"/>
    <w:tmpl w:val="F61AFCF4"/>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7" w15:restartNumberingAfterBreak="0">
    <w:nsid w:val="75C30CDE"/>
    <w:multiLevelType w:val="hybridMultilevel"/>
    <w:tmpl w:val="9E4C4178"/>
    <w:lvl w:ilvl="0" w:tplc="407E998E">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num w:numId="1" w16cid:durableId="1783841387">
    <w:abstractNumId w:val="9"/>
  </w:num>
  <w:num w:numId="2" w16cid:durableId="410199312">
    <w:abstractNumId w:val="4"/>
  </w:num>
  <w:num w:numId="3" w16cid:durableId="862015068">
    <w:abstractNumId w:val="17"/>
  </w:num>
  <w:num w:numId="4" w16cid:durableId="1499539817">
    <w:abstractNumId w:val="6"/>
  </w:num>
  <w:num w:numId="5" w16cid:durableId="1317342259">
    <w:abstractNumId w:val="10"/>
  </w:num>
  <w:num w:numId="6" w16cid:durableId="592713789">
    <w:abstractNumId w:val="2"/>
  </w:num>
  <w:num w:numId="7" w16cid:durableId="2084176086">
    <w:abstractNumId w:val="12"/>
  </w:num>
  <w:num w:numId="8" w16cid:durableId="37361340">
    <w:abstractNumId w:val="16"/>
  </w:num>
  <w:num w:numId="9" w16cid:durableId="10225146">
    <w:abstractNumId w:val="1"/>
  </w:num>
  <w:num w:numId="10" w16cid:durableId="1923485682">
    <w:abstractNumId w:val="3"/>
  </w:num>
  <w:num w:numId="11" w16cid:durableId="311495131">
    <w:abstractNumId w:val="13"/>
  </w:num>
  <w:num w:numId="12" w16cid:durableId="2138183765">
    <w:abstractNumId w:val="7"/>
  </w:num>
  <w:num w:numId="13" w16cid:durableId="1048901">
    <w:abstractNumId w:val="5"/>
  </w:num>
  <w:num w:numId="14" w16cid:durableId="1613245040">
    <w:abstractNumId w:val="14"/>
  </w:num>
  <w:num w:numId="15" w16cid:durableId="1813718842">
    <w:abstractNumId w:val="8"/>
  </w:num>
  <w:num w:numId="16" w16cid:durableId="1479496581">
    <w:abstractNumId w:val="15"/>
  </w:num>
  <w:num w:numId="17" w16cid:durableId="1858156106">
    <w:abstractNumId w:val="0"/>
  </w:num>
  <w:num w:numId="18" w16cid:durableId="2554790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3E"/>
    <w:rsid w:val="00000337"/>
    <w:rsid w:val="00001048"/>
    <w:rsid w:val="00002866"/>
    <w:rsid w:val="00003D76"/>
    <w:rsid w:val="00004767"/>
    <w:rsid w:val="00011940"/>
    <w:rsid w:val="000122A6"/>
    <w:rsid w:val="00012EA3"/>
    <w:rsid w:val="00013EE8"/>
    <w:rsid w:val="0001434B"/>
    <w:rsid w:val="00014B46"/>
    <w:rsid w:val="0001581C"/>
    <w:rsid w:val="0001762B"/>
    <w:rsid w:val="00017B11"/>
    <w:rsid w:val="00020667"/>
    <w:rsid w:val="00022770"/>
    <w:rsid w:val="00022CE5"/>
    <w:rsid w:val="0002407F"/>
    <w:rsid w:val="000240E4"/>
    <w:rsid w:val="00024523"/>
    <w:rsid w:val="00025E82"/>
    <w:rsid w:val="000260F4"/>
    <w:rsid w:val="00031D9F"/>
    <w:rsid w:val="000348E0"/>
    <w:rsid w:val="00035970"/>
    <w:rsid w:val="000371C5"/>
    <w:rsid w:val="0003777F"/>
    <w:rsid w:val="00037903"/>
    <w:rsid w:val="0004139B"/>
    <w:rsid w:val="00041DE0"/>
    <w:rsid w:val="0004384C"/>
    <w:rsid w:val="0004625E"/>
    <w:rsid w:val="000529C3"/>
    <w:rsid w:val="00052A67"/>
    <w:rsid w:val="0005407F"/>
    <w:rsid w:val="00056D9F"/>
    <w:rsid w:val="00057560"/>
    <w:rsid w:val="00063C41"/>
    <w:rsid w:val="00063C70"/>
    <w:rsid w:val="000671BA"/>
    <w:rsid w:val="00067E12"/>
    <w:rsid w:val="00071E34"/>
    <w:rsid w:val="0007234C"/>
    <w:rsid w:val="00075182"/>
    <w:rsid w:val="0007536F"/>
    <w:rsid w:val="000803D4"/>
    <w:rsid w:val="000804D6"/>
    <w:rsid w:val="00085141"/>
    <w:rsid w:val="00090CEA"/>
    <w:rsid w:val="00093F60"/>
    <w:rsid w:val="00096082"/>
    <w:rsid w:val="000968B6"/>
    <w:rsid w:val="000A0F7A"/>
    <w:rsid w:val="000A18C3"/>
    <w:rsid w:val="000A429B"/>
    <w:rsid w:val="000A4B8A"/>
    <w:rsid w:val="000A5713"/>
    <w:rsid w:val="000A60F8"/>
    <w:rsid w:val="000B2B26"/>
    <w:rsid w:val="000B3BB2"/>
    <w:rsid w:val="000B4AA7"/>
    <w:rsid w:val="000B4AD9"/>
    <w:rsid w:val="000B4BA0"/>
    <w:rsid w:val="000B53CE"/>
    <w:rsid w:val="000B53F5"/>
    <w:rsid w:val="000B79B0"/>
    <w:rsid w:val="000C2EEB"/>
    <w:rsid w:val="000C330A"/>
    <w:rsid w:val="000C6AC4"/>
    <w:rsid w:val="000C6B98"/>
    <w:rsid w:val="000C740D"/>
    <w:rsid w:val="000C7581"/>
    <w:rsid w:val="000D0921"/>
    <w:rsid w:val="000D223F"/>
    <w:rsid w:val="000D2E9D"/>
    <w:rsid w:val="000D368C"/>
    <w:rsid w:val="000D3965"/>
    <w:rsid w:val="000D4FF0"/>
    <w:rsid w:val="000D5C3B"/>
    <w:rsid w:val="000D63C6"/>
    <w:rsid w:val="000D6EE4"/>
    <w:rsid w:val="000D7EEC"/>
    <w:rsid w:val="000E5158"/>
    <w:rsid w:val="000E5A3E"/>
    <w:rsid w:val="000E642D"/>
    <w:rsid w:val="000E6533"/>
    <w:rsid w:val="000E6ACE"/>
    <w:rsid w:val="000E758C"/>
    <w:rsid w:val="000E79DA"/>
    <w:rsid w:val="000F5785"/>
    <w:rsid w:val="000F777E"/>
    <w:rsid w:val="000F7952"/>
    <w:rsid w:val="00102F41"/>
    <w:rsid w:val="001034C4"/>
    <w:rsid w:val="00105330"/>
    <w:rsid w:val="00116B2A"/>
    <w:rsid w:val="001179E4"/>
    <w:rsid w:val="0012036E"/>
    <w:rsid w:val="001204B5"/>
    <w:rsid w:val="00121F44"/>
    <w:rsid w:val="00123589"/>
    <w:rsid w:val="00123E81"/>
    <w:rsid w:val="0012406C"/>
    <w:rsid w:val="00124633"/>
    <w:rsid w:val="0012514A"/>
    <w:rsid w:val="00126785"/>
    <w:rsid w:val="001338F7"/>
    <w:rsid w:val="00135C90"/>
    <w:rsid w:val="00135D33"/>
    <w:rsid w:val="00137080"/>
    <w:rsid w:val="00142B3E"/>
    <w:rsid w:val="00144F5C"/>
    <w:rsid w:val="0014745A"/>
    <w:rsid w:val="00151514"/>
    <w:rsid w:val="001531EC"/>
    <w:rsid w:val="00155B43"/>
    <w:rsid w:val="001620B5"/>
    <w:rsid w:val="0016255C"/>
    <w:rsid w:val="0016298D"/>
    <w:rsid w:val="00166196"/>
    <w:rsid w:val="0016723B"/>
    <w:rsid w:val="00170B16"/>
    <w:rsid w:val="00173962"/>
    <w:rsid w:val="001746EF"/>
    <w:rsid w:val="0017513A"/>
    <w:rsid w:val="00176088"/>
    <w:rsid w:val="00176CCE"/>
    <w:rsid w:val="00180C13"/>
    <w:rsid w:val="00181293"/>
    <w:rsid w:val="00184589"/>
    <w:rsid w:val="00184829"/>
    <w:rsid w:val="00186331"/>
    <w:rsid w:val="00191A68"/>
    <w:rsid w:val="001921EC"/>
    <w:rsid w:val="00194475"/>
    <w:rsid w:val="00195657"/>
    <w:rsid w:val="00197EF9"/>
    <w:rsid w:val="001A74DD"/>
    <w:rsid w:val="001B07AD"/>
    <w:rsid w:val="001B126A"/>
    <w:rsid w:val="001B17C1"/>
    <w:rsid w:val="001B57E7"/>
    <w:rsid w:val="001B7673"/>
    <w:rsid w:val="001C2E31"/>
    <w:rsid w:val="001C2EBB"/>
    <w:rsid w:val="001C3699"/>
    <w:rsid w:val="001C5A97"/>
    <w:rsid w:val="001C653A"/>
    <w:rsid w:val="001C6C99"/>
    <w:rsid w:val="001D4393"/>
    <w:rsid w:val="001D6A1D"/>
    <w:rsid w:val="001D740A"/>
    <w:rsid w:val="001D77E3"/>
    <w:rsid w:val="001E0553"/>
    <w:rsid w:val="001E2609"/>
    <w:rsid w:val="001E5C1F"/>
    <w:rsid w:val="001E6AA9"/>
    <w:rsid w:val="001E70FC"/>
    <w:rsid w:val="001E716B"/>
    <w:rsid w:val="001E7211"/>
    <w:rsid w:val="001F04B2"/>
    <w:rsid w:val="001F173D"/>
    <w:rsid w:val="001F18B7"/>
    <w:rsid w:val="001F3ECC"/>
    <w:rsid w:val="001F5B15"/>
    <w:rsid w:val="001F6CF9"/>
    <w:rsid w:val="002005DA"/>
    <w:rsid w:val="00200C2C"/>
    <w:rsid w:val="00201214"/>
    <w:rsid w:val="0020254A"/>
    <w:rsid w:val="002044C6"/>
    <w:rsid w:val="00204D4A"/>
    <w:rsid w:val="00204F7E"/>
    <w:rsid w:val="002057D0"/>
    <w:rsid w:val="0020598F"/>
    <w:rsid w:val="002108C7"/>
    <w:rsid w:val="002108E8"/>
    <w:rsid w:val="00211768"/>
    <w:rsid w:val="00212D9B"/>
    <w:rsid w:val="002131CA"/>
    <w:rsid w:val="00213458"/>
    <w:rsid w:val="00214042"/>
    <w:rsid w:val="002205BB"/>
    <w:rsid w:val="00220A44"/>
    <w:rsid w:val="00220B81"/>
    <w:rsid w:val="00225669"/>
    <w:rsid w:val="00226922"/>
    <w:rsid w:val="0023213E"/>
    <w:rsid w:val="002331F9"/>
    <w:rsid w:val="002336F7"/>
    <w:rsid w:val="00236697"/>
    <w:rsid w:val="00240340"/>
    <w:rsid w:val="00241E90"/>
    <w:rsid w:val="00244966"/>
    <w:rsid w:val="00245ABB"/>
    <w:rsid w:val="00250578"/>
    <w:rsid w:val="0025125C"/>
    <w:rsid w:val="00251E40"/>
    <w:rsid w:val="00252969"/>
    <w:rsid w:val="002529C4"/>
    <w:rsid w:val="002553C6"/>
    <w:rsid w:val="00255E20"/>
    <w:rsid w:val="00256768"/>
    <w:rsid w:val="0025677C"/>
    <w:rsid w:val="00260278"/>
    <w:rsid w:val="00262121"/>
    <w:rsid w:val="00262867"/>
    <w:rsid w:val="00265574"/>
    <w:rsid w:val="0027137F"/>
    <w:rsid w:val="00271A14"/>
    <w:rsid w:val="0027323D"/>
    <w:rsid w:val="00273C22"/>
    <w:rsid w:val="00274210"/>
    <w:rsid w:val="002820BE"/>
    <w:rsid w:val="00282414"/>
    <w:rsid w:val="0028292C"/>
    <w:rsid w:val="00285F94"/>
    <w:rsid w:val="002908C9"/>
    <w:rsid w:val="00293440"/>
    <w:rsid w:val="0029394F"/>
    <w:rsid w:val="00293C50"/>
    <w:rsid w:val="00294D46"/>
    <w:rsid w:val="002A09E5"/>
    <w:rsid w:val="002A30B4"/>
    <w:rsid w:val="002A3178"/>
    <w:rsid w:val="002A32E2"/>
    <w:rsid w:val="002A41A4"/>
    <w:rsid w:val="002A6A2F"/>
    <w:rsid w:val="002A740A"/>
    <w:rsid w:val="002B0FC5"/>
    <w:rsid w:val="002B1FF7"/>
    <w:rsid w:val="002B2503"/>
    <w:rsid w:val="002B36F3"/>
    <w:rsid w:val="002B3B80"/>
    <w:rsid w:val="002B3D5F"/>
    <w:rsid w:val="002B4820"/>
    <w:rsid w:val="002B4AF3"/>
    <w:rsid w:val="002C1905"/>
    <w:rsid w:val="002C3F27"/>
    <w:rsid w:val="002C4C4E"/>
    <w:rsid w:val="002C4DEC"/>
    <w:rsid w:val="002C4F01"/>
    <w:rsid w:val="002C7146"/>
    <w:rsid w:val="002C7F34"/>
    <w:rsid w:val="002D5FA2"/>
    <w:rsid w:val="002D67E6"/>
    <w:rsid w:val="002D6839"/>
    <w:rsid w:val="002E0995"/>
    <w:rsid w:val="002E179D"/>
    <w:rsid w:val="002E20E9"/>
    <w:rsid w:val="002E2952"/>
    <w:rsid w:val="002E36B8"/>
    <w:rsid w:val="002E70EA"/>
    <w:rsid w:val="002E739D"/>
    <w:rsid w:val="002E7CBD"/>
    <w:rsid w:val="002F197C"/>
    <w:rsid w:val="002F1BA1"/>
    <w:rsid w:val="002F5845"/>
    <w:rsid w:val="00300CB1"/>
    <w:rsid w:val="00301EB9"/>
    <w:rsid w:val="00303981"/>
    <w:rsid w:val="00305867"/>
    <w:rsid w:val="003128F3"/>
    <w:rsid w:val="0031667C"/>
    <w:rsid w:val="00316B6E"/>
    <w:rsid w:val="00320D8D"/>
    <w:rsid w:val="003216B3"/>
    <w:rsid w:val="00322AE3"/>
    <w:rsid w:val="00322DD3"/>
    <w:rsid w:val="003265D3"/>
    <w:rsid w:val="0033032D"/>
    <w:rsid w:val="0033043D"/>
    <w:rsid w:val="00330D0E"/>
    <w:rsid w:val="00331D60"/>
    <w:rsid w:val="003334AD"/>
    <w:rsid w:val="00333571"/>
    <w:rsid w:val="003372F7"/>
    <w:rsid w:val="0033784D"/>
    <w:rsid w:val="00340912"/>
    <w:rsid w:val="00340B98"/>
    <w:rsid w:val="00340D91"/>
    <w:rsid w:val="0034146C"/>
    <w:rsid w:val="00343B05"/>
    <w:rsid w:val="0035040F"/>
    <w:rsid w:val="003514ED"/>
    <w:rsid w:val="003525E1"/>
    <w:rsid w:val="00356C1D"/>
    <w:rsid w:val="00356CD1"/>
    <w:rsid w:val="00360CE5"/>
    <w:rsid w:val="003651BC"/>
    <w:rsid w:val="003668EE"/>
    <w:rsid w:val="00374CB1"/>
    <w:rsid w:val="00376859"/>
    <w:rsid w:val="003771D9"/>
    <w:rsid w:val="003828E6"/>
    <w:rsid w:val="00382D91"/>
    <w:rsid w:val="0038534C"/>
    <w:rsid w:val="00390CED"/>
    <w:rsid w:val="00391041"/>
    <w:rsid w:val="0039123D"/>
    <w:rsid w:val="00391C11"/>
    <w:rsid w:val="003934F4"/>
    <w:rsid w:val="00396AE8"/>
    <w:rsid w:val="00397E2A"/>
    <w:rsid w:val="003A005A"/>
    <w:rsid w:val="003A291A"/>
    <w:rsid w:val="003A6CAA"/>
    <w:rsid w:val="003A7FD9"/>
    <w:rsid w:val="003B04EF"/>
    <w:rsid w:val="003B13B5"/>
    <w:rsid w:val="003B2CE1"/>
    <w:rsid w:val="003B6B43"/>
    <w:rsid w:val="003C2CC4"/>
    <w:rsid w:val="003C30DC"/>
    <w:rsid w:val="003C3437"/>
    <w:rsid w:val="003C4DE0"/>
    <w:rsid w:val="003C6A53"/>
    <w:rsid w:val="003D0BAD"/>
    <w:rsid w:val="003D1168"/>
    <w:rsid w:val="003D1B4F"/>
    <w:rsid w:val="003D20D1"/>
    <w:rsid w:val="003D32A9"/>
    <w:rsid w:val="003D3EA1"/>
    <w:rsid w:val="003D49F2"/>
    <w:rsid w:val="003E15A5"/>
    <w:rsid w:val="003E5B76"/>
    <w:rsid w:val="003E5CC0"/>
    <w:rsid w:val="003E6640"/>
    <w:rsid w:val="003E7E57"/>
    <w:rsid w:val="003F11B8"/>
    <w:rsid w:val="003F1E5B"/>
    <w:rsid w:val="003F270A"/>
    <w:rsid w:val="003F628B"/>
    <w:rsid w:val="00402280"/>
    <w:rsid w:val="00403359"/>
    <w:rsid w:val="004033B8"/>
    <w:rsid w:val="004043EA"/>
    <w:rsid w:val="00404B1D"/>
    <w:rsid w:val="004058A0"/>
    <w:rsid w:val="00406436"/>
    <w:rsid w:val="00414DD8"/>
    <w:rsid w:val="00415ACE"/>
    <w:rsid w:val="00416B37"/>
    <w:rsid w:val="00416DAC"/>
    <w:rsid w:val="004174B5"/>
    <w:rsid w:val="004179EC"/>
    <w:rsid w:val="0042062E"/>
    <w:rsid w:val="004245AD"/>
    <w:rsid w:val="00425CE9"/>
    <w:rsid w:val="004263C6"/>
    <w:rsid w:val="00430657"/>
    <w:rsid w:val="00430913"/>
    <w:rsid w:val="00431854"/>
    <w:rsid w:val="00431D08"/>
    <w:rsid w:val="00431DE6"/>
    <w:rsid w:val="00432E10"/>
    <w:rsid w:val="00434535"/>
    <w:rsid w:val="00435CD1"/>
    <w:rsid w:val="004371B2"/>
    <w:rsid w:val="00443BB3"/>
    <w:rsid w:val="00444976"/>
    <w:rsid w:val="004466BE"/>
    <w:rsid w:val="0045096E"/>
    <w:rsid w:val="004530D6"/>
    <w:rsid w:val="0045397C"/>
    <w:rsid w:val="00453C3C"/>
    <w:rsid w:val="00454163"/>
    <w:rsid w:val="0045572C"/>
    <w:rsid w:val="004575C9"/>
    <w:rsid w:val="00457EEF"/>
    <w:rsid w:val="00461330"/>
    <w:rsid w:val="00462443"/>
    <w:rsid w:val="00463D38"/>
    <w:rsid w:val="00463E7B"/>
    <w:rsid w:val="00466997"/>
    <w:rsid w:val="004704D7"/>
    <w:rsid w:val="0047147B"/>
    <w:rsid w:val="0047310D"/>
    <w:rsid w:val="00475653"/>
    <w:rsid w:val="00477A5E"/>
    <w:rsid w:val="004807E1"/>
    <w:rsid w:val="00480BCD"/>
    <w:rsid w:val="00481010"/>
    <w:rsid w:val="00481C32"/>
    <w:rsid w:val="00481E49"/>
    <w:rsid w:val="0048289F"/>
    <w:rsid w:val="00482A0B"/>
    <w:rsid w:val="00485C9C"/>
    <w:rsid w:val="00487D8F"/>
    <w:rsid w:val="00491665"/>
    <w:rsid w:val="00493084"/>
    <w:rsid w:val="00494513"/>
    <w:rsid w:val="00495A05"/>
    <w:rsid w:val="004A16EB"/>
    <w:rsid w:val="004A2572"/>
    <w:rsid w:val="004A2668"/>
    <w:rsid w:val="004A437B"/>
    <w:rsid w:val="004A60EE"/>
    <w:rsid w:val="004A6FF4"/>
    <w:rsid w:val="004B0B92"/>
    <w:rsid w:val="004B0E21"/>
    <w:rsid w:val="004B4DD3"/>
    <w:rsid w:val="004C1104"/>
    <w:rsid w:val="004C2475"/>
    <w:rsid w:val="004C3BD2"/>
    <w:rsid w:val="004C3E06"/>
    <w:rsid w:val="004C4D6A"/>
    <w:rsid w:val="004C507D"/>
    <w:rsid w:val="004C6015"/>
    <w:rsid w:val="004C689F"/>
    <w:rsid w:val="004D1691"/>
    <w:rsid w:val="004E064D"/>
    <w:rsid w:val="004E2144"/>
    <w:rsid w:val="004E4D7A"/>
    <w:rsid w:val="004E64AF"/>
    <w:rsid w:val="004E7746"/>
    <w:rsid w:val="004F0CEA"/>
    <w:rsid w:val="004F2F8C"/>
    <w:rsid w:val="004F72C3"/>
    <w:rsid w:val="00502486"/>
    <w:rsid w:val="00505112"/>
    <w:rsid w:val="00506699"/>
    <w:rsid w:val="00506A4B"/>
    <w:rsid w:val="005070CE"/>
    <w:rsid w:val="0051239D"/>
    <w:rsid w:val="005156DD"/>
    <w:rsid w:val="005204DE"/>
    <w:rsid w:val="00520AD3"/>
    <w:rsid w:val="00521F18"/>
    <w:rsid w:val="005228FC"/>
    <w:rsid w:val="005249B2"/>
    <w:rsid w:val="005269DD"/>
    <w:rsid w:val="00531B6F"/>
    <w:rsid w:val="005349D0"/>
    <w:rsid w:val="00534B5C"/>
    <w:rsid w:val="005355BA"/>
    <w:rsid w:val="005371EF"/>
    <w:rsid w:val="005400F5"/>
    <w:rsid w:val="00546AA1"/>
    <w:rsid w:val="0055217B"/>
    <w:rsid w:val="005527A1"/>
    <w:rsid w:val="005530F0"/>
    <w:rsid w:val="0055348C"/>
    <w:rsid w:val="00554F1F"/>
    <w:rsid w:val="00555438"/>
    <w:rsid w:val="00557A48"/>
    <w:rsid w:val="00557BDE"/>
    <w:rsid w:val="005642B1"/>
    <w:rsid w:val="005653EB"/>
    <w:rsid w:val="00565F72"/>
    <w:rsid w:val="005729AE"/>
    <w:rsid w:val="00575F03"/>
    <w:rsid w:val="00576A2B"/>
    <w:rsid w:val="00577C11"/>
    <w:rsid w:val="005804CF"/>
    <w:rsid w:val="00580567"/>
    <w:rsid w:val="00582CDA"/>
    <w:rsid w:val="0058424C"/>
    <w:rsid w:val="00585902"/>
    <w:rsid w:val="00587A1A"/>
    <w:rsid w:val="005915B3"/>
    <w:rsid w:val="00594C74"/>
    <w:rsid w:val="005952EF"/>
    <w:rsid w:val="00596738"/>
    <w:rsid w:val="0059777D"/>
    <w:rsid w:val="005A318E"/>
    <w:rsid w:val="005A3A8B"/>
    <w:rsid w:val="005A480A"/>
    <w:rsid w:val="005A4D4A"/>
    <w:rsid w:val="005A7C89"/>
    <w:rsid w:val="005A7F67"/>
    <w:rsid w:val="005B01A9"/>
    <w:rsid w:val="005B2FC4"/>
    <w:rsid w:val="005B55C2"/>
    <w:rsid w:val="005B5650"/>
    <w:rsid w:val="005B68DA"/>
    <w:rsid w:val="005B7BF5"/>
    <w:rsid w:val="005C10A2"/>
    <w:rsid w:val="005C193F"/>
    <w:rsid w:val="005C1AE7"/>
    <w:rsid w:val="005C68F8"/>
    <w:rsid w:val="005D16D1"/>
    <w:rsid w:val="005D3F8D"/>
    <w:rsid w:val="005D7734"/>
    <w:rsid w:val="005E04A2"/>
    <w:rsid w:val="005E061F"/>
    <w:rsid w:val="005E2B0F"/>
    <w:rsid w:val="005E39A2"/>
    <w:rsid w:val="005F0E55"/>
    <w:rsid w:val="005F314E"/>
    <w:rsid w:val="005F3E4E"/>
    <w:rsid w:val="00600437"/>
    <w:rsid w:val="00602DBC"/>
    <w:rsid w:val="00604EC3"/>
    <w:rsid w:val="00606E4A"/>
    <w:rsid w:val="00607266"/>
    <w:rsid w:val="00626FD6"/>
    <w:rsid w:val="006272AD"/>
    <w:rsid w:val="006314B4"/>
    <w:rsid w:val="00632628"/>
    <w:rsid w:val="00633980"/>
    <w:rsid w:val="0063528B"/>
    <w:rsid w:val="00635FE3"/>
    <w:rsid w:val="006365AF"/>
    <w:rsid w:val="00636997"/>
    <w:rsid w:val="00637ABB"/>
    <w:rsid w:val="006406C6"/>
    <w:rsid w:val="00640A31"/>
    <w:rsid w:val="0064689E"/>
    <w:rsid w:val="00646B82"/>
    <w:rsid w:val="00651A71"/>
    <w:rsid w:val="00651B15"/>
    <w:rsid w:val="006548E0"/>
    <w:rsid w:val="00655D9C"/>
    <w:rsid w:val="00660946"/>
    <w:rsid w:val="0066275F"/>
    <w:rsid w:val="006627CB"/>
    <w:rsid w:val="00663C16"/>
    <w:rsid w:val="006653D5"/>
    <w:rsid w:val="00665EC4"/>
    <w:rsid w:val="00670BDA"/>
    <w:rsid w:val="00672776"/>
    <w:rsid w:val="00672BF0"/>
    <w:rsid w:val="006747CB"/>
    <w:rsid w:val="00674860"/>
    <w:rsid w:val="00675EE1"/>
    <w:rsid w:val="006762C6"/>
    <w:rsid w:val="00680A4A"/>
    <w:rsid w:val="00681A57"/>
    <w:rsid w:val="00681F0D"/>
    <w:rsid w:val="006822D4"/>
    <w:rsid w:val="00683018"/>
    <w:rsid w:val="00683C39"/>
    <w:rsid w:val="00683FAC"/>
    <w:rsid w:val="00684223"/>
    <w:rsid w:val="00686031"/>
    <w:rsid w:val="00691CB5"/>
    <w:rsid w:val="00692672"/>
    <w:rsid w:val="006935F6"/>
    <w:rsid w:val="00696536"/>
    <w:rsid w:val="006973BE"/>
    <w:rsid w:val="006A6C51"/>
    <w:rsid w:val="006A7282"/>
    <w:rsid w:val="006B0A0B"/>
    <w:rsid w:val="006B1A01"/>
    <w:rsid w:val="006B445A"/>
    <w:rsid w:val="006B5225"/>
    <w:rsid w:val="006B6512"/>
    <w:rsid w:val="006B744A"/>
    <w:rsid w:val="006C0148"/>
    <w:rsid w:val="006C02AB"/>
    <w:rsid w:val="006C180A"/>
    <w:rsid w:val="006C1894"/>
    <w:rsid w:val="006C2BE8"/>
    <w:rsid w:val="006C41CA"/>
    <w:rsid w:val="006C60FF"/>
    <w:rsid w:val="006D3F9B"/>
    <w:rsid w:val="006D4649"/>
    <w:rsid w:val="006D474D"/>
    <w:rsid w:val="006E26EA"/>
    <w:rsid w:val="006E2DFD"/>
    <w:rsid w:val="006E66F0"/>
    <w:rsid w:val="006E68C9"/>
    <w:rsid w:val="006E7CBE"/>
    <w:rsid w:val="006F0121"/>
    <w:rsid w:val="006F1DFB"/>
    <w:rsid w:val="006F4968"/>
    <w:rsid w:val="006F69F8"/>
    <w:rsid w:val="00706708"/>
    <w:rsid w:val="00707746"/>
    <w:rsid w:val="00707F30"/>
    <w:rsid w:val="0071057D"/>
    <w:rsid w:val="00712594"/>
    <w:rsid w:val="00713B7C"/>
    <w:rsid w:val="00716820"/>
    <w:rsid w:val="007175B3"/>
    <w:rsid w:val="00717E56"/>
    <w:rsid w:val="00720507"/>
    <w:rsid w:val="00725775"/>
    <w:rsid w:val="007304D3"/>
    <w:rsid w:val="00731084"/>
    <w:rsid w:val="00734768"/>
    <w:rsid w:val="00740124"/>
    <w:rsid w:val="0074082E"/>
    <w:rsid w:val="0074083B"/>
    <w:rsid w:val="00744380"/>
    <w:rsid w:val="007443E9"/>
    <w:rsid w:val="00744F1E"/>
    <w:rsid w:val="00746ECE"/>
    <w:rsid w:val="00747375"/>
    <w:rsid w:val="00750426"/>
    <w:rsid w:val="00750719"/>
    <w:rsid w:val="00750B32"/>
    <w:rsid w:val="00750F72"/>
    <w:rsid w:val="007529EC"/>
    <w:rsid w:val="00754C32"/>
    <w:rsid w:val="00760A7F"/>
    <w:rsid w:val="007610B9"/>
    <w:rsid w:val="00763565"/>
    <w:rsid w:val="007641D1"/>
    <w:rsid w:val="00766765"/>
    <w:rsid w:val="00767EA9"/>
    <w:rsid w:val="00770143"/>
    <w:rsid w:val="00773BBD"/>
    <w:rsid w:val="00774853"/>
    <w:rsid w:val="00775A81"/>
    <w:rsid w:val="007855DC"/>
    <w:rsid w:val="00787AD2"/>
    <w:rsid w:val="007922BE"/>
    <w:rsid w:val="00793A34"/>
    <w:rsid w:val="0079517D"/>
    <w:rsid w:val="00795231"/>
    <w:rsid w:val="0079721D"/>
    <w:rsid w:val="007A178C"/>
    <w:rsid w:val="007A1C3E"/>
    <w:rsid w:val="007A4BF1"/>
    <w:rsid w:val="007A78E9"/>
    <w:rsid w:val="007B115A"/>
    <w:rsid w:val="007B2B94"/>
    <w:rsid w:val="007B3827"/>
    <w:rsid w:val="007B5E3B"/>
    <w:rsid w:val="007B6034"/>
    <w:rsid w:val="007B69C6"/>
    <w:rsid w:val="007B7F6D"/>
    <w:rsid w:val="007C06F0"/>
    <w:rsid w:val="007C1F31"/>
    <w:rsid w:val="007C434F"/>
    <w:rsid w:val="007C464B"/>
    <w:rsid w:val="007C4981"/>
    <w:rsid w:val="007C5472"/>
    <w:rsid w:val="007C7157"/>
    <w:rsid w:val="007D411A"/>
    <w:rsid w:val="007D4509"/>
    <w:rsid w:val="007D48B0"/>
    <w:rsid w:val="007D4E51"/>
    <w:rsid w:val="007E5275"/>
    <w:rsid w:val="007F2F13"/>
    <w:rsid w:val="007F31DD"/>
    <w:rsid w:val="007F37F0"/>
    <w:rsid w:val="007F53A3"/>
    <w:rsid w:val="008008EB"/>
    <w:rsid w:val="00800F3A"/>
    <w:rsid w:val="0080104A"/>
    <w:rsid w:val="0080197D"/>
    <w:rsid w:val="00804151"/>
    <w:rsid w:val="008118F4"/>
    <w:rsid w:val="0081226A"/>
    <w:rsid w:val="00812773"/>
    <w:rsid w:val="0081313B"/>
    <w:rsid w:val="008206A4"/>
    <w:rsid w:val="008245A2"/>
    <w:rsid w:val="008268D0"/>
    <w:rsid w:val="00826954"/>
    <w:rsid w:val="00826E9D"/>
    <w:rsid w:val="00831D07"/>
    <w:rsid w:val="00832154"/>
    <w:rsid w:val="008321CE"/>
    <w:rsid w:val="00836847"/>
    <w:rsid w:val="00842F49"/>
    <w:rsid w:val="0084474D"/>
    <w:rsid w:val="00844952"/>
    <w:rsid w:val="008456C3"/>
    <w:rsid w:val="00845B88"/>
    <w:rsid w:val="00845BCF"/>
    <w:rsid w:val="00850936"/>
    <w:rsid w:val="008509A8"/>
    <w:rsid w:val="0085475A"/>
    <w:rsid w:val="00855B85"/>
    <w:rsid w:val="0085691A"/>
    <w:rsid w:val="00860354"/>
    <w:rsid w:val="00860E21"/>
    <w:rsid w:val="0086251B"/>
    <w:rsid w:val="00862E21"/>
    <w:rsid w:val="00863CE1"/>
    <w:rsid w:val="0086452C"/>
    <w:rsid w:val="00867D0B"/>
    <w:rsid w:val="00870286"/>
    <w:rsid w:val="00873F30"/>
    <w:rsid w:val="008769F5"/>
    <w:rsid w:val="00876C6F"/>
    <w:rsid w:val="008778A6"/>
    <w:rsid w:val="00880458"/>
    <w:rsid w:val="008825D0"/>
    <w:rsid w:val="008840B3"/>
    <w:rsid w:val="00884E8F"/>
    <w:rsid w:val="008860C5"/>
    <w:rsid w:val="008870A9"/>
    <w:rsid w:val="00890B59"/>
    <w:rsid w:val="008912F9"/>
    <w:rsid w:val="0089193D"/>
    <w:rsid w:val="00893AF6"/>
    <w:rsid w:val="008961BF"/>
    <w:rsid w:val="008968E9"/>
    <w:rsid w:val="00897387"/>
    <w:rsid w:val="008A1066"/>
    <w:rsid w:val="008A204C"/>
    <w:rsid w:val="008A3A28"/>
    <w:rsid w:val="008A4EC7"/>
    <w:rsid w:val="008A7156"/>
    <w:rsid w:val="008A760D"/>
    <w:rsid w:val="008B2918"/>
    <w:rsid w:val="008B334B"/>
    <w:rsid w:val="008B4393"/>
    <w:rsid w:val="008B7327"/>
    <w:rsid w:val="008B7E09"/>
    <w:rsid w:val="008C1A16"/>
    <w:rsid w:val="008C217B"/>
    <w:rsid w:val="008C2EF8"/>
    <w:rsid w:val="008C313A"/>
    <w:rsid w:val="008C3D55"/>
    <w:rsid w:val="008C5D0D"/>
    <w:rsid w:val="008C67B8"/>
    <w:rsid w:val="008C7A91"/>
    <w:rsid w:val="008D15E1"/>
    <w:rsid w:val="008D31BE"/>
    <w:rsid w:val="008D3F60"/>
    <w:rsid w:val="008D4BC7"/>
    <w:rsid w:val="008D5C2C"/>
    <w:rsid w:val="008D653B"/>
    <w:rsid w:val="008D70FA"/>
    <w:rsid w:val="008E19F1"/>
    <w:rsid w:val="008E25B6"/>
    <w:rsid w:val="008E5175"/>
    <w:rsid w:val="008E6CBA"/>
    <w:rsid w:val="008E7D78"/>
    <w:rsid w:val="008F1799"/>
    <w:rsid w:val="008F37F8"/>
    <w:rsid w:val="008F38EF"/>
    <w:rsid w:val="008F42AB"/>
    <w:rsid w:val="008F466C"/>
    <w:rsid w:val="008F50AA"/>
    <w:rsid w:val="008F7142"/>
    <w:rsid w:val="008F7822"/>
    <w:rsid w:val="008F7D08"/>
    <w:rsid w:val="009012B7"/>
    <w:rsid w:val="009021F3"/>
    <w:rsid w:val="0090281D"/>
    <w:rsid w:val="0090282E"/>
    <w:rsid w:val="009058E3"/>
    <w:rsid w:val="009066B8"/>
    <w:rsid w:val="00906A0C"/>
    <w:rsid w:val="00910B57"/>
    <w:rsid w:val="00911744"/>
    <w:rsid w:val="00914F50"/>
    <w:rsid w:val="0091587C"/>
    <w:rsid w:val="00915B80"/>
    <w:rsid w:val="00924CDA"/>
    <w:rsid w:val="009328A0"/>
    <w:rsid w:val="0093544D"/>
    <w:rsid w:val="00936093"/>
    <w:rsid w:val="00936DD6"/>
    <w:rsid w:val="00940D13"/>
    <w:rsid w:val="00940DC4"/>
    <w:rsid w:val="0094173E"/>
    <w:rsid w:val="00941B82"/>
    <w:rsid w:val="00942C67"/>
    <w:rsid w:val="009447F4"/>
    <w:rsid w:val="00947812"/>
    <w:rsid w:val="00947E89"/>
    <w:rsid w:val="009522BB"/>
    <w:rsid w:val="009562AC"/>
    <w:rsid w:val="009575DB"/>
    <w:rsid w:val="009651AC"/>
    <w:rsid w:val="009705DD"/>
    <w:rsid w:val="00974FBC"/>
    <w:rsid w:val="00975858"/>
    <w:rsid w:val="009761F0"/>
    <w:rsid w:val="00976830"/>
    <w:rsid w:val="009772E7"/>
    <w:rsid w:val="00981181"/>
    <w:rsid w:val="00983D5A"/>
    <w:rsid w:val="0098450C"/>
    <w:rsid w:val="00984AF1"/>
    <w:rsid w:val="009877E2"/>
    <w:rsid w:val="00992E4A"/>
    <w:rsid w:val="00995C15"/>
    <w:rsid w:val="00995C71"/>
    <w:rsid w:val="00996B3C"/>
    <w:rsid w:val="009A04AF"/>
    <w:rsid w:val="009A0BC3"/>
    <w:rsid w:val="009B16A3"/>
    <w:rsid w:val="009B419D"/>
    <w:rsid w:val="009C1544"/>
    <w:rsid w:val="009C2A53"/>
    <w:rsid w:val="009C2CAD"/>
    <w:rsid w:val="009C702D"/>
    <w:rsid w:val="009C768F"/>
    <w:rsid w:val="009D24E2"/>
    <w:rsid w:val="009D4273"/>
    <w:rsid w:val="009D52C3"/>
    <w:rsid w:val="009D5A55"/>
    <w:rsid w:val="009D7344"/>
    <w:rsid w:val="009E0000"/>
    <w:rsid w:val="009E1142"/>
    <w:rsid w:val="009E127D"/>
    <w:rsid w:val="009E1ACE"/>
    <w:rsid w:val="009E3D71"/>
    <w:rsid w:val="009E49AF"/>
    <w:rsid w:val="009E5DDA"/>
    <w:rsid w:val="009E7DFF"/>
    <w:rsid w:val="009F0A8B"/>
    <w:rsid w:val="009F23D6"/>
    <w:rsid w:val="009F42A7"/>
    <w:rsid w:val="009F723F"/>
    <w:rsid w:val="00A00933"/>
    <w:rsid w:val="00A02AA9"/>
    <w:rsid w:val="00A0315C"/>
    <w:rsid w:val="00A0396C"/>
    <w:rsid w:val="00A03ADC"/>
    <w:rsid w:val="00A050D9"/>
    <w:rsid w:val="00A0650F"/>
    <w:rsid w:val="00A06D15"/>
    <w:rsid w:val="00A06FFA"/>
    <w:rsid w:val="00A076CC"/>
    <w:rsid w:val="00A10859"/>
    <w:rsid w:val="00A12C84"/>
    <w:rsid w:val="00A134F2"/>
    <w:rsid w:val="00A15F81"/>
    <w:rsid w:val="00A236BA"/>
    <w:rsid w:val="00A26047"/>
    <w:rsid w:val="00A269BA"/>
    <w:rsid w:val="00A318FB"/>
    <w:rsid w:val="00A32804"/>
    <w:rsid w:val="00A345EC"/>
    <w:rsid w:val="00A41B89"/>
    <w:rsid w:val="00A4629D"/>
    <w:rsid w:val="00A47C2A"/>
    <w:rsid w:val="00A5000A"/>
    <w:rsid w:val="00A5008C"/>
    <w:rsid w:val="00A51C66"/>
    <w:rsid w:val="00A536E7"/>
    <w:rsid w:val="00A57C50"/>
    <w:rsid w:val="00A60A42"/>
    <w:rsid w:val="00A6211A"/>
    <w:rsid w:val="00A633C8"/>
    <w:rsid w:val="00A63AE2"/>
    <w:rsid w:val="00A63F36"/>
    <w:rsid w:val="00A6551D"/>
    <w:rsid w:val="00A677FD"/>
    <w:rsid w:val="00A70987"/>
    <w:rsid w:val="00A70F88"/>
    <w:rsid w:val="00A72673"/>
    <w:rsid w:val="00A74400"/>
    <w:rsid w:val="00A75E0C"/>
    <w:rsid w:val="00A774B9"/>
    <w:rsid w:val="00A82717"/>
    <w:rsid w:val="00A82DB8"/>
    <w:rsid w:val="00A84ED7"/>
    <w:rsid w:val="00A8773E"/>
    <w:rsid w:val="00A87C2F"/>
    <w:rsid w:val="00A9406C"/>
    <w:rsid w:val="00A94CE9"/>
    <w:rsid w:val="00A963F4"/>
    <w:rsid w:val="00AA6F5E"/>
    <w:rsid w:val="00AA7DE7"/>
    <w:rsid w:val="00AB1991"/>
    <w:rsid w:val="00AB1DAD"/>
    <w:rsid w:val="00AB3FC3"/>
    <w:rsid w:val="00AB4DEA"/>
    <w:rsid w:val="00AC02C9"/>
    <w:rsid w:val="00AC10A9"/>
    <w:rsid w:val="00AC1EBA"/>
    <w:rsid w:val="00AC30FF"/>
    <w:rsid w:val="00AC3EEF"/>
    <w:rsid w:val="00AC570C"/>
    <w:rsid w:val="00AC69FA"/>
    <w:rsid w:val="00AC6EE0"/>
    <w:rsid w:val="00AC777E"/>
    <w:rsid w:val="00AD178B"/>
    <w:rsid w:val="00AD17EA"/>
    <w:rsid w:val="00AD1B5B"/>
    <w:rsid w:val="00AD2114"/>
    <w:rsid w:val="00AD3075"/>
    <w:rsid w:val="00AD35BC"/>
    <w:rsid w:val="00AD3AC6"/>
    <w:rsid w:val="00AD3FF7"/>
    <w:rsid w:val="00AD6486"/>
    <w:rsid w:val="00AD68A7"/>
    <w:rsid w:val="00AD6C8D"/>
    <w:rsid w:val="00AD6DDC"/>
    <w:rsid w:val="00AE0EAC"/>
    <w:rsid w:val="00AE15DA"/>
    <w:rsid w:val="00AE1CDA"/>
    <w:rsid w:val="00AE4B9E"/>
    <w:rsid w:val="00AF01E8"/>
    <w:rsid w:val="00AF0AAE"/>
    <w:rsid w:val="00AF0D4E"/>
    <w:rsid w:val="00AF132B"/>
    <w:rsid w:val="00AF3D25"/>
    <w:rsid w:val="00AF41C8"/>
    <w:rsid w:val="00B0675D"/>
    <w:rsid w:val="00B06A9D"/>
    <w:rsid w:val="00B06FEF"/>
    <w:rsid w:val="00B07E98"/>
    <w:rsid w:val="00B1088F"/>
    <w:rsid w:val="00B10FDC"/>
    <w:rsid w:val="00B1316C"/>
    <w:rsid w:val="00B1351D"/>
    <w:rsid w:val="00B13A9C"/>
    <w:rsid w:val="00B14267"/>
    <w:rsid w:val="00B1539C"/>
    <w:rsid w:val="00B1749F"/>
    <w:rsid w:val="00B202CF"/>
    <w:rsid w:val="00B27F43"/>
    <w:rsid w:val="00B30382"/>
    <w:rsid w:val="00B35602"/>
    <w:rsid w:val="00B365C0"/>
    <w:rsid w:val="00B36E2B"/>
    <w:rsid w:val="00B4179D"/>
    <w:rsid w:val="00B41A2E"/>
    <w:rsid w:val="00B43FA0"/>
    <w:rsid w:val="00B47FCD"/>
    <w:rsid w:val="00B52762"/>
    <w:rsid w:val="00B5277B"/>
    <w:rsid w:val="00B52810"/>
    <w:rsid w:val="00B52E21"/>
    <w:rsid w:val="00B543C9"/>
    <w:rsid w:val="00B545DF"/>
    <w:rsid w:val="00B557F4"/>
    <w:rsid w:val="00B577A3"/>
    <w:rsid w:val="00B617A7"/>
    <w:rsid w:val="00B61BDC"/>
    <w:rsid w:val="00B63AA4"/>
    <w:rsid w:val="00B64EC0"/>
    <w:rsid w:val="00B6744D"/>
    <w:rsid w:val="00B7128B"/>
    <w:rsid w:val="00B773A4"/>
    <w:rsid w:val="00B77852"/>
    <w:rsid w:val="00B82410"/>
    <w:rsid w:val="00B82C95"/>
    <w:rsid w:val="00B904CA"/>
    <w:rsid w:val="00B927C0"/>
    <w:rsid w:val="00B941FA"/>
    <w:rsid w:val="00B95A08"/>
    <w:rsid w:val="00BA0938"/>
    <w:rsid w:val="00BA0D15"/>
    <w:rsid w:val="00BA3112"/>
    <w:rsid w:val="00BA4470"/>
    <w:rsid w:val="00BA5242"/>
    <w:rsid w:val="00BA678E"/>
    <w:rsid w:val="00BB00F8"/>
    <w:rsid w:val="00BB29E9"/>
    <w:rsid w:val="00BB6095"/>
    <w:rsid w:val="00BB7BFE"/>
    <w:rsid w:val="00BC2604"/>
    <w:rsid w:val="00BC44FC"/>
    <w:rsid w:val="00BC52E3"/>
    <w:rsid w:val="00BC565A"/>
    <w:rsid w:val="00BD008A"/>
    <w:rsid w:val="00BD00D6"/>
    <w:rsid w:val="00BD041A"/>
    <w:rsid w:val="00BD1CA2"/>
    <w:rsid w:val="00BD2D4C"/>
    <w:rsid w:val="00BD3445"/>
    <w:rsid w:val="00BD4BBD"/>
    <w:rsid w:val="00BD625D"/>
    <w:rsid w:val="00BD65CC"/>
    <w:rsid w:val="00BD7153"/>
    <w:rsid w:val="00BE02E9"/>
    <w:rsid w:val="00BE1634"/>
    <w:rsid w:val="00BE3D36"/>
    <w:rsid w:val="00BE53E6"/>
    <w:rsid w:val="00BE698F"/>
    <w:rsid w:val="00BE7D52"/>
    <w:rsid w:val="00BF0B3C"/>
    <w:rsid w:val="00BF2E4D"/>
    <w:rsid w:val="00BF5F9E"/>
    <w:rsid w:val="00C00B3F"/>
    <w:rsid w:val="00C00CEB"/>
    <w:rsid w:val="00C017CD"/>
    <w:rsid w:val="00C01AC4"/>
    <w:rsid w:val="00C0794E"/>
    <w:rsid w:val="00C136BD"/>
    <w:rsid w:val="00C15A40"/>
    <w:rsid w:val="00C17EBB"/>
    <w:rsid w:val="00C22433"/>
    <w:rsid w:val="00C241DC"/>
    <w:rsid w:val="00C26A3A"/>
    <w:rsid w:val="00C26AED"/>
    <w:rsid w:val="00C27B96"/>
    <w:rsid w:val="00C3361F"/>
    <w:rsid w:val="00C338F2"/>
    <w:rsid w:val="00C35B23"/>
    <w:rsid w:val="00C4426A"/>
    <w:rsid w:val="00C549D9"/>
    <w:rsid w:val="00C55706"/>
    <w:rsid w:val="00C55ED9"/>
    <w:rsid w:val="00C607D6"/>
    <w:rsid w:val="00C60906"/>
    <w:rsid w:val="00C630EE"/>
    <w:rsid w:val="00C647C5"/>
    <w:rsid w:val="00C64DF3"/>
    <w:rsid w:val="00C65834"/>
    <w:rsid w:val="00C6676F"/>
    <w:rsid w:val="00C71398"/>
    <w:rsid w:val="00C72C35"/>
    <w:rsid w:val="00C72F80"/>
    <w:rsid w:val="00C7360E"/>
    <w:rsid w:val="00C73AAD"/>
    <w:rsid w:val="00C75E83"/>
    <w:rsid w:val="00C84637"/>
    <w:rsid w:val="00C869FC"/>
    <w:rsid w:val="00C86A16"/>
    <w:rsid w:val="00C86BAB"/>
    <w:rsid w:val="00C87BA4"/>
    <w:rsid w:val="00C9251A"/>
    <w:rsid w:val="00C9575B"/>
    <w:rsid w:val="00CA1EE5"/>
    <w:rsid w:val="00CA3683"/>
    <w:rsid w:val="00CA3AF7"/>
    <w:rsid w:val="00CA53C0"/>
    <w:rsid w:val="00CA5E17"/>
    <w:rsid w:val="00CA5F24"/>
    <w:rsid w:val="00CA7C28"/>
    <w:rsid w:val="00CB135A"/>
    <w:rsid w:val="00CB1BEC"/>
    <w:rsid w:val="00CB1CA0"/>
    <w:rsid w:val="00CB24E4"/>
    <w:rsid w:val="00CB2AB3"/>
    <w:rsid w:val="00CB417E"/>
    <w:rsid w:val="00CB5270"/>
    <w:rsid w:val="00CC06DD"/>
    <w:rsid w:val="00CC1E85"/>
    <w:rsid w:val="00CC2110"/>
    <w:rsid w:val="00CC3B2B"/>
    <w:rsid w:val="00CC4D28"/>
    <w:rsid w:val="00CD05FD"/>
    <w:rsid w:val="00CD4D1C"/>
    <w:rsid w:val="00CD7D23"/>
    <w:rsid w:val="00CE054C"/>
    <w:rsid w:val="00CE1C7E"/>
    <w:rsid w:val="00CE667C"/>
    <w:rsid w:val="00CE767D"/>
    <w:rsid w:val="00CF3A31"/>
    <w:rsid w:val="00CF49EB"/>
    <w:rsid w:val="00CF4E5B"/>
    <w:rsid w:val="00CF5227"/>
    <w:rsid w:val="00CF66F9"/>
    <w:rsid w:val="00D059A7"/>
    <w:rsid w:val="00D073C4"/>
    <w:rsid w:val="00D078B9"/>
    <w:rsid w:val="00D07BC5"/>
    <w:rsid w:val="00D1016B"/>
    <w:rsid w:val="00D10626"/>
    <w:rsid w:val="00D11059"/>
    <w:rsid w:val="00D122F4"/>
    <w:rsid w:val="00D12860"/>
    <w:rsid w:val="00D14932"/>
    <w:rsid w:val="00D16129"/>
    <w:rsid w:val="00D169A9"/>
    <w:rsid w:val="00D217A8"/>
    <w:rsid w:val="00D244B4"/>
    <w:rsid w:val="00D244F7"/>
    <w:rsid w:val="00D24CD2"/>
    <w:rsid w:val="00D24DA5"/>
    <w:rsid w:val="00D252DE"/>
    <w:rsid w:val="00D268BC"/>
    <w:rsid w:val="00D317D6"/>
    <w:rsid w:val="00D321AD"/>
    <w:rsid w:val="00D326EA"/>
    <w:rsid w:val="00D34C6B"/>
    <w:rsid w:val="00D35258"/>
    <w:rsid w:val="00D363DF"/>
    <w:rsid w:val="00D3765C"/>
    <w:rsid w:val="00D37793"/>
    <w:rsid w:val="00D37925"/>
    <w:rsid w:val="00D4010E"/>
    <w:rsid w:val="00D40433"/>
    <w:rsid w:val="00D40AF1"/>
    <w:rsid w:val="00D429D0"/>
    <w:rsid w:val="00D45F1B"/>
    <w:rsid w:val="00D500D9"/>
    <w:rsid w:val="00D5099E"/>
    <w:rsid w:val="00D50CBE"/>
    <w:rsid w:val="00D52342"/>
    <w:rsid w:val="00D53135"/>
    <w:rsid w:val="00D54407"/>
    <w:rsid w:val="00D55040"/>
    <w:rsid w:val="00D5637C"/>
    <w:rsid w:val="00D56B2E"/>
    <w:rsid w:val="00D60F06"/>
    <w:rsid w:val="00D62356"/>
    <w:rsid w:val="00D66F24"/>
    <w:rsid w:val="00D711CC"/>
    <w:rsid w:val="00D72142"/>
    <w:rsid w:val="00D74336"/>
    <w:rsid w:val="00D74F53"/>
    <w:rsid w:val="00D75ED1"/>
    <w:rsid w:val="00D765AC"/>
    <w:rsid w:val="00D77C60"/>
    <w:rsid w:val="00D80642"/>
    <w:rsid w:val="00D80931"/>
    <w:rsid w:val="00D852D4"/>
    <w:rsid w:val="00D8695A"/>
    <w:rsid w:val="00D91B05"/>
    <w:rsid w:val="00D92E40"/>
    <w:rsid w:val="00D964EA"/>
    <w:rsid w:val="00DA022A"/>
    <w:rsid w:val="00DA1F8B"/>
    <w:rsid w:val="00DA2774"/>
    <w:rsid w:val="00DA29C7"/>
    <w:rsid w:val="00DA42DE"/>
    <w:rsid w:val="00DA53D1"/>
    <w:rsid w:val="00DA5EDB"/>
    <w:rsid w:val="00DA6E04"/>
    <w:rsid w:val="00DB29D9"/>
    <w:rsid w:val="00DB7870"/>
    <w:rsid w:val="00DC15C5"/>
    <w:rsid w:val="00DC1DB3"/>
    <w:rsid w:val="00DC6932"/>
    <w:rsid w:val="00DD2018"/>
    <w:rsid w:val="00DD3728"/>
    <w:rsid w:val="00DE206C"/>
    <w:rsid w:val="00DE20D6"/>
    <w:rsid w:val="00DE326E"/>
    <w:rsid w:val="00DE42B5"/>
    <w:rsid w:val="00DE57C7"/>
    <w:rsid w:val="00DE6208"/>
    <w:rsid w:val="00DF134E"/>
    <w:rsid w:val="00DF17CA"/>
    <w:rsid w:val="00DF2100"/>
    <w:rsid w:val="00DF5409"/>
    <w:rsid w:val="00DF6026"/>
    <w:rsid w:val="00DF7048"/>
    <w:rsid w:val="00DF7B3B"/>
    <w:rsid w:val="00E00AAB"/>
    <w:rsid w:val="00E01DF9"/>
    <w:rsid w:val="00E0367A"/>
    <w:rsid w:val="00E03A0C"/>
    <w:rsid w:val="00E03BCF"/>
    <w:rsid w:val="00E06171"/>
    <w:rsid w:val="00E079F8"/>
    <w:rsid w:val="00E1373C"/>
    <w:rsid w:val="00E15F67"/>
    <w:rsid w:val="00E16E2D"/>
    <w:rsid w:val="00E21074"/>
    <w:rsid w:val="00E21455"/>
    <w:rsid w:val="00E21CF7"/>
    <w:rsid w:val="00E225B6"/>
    <w:rsid w:val="00E24CF2"/>
    <w:rsid w:val="00E24EF8"/>
    <w:rsid w:val="00E25EB7"/>
    <w:rsid w:val="00E2699D"/>
    <w:rsid w:val="00E309D3"/>
    <w:rsid w:val="00E31638"/>
    <w:rsid w:val="00E31666"/>
    <w:rsid w:val="00E35C3F"/>
    <w:rsid w:val="00E40613"/>
    <w:rsid w:val="00E42348"/>
    <w:rsid w:val="00E4420B"/>
    <w:rsid w:val="00E45C1C"/>
    <w:rsid w:val="00E45F83"/>
    <w:rsid w:val="00E468E1"/>
    <w:rsid w:val="00E46A9B"/>
    <w:rsid w:val="00E47871"/>
    <w:rsid w:val="00E518F5"/>
    <w:rsid w:val="00E52C9C"/>
    <w:rsid w:val="00E53362"/>
    <w:rsid w:val="00E56AD8"/>
    <w:rsid w:val="00E576F5"/>
    <w:rsid w:val="00E661C3"/>
    <w:rsid w:val="00E7046F"/>
    <w:rsid w:val="00E72E7F"/>
    <w:rsid w:val="00E74E84"/>
    <w:rsid w:val="00E821F0"/>
    <w:rsid w:val="00E836FC"/>
    <w:rsid w:val="00E85168"/>
    <w:rsid w:val="00E868F2"/>
    <w:rsid w:val="00E93BA4"/>
    <w:rsid w:val="00E95209"/>
    <w:rsid w:val="00E97025"/>
    <w:rsid w:val="00EA0530"/>
    <w:rsid w:val="00EA124A"/>
    <w:rsid w:val="00EA14B4"/>
    <w:rsid w:val="00EA16ED"/>
    <w:rsid w:val="00EA1D70"/>
    <w:rsid w:val="00EA389D"/>
    <w:rsid w:val="00EA50AA"/>
    <w:rsid w:val="00EA50BB"/>
    <w:rsid w:val="00EA52C5"/>
    <w:rsid w:val="00EA5BA3"/>
    <w:rsid w:val="00EA6354"/>
    <w:rsid w:val="00EA6EBD"/>
    <w:rsid w:val="00EA7FF3"/>
    <w:rsid w:val="00EB00CD"/>
    <w:rsid w:val="00EB3FA9"/>
    <w:rsid w:val="00EC3067"/>
    <w:rsid w:val="00EC3B98"/>
    <w:rsid w:val="00EC47B1"/>
    <w:rsid w:val="00ED3BA2"/>
    <w:rsid w:val="00ED7470"/>
    <w:rsid w:val="00EE07F9"/>
    <w:rsid w:val="00EE0A01"/>
    <w:rsid w:val="00EE1BB1"/>
    <w:rsid w:val="00EE301D"/>
    <w:rsid w:val="00EE3C90"/>
    <w:rsid w:val="00EE406B"/>
    <w:rsid w:val="00EE47FB"/>
    <w:rsid w:val="00EE5857"/>
    <w:rsid w:val="00EE7CDF"/>
    <w:rsid w:val="00EF10C9"/>
    <w:rsid w:val="00EF5332"/>
    <w:rsid w:val="00F02F50"/>
    <w:rsid w:val="00F034DC"/>
    <w:rsid w:val="00F057DA"/>
    <w:rsid w:val="00F12457"/>
    <w:rsid w:val="00F127FC"/>
    <w:rsid w:val="00F135B9"/>
    <w:rsid w:val="00F137DF"/>
    <w:rsid w:val="00F17149"/>
    <w:rsid w:val="00F17D50"/>
    <w:rsid w:val="00F2076B"/>
    <w:rsid w:val="00F214DB"/>
    <w:rsid w:val="00F21FD4"/>
    <w:rsid w:val="00F235B8"/>
    <w:rsid w:val="00F2789C"/>
    <w:rsid w:val="00F3074F"/>
    <w:rsid w:val="00F33C4C"/>
    <w:rsid w:val="00F37114"/>
    <w:rsid w:val="00F420D1"/>
    <w:rsid w:val="00F43D5D"/>
    <w:rsid w:val="00F443AB"/>
    <w:rsid w:val="00F4570D"/>
    <w:rsid w:val="00F476D9"/>
    <w:rsid w:val="00F51606"/>
    <w:rsid w:val="00F51E73"/>
    <w:rsid w:val="00F5252A"/>
    <w:rsid w:val="00F527DC"/>
    <w:rsid w:val="00F52A34"/>
    <w:rsid w:val="00F54AF7"/>
    <w:rsid w:val="00F54DF2"/>
    <w:rsid w:val="00F55A7B"/>
    <w:rsid w:val="00F56B5E"/>
    <w:rsid w:val="00F5729F"/>
    <w:rsid w:val="00F57383"/>
    <w:rsid w:val="00F609FF"/>
    <w:rsid w:val="00F76761"/>
    <w:rsid w:val="00F76AF1"/>
    <w:rsid w:val="00F76EA8"/>
    <w:rsid w:val="00F77B85"/>
    <w:rsid w:val="00F77F85"/>
    <w:rsid w:val="00F805A4"/>
    <w:rsid w:val="00F80FE2"/>
    <w:rsid w:val="00F8102B"/>
    <w:rsid w:val="00F81432"/>
    <w:rsid w:val="00F81F86"/>
    <w:rsid w:val="00F828A1"/>
    <w:rsid w:val="00F85045"/>
    <w:rsid w:val="00F853B1"/>
    <w:rsid w:val="00F86149"/>
    <w:rsid w:val="00F86E87"/>
    <w:rsid w:val="00F92063"/>
    <w:rsid w:val="00F921B5"/>
    <w:rsid w:val="00F93668"/>
    <w:rsid w:val="00F93BCB"/>
    <w:rsid w:val="00F941C4"/>
    <w:rsid w:val="00F94AE6"/>
    <w:rsid w:val="00F97DF5"/>
    <w:rsid w:val="00F97FF4"/>
    <w:rsid w:val="00FA0796"/>
    <w:rsid w:val="00FA0EE0"/>
    <w:rsid w:val="00FA7D0C"/>
    <w:rsid w:val="00FB3BFE"/>
    <w:rsid w:val="00FB5999"/>
    <w:rsid w:val="00FB61F2"/>
    <w:rsid w:val="00FB73A0"/>
    <w:rsid w:val="00FC5ACD"/>
    <w:rsid w:val="00FC77F5"/>
    <w:rsid w:val="00FD0535"/>
    <w:rsid w:val="00FD437C"/>
    <w:rsid w:val="00FD7CB3"/>
    <w:rsid w:val="00FE0AE7"/>
    <w:rsid w:val="00FE2ECC"/>
    <w:rsid w:val="00FE4F81"/>
    <w:rsid w:val="00FE4FF5"/>
    <w:rsid w:val="00FE5172"/>
    <w:rsid w:val="00FE6578"/>
    <w:rsid w:val="00FF531C"/>
    <w:rsid w:val="00FF544D"/>
    <w:rsid w:val="00FF7045"/>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511F"/>
  <w15:chartTrackingRefBased/>
  <w15:docId w15:val="{EF3E0915-7E16-4421-BAF2-660618CC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Cyrl-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74"/>
    <w:pPr>
      <w:jc w:val="both"/>
    </w:pPr>
    <w:rPr>
      <w:rFonts w:ascii="Times New Roman" w:hAnsi="Times New Roman"/>
      <w:lang w:val="sr-Latn-RS"/>
    </w:rPr>
  </w:style>
  <w:style w:type="paragraph" w:styleId="Heading1">
    <w:name w:val="heading 1"/>
    <w:basedOn w:val="Normal"/>
    <w:next w:val="Normal"/>
    <w:link w:val="Heading1Char"/>
    <w:uiPriority w:val="9"/>
    <w:qFormat/>
    <w:rsid w:val="00CF49EB"/>
    <w:pPr>
      <w:keepNext/>
      <w:keepLines/>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CF49EB"/>
    <w:pPr>
      <w:keepNext/>
      <w:keepLines/>
      <w:numPr>
        <w:ilvl w:val="1"/>
        <w:numId w:val="4"/>
      </w:numPr>
      <w:spacing w:before="160" w:after="80"/>
      <w:ind w:left="567"/>
      <w:outlineLvl w:val="1"/>
    </w:pPr>
    <w:rPr>
      <w:rFonts w:eastAsiaTheme="majorEastAsia" w:cstheme="majorBidi"/>
      <w:color w:val="000000" w:themeColor="text1"/>
      <w:sz w:val="32"/>
      <w:szCs w:val="32"/>
    </w:rPr>
  </w:style>
  <w:style w:type="paragraph" w:styleId="Heading3">
    <w:name w:val="heading 3"/>
    <w:basedOn w:val="Heading2"/>
    <w:next w:val="NoSpacing"/>
    <w:link w:val="Heading3Char"/>
    <w:uiPriority w:val="9"/>
    <w:unhideWhenUsed/>
    <w:qFormat/>
    <w:rsid w:val="000D368C"/>
    <w:pPr>
      <w:numPr>
        <w:ilvl w:val="2"/>
      </w:numPr>
      <w:spacing w:line="240" w:lineRule="auto"/>
      <w:ind w:left="851" w:hanging="709"/>
      <w:outlineLvl w:val="2"/>
    </w:pPr>
    <w:rPr>
      <w:sz w:val="28"/>
    </w:rPr>
  </w:style>
  <w:style w:type="paragraph" w:styleId="Heading4">
    <w:name w:val="heading 4"/>
    <w:basedOn w:val="Normal"/>
    <w:next w:val="Normal"/>
    <w:link w:val="Heading4Char"/>
    <w:uiPriority w:val="9"/>
    <w:semiHidden/>
    <w:unhideWhenUsed/>
    <w:qFormat/>
    <w:rsid w:val="00232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EB"/>
    <w:rPr>
      <w:rFonts w:ascii="Times New Roman" w:eastAsiaTheme="majorEastAsia" w:hAnsi="Times New Roman" w:cstheme="majorBidi"/>
      <w:color w:val="000000" w:themeColor="text1"/>
      <w:sz w:val="40"/>
      <w:szCs w:val="40"/>
      <w:lang w:val="sr-Latn-RS"/>
    </w:rPr>
  </w:style>
  <w:style w:type="character" w:customStyle="1" w:styleId="Heading2Char">
    <w:name w:val="Heading 2 Char"/>
    <w:basedOn w:val="DefaultParagraphFont"/>
    <w:link w:val="Heading2"/>
    <w:uiPriority w:val="9"/>
    <w:rsid w:val="00CF49EB"/>
    <w:rPr>
      <w:rFonts w:ascii="Times New Roman" w:eastAsiaTheme="majorEastAsia" w:hAnsi="Times New Roman" w:cstheme="majorBidi"/>
      <w:color w:val="000000" w:themeColor="text1"/>
      <w:sz w:val="32"/>
      <w:szCs w:val="32"/>
      <w:lang w:val="sr-Latn-RS"/>
    </w:rPr>
  </w:style>
  <w:style w:type="character" w:customStyle="1" w:styleId="Heading3Char">
    <w:name w:val="Heading 3 Char"/>
    <w:basedOn w:val="DefaultParagraphFont"/>
    <w:link w:val="Heading3"/>
    <w:uiPriority w:val="9"/>
    <w:rsid w:val="000D368C"/>
    <w:rPr>
      <w:rFonts w:ascii="Times New Roman" w:eastAsiaTheme="majorEastAsia" w:hAnsi="Times New Roman" w:cstheme="majorBidi"/>
      <w:color w:val="000000" w:themeColor="text1"/>
      <w:sz w:val="28"/>
      <w:szCs w:val="32"/>
      <w:lang w:val="sr-Latn-RS"/>
    </w:rPr>
  </w:style>
  <w:style w:type="character" w:customStyle="1" w:styleId="Heading4Char">
    <w:name w:val="Heading 4 Char"/>
    <w:basedOn w:val="DefaultParagraphFont"/>
    <w:link w:val="Heading4"/>
    <w:uiPriority w:val="9"/>
    <w:semiHidden/>
    <w:rsid w:val="00232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3E"/>
    <w:rPr>
      <w:rFonts w:eastAsiaTheme="majorEastAsia" w:cstheme="majorBidi"/>
      <w:color w:val="272727" w:themeColor="text1" w:themeTint="D8"/>
    </w:rPr>
  </w:style>
  <w:style w:type="paragraph" w:styleId="Title">
    <w:name w:val="Title"/>
    <w:basedOn w:val="Normal"/>
    <w:next w:val="Normal"/>
    <w:link w:val="TitleChar"/>
    <w:uiPriority w:val="10"/>
    <w:qFormat/>
    <w:rsid w:val="00232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3E"/>
    <w:pPr>
      <w:spacing w:before="160"/>
      <w:jc w:val="center"/>
    </w:pPr>
    <w:rPr>
      <w:i/>
      <w:iCs/>
      <w:color w:val="404040" w:themeColor="text1" w:themeTint="BF"/>
    </w:rPr>
  </w:style>
  <w:style w:type="character" w:customStyle="1" w:styleId="QuoteChar">
    <w:name w:val="Quote Char"/>
    <w:basedOn w:val="DefaultParagraphFont"/>
    <w:link w:val="Quote"/>
    <w:uiPriority w:val="29"/>
    <w:rsid w:val="0023213E"/>
    <w:rPr>
      <w:i/>
      <w:iCs/>
      <w:color w:val="404040" w:themeColor="text1" w:themeTint="BF"/>
    </w:rPr>
  </w:style>
  <w:style w:type="paragraph" w:styleId="ListParagraph">
    <w:name w:val="List Paragraph"/>
    <w:basedOn w:val="Normal"/>
    <w:uiPriority w:val="34"/>
    <w:qFormat/>
    <w:rsid w:val="0023213E"/>
    <w:pPr>
      <w:ind w:left="720"/>
      <w:contextualSpacing/>
    </w:pPr>
  </w:style>
  <w:style w:type="character" w:styleId="IntenseEmphasis">
    <w:name w:val="Intense Emphasis"/>
    <w:basedOn w:val="DefaultParagraphFont"/>
    <w:uiPriority w:val="21"/>
    <w:qFormat/>
    <w:rsid w:val="0023213E"/>
    <w:rPr>
      <w:i/>
      <w:iCs/>
      <w:color w:val="2F5496" w:themeColor="accent1" w:themeShade="BF"/>
    </w:rPr>
  </w:style>
  <w:style w:type="paragraph" w:styleId="IntenseQuote">
    <w:name w:val="Intense Quote"/>
    <w:basedOn w:val="Normal"/>
    <w:next w:val="Normal"/>
    <w:link w:val="IntenseQuoteChar"/>
    <w:uiPriority w:val="30"/>
    <w:qFormat/>
    <w:rsid w:val="00232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13E"/>
    <w:rPr>
      <w:i/>
      <w:iCs/>
      <w:color w:val="2F5496" w:themeColor="accent1" w:themeShade="BF"/>
    </w:rPr>
  </w:style>
  <w:style w:type="character" w:styleId="IntenseReference">
    <w:name w:val="Intense Reference"/>
    <w:basedOn w:val="DefaultParagraphFont"/>
    <w:uiPriority w:val="32"/>
    <w:qFormat/>
    <w:rsid w:val="0023213E"/>
    <w:rPr>
      <w:b/>
      <w:bCs/>
      <w:smallCaps/>
      <w:color w:val="2F5496" w:themeColor="accent1" w:themeShade="BF"/>
      <w:spacing w:val="5"/>
    </w:rPr>
  </w:style>
  <w:style w:type="paragraph" w:styleId="TOCHeading">
    <w:name w:val="TOC Heading"/>
    <w:basedOn w:val="Heading1"/>
    <w:next w:val="Normal"/>
    <w:uiPriority w:val="39"/>
    <w:unhideWhenUsed/>
    <w:qFormat/>
    <w:rsid w:val="00F43D5D"/>
    <w:pPr>
      <w:spacing w:before="240" w:after="0"/>
      <w:outlineLvl w:val="9"/>
    </w:pPr>
    <w:rPr>
      <w:kern w:val="0"/>
      <w:sz w:val="32"/>
      <w:szCs w:val="32"/>
      <w:lang w:eastAsia="sr-Cyrl-RS"/>
      <w14:ligatures w14:val="none"/>
    </w:rPr>
  </w:style>
  <w:style w:type="paragraph" w:styleId="TOC1">
    <w:name w:val="toc 1"/>
    <w:basedOn w:val="Normal"/>
    <w:next w:val="Normal"/>
    <w:autoRedefine/>
    <w:uiPriority w:val="39"/>
    <w:unhideWhenUsed/>
    <w:rsid w:val="006D474D"/>
    <w:pPr>
      <w:tabs>
        <w:tab w:val="left" w:pos="284"/>
        <w:tab w:val="right" w:leader="dot" w:pos="9016"/>
      </w:tabs>
      <w:spacing w:after="100" w:line="240" w:lineRule="auto"/>
    </w:pPr>
  </w:style>
  <w:style w:type="paragraph" w:styleId="TOC2">
    <w:name w:val="toc 2"/>
    <w:basedOn w:val="Normal"/>
    <w:next w:val="Normal"/>
    <w:autoRedefine/>
    <w:uiPriority w:val="39"/>
    <w:unhideWhenUsed/>
    <w:rsid w:val="00AB1DAD"/>
    <w:pPr>
      <w:tabs>
        <w:tab w:val="left" w:pos="709"/>
        <w:tab w:val="right" w:leader="dot" w:pos="9016"/>
      </w:tabs>
      <w:spacing w:after="80"/>
      <w:ind w:left="221"/>
    </w:pPr>
  </w:style>
  <w:style w:type="character" w:styleId="Hyperlink">
    <w:name w:val="Hyperlink"/>
    <w:basedOn w:val="DefaultParagraphFont"/>
    <w:uiPriority w:val="99"/>
    <w:unhideWhenUsed/>
    <w:rsid w:val="000F777E"/>
    <w:rPr>
      <w:color w:val="0563C1" w:themeColor="hyperlink"/>
      <w:u w:val="single"/>
    </w:rPr>
  </w:style>
  <w:style w:type="paragraph" w:styleId="Caption">
    <w:name w:val="caption"/>
    <w:basedOn w:val="Normal"/>
    <w:next w:val="Normal"/>
    <w:uiPriority w:val="35"/>
    <w:unhideWhenUsed/>
    <w:qFormat/>
    <w:rsid w:val="00C00CEB"/>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47375"/>
    <w:rPr>
      <w:color w:val="666666"/>
    </w:rPr>
  </w:style>
  <w:style w:type="paragraph" w:styleId="NoSpacing">
    <w:name w:val="No Spacing"/>
    <w:uiPriority w:val="1"/>
    <w:qFormat/>
    <w:rsid w:val="00655D9C"/>
    <w:pPr>
      <w:spacing w:after="0" w:line="240" w:lineRule="auto"/>
      <w:jc w:val="both"/>
    </w:pPr>
    <w:rPr>
      <w:rFonts w:ascii="Times New Roman" w:hAnsi="Times New Roman"/>
      <w:lang w:val="sr-Latn-RS"/>
    </w:rPr>
  </w:style>
  <w:style w:type="table" w:styleId="TableGrid">
    <w:name w:val="Table Grid"/>
    <w:basedOn w:val="TableNormal"/>
    <w:uiPriority w:val="39"/>
    <w:rsid w:val="00D37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7470"/>
    <w:pPr>
      <w:spacing w:before="100" w:beforeAutospacing="1" w:after="100" w:afterAutospacing="1" w:line="240" w:lineRule="auto"/>
      <w:jc w:val="left"/>
    </w:pPr>
    <w:rPr>
      <w:rFonts w:eastAsia="Times New Roman" w:cs="Times New Roman"/>
      <w:kern w:val="0"/>
      <w:sz w:val="24"/>
      <w:szCs w:val="24"/>
      <w:lang w:val="sr-Cyrl-RS" w:eastAsia="sr-Cyrl-RS"/>
      <w14:ligatures w14:val="none"/>
    </w:rPr>
  </w:style>
  <w:style w:type="character" w:styleId="Strong">
    <w:name w:val="Strong"/>
    <w:basedOn w:val="DefaultParagraphFont"/>
    <w:uiPriority w:val="22"/>
    <w:qFormat/>
    <w:rsid w:val="00ED7470"/>
    <w:rPr>
      <w:b/>
      <w:bCs/>
    </w:rPr>
  </w:style>
  <w:style w:type="paragraph" w:styleId="Header">
    <w:name w:val="header"/>
    <w:basedOn w:val="Normal"/>
    <w:link w:val="HeaderChar"/>
    <w:uiPriority w:val="99"/>
    <w:unhideWhenUsed/>
    <w:rsid w:val="00EE30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01D"/>
    <w:rPr>
      <w:rFonts w:ascii="Times New Roman" w:hAnsi="Times New Roman"/>
      <w:lang w:val="sr-Latn-RS"/>
    </w:rPr>
  </w:style>
  <w:style w:type="paragraph" w:styleId="Footer">
    <w:name w:val="footer"/>
    <w:basedOn w:val="Normal"/>
    <w:link w:val="FooterChar"/>
    <w:uiPriority w:val="99"/>
    <w:unhideWhenUsed/>
    <w:rsid w:val="00EE30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01D"/>
    <w:rPr>
      <w:rFonts w:ascii="Times New Roman" w:hAnsi="Times New Roman"/>
      <w:lang w:val="sr-Latn-RS"/>
    </w:rPr>
  </w:style>
  <w:style w:type="table" w:styleId="GridTable1Light-Accent1">
    <w:name w:val="Grid Table 1 Light Accent 1"/>
    <w:basedOn w:val="TableNormal"/>
    <w:uiPriority w:val="46"/>
    <w:rsid w:val="007A1C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A1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7Colorful-Accent1">
    <w:name w:val="List Table 7 Colorful Accent 1"/>
    <w:basedOn w:val="TableNormal"/>
    <w:uiPriority w:val="52"/>
    <w:rsid w:val="00750F7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2F19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3">
    <w:name w:val="toc 3"/>
    <w:basedOn w:val="Normal"/>
    <w:next w:val="Normal"/>
    <w:autoRedefine/>
    <w:uiPriority w:val="39"/>
    <w:unhideWhenUsed/>
    <w:rsid w:val="0034146C"/>
    <w:pPr>
      <w:spacing w:after="100"/>
      <w:ind w:left="440"/>
    </w:pPr>
  </w:style>
  <w:style w:type="paragraph" w:customStyle="1" w:styleId="Default">
    <w:name w:val="Default"/>
    <w:rsid w:val="00201214"/>
    <w:pPr>
      <w:autoSpaceDE w:val="0"/>
      <w:autoSpaceDN w:val="0"/>
      <w:adjustRightInd w:val="0"/>
      <w:spacing w:after="0" w:line="240" w:lineRule="auto"/>
    </w:pPr>
    <w:rPr>
      <w:rFonts w:ascii="Arial" w:hAnsi="Arial" w:cs="Arial"/>
      <w:color w:val="000000"/>
      <w:kern w:val="0"/>
      <w:sz w:val="24"/>
      <w:szCs w:val="24"/>
      <w:lang w:val="en-US"/>
    </w:rPr>
  </w:style>
  <w:style w:type="character" w:styleId="UnresolvedMention">
    <w:name w:val="Unresolved Mention"/>
    <w:basedOn w:val="DefaultParagraphFont"/>
    <w:uiPriority w:val="99"/>
    <w:semiHidden/>
    <w:unhideWhenUsed/>
    <w:rsid w:val="00AC6EE0"/>
    <w:rPr>
      <w:color w:val="605E5C"/>
      <w:shd w:val="clear" w:color="auto" w:fill="E1DFDD"/>
    </w:rPr>
  </w:style>
  <w:style w:type="table" w:styleId="GridTable4-Accent5">
    <w:name w:val="Grid Table 4 Accent 5"/>
    <w:basedOn w:val="TableNormal"/>
    <w:uiPriority w:val="49"/>
    <w:rsid w:val="00EF10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941C4"/>
    <w:rPr>
      <w:i/>
      <w:iCs/>
    </w:rPr>
  </w:style>
  <w:style w:type="character" w:styleId="FollowedHyperlink">
    <w:name w:val="FollowedHyperlink"/>
    <w:basedOn w:val="DefaultParagraphFont"/>
    <w:uiPriority w:val="99"/>
    <w:semiHidden/>
    <w:unhideWhenUsed/>
    <w:rsid w:val="008D5C2C"/>
    <w:rPr>
      <w:color w:val="954F72" w:themeColor="followedHyperlink"/>
      <w:u w:val="single"/>
    </w:rPr>
  </w:style>
  <w:style w:type="table" w:styleId="GridTable6Colorful-Accent1">
    <w:name w:val="Grid Table 6 Colorful Accent 1"/>
    <w:basedOn w:val="TableNormal"/>
    <w:uiPriority w:val="51"/>
    <w:rsid w:val="00BB7BF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BB7BF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arxiv.org/pdf/2210.06978"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openai.com/research/point-e" TargetMode="External"/><Relationship Id="rId5" Type="http://schemas.openxmlformats.org/officeDocument/2006/relationships/webSettings" Target="webSettings.xml"/><Relationship Id="rId61" Type="http://schemas.openxmlformats.org/officeDocument/2006/relationships/hyperlink" Target="https://medium.com/@murtazasafri/point-cloud-data-0d8c8208e06f" TargetMode="Externa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arxiv.org/abs/1612.00593"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tencentcloud.com/techpedia/124249" TargetMode="External"/><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mdpi.com/2079-9292/10/22/27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modelnet.cs.princeton.edu" TargetMode="External"/><Relationship Id="rId65" Type="http://schemas.openxmlformats.org/officeDocument/2006/relationships/hyperlink" Target="https://arxiv.org/abs/1810.05795"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BCC20-AFB6-41E1-A9D9-DA18BE77B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4568</TotalTime>
  <Pages>28</Pages>
  <Words>9861</Words>
  <Characters>56208</Characters>
  <Application>Microsoft Office Word</Application>
  <DocSecurity>0</DocSecurity>
  <Lines>468</Lines>
  <Paragraphs>131</Paragraphs>
  <ScaleCrop>false</ScaleCrop>
  <Company/>
  <LinksUpToDate>false</LinksUpToDate>
  <CharactersWithSpaces>65938</CharactersWithSpaces>
  <SharedDoc>false</SharedDoc>
  <HLinks>
    <vt:vector size="120" baseType="variant">
      <vt:variant>
        <vt:i4>4063336</vt:i4>
      </vt:variant>
      <vt:variant>
        <vt:i4>153</vt:i4>
      </vt:variant>
      <vt:variant>
        <vt:i4>0</vt:i4>
      </vt:variant>
      <vt:variant>
        <vt:i4>5</vt:i4>
      </vt:variant>
      <vt:variant>
        <vt:lpwstr>https://www.geeksforgeeks.org/machine-learning/difference-between-random-forest-and-decision-tree/</vt:lpwstr>
      </vt:variant>
      <vt:variant>
        <vt:lpwstr/>
      </vt:variant>
      <vt:variant>
        <vt:i4>3604605</vt:i4>
      </vt:variant>
      <vt:variant>
        <vt:i4>150</vt:i4>
      </vt:variant>
      <vt:variant>
        <vt:i4>0</vt:i4>
      </vt:variant>
      <vt:variant>
        <vt:i4>5</vt:i4>
      </vt:variant>
      <vt:variant>
        <vt:lpwstr>https://www.geeksforgeeks.org/machine-learning/random-forest-regression-in-python/</vt:lpwstr>
      </vt:variant>
      <vt:variant>
        <vt:lpwstr/>
      </vt:variant>
      <vt:variant>
        <vt:i4>6422650</vt:i4>
      </vt:variant>
      <vt:variant>
        <vt:i4>147</vt:i4>
      </vt:variant>
      <vt:variant>
        <vt:i4>0</vt:i4>
      </vt:variant>
      <vt:variant>
        <vt:i4>5</vt:i4>
      </vt:variant>
      <vt:variant>
        <vt:lpwstr>https://www.geeksforgeeks.org/machine-learning/feature-selection-using-f-anova/</vt:lpwstr>
      </vt:variant>
      <vt:variant>
        <vt:lpwstr/>
      </vt:variant>
      <vt:variant>
        <vt:i4>1114127</vt:i4>
      </vt:variant>
      <vt:variant>
        <vt:i4>144</vt:i4>
      </vt:variant>
      <vt:variant>
        <vt:i4>0</vt:i4>
      </vt:variant>
      <vt:variant>
        <vt:i4>5</vt:i4>
      </vt:variant>
      <vt:variant>
        <vt:lpwstr>https://www.geeksforgeeks.org/maths/chi-square-test/</vt:lpwstr>
      </vt:variant>
      <vt:variant>
        <vt:lpwstr/>
      </vt:variant>
      <vt:variant>
        <vt:i4>7405690</vt:i4>
      </vt:variant>
      <vt:variant>
        <vt:i4>141</vt:i4>
      </vt:variant>
      <vt:variant>
        <vt:i4>0</vt:i4>
      </vt:variant>
      <vt:variant>
        <vt:i4>5</vt:i4>
      </vt:variant>
      <vt:variant>
        <vt:lpwstr>https://www.geeksforgeeks.org/machine-learning/variance-threshold/</vt:lpwstr>
      </vt:variant>
      <vt:variant>
        <vt:lpwstr/>
      </vt:variant>
      <vt:variant>
        <vt:i4>4718628</vt:i4>
      </vt:variant>
      <vt:variant>
        <vt:i4>138</vt:i4>
      </vt:variant>
      <vt:variant>
        <vt:i4>0</vt:i4>
      </vt:variant>
      <vt:variant>
        <vt:i4>5</vt:i4>
      </vt:variant>
      <vt:variant>
        <vt:lpwstr>https://medium.com/@sangambuddhacharya/a-comprehensive-guide-to-feature-selection-in-machine-learning-72ff5c0607f1</vt:lpwstr>
      </vt:variant>
      <vt:variant>
        <vt:lpwstr/>
      </vt:variant>
      <vt:variant>
        <vt:i4>5308509</vt:i4>
      </vt:variant>
      <vt:variant>
        <vt:i4>135</vt:i4>
      </vt:variant>
      <vt:variant>
        <vt:i4>0</vt:i4>
      </vt:variant>
      <vt:variant>
        <vt:i4>5</vt:i4>
      </vt:variant>
      <vt:variant>
        <vt:lpwstr>http://eio.usc.es/pub/mjginzo/descargas/leyenda/Desktop/master/Master 1/Analisis exploratorio de datos/seleccion de variables/Relieve-D48003C0d01.pdf</vt:lpwstr>
      </vt:variant>
      <vt:variant>
        <vt:lpwstr/>
      </vt:variant>
      <vt:variant>
        <vt:i4>655478</vt:i4>
      </vt:variant>
      <vt:variant>
        <vt:i4>132</vt:i4>
      </vt:variant>
      <vt:variant>
        <vt:i4>0</vt:i4>
      </vt:variant>
      <vt:variant>
        <vt:i4>5</vt:i4>
      </vt:variant>
      <vt:variant>
        <vt:lpwstr>https://en.wikipedia.org/wiki/Feature_selection</vt:lpwstr>
      </vt:variant>
      <vt:variant>
        <vt:lpwstr/>
      </vt:variant>
      <vt:variant>
        <vt:i4>1966090</vt:i4>
      </vt:variant>
      <vt:variant>
        <vt:i4>129</vt:i4>
      </vt:variant>
      <vt:variant>
        <vt:i4>0</vt:i4>
      </vt:variant>
      <vt:variant>
        <vt:i4>5</vt:i4>
      </vt:variant>
      <vt:variant>
        <vt:lpwstr>https://www.geeksforgeeks.org/machine-learning/feature-selection-techniques-in-machine-learning/</vt:lpwstr>
      </vt:variant>
      <vt:variant>
        <vt:lpwstr/>
      </vt:variant>
      <vt:variant>
        <vt:i4>1638449</vt:i4>
      </vt:variant>
      <vt:variant>
        <vt:i4>62</vt:i4>
      </vt:variant>
      <vt:variant>
        <vt:i4>0</vt:i4>
      </vt:variant>
      <vt:variant>
        <vt:i4>5</vt:i4>
      </vt:variant>
      <vt:variant>
        <vt:lpwstr/>
      </vt:variant>
      <vt:variant>
        <vt:lpwstr>_Toc219880276</vt:lpwstr>
      </vt:variant>
      <vt:variant>
        <vt:i4>1638449</vt:i4>
      </vt:variant>
      <vt:variant>
        <vt:i4>56</vt:i4>
      </vt:variant>
      <vt:variant>
        <vt:i4>0</vt:i4>
      </vt:variant>
      <vt:variant>
        <vt:i4>5</vt:i4>
      </vt:variant>
      <vt:variant>
        <vt:lpwstr/>
      </vt:variant>
      <vt:variant>
        <vt:lpwstr>_Toc219880275</vt:lpwstr>
      </vt:variant>
      <vt:variant>
        <vt:i4>1638449</vt:i4>
      </vt:variant>
      <vt:variant>
        <vt:i4>50</vt:i4>
      </vt:variant>
      <vt:variant>
        <vt:i4>0</vt:i4>
      </vt:variant>
      <vt:variant>
        <vt:i4>5</vt:i4>
      </vt:variant>
      <vt:variant>
        <vt:lpwstr/>
      </vt:variant>
      <vt:variant>
        <vt:lpwstr>_Toc219880274</vt:lpwstr>
      </vt:variant>
      <vt:variant>
        <vt:i4>1638449</vt:i4>
      </vt:variant>
      <vt:variant>
        <vt:i4>44</vt:i4>
      </vt:variant>
      <vt:variant>
        <vt:i4>0</vt:i4>
      </vt:variant>
      <vt:variant>
        <vt:i4>5</vt:i4>
      </vt:variant>
      <vt:variant>
        <vt:lpwstr/>
      </vt:variant>
      <vt:variant>
        <vt:lpwstr>_Toc219880273</vt:lpwstr>
      </vt:variant>
      <vt:variant>
        <vt:i4>1638449</vt:i4>
      </vt:variant>
      <vt:variant>
        <vt:i4>38</vt:i4>
      </vt:variant>
      <vt:variant>
        <vt:i4>0</vt:i4>
      </vt:variant>
      <vt:variant>
        <vt:i4>5</vt:i4>
      </vt:variant>
      <vt:variant>
        <vt:lpwstr/>
      </vt:variant>
      <vt:variant>
        <vt:lpwstr>_Toc219880272</vt:lpwstr>
      </vt:variant>
      <vt:variant>
        <vt:i4>1638449</vt:i4>
      </vt:variant>
      <vt:variant>
        <vt:i4>32</vt:i4>
      </vt:variant>
      <vt:variant>
        <vt:i4>0</vt:i4>
      </vt:variant>
      <vt:variant>
        <vt:i4>5</vt:i4>
      </vt:variant>
      <vt:variant>
        <vt:lpwstr/>
      </vt:variant>
      <vt:variant>
        <vt:lpwstr>_Toc219880271</vt:lpwstr>
      </vt:variant>
      <vt:variant>
        <vt:i4>1638449</vt:i4>
      </vt:variant>
      <vt:variant>
        <vt:i4>26</vt:i4>
      </vt:variant>
      <vt:variant>
        <vt:i4>0</vt:i4>
      </vt:variant>
      <vt:variant>
        <vt:i4>5</vt:i4>
      </vt:variant>
      <vt:variant>
        <vt:lpwstr/>
      </vt:variant>
      <vt:variant>
        <vt:lpwstr>_Toc219880270</vt:lpwstr>
      </vt:variant>
      <vt:variant>
        <vt:i4>1572913</vt:i4>
      </vt:variant>
      <vt:variant>
        <vt:i4>20</vt:i4>
      </vt:variant>
      <vt:variant>
        <vt:i4>0</vt:i4>
      </vt:variant>
      <vt:variant>
        <vt:i4>5</vt:i4>
      </vt:variant>
      <vt:variant>
        <vt:lpwstr/>
      </vt:variant>
      <vt:variant>
        <vt:lpwstr>_Toc219880269</vt:lpwstr>
      </vt:variant>
      <vt:variant>
        <vt:i4>1572913</vt:i4>
      </vt:variant>
      <vt:variant>
        <vt:i4>14</vt:i4>
      </vt:variant>
      <vt:variant>
        <vt:i4>0</vt:i4>
      </vt:variant>
      <vt:variant>
        <vt:i4>5</vt:i4>
      </vt:variant>
      <vt:variant>
        <vt:lpwstr/>
      </vt:variant>
      <vt:variant>
        <vt:lpwstr>_Toc219880268</vt:lpwstr>
      </vt:variant>
      <vt:variant>
        <vt:i4>1572913</vt:i4>
      </vt:variant>
      <vt:variant>
        <vt:i4>8</vt:i4>
      </vt:variant>
      <vt:variant>
        <vt:i4>0</vt:i4>
      </vt:variant>
      <vt:variant>
        <vt:i4>5</vt:i4>
      </vt:variant>
      <vt:variant>
        <vt:lpwstr/>
      </vt:variant>
      <vt:variant>
        <vt:lpwstr>_Toc219880267</vt:lpwstr>
      </vt:variant>
      <vt:variant>
        <vt:i4>1572913</vt:i4>
      </vt:variant>
      <vt:variant>
        <vt:i4>2</vt:i4>
      </vt:variant>
      <vt:variant>
        <vt:i4>0</vt:i4>
      </vt:variant>
      <vt:variant>
        <vt:i4>5</vt:i4>
      </vt:variant>
      <vt:variant>
        <vt:lpwstr/>
      </vt:variant>
      <vt:variant>
        <vt:lpwstr>_Toc219880266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Andjelkovic</dc:creator>
  <cp:keywords/>
  <dc:description/>
  <cp:lastModifiedBy>Marko Andjelkovic</cp:lastModifiedBy>
  <cp:revision>1203</cp:revision>
  <dcterms:created xsi:type="dcterms:W3CDTF">2025-11-30T13:32:00Z</dcterms:created>
  <dcterms:modified xsi:type="dcterms:W3CDTF">2026-01-28T16:51:00Z</dcterms:modified>
</cp:coreProperties>
</file>