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64A" w:rsidRDefault="0037164A" w:rsidP="0037164A">
      <w:pPr>
        <w:spacing w:line="240" w:lineRule="auto"/>
        <w:jc w:val="center"/>
        <w:rPr>
          <w:rFonts w:eastAsia="Times New Roman" w:cs="Times New Roman"/>
          <w:color w:val="000000"/>
          <w:sz w:val="36"/>
          <w:szCs w:val="36"/>
          <w:lang w:eastAsia="uk-UA"/>
        </w:rPr>
      </w:pPr>
      <w:r w:rsidRPr="0037164A">
        <w:rPr>
          <w:rFonts w:eastAsia="Times New Roman" w:cs="Times New Roman"/>
          <w:color w:val="000000"/>
          <w:sz w:val="36"/>
          <w:szCs w:val="36"/>
          <w:lang w:eastAsia="uk-UA"/>
        </w:rPr>
        <w:t xml:space="preserve"> </w:t>
      </w:r>
      <w:r>
        <w:rPr>
          <w:rFonts w:eastAsia="Times New Roman" w:cs="Times New Roman"/>
          <w:color w:val="000000"/>
          <w:sz w:val="36"/>
          <w:szCs w:val="36"/>
          <w:lang w:eastAsia="uk-UA"/>
        </w:rPr>
        <w:t>МІНІСТЕРСТВО ОСВІТИ І НАУКИ</w:t>
      </w:r>
    </w:p>
    <w:p w:rsidR="0037164A" w:rsidRDefault="0037164A" w:rsidP="0037164A">
      <w:pPr>
        <w:spacing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rsidR="0037164A" w:rsidRDefault="0037164A" w:rsidP="0037164A">
      <w:pPr>
        <w:spacing w:after="0" w:line="240" w:lineRule="auto"/>
        <w:rPr>
          <w:rFonts w:eastAsia="Times New Roman" w:cs="Times New Roman"/>
          <w:sz w:val="24"/>
          <w:szCs w:val="24"/>
          <w:lang w:eastAsia="uk-UA"/>
        </w:rPr>
      </w:pPr>
    </w:p>
    <w:p w:rsidR="0037164A" w:rsidRPr="004E5CA1" w:rsidRDefault="0037164A" w:rsidP="0037164A">
      <w:pPr>
        <w:spacing w:line="240" w:lineRule="auto"/>
        <w:jc w:val="center"/>
        <w:rPr>
          <w:rFonts w:eastAsia="Times New Roman" w:cs="Times New Roman"/>
          <w:sz w:val="24"/>
          <w:szCs w:val="24"/>
          <w:lang w:val="en-US" w:eastAsia="uk-UA"/>
        </w:rPr>
      </w:pPr>
      <w:r>
        <w:rPr>
          <w:rFonts w:eastAsia="Times New Roman" w:cs="Times New Roman"/>
          <w:noProof/>
          <w:sz w:val="24"/>
          <w:szCs w:val="24"/>
          <w:lang w:val="ru-RU" w:eastAsia="ru-RU"/>
        </w:rPr>
        <w:drawing>
          <wp:inline distT="0" distB="0" distL="0" distR="0" wp14:anchorId="14317C80" wp14:editId="4981EA14">
            <wp:extent cx="26670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rsidR="0037164A" w:rsidRDefault="0037164A" w:rsidP="0037164A">
      <w:pPr>
        <w:spacing w:line="240" w:lineRule="auto"/>
        <w:jc w:val="center"/>
        <w:rPr>
          <w:rFonts w:eastAsia="Times New Roman" w:cs="Times New Roman"/>
          <w:sz w:val="24"/>
          <w:szCs w:val="24"/>
          <w:lang w:eastAsia="uk-UA"/>
        </w:rPr>
      </w:pPr>
    </w:p>
    <w:p w:rsidR="0037164A" w:rsidRDefault="0037164A" w:rsidP="0037164A">
      <w:pPr>
        <w:spacing w:line="240" w:lineRule="auto"/>
        <w:jc w:val="center"/>
        <w:rPr>
          <w:rFonts w:eastAsia="Times New Roman" w:cs="Times New Roman"/>
          <w:sz w:val="24"/>
          <w:szCs w:val="24"/>
          <w:lang w:eastAsia="uk-UA"/>
        </w:rPr>
      </w:pPr>
    </w:p>
    <w:p w:rsidR="0037164A" w:rsidRPr="008A0FF8" w:rsidRDefault="0037164A" w:rsidP="0037164A">
      <w:pPr>
        <w:spacing w:line="240" w:lineRule="auto"/>
        <w:jc w:val="center"/>
        <w:rPr>
          <w:rFonts w:eastAsia="Times New Roman" w:cs="Times New Roman"/>
          <w:b/>
          <w:color w:val="000000"/>
          <w:sz w:val="32"/>
          <w:szCs w:val="32"/>
          <w:lang w:val="en-US" w:eastAsia="uk-UA"/>
        </w:rPr>
      </w:pPr>
      <w:r w:rsidRPr="00470332">
        <w:rPr>
          <w:rFonts w:eastAsia="Times New Roman" w:cs="Times New Roman"/>
          <w:b/>
          <w:color w:val="000000"/>
          <w:sz w:val="32"/>
          <w:szCs w:val="32"/>
          <w:lang w:eastAsia="uk-UA"/>
        </w:rPr>
        <w:t>Лабораторна робота №</w:t>
      </w:r>
      <w:r>
        <w:rPr>
          <w:rFonts w:eastAsia="Times New Roman" w:cs="Times New Roman"/>
          <w:b/>
          <w:color w:val="000000"/>
          <w:sz w:val="32"/>
          <w:szCs w:val="32"/>
          <w:lang w:val="en-US" w:eastAsia="uk-UA"/>
        </w:rPr>
        <w:t>11</w:t>
      </w:r>
    </w:p>
    <w:p w:rsidR="0037164A" w:rsidRPr="00470332" w:rsidRDefault="0037164A" w:rsidP="0037164A">
      <w:pPr>
        <w:jc w:val="center"/>
        <w:rPr>
          <w:b/>
          <w:sz w:val="32"/>
          <w:szCs w:val="32"/>
        </w:rPr>
      </w:pPr>
      <w:r w:rsidRPr="00470332">
        <w:rPr>
          <w:b/>
          <w:sz w:val="32"/>
          <w:szCs w:val="32"/>
          <w:lang w:val="ru-RU"/>
        </w:rPr>
        <w:t>З</w:t>
      </w:r>
      <w:r w:rsidRPr="00470332">
        <w:rPr>
          <w:b/>
          <w:sz w:val="32"/>
          <w:szCs w:val="32"/>
        </w:rPr>
        <w:t xml:space="preserve"> дисципліни</w:t>
      </w:r>
      <w:r w:rsidRPr="00470332">
        <w:rPr>
          <w:b/>
          <w:sz w:val="32"/>
          <w:szCs w:val="32"/>
          <w:lang w:val="ru-RU"/>
        </w:rPr>
        <w:t xml:space="preserve"> </w:t>
      </w:r>
      <w:r w:rsidRPr="00470332">
        <w:rPr>
          <w:b/>
          <w:sz w:val="32"/>
          <w:szCs w:val="32"/>
        </w:rPr>
        <w:t>«</w:t>
      </w:r>
      <w:r w:rsidRPr="00470332">
        <w:rPr>
          <w:sz w:val="32"/>
          <w:szCs w:val="32"/>
        </w:rPr>
        <w:t>Організація баз даних та знань</w:t>
      </w:r>
      <w:r w:rsidRPr="00470332">
        <w:rPr>
          <w:b/>
          <w:sz w:val="32"/>
          <w:szCs w:val="32"/>
        </w:rPr>
        <w:t>»</w:t>
      </w:r>
    </w:p>
    <w:p w:rsidR="0037164A" w:rsidRPr="00470332" w:rsidRDefault="0037164A" w:rsidP="0037164A">
      <w:pPr>
        <w:jc w:val="center"/>
        <w:rPr>
          <w:b/>
          <w:sz w:val="32"/>
          <w:szCs w:val="32"/>
        </w:rPr>
      </w:pPr>
    </w:p>
    <w:p w:rsidR="0037164A" w:rsidRPr="00470332" w:rsidRDefault="0037164A" w:rsidP="0037164A">
      <w:pPr>
        <w:jc w:val="center"/>
        <w:rPr>
          <w:b/>
          <w:caps/>
          <w:sz w:val="32"/>
          <w:szCs w:val="32"/>
        </w:rPr>
      </w:pPr>
    </w:p>
    <w:p w:rsidR="0037164A" w:rsidRPr="00470332" w:rsidRDefault="0037164A" w:rsidP="0037164A">
      <w:pPr>
        <w:spacing w:after="0" w:line="240" w:lineRule="auto"/>
        <w:rPr>
          <w:rFonts w:eastAsia="Times New Roman" w:cs="Times New Roman"/>
          <w:sz w:val="32"/>
          <w:szCs w:val="32"/>
          <w:lang w:val="ru-RU" w:eastAsia="uk-UA"/>
        </w:rPr>
      </w:pPr>
    </w:p>
    <w:p w:rsidR="0037164A" w:rsidRPr="00470332" w:rsidRDefault="0037164A" w:rsidP="0037164A">
      <w:pPr>
        <w:spacing w:after="0" w:line="240" w:lineRule="auto"/>
        <w:rPr>
          <w:rFonts w:eastAsia="Times New Roman" w:cs="Times New Roman"/>
          <w:sz w:val="32"/>
          <w:szCs w:val="32"/>
          <w:lang w:val="ru-RU" w:eastAsia="uk-UA"/>
        </w:rPr>
      </w:pPr>
    </w:p>
    <w:p w:rsidR="0037164A" w:rsidRPr="00470332" w:rsidRDefault="0037164A" w:rsidP="0037164A">
      <w:pPr>
        <w:spacing w:after="0" w:line="240" w:lineRule="auto"/>
        <w:jc w:val="right"/>
        <w:rPr>
          <w:rFonts w:eastAsia="Times New Roman" w:cs="Times New Roman"/>
          <w:i/>
          <w:sz w:val="32"/>
          <w:szCs w:val="32"/>
          <w:lang w:eastAsia="uk-UA"/>
        </w:rPr>
      </w:pPr>
      <w:r w:rsidRPr="00470332">
        <w:rPr>
          <w:rFonts w:eastAsia="Times New Roman" w:cs="Times New Roman"/>
          <w:b/>
          <w:i/>
          <w:color w:val="000000"/>
          <w:sz w:val="32"/>
          <w:szCs w:val="32"/>
          <w:lang w:eastAsia="uk-UA"/>
        </w:rPr>
        <w:t>Виконав:</w:t>
      </w:r>
      <w:r w:rsidRPr="00470332">
        <w:rPr>
          <w:rFonts w:eastAsia="Times New Roman" w:cs="Times New Roman"/>
          <w:i/>
          <w:color w:val="000000"/>
          <w:sz w:val="32"/>
          <w:szCs w:val="32"/>
          <w:lang w:eastAsia="uk-UA"/>
        </w:rPr>
        <w:br/>
        <w:t>студент групи  КН-210</w:t>
      </w:r>
    </w:p>
    <w:p w:rsidR="0037164A" w:rsidRDefault="0037164A" w:rsidP="0037164A">
      <w:pPr>
        <w:spacing w:after="0" w:line="240" w:lineRule="auto"/>
        <w:jc w:val="right"/>
        <w:rPr>
          <w:rFonts w:eastAsia="Times New Roman" w:cs="Times New Roman"/>
          <w:i/>
          <w:color w:val="000000"/>
          <w:sz w:val="28"/>
          <w:szCs w:val="28"/>
          <w:lang w:val="ru-RU" w:eastAsia="uk-UA"/>
        </w:rPr>
      </w:pPr>
      <w:r w:rsidRPr="00470332">
        <w:rPr>
          <w:rFonts w:eastAsia="Times New Roman" w:cs="Times New Roman"/>
          <w:i/>
          <w:color w:val="000000"/>
          <w:sz w:val="32"/>
          <w:szCs w:val="32"/>
          <w:lang w:val="ru-RU" w:eastAsia="uk-UA"/>
        </w:rPr>
        <w:t>Бурак Марко</w:t>
      </w: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sz w:val="24"/>
          <w:szCs w:val="24"/>
          <w:lang w:val="ru-RU"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jc w:val="center"/>
        <w:rPr>
          <w:rFonts w:eastAsia="Times New Roman" w:cs="Times New Roman"/>
          <w:sz w:val="24"/>
          <w:szCs w:val="24"/>
          <w:lang w:eastAsia="uk-UA"/>
        </w:rPr>
      </w:pPr>
    </w:p>
    <w:p w:rsidR="0037164A" w:rsidRPr="00CA1926" w:rsidRDefault="0037164A" w:rsidP="0037164A">
      <w:pPr>
        <w:jc w:val="center"/>
        <w:rPr>
          <w:rFonts w:eastAsia="Times New Roman" w:cs="Times New Roman"/>
          <w:color w:val="000000"/>
          <w:sz w:val="28"/>
          <w:szCs w:val="28"/>
          <w:lang w:val="en-US" w:eastAsia="uk-UA"/>
        </w:rPr>
      </w:pPr>
      <w:r>
        <w:rPr>
          <w:rFonts w:eastAsia="Times New Roman" w:cs="Times New Roman"/>
          <w:color w:val="000000"/>
          <w:szCs w:val="28"/>
          <w:lang w:eastAsia="uk-UA"/>
        </w:rPr>
        <w:t>Львів – 20</w:t>
      </w:r>
      <w:r w:rsidR="00CA1926">
        <w:rPr>
          <w:rFonts w:eastAsia="Times New Roman" w:cs="Times New Roman"/>
          <w:color w:val="000000"/>
          <w:szCs w:val="28"/>
          <w:lang w:val="en-US" w:eastAsia="uk-UA"/>
        </w:rPr>
        <w:t>20</w:t>
      </w:r>
    </w:p>
    <w:p w:rsidR="0037164A" w:rsidRDefault="0037164A">
      <w:pPr>
        <w:rPr>
          <w:sz w:val="32"/>
          <w:szCs w:val="32"/>
        </w:rPr>
      </w:pPr>
      <w:r w:rsidRPr="0037164A">
        <w:rPr>
          <w:b/>
          <w:bCs/>
          <w:sz w:val="32"/>
          <w:szCs w:val="32"/>
        </w:rPr>
        <w:lastRenderedPageBreak/>
        <w:t>Тема:</w:t>
      </w:r>
      <w:r w:rsidRPr="0037164A">
        <w:rPr>
          <w:sz w:val="32"/>
          <w:szCs w:val="32"/>
        </w:rPr>
        <w:t xml:space="preserve"> Розробка та застосування транзакцій. </w:t>
      </w:r>
    </w:p>
    <w:p w:rsidR="0037164A" w:rsidRDefault="0037164A">
      <w:pPr>
        <w:rPr>
          <w:sz w:val="32"/>
          <w:szCs w:val="32"/>
        </w:rPr>
      </w:pPr>
      <w:r w:rsidRPr="0037164A">
        <w:rPr>
          <w:b/>
          <w:bCs/>
          <w:sz w:val="32"/>
          <w:szCs w:val="32"/>
        </w:rPr>
        <w:t>Мета</w:t>
      </w:r>
      <w:r w:rsidRPr="0037164A">
        <w:rPr>
          <w:sz w:val="32"/>
          <w:szCs w:val="32"/>
        </w:rPr>
        <w:t xml:space="preserve">: Навчитися використовувати механізм транзакцій у СУБД MySQL. Розробити SQL запити, які виконуються як єдине ціле в рамках однієї транзакції. </w:t>
      </w:r>
    </w:p>
    <w:p w:rsidR="00BD2601" w:rsidRDefault="0037164A" w:rsidP="0037164A">
      <w:pPr>
        <w:jc w:val="center"/>
        <w:rPr>
          <w:b/>
          <w:bCs/>
          <w:sz w:val="32"/>
          <w:szCs w:val="32"/>
        </w:rPr>
      </w:pPr>
      <w:r w:rsidRPr="0037164A">
        <w:rPr>
          <w:b/>
          <w:bCs/>
          <w:sz w:val="32"/>
          <w:szCs w:val="32"/>
        </w:rPr>
        <w:t>Теоретичні відомості</w:t>
      </w:r>
    </w:p>
    <w:p w:rsidR="0037164A" w:rsidRPr="0037164A" w:rsidRDefault="0037164A" w:rsidP="0037164A">
      <w:pPr>
        <w:rPr>
          <w:sz w:val="28"/>
          <w:szCs w:val="28"/>
        </w:rPr>
      </w:pPr>
      <w:r w:rsidRPr="0037164A">
        <w:rPr>
          <w:sz w:val="28"/>
          <w:szCs w:val="28"/>
        </w:rPr>
        <w:t>Транзакція – це сукупність директив SQL, які виконуються як єдине ціле з можливістю відміни результатів їх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MySQL також підтримує глобальні розподілені транзакції, які виконуються на декількох базах даних, або на різних серверах баз даних (ХА-транзакції).</w:t>
      </w:r>
    </w:p>
    <w:p w:rsidR="0037164A" w:rsidRDefault="0037164A" w:rsidP="0037164A">
      <w:pPr>
        <w:rPr>
          <w:sz w:val="28"/>
          <w:szCs w:val="28"/>
        </w:rPr>
      </w:pPr>
      <w:r w:rsidRPr="0037164A">
        <w:rPr>
          <w:sz w:val="28"/>
          <w:szCs w:val="28"/>
        </w:rPr>
        <w:t>Для організації транзакцій в MySQL використовують такі директиви, як SET autocommit, START TRANSACTION, COMMIT і ROLLBACK.</w:t>
      </w:r>
    </w:p>
    <w:p w:rsidR="0037164A" w:rsidRPr="0037164A" w:rsidRDefault="0037164A" w:rsidP="0037164A">
      <w:pPr>
        <w:rPr>
          <w:b/>
          <w:bCs/>
          <w:sz w:val="32"/>
          <w:szCs w:val="32"/>
        </w:rPr>
      </w:pPr>
      <w:r w:rsidRPr="0037164A">
        <w:rPr>
          <w:b/>
          <w:bCs/>
          <w:sz w:val="32"/>
          <w:szCs w:val="32"/>
        </w:rPr>
        <w:t xml:space="preserve">START TRANSACTION </w:t>
      </w:r>
    </w:p>
    <w:p w:rsidR="0037164A" w:rsidRPr="0037164A" w:rsidRDefault="0037164A" w:rsidP="0037164A">
      <w:pPr>
        <w:rPr>
          <w:sz w:val="28"/>
          <w:szCs w:val="28"/>
        </w:rPr>
      </w:pPr>
      <w:r w:rsidRPr="0037164A">
        <w:rPr>
          <w:sz w:val="28"/>
          <w:szCs w:val="28"/>
        </w:rPr>
        <w:t xml:space="preserve">Вказує на початок транзакції. Директива вимикає автоматичне збереження змін для всіх подальших запитів, поки не буде виконано команду COMMIT, або ROLLBACK. </w:t>
      </w:r>
    </w:p>
    <w:p w:rsidR="0037164A" w:rsidRPr="0037164A" w:rsidRDefault="0037164A" w:rsidP="0037164A">
      <w:pPr>
        <w:rPr>
          <w:b/>
          <w:bCs/>
          <w:sz w:val="32"/>
          <w:szCs w:val="32"/>
        </w:rPr>
      </w:pPr>
      <w:r w:rsidRPr="0037164A">
        <w:rPr>
          <w:b/>
          <w:bCs/>
          <w:sz w:val="32"/>
          <w:szCs w:val="32"/>
        </w:rPr>
        <w:t xml:space="preserve">COMMIT </w:t>
      </w:r>
    </w:p>
    <w:p w:rsidR="0037164A" w:rsidRDefault="0037164A" w:rsidP="0037164A">
      <w:pPr>
        <w:rPr>
          <w:sz w:val="28"/>
          <w:szCs w:val="28"/>
        </w:rPr>
      </w:pPr>
      <w:r w:rsidRPr="0037164A">
        <w:rPr>
          <w:sz w:val="28"/>
          <w:szCs w:val="28"/>
        </w:rPr>
        <w:t xml:space="preserve">Зберегти зміни, зроблені даною транзакцією. </w:t>
      </w:r>
    </w:p>
    <w:p w:rsidR="0037164A" w:rsidRPr="0037164A" w:rsidRDefault="0037164A" w:rsidP="0037164A">
      <w:pPr>
        <w:rPr>
          <w:b/>
          <w:bCs/>
          <w:sz w:val="28"/>
          <w:szCs w:val="28"/>
        </w:rPr>
      </w:pPr>
      <w:r w:rsidRPr="0037164A">
        <w:rPr>
          <w:b/>
          <w:bCs/>
          <w:sz w:val="32"/>
          <w:szCs w:val="32"/>
        </w:rPr>
        <w:t>ROLLBACK</w:t>
      </w:r>
    </w:p>
    <w:p w:rsidR="0037164A" w:rsidRDefault="0037164A" w:rsidP="0037164A">
      <w:pPr>
        <w:rPr>
          <w:sz w:val="28"/>
          <w:szCs w:val="28"/>
        </w:rPr>
      </w:pPr>
      <w:r w:rsidRPr="0037164A">
        <w:rPr>
          <w:sz w:val="28"/>
          <w:szCs w:val="28"/>
        </w:rPr>
        <w:t xml:space="preserve"> 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rsidR="0037164A" w:rsidRPr="0037164A" w:rsidRDefault="0037164A" w:rsidP="0037164A">
      <w:pPr>
        <w:rPr>
          <w:b/>
          <w:bCs/>
          <w:sz w:val="32"/>
          <w:szCs w:val="32"/>
        </w:rPr>
      </w:pPr>
      <w:r w:rsidRPr="0037164A">
        <w:rPr>
          <w:b/>
          <w:bCs/>
          <w:sz w:val="32"/>
          <w:szCs w:val="32"/>
        </w:rPr>
        <w:t>SET autocommit=0</w:t>
      </w:r>
    </w:p>
    <w:p w:rsidR="0037164A" w:rsidRDefault="0037164A" w:rsidP="0037164A">
      <w:pPr>
        <w:rPr>
          <w:sz w:val="28"/>
          <w:szCs w:val="28"/>
        </w:rPr>
      </w:pPr>
      <w:r w:rsidRPr="0037164A">
        <w:rPr>
          <w:sz w:val="28"/>
          <w:szCs w:val="28"/>
        </w:rPr>
        <w:t>Вимикає автоматичне збереження змін для поточної сесії зв’язку з сервером БД. За замовчуванням, зміни зберігаються автоматично, тобто результат виконання запиту, який змінює таблицю, одразу записується на диск без можливості відміни операції.</w:t>
      </w:r>
    </w:p>
    <w:p w:rsidR="0037164A" w:rsidRPr="0037164A" w:rsidRDefault="0037164A" w:rsidP="0037164A">
      <w:pPr>
        <w:rPr>
          <w:b/>
          <w:bCs/>
          <w:sz w:val="32"/>
          <w:szCs w:val="32"/>
        </w:rPr>
      </w:pPr>
      <w:r w:rsidRPr="0037164A">
        <w:rPr>
          <w:b/>
          <w:bCs/>
          <w:sz w:val="32"/>
          <w:szCs w:val="32"/>
        </w:rPr>
        <w:lastRenderedPageBreak/>
        <w:t>AND CHAIN</w:t>
      </w:r>
    </w:p>
    <w:p w:rsidR="0037164A" w:rsidRDefault="0037164A" w:rsidP="0037164A">
      <w:pPr>
        <w:rPr>
          <w:sz w:val="28"/>
          <w:szCs w:val="28"/>
        </w:rPr>
      </w:pPr>
      <w:r w:rsidRPr="0037164A">
        <w:rPr>
          <w:sz w:val="28"/>
          <w:szCs w:val="28"/>
        </w:rPr>
        <w:t xml:space="preserve">Одразу після завершення даної транзакції розпочати виконання наступної. </w:t>
      </w:r>
    </w:p>
    <w:p w:rsidR="0037164A" w:rsidRPr="0037164A" w:rsidRDefault="0037164A" w:rsidP="0037164A">
      <w:pPr>
        <w:rPr>
          <w:b/>
          <w:bCs/>
          <w:sz w:val="32"/>
          <w:szCs w:val="32"/>
        </w:rPr>
      </w:pPr>
      <w:r w:rsidRPr="0037164A">
        <w:rPr>
          <w:b/>
          <w:bCs/>
          <w:sz w:val="32"/>
          <w:szCs w:val="32"/>
        </w:rPr>
        <w:t xml:space="preserve">RELEASE </w:t>
      </w:r>
    </w:p>
    <w:p w:rsidR="0037164A" w:rsidRDefault="0037164A" w:rsidP="0037164A">
      <w:pPr>
        <w:rPr>
          <w:sz w:val="28"/>
          <w:szCs w:val="28"/>
        </w:rPr>
      </w:pPr>
      <w:r w:rsidRPr="0037164A">
        <w:rPr>
          <w:sz w:val="28"/>
          <w:szCs w:val="28"/>
        </w:rPr>
        <w:t xml:space="preserve">Одразу після виконання даної транзакції завершити поточну сесію зв’язку з сервером. Транзакції можна розбивати на окремі логічні частини, оголошуючи так звані точки збереження. Це дозволяє відміняти результати виконання не всієї транзакції, а лише тих запитів, які виконувались після оголошеної точки збереження (SAVEPOINT). </w:t>
      </w:r>
    </w:p>
    <w:p w:rsidR="0037164A" w:rsidRPr="0037164A" w:rsidRDefault="0037164A" w:rsidP="0037164A">
      <w:pPr>
        <w:rPr>
          <w:b/>
          <w:bCs/>
          <w:sz w:val="32"/>
          <w:szCs w:val="32"/>
        </w:rPr>
      </w:pPr>
      <w:r w:rsidRPr="0037164A">
        <w:rPr>
          <w:b/>
          <w:bCs/>
          <w:sz w:val="32"/>
          <w:szCs w:val="32"/>
        </w:rPr>
        <w:t>SAVEPOINT</w:t>
      </w:r>
    </w:p>
    <w:p w:rsidR="0037164A" w:rsidRDefault="0037164A" w:rsidP="0037164A">
      <w:pPr>
        <w:rPr>
          <w:sz w:val="28"/>
          <w:szCs w:val="28"/>
        </w:rPr>
      </w:pPr>
      <w:r w:rsidRPr="0037164A">
        <w:rPr>
          <w:sz w:val="28"/>
          <w:szCs w:val="28"/>
        </w:rPr>
        <w:t xml:space="preserve">Оголошує точку збереження всередині транзакції та задає її назву. </w:t>
      </w:r>
    </w:p>
    <w:p w:rsidR="0037164A" w:rsidRPr="0037164A" w:rsidRDefault="0037164A" w:rsidP="0037164A">
      <w:pPr>
        <w:rPr>
          <w:b/>
          <w:bCs/>
          <w:sz w:val="32"/>
          <w:szCs w:val="32"/>
        </w:rPr>
      </w:pPr>
      <w:r w:rsidRPr="0037164A">
        <w:rPr>
          <w:b/>
          <w:bCs/>
          <w:sz w:val="32"/>
          <w:szCs w:val="32"/>
        </w:rPr>
        <w:t>ROLLBACK TO [SAVEPOINT]</w:t>
      </w:r>
    </w:p>
    <w:p w:rsidR="0037164A" w:rsidRDefault="0037164A" w:rsidP="0037164A">
      <w:pPr>
        <w:rPr>
          <w:sz w:val="28"/>
          <w:szCs w:val="28"/>
        </w:rPr>
      </w:pPr>
      <w:r w:rsidRPr="0037164A">
        <w:rPr>
          <w:sz w:val="28"/>
          <w:szCs w:val="28"/>
        </w:rPr>
        <w:t>Відміняє результати виконання запитів, вказаних після даної точки збереження.</w:t>
      </w:r>
    </w:p>
    <w:p w:rsidR="0037164A" w:rsidRPr="0037164A" w:rsidRDefault="0037164A" w:rsidP="0037164A">
      <w:pPr>
        <w:rPr>
          <w:b/>
          <w:bCs/>
          <w:sz w:val="32"/>
          <w:szCs w:val="32"/>
        </w:rPr>
      </w:pPr>
      <w:r w:rsidRPr="0037164A">
        <w:rPr>
          <w:b/>
          <w:bCs/>
          <w:sz w:val="32"/>
          <w:szCs w:val="32"/>
        </w:rPr>
        <w:t xml:space="preserve">RELEASE SAVEPOINT </w:t>
      </w:r>
    </w:p>
    <w:p w:rsidR="0037164A" w:rsidRDefault="0037164A" w:rsidP="0037164A">
      <w:pPr>
        <w:rPr>
          <w:sz w:val="28"/>
          <w:szCs w:val="28"/>
        </w:rPr>
      </w:pPr>
      <w:r w:rsidRPr="0037164A">
        <w:rPr>
          <w:sz w:val="28"/>
          <w:szCs w:val="28"/>
        </w:rPr>
        <w:t>Видаляє точку збереження.</w:t>
      </w:r>
    </w:p>
    <w:p w:rsidR="001E03E3" w:rsidRDefault="001E03E3" w:rsidP="001E03E3">
      <w:pPr>
        <w:jc w:val="center"/>
        <w:rPr>
          <w:b/>
          <w:bCs/>
          <w:sz w:val="28"/>
          <w:szCs w:val="28"/>
        </w:rPr>
      </w:pPr>
      <w:r w:rsidRPr="001E03E3">
        <w:rPr>
          <w:b/>
          <w:bCs/>
          <w:sz w:val="28"/>
          <w:szCs w:val="28"/>
        </w:rPr>
        <w:t>Хід роботи</w:t>
      </w:r>
    </w:p>
    <w:p w:rsidR="001E03E3" w:rsidRPr="001E03E3" w:rsidRDefault="001E03E3" w:rsidP="001E03E3">
      <w:pPr>
        <w:pStyle w:val="ListParagraph"/>
        <w:numPr>
          <w:ilvl w:val="0"/>
          <w:numId w:val="2"/>
        </w:numPr>
        <w:rPr>
          <w:b/>
          <w:bCs/>
          <w:sz w:val="28"/>
          <w:szCs w:val="28"/>
        </w:rPr>
      </w:pPr>
      <w:r w:rsidRPr="001E03E3">
        <w:rPr>
          <w:sz w:val="28"/>
          <w:szCs w:val="28"/>
        </w:rPr>
        <w:t>В ході роботи, потрібно продемонструвати успішне і неуспішне виконання транзакції.</w:t>
      </w:r>
    </w:p>
    <w:p w:rsidR="001E03E3" w:rsidRDefault="001E03E3" w:rsidP="001E03E3">
      <w:pPr>
        <w:pStyle w:val="ListParagraph"/>
        <w:rPr>
          <w:sz w:val="28"/>
          <w:szCs w:val="28"/>
        </w:rPr>
      </w:pPr>
      <w:r w:rsidRPr="001E03E3">
        <w:rPr>
          <w:sz w:val="28"/>
          <w:szCs w:val="28"/>
        </w:rPr>
        <w:t>Розроб</w:t>
      </w:r>
      <w:r>
        <w:rPr>
          <w:sz w:val="28"/>
          <w:szCs w:val="28"/>
        </w:rPr>
        <w:t>лю</w:t>
      </w:r>
      <w:r w:rsidRPr="001E03E3">
        <w:rPr>
          <w:sz w:val="28"/>
          <w:szCs w:val="28"/>
        </w:rPr>
        <w:t xml:space="preserve"> транзакцію, яка буде вносити дані в таблицю </w:t>
      </w:r>
      <w:r>
        <w:rPr>
          <w:sz w:val="28"/>
          <w:szCs w:val="28"/>
          <w:lang w:val="en-US"/>
        </w:rPr>
        <w:t>goods</w:t>
      </w:r>
      <w:r>
        <w:rPr>
          <w:sz w:val="28"/>
          <w:szCs w:val="28"/>
        </w:rPr>
        <w:t>,</w:t>
      </w:r>
      <w:r>
        <w:rPr>
          <w:sz w:val="28"/>
          <w:szCs w:val="28"/>
          <w:lang w:val="en-US"/>
        </w:rPr>
        <w:t xml:space="preserve"> </w:t>
      </w:r>
      <w:r>
        <w:rPr>
          <w:sz w:val="28"/>
          <w:szCs w:val="28"/>
        </w:rPr>
        <w:t>тобто додавати товари</w:t>
      </w:r>
      <w:r w:rsidRPr="001E03E3">
        <w:rPr>
          <w:sz w:val="28"/>
          <w:szCs w:val="28"/>
        </w:rPr>
        <w:t>. Транзакція буде відміняти всі зміни у таблицях при виникненні помилки чи іншої суперечливості.</w:t>
      </w:r>
    </w:p>
    <w:p w:rsidR="00AA69E4" w:rsidRDefault="00AA69E4" w:rsidP="001E03E3">
      <w:pPr>
        <w:pStyle w:val="ListParagraph"/>
        <w:rPr>
          <w:sz w:val="28"/>
          <w:szCs w:val="28"/>
        </w:rPr>
      </w:pPr>
    </w:p>
    <w:p w:rsidR="00AA69E4" w:rsidRDefault="00AA69E4" w:rsidP="001E03E3">
      <w:pPr>
        <w:pStyle w:val="ListParagraph"/>
        <w:rPr>
          <w:sz w:val="28"/>
          <w:szCs w:val="28"/>
        </w:rPr>
      </w:pPr>
      <w:r>
        <w:rPr>
          <w:sz w:val="28"/>
          <w:szCs w:val="28"/>
        </w:rPr>
        <w:t xml:space="preserve">Буду виконувати транзакції до таблиці </w:t>
      </w:r>
      <w:r>
        <w:rPr>
          <w:sz w:val="28"/>
          <w:szCs w:val="28"/>
          <w:lang w:val="en-US"/>
        </w:rPr>
        <w:t>goods</w:t>
      </w:r>
      <w:r>
        <w:rPr>
          <w:sz w:val="28"/>
          <w:szCs w:val="28"/>
        </w:rPr>
        <w:t>.</w:t>
      </w:r>
    </w:p>
    <w:p w:rsidR="00AA69E4" w:rsidRDefault="00AA69E4" w:rsidP="00AA69E4">
      <w:pPr>
        <w:pStyle w:val="ListParagraph"/>
        <w:rPr>
          <w:sz w:val="28"/>
          <w:szCs w:val="28"/>
        </w:rPr>
      </w:pPr>
      <w:r>
        <w:rPr>
          <w:sz w:val="28"/>
          <w:szCs w:val="28"/>
        </w:rPr>
        <w:t>У цій таблиці міститься 10 товарів, які поділяються на 2 підгрупи телефони та ноутбуки.</w:t>
      </w:r>
    </w:p>
    <w:p w:rsidR="00AA69E4" w:rsidRDefault="00AA69E4" w:rsidP="00AA69E4">
      <w:pPr>
        <w:pStyle w:val="ListParagraph"/>
        <w:rPr>
          <w:sz w:val="28"/>
          <w:szCs w:val="28"/>
        </w:rPr>
      </w:pPr>
    </w:p>
    <w:p w:rsidR="00AA69E4" w:rsidRDefault="00AA69E4" w:rsidP="00AA69E4">
      <w:pPr>
        <w:pStyle w:val="ListParagraph"/>
        <w:rPr>
          <w:sz w:val="28"/>
          <w:szCs w:val="28"/>
        </w:rPr>
      </w:pPr>
      <w:r>
        <w:rPr>
          <w:sz w:val="28"/>
          <w:szCs w:val="28"/>
        </w:rPr>
        <w:t xml:space="preserve">Буду додавати дані, які містять </w:t>
      </w:r>
      <w:r>
        <w:rPr>
          <w:sz w:val="28"/>
          <w:szCs w:val="28"/>
          <w:lang w:val="en-US"/>
        </w:rPr>
        <w:t>id</w:t>
      </w:r>
      <w:r>
        <w:rPr>
          <w:sz w:val="28"/>
          <w:szCs w:val="28"/>
        </w:rPr>
        <w:t>, назву товару, а також ключ, який підв</w:t>
      </w:r>
      <w:r>
        <w:rPr>
          <w:sz w:val="28"/>
          <w:szCs w:val="28"/>
          <w:lang w:val="en-US"/>
        </w:rPr>
        <w:t>’</w:t>
      </w:r>
      <w:r>
        <w:rPr>
          <w:sz w:val="28"/>
          <w:szCs w:val="28"/>
        </w:rPr>
        <w:t>язаний до типу товару.</w:t>
      </w:r>
    </w:p>
    <w:p w:rsidR="00AA69E4" w:rsidRDefault="00AA69E4" w:rsidP="00AA69E4">
      <w:pPr>
        <w:pStyle w:val="ListParagraph"/>
        <w:rPr>
          <w:sz w:val="28"/>
          <w:szCs w:val="28"/>
        </w:rPr>
      </w:pPr>
    </w:p>
    <w:p w:rsidR="00AA69E4" w:rsidRDefault="00AA69E4" w:rsidP="00AA69E4">
      <w:pPr>
        <w:pStyle w:val="ListParagraph"/>
        <w:rPr>
          <w:sz w:val="28"/>
          <w:szCs w:val="28"/>
        </w:rPr>
      </w:pPr>
      <w:r>
        <w:rPr>
          <w:sz w:val="28"/>
          <w:szCs w:val="28"/>
        </w:rPr>
        <w:t xml:space="preserve">У першому запиті додам </w:t>
      </w:r>
      <w:r>
        <w:rPr>
          <w:sz w:val="28"/>
          <w:szCs w:val="28"/>
          <w:lang w:val="en-US"/>
        </w:rPr>
        <w:t>5</w:t>
      </w:r>
      <w:r>
        <w:rPr>
          <w:sz w:val="28"/>
          <w:szCs w:val="28"/>
        </w:rPr>
        <w:t xml:space="preserve"> товарів, проте зроблю помилку у останньому запиті, зміню значення ключа на 3, якого не існує.</w:t>
      </w:r>
    </w:p>
    <w:p w:rsidR="00AA69E4" w:rsidRDefault="00AA69E4" w:rsidP="00AA69E4">
      <w:pPr>
        <w:rPr>
          <w:sz w:val="28"/>
          <w:szCs w:val="28"/>
        </w:rPr>
      </w:pPr>
      <w:r w:rsidRPr="00AA69E4">
        <w:rPr>
          <w:noProof/>
          <w:sz w:val="28"/>
          <w:szCs w:val="28"/>
        </w:rPr>
        <w:lastRenderedPageBreak/>
        <w:drawing>
          <wp:inline distT="0" distB="0" distL="0" distR="0" wp14:anchorId="3B8BFF40" wp14:editId="72914F28">
            <wp:extent cx="3772227" cy="11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227" cy="1158340"/>
                    </a:xfrm>
                    <a:prstGeom prst="rect">
                      <a:avLst/>
                    </a:prstGeom>
                  </pic:spPr>
                </pic:pic>
              </a:graphicData>
            </a:graphic>
          </wp:inline>
        </w:drawing>
      </w:r>
    </w:p>
    <w:p w:rsidR="00AA69E4" w:rsidRDefault="00AA69E4" w:rsidP="00AA69E4">
      <w:pPr>
        <w:rPr>
          <w:sz w:val="28"/>
          <w:szCs w:val="28"/>
        </w:rPr>
      </w:pPr>
      <w:r>
        <w:rPr>
          <w:sz w:val="28"/>
          <w:szCs w:val="28"/>
        </w:rPr>
        <w:t>Всі 4 перші тран</w:t>
      </w:r>
      <w:r w:rsidR="00915977">
        <w:rPr>
          <w:sz w:val="28"/>
          <w:szCs w:val="28"/>
        </w:rPr>
        <w:t>з</w:t>
      </w:r>
      <w:r>
        <w:rPr>
          <w:sz w:val="28"/>
          <w:szCs w:val="28"/>
        </w:rPr>
        <w:t>акції виконаються успішно, проте, у 5 виникне помилка.</w:t>
      </w:r>
    </w:p>
    <w:p w:rsidR="00AA69E4" w:rsidRDefault="00AA69E4" w:rsidP="00AA69E4">
      <w:pPr>
        <w:rPr>
          <w:sz w:val="28"/>
          <w:szCs w:val="28"/>
        </w:rPr>
      </w:pPr>
      <w:r w:rsidRPr="00AA69E4">
        <w:rPr>
          <w:sz w:val="28"/>
          <w:szCs w:val="28"/>
        </w:rPr>
        <w:t>Error Code: 1452. Cannot add or update a child row: a foreign key constraint fails (`store`.`goods`, CONSTRAINT `goods_type` FOREIGN KEY (`product_type_id`) REFERENCES `product_type` (`id`))</w:t>
      </w:r>
    </w:p>
    <w:p w:rsidR="00AA69E4" w:rsidRDefault="00AA69E4" w:rsidP="00AA69E4">
      <w:pPr>
        <w:rPr>
          <w:sz w:val="28"/>
          <w:szCs w:val="28"/>
        </w:rPr>
      </w:pPr>
      <w:r w:rsidRPr="00AA69E4">
        <w:rPr>
          <w:noProof/>
          <w:sz w:val="28"/>
          <w:szCs w:val="28"/>
        </w:rPr>
        <w:drawing>
          <wp:inline distT="0" distB="0" distL="0" distR="0" wp14:anchorId="11C56E25" wp14:editId="58DAB57E">
            <wp:extent cx="2179509" cy="25453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9509" cy="2545301"/>
                    </a:xfrm>
                    <a:prstGeom prst="rect">
                      <a:avLst/>
                    </a:prstGeom>
                  </pic:spPr>
                </pic:pic>
              </a:graphicData>
            </a:graphic>
          </wp:inline>
        </w:drawing>
      </w:r>
    </w:p>
    <w:p w:rsidR="00AA69E4" w:rsidRDefault="00AA69E4" w:rsidP="00AA69E4">
      <w:pPr>
        <w:rPr>
          <w:sz w:val="28"/>
          <w:szCs w:val="28"/>
        </w:rPr>
      </w:pPr>
      <w:r>
        <w:rPr>
          <w:sz w:val="28"/>
          <w:szCs w:val="28"/>
        </w:rPr>
        <w:t xml:space="preserve">Щоб повернутись назад, та відмінити всі минулі інсерти потрібно застосувати команду </w:t>
      </w:r>
      <w:r>
        <w:rPr>
          <w:sz w:val="28"/>
          <w:szCs w:val="28"/>
          <w:lang w:val="en-US"/>
        </w:rPr>
        <w:t>ROLLBACK;</w:t>
      </w:r>
      <w:r>
        <w:rPr>
          <w:sz w:val="28"/>
          <w:szCs w:val="28"/>
        </w:rPr>
        <w:t xml:space="preserve"> Це я і зроблю.</w:t>
      </w:r>
    </w:p>
    <w:p w:rsidR="00AA69E4" w:rsidRDefault="00AA69E4" w:rsidP="00AA69E4">
      <w:pPr>
        <w:rPr>
          <w:sz w:val="28"/>
          <w:szCs w:val="28"/>
        </w:rPr>
      </w:pPr>
      <w:r w:rsidRPr="00AA69E4">
        <w:rPr>
          <w:noProof/>
          <w:sz w:val="28"/>
          <w:szCs w:val="28"/>
        </w:rPr>
        <w:drawing>
          <wp:inline distT="0" distB="0" distL="0" distR="0" wp14:anchorId="39B0593B" wp14:editId="5C9D18B9">
            <wp:extent cx="754445" cy="19813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4445" cy="198137"/>
                    </a:xfrm>
                    <a:prstGeom prst="rect">
                      <a:avLst/>
                    </a:prstGeom>
                  </pic:spPr>
                </pic:pic>
              </a:graphicData>
            </a:graphic>
          </wp:inline>
        </w:drawing>
      </w:r>
    </w:p>
    <w:p w:rsidR="00AA69E4" w:rsidRDefault="00AA69E4" w:rsidP="00AA69E4">
      <w:pPr>
        <w:rPr>
          <w:sz w:val="28"/>
          <w:szCs w:val="28"/>
          <w:lang w:val="en-US"/>
        </w:rPr>
      </w:pPr>
      <w:r>
        <w:rPr>
          <w:sz w:val="28"/>
          <w:szCs w:val="28"/>
        </w:rPr>
        <w:t xml:space="preserve">Ось результат </w:t>
      </w:r>
      <w:r w:rsidR="00CA1926">
        <w:rPr>
          <w:sz w:val="28"/>
          <w:szCs w:val="28"/>
        </w:rPr>
        <w:t xml:space="preserve">виконання запиту до таблиці </w:t>
      </w:r>
      <w:r w:rsidR="00CA1926">
        <w:rPr>
          <w:sz w:val="28"/>
          <w:szCs w:val="28"/>
          <w:lang w:val="en-US"/>
        </w:rPr>
        <w:t>goods</w:t>
      </w:r>
    </w:p>
    <w:p w:rsidR="00CA1926" w:rsidRDefault="00CA1926" w:rsidP="00AA69E4">
      <w:pPr>
        <w:rPr>
          <w:sz w:val="28"/>
          <w:szCs w:val="28"/>
          <w:lang w:val="en-US"/>
        </w:rPr>
      </w:pPr>
      <w:r w:rsidRPr="00CA1926">
        <w:rPr>
          <w:noProof/>
          <w:sz w:val="28"/>
          <w:szCs w:val="28"/>
          <w:lang w:val="en-US"/>
        </w:rPr>
        <w:drawing>
          <wp:inline distT="0" distB="0" distL="0" distR="0" wp14:anchorId="53B4F8ED" wp14:editId="65417937">
            <wp:extent cx="2278577" cy="200423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577" cy="2004234"/>
                    </a:xfrm>
                    <a:prstGeom prst="rect">
                      <a:avLst/>
                    </a:prstGeom>
                  </pic:spPr>
                </pic:pic>
              </a:graphicData>
            </a:graphic>
          </wp:inline>
        </w:drawing>
      </w:r>
    </w:p>
    <w:p w:rsidR="00CA1926" w:rsidRDefault="00CA1926" w:rsidP="00AA69E4">
      <w:pPr>
        <w:rPr>
          <w:sz w:val="28"/>
          <w:szCs w:val="28"/>
          <w:lang w:val="en-US"/>
        </w:rPr>
      </w:pPr>
      <w:r>
        <w:rPr>
          <w:sz w:val="28"/>
          <w:szCs w:val="28"/>
        </w:rPr>
        <w:t>Зміни були скасовані.</w:t>
      </w:r>
    </w:p>
    <w:p w:rsidR="00CA1926" w:rsidRDefault="00CA1926" w:rsidP="00AA69E4">
      <w:pPr>
        <w:rPr>
          <w:sz w:val="28"/>
          <w:szCs w:val="28"/>
          <w:lang w:val="en-US"/>
        </w:rPr>
      </w:pPr>
      <w:r>
        <w:rPr>
          <w:sz w:val="28"/>
          <w:szCs w:val="28"/>
        </w:rPr>
        <w:lastRenderedPageBreak/>
        <w:t>Для того, щоб не виникало помилки при тран</w:t>
      </w:r>
      <w:r w:rsidR="00915977">
        <w:rPr>
          <w:sz w:val="28"/>
          <w:szCs w:val="28"/>
        </w:rPr>
        <w:t>з</w:t>
      </w:r>
      <w:r>
        <w:rPr>
          <w:sz w:val="28"/>
          <w:szCs w:val="28"/>
        </w:rPr>
        <w:t xml:space="preserve">акції, я додам 3 елемент до таблиці видів, це будуть товари виду </w:t>
      </w:r>
      <w:r>
        <w:rPr>
          <w:sz w:val="28"/>
          <w:szCs w:val="28"/>
          <w:lang w:val="en-US"/>
        </w:rPr>
        <w:t>“tablet”.</w:t>
      </w:r>
    </w:p>
    <w:p w:rsidR="00CA1926" w:rsidRDefault="00CA1926" w:rsidP="00AA69E4">
      <w:pPr>
        <w:rPr>
          <w:sz w:val="28"/>
          <w:szCs w:val="28"/>
          <w:lang w:val="en-US"/>
        </w:rPr>
      </w:pPr>
      <w:r w:rsidRPr="00CA1926">
        <w:rPr>
          <w:noProof/>
          <w:sz w:val="28"/>
          <w:szCs w:val="28"/>
          <w:lang w:val="en-US"/>
        </w:rPr>
        <w:drawing>
          <wp:inline distT="0" distB="0" distL="0" distR="0" wp14:anchorId="1B3D5CDC" wp14:editId="26B65F28">
            <wp:extent cx="1089754" cy="9068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9754" cy="906859"/>
                    </a:xfrm>
                    <a:prstGeom prst="rect">
                      <a:avLst/>
                    </a:prstGeom>
                  </pic:spPr>
                </pic:pic>
              </a:graphicData>
            </a:graphic>
          </wp:inline>
        </w:drawing>
      </w:r>
    </w:p>
    <w:p w:rsidR="00CA1926" w:rsidRDefault="00CA1926" w:rsidP="00AA69E4">
      <w:pPr>
        <w:rPr>
          <w:sz w:val="28"/>
          <w:szCs w:val="28"/>
        </w:rPr>
      </w:pPr>
      <w:r>
        <w:rPr>
          <w:sz w:val="28"/>
          <w:szCs w:val="28"/>
        </w:rPr>
        <w:t>Тепер при виконанні тран</w:t>
      </w:r>
      <w:r w:rsidR="00915977">
        <w:rPr>
          <w:sz w:val="28"/>
          <w:szCs w:val="28"/>
        </w:rPr>
        <w:t>з</w:t>
      </w:r>
      <w:bookmarkStart w:id="0" w:name="_GoBack"/>
      <w:bookmarkEnd w:id="0"/>
      <w:r>
        <w:rPr>
          <w:sz w:val="28"/>
          <w:szCs w:val="28"/>
        </w:rPr>
        <w:t>акції все має працювати правильно.</w:t>
      </w:r>
    </w:p>
    <w:p w:rsidR="00CA1926" w:rsidRDefault="00CA1926" w:rsidP="00AA69E4">
      <w:pPr>
        <w:rPr>
          <w:sz w:val="28"/>
          <w:szCs w:val="28"/>
        </w:rPr>
      </w:pPr>
      <w:r w:rsidRPr="00CA1926">
        <w:rPr>
          <w:noProof/>
          <w:sz w:val="28"/>
          <w:szCs w:val="28"/>
        </w:rPr>
        <w:drawing>
          <wp:inline distT="0" distB="0" distL="0" distR="0" wp14:anchorId="1FE74BC7" wp14:editId="533DB340">
            <wp:extent cx="4435224" cy="166892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668925"/>
                    </a:xfrm>
                    <a:prstGeom prst="rect">
                      <a:avLst/>
                    </a:prstGeom>
                  </pic:spPr>
                </pic:pic>
              </a:graphicData>
            </a:graphic>
          </wp:inline>
        </w:drawing>
      </w:r>
    </w:p>
    <w:p w:rsidR="00CA1926" w:rsidRDefault="00CA1926" w:rsidP="00AA69E4">
      <w:pPr>
        <w:rPr>
          <w:sz w:val="28"/>
          <w:szCs w:val="28"/>
        </w:rPr>
      </w:pPr>
      <w:r>
        <w:rPr>
          <w:sz w:val="28"/>
          <w:szCs w:val="28"/>
        </w:rPr>
        <w:t>Помилок не було отримано, таблиця була змінена.</w:t>
      </w:r>
    </w:p>
    <w:p w:rsidR="00CA1926" w:rsidRDefault="00CA1926" w:rsidP="00AA69E4">
      <w:pPr>
        <w:rPr>
          <w:sz w:val="28"/>
          <w:szCs w:val="28"/>
          <w:lang w:val="en-US"/>
        </w:rPr>
      </w:pPr>
      <w:r>
        <w:rPr>
          <w:sz w:val="28"/>
          <w:szCs w:val="28"/>
        </w:rPr>
        <w:t xml:space="preserve">Результат запиту до таблиці </w:t>
      </w:r>
      <w:r>
        <w:rPr>
          <w:sz w:val="28"/>
          <w:szCs w:val="28"/>
          <w:lang w:val="en-US"/>
        </w:rPr>
        <w:t>goods.</w:t>
      </w:r>
    </w:p>
    <w:p w:rsidR="00CA1926" w:rsidRDefault="00CA1926" w:rsidP="00AA69E4">
      <w:pPr>
        <w:rPr>
          <w:sz w:val="28"/>
          <w:szCs w:val="28"/>
          <w:lang w:val="en-US"/>
        </w:rPr>
      </w:pPr>
      <w:r w:rsidRPr="00CA1926">
        <w:rPr>
          <w:noProof/>
          <w:sz w:val="28"/>
          <w:szCs w:val="28"/>
          <w:lang w:val="en-US"/>
        </w:rPr>
        <w:drawing>
          <wp:inline distT="0" distB="0" distL="0" distR="0" wp14:anchorId="2CA5144F" wp14:editId="73166C48">
            <wp:extent cx="2232853" cy="282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2827265"/>
                    </a:xfrm>
                    <a:prstGeom prst="rect">
                      <a:avLst/>
                    </a:prstGeom>
                  </pic:spPr>
                </pic:pic>
              </a:graphicData>
            </a:graphic>
          </wp:inline>
        </w:drawing>
      </w:r>
    </w:p>
    <w:p w:rsidR="00CA1926" w:rsidRPr="00CA1926" w:rsidRDefault="00CA1926" w:rsidP="00AA69E4">
      <w:pPr>
        <w:rPr>
          <w:b/>
          <w:bCs/>
          <w:sz w:val="32"/>
          <w:szCs w:val="32"/>
          <w:lang w:val="en-US"/>
        </w:rPr>
      </w:pPr>
      <w:r w:rsidRPr="00CA1926">
        <w:rPr>
          <w:b/>
          <w:bCs/>
          <w:sz w:val="32"/>
          <w:szCs w:val="32"/>
        </w:rPr>
        <w:t>Висновок</w:t>
      </w:r>
      <w:r w:rsidRPr="00CA1926">
        <w:rPr>
          <w:b/>
          <w:bCs/>
          <w:sz w:val="32"/>
          <w:szCs w:val="32"/>
          <w:lang w:val="en-US"/>
        </w:rPr>
        <w:t>:</w:t>
      </w:r>
      <w:r w:rsidRPr="00CA1926">
        <w:t xml:space="preserve"> </w:t>
      </w:r>
      <w:r w:rsidRPr="00CA1926">
        <w:rPr>
          <w:sz w:val="32"/>
          <w:szCs w:val="32"/>
        </w:rPr>
        <w:t>На цій лабораторній роботі я ознайомився із механізмом транзакцій у СУБД MySQL</w:t>
      </w:r>
      <w:r>
        <w:rPr>
          <w:sz w:val="32"/>
          <w:szCs w:val="32"/>
          <w:lang w:val="en-US"/>
        </w:rPr>
        <w:t>.</w:t>
      </w:r>
    </w:p>
    <w:p w:rsidR="00AA69E4" w:rsidRPr="00CA1926" w:rsidRDefault="00AA69E4" w:rsidP="00AA69E4">
      <w:pPr>
        <w:rPr>
          <w:sz w:val="32"/>
          <w:szCs w:val="32"/>
        </w:rPr>
      </w:pPr>
    </w:p>
    <w:sectPr w:rsidR="00AA69E4" w:rsidRPr="00CA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54F06"/>
    <w:multiLevelType w:val="hybridMultilevel"/>
    <w:tmpl w:val="B5089F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AE20B93"/>
    <w:multiLevelType w:val="hybridMultilevel"/>
    <w:tmpl w:val="621C3F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4A"/>
    <w:rsid w:val="001E03E3"/>
    <w:rsid w:val="00305B52"/>
    <w:rsid w:val="0037164A"/>
    <w:rsid w:val="0089211B"/>
    <w:rsid w:val="00915977"/>
    <w:rsid w:val="00AA69E4"/>
    <w:rsid w:val="00AD38B6"/>
    <w:rsid w:val="00CA1926"/>
    <w:rsid w:val="00D86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92EC"/>
  <w15:chartTrackingRefBased/>
  <w15:docId w15:val="{41CC863D-5550-4034-8C03-DEC79214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1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2508</Words>
  <Characters>1431</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mark burak</cp:lastModifiedBy>
  <cp:revision>2</cp:revision>
  <dcterms:created xsi:type="dcterms:W3CDTF">2020-04-29T00:08:00Z</dcterms:created>
  <dcterms:modified xsi:type="dcterms:W3CDTF">2020-04-29T03:58:00Z</dcterms:modified>
</cp:coreProperties>
</file>