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EDAC4" w14:textId="77777777" w:rsidR="002031B1" w:rsidRDefault="002031B1" w:rsidP="002031B1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0E7B7AEE" w14:textId="77777777" w:rsidR="002031B1" w:rsidRDefault="002031B1" w:rsidP="002031B1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3227BB41" w14:textId="77777777" w:rsidR="002031B1" w:rsidRDefault="002031B1" w:rsidP="002031B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9476855" w14:textId="77777777" w:rsidR="002031B1" w:rsidRDefault="002031B1" w:rsidP="002031B1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0BB9569" wp14:editId="175FD854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55CE" w14:textId="77777777" w:rsidR="002031B1" w:rsidRDefault="002031B1" w:rsidP="002031B1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073A79E9" w14:textId="77777777" w:rsidR="002031B1" w:rsidRDefault="002031B1" w:rsidP="002031B1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69638A5A" w14:textId="0771EC04" w:rsidR="002031B1" w:rsidRDefault="002031B1" w:rsidP="002031B1">
      <w:pPr>
        <w:spacing w:line="240" w:lineRule="auto"/>
        <w:jc w:val="center"/>
        <w:rPr>
          <w:rFonts w:eastAsia="Times New Roman" w:cs="Times New Roman"/>
          <w:b/>
          <w:color w:val="000000"/>
          <w:sz w:val="32"/>
          <w:szCs w:val="32"/>
          <w:lang w:val="en-US" w:eastAsia="uk-UA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uk-UA"/>
        </w:rPr>
        <w:t>Лабораторна робота №</w:t>
      </w:r>
      <w:r>
        <w:rPr>
          <w:rFonts w:eastAsia="Times New Roman" w:cs="Times New Roman"/>
          <w:b/>
          <w:color w:val="000000"/>
          <w:sz w:val="32"/>
          <w:szCs w:val="32"/>
          <w:lang w:val="en-US" w:eastAsia="uk-UA"/>
        </w:rPr>
        <w:t>5</w:t>
      </w:r>
    </w:p>
    <w:p w14:paraId="2ABF8D11" w14:textId="77777777" w:rsidR="002031B1" w:rsidRDefault="002031B1" w:rsidP="002031B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t>З</w:t>
      </w:r>
      <w:r>
        <w:rPr>
          <w:b/>
          <w:sz w:val="32"/>
          <w:szCs w:val="32"/>
        </w:rPr>
        <w:t xml:space="preserve"> дисципліни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«</w:t>
      </w:r>
      <w:r>
        <w:rPr>
          <w:b/>
          <w:bCs/>
          <w:sz w:val="32"/>
          <w:szCs w:val="32"/>
        </w:rPr>
        <w:t>Математичні методи дослідження операцій</w:t>
      </w:r>
      <w:r>
        <w:rPr>
          <w:b/>
          <w:sz w:val="32"/>
          <w:szCs w:val="32"/>
        </w:rPr>
        <w:t>»</w:t>
      </w:r>
    </w:p>
    <w:p w14:paraId="11938E02" w14:textId="77777777" w:rsidR="002031B1" w:rsidRDefault="002031B1" w:rsidP="002031B1">
      <w:pPr>
        <w:jc w:val="center"/>
        <w:rPr>
          <w:b/>
          <w:sz w:val="32"/>
          <w:szCs w:val="32"/>
        </w:rPr>
      </w:pPr>
    </w:p>
    <w:p w14:paraId="64BBAB7B" w14:textId="77777777" w:rsidR="002031B1" w:rsidRDefault="002031B1" w:rsidP="002031B1">
      <w:pPr>
        <w:jc w:val="center"/>
        <w:rPr>
          <w:b/>
          <w:caps/>
          <w:sz w:val="32"/>
          <w:szCs w:val="32"/>
        </w:rPr>
      </w:pPr>
    </w:p>
    <w:p w14:paraId="0EAE75D6" w14:textId="77777777" w:rsidR="002031B1" w:rsidRDefault="002031B1" w:rsidP="002031B1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14:paraId="55EB58A6" w14:textId="77777777" w:rsidR="002031B1" w:rsidRDefault="002031B1" w:rsidP="002031B1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14:paraId="40B4C434" w14:textId="77777777" w:rsidR="002031B1" w:rsidRDefault="002031B1" w:rsidP="002031B1">
      <w:pPr>
        <w:spacing w:after="0" w:line="240" w:lineRule="auto"/>
        <w:jc w:val="right"/>
        <w:rPr>
          <w:rFonts w:eastAsia="Times New Roman" w:cs="Times New Roman"/>
          <w:i/>
          <w:sz w:val="32"/>
          <w:szCs w:val="32"/>
          <w:lang w:eastAsia="uk-UA"/>
        </w:rPr>
      </w:pPr>
      <w:r>
        <w:rPr>
          <w:rFonts w:eastAsia="Times New Roman" w:cs="Times New Roman"/>
          <w:b/>
          <w:i/>
          <w:color w:val="000000"/>
          <w:sz w:val="32"/>
          <w:szCs w:val="32"/>
          <w:lang w:eastAsia="uk-UA"/>
        </w:rPr>
        <w:t>Виконав:</w:t>
      </w:r>
      <w:r>
        <w:rPr>
          <w:rFonts w:eastAsia="Times New Roman" w:cs="Times New Roman"/>
          <w:i/>
          <w:color w:val="000000"/>
          <w:sz w:val="32"/>
          <w:szCs w:val="32"/>
          <w:lang w:eastAsia="uk-UA"/>
        </w:rPr>
        <w:br/>
        <w:t>студент групи  КН-210</w:t>
      </w:r>
    </w:p>
    <w:p w14:paraId="71D7C7F1" w14:textId="77777777" w:rsidR="002031B1" w:rsidRDefault="002031B1" w:rsidP="002031B1">
      <w:pPr>
        <w:spacing w:after="0" w:line="240" w:lineRule="auto"/>
        <w:jc w:val="right"/>
        <w:rPr>
          <w:rFonts w:eastAsia="Times New Roman" w:cs="Times New Roman"/>
          <w:i/>
          <w:color w:val="000000"/>
          <w:sz w:val="28"/>
          <w:szCs w:val="28"/>
          <w:lang w:val="ru-RU" w:eastAsia="uk-UA"/>
        </w:rPr>
      </w:pPr>
      <w:r>
        <w:rPr>
          <w:rFonts w:eastAsia="Times New Roman" w:cs="Times New Roman"/>
          <w:i/>
          <w:color w:val="000000"/>
          <w:sz w:val="32"/>
          <w:szCs w:val="32"/>
          <w:lang w:val="ru-RU" w:eastAsia="uk-UA"/>
        </w:rPr>
        <w:t>Бурак Марко</w:t>
      </w:r>
    </w:p>
    <w:p w14:paraId="7E1E6C92" w14:textId="77777777" w:rsidR="002031B1" w:rsidRDefault="002031B1" w:rsidP="002031B1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70381F56" w14:textId="77777777" w:rsidR="002031B1" w:rsidRDefault="002031B1" w:rsidP="002031B1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341721A6" w14:textId="77777777" w:rsidR="002031B1" w:rsidRDefault="002031B1" w:rsidP="002031B1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7672BD6F" w14:textId="77777777" w:rsidR="002031B1" w:rsidRDefault="002031B1" w:rsidP="002031B1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2ADA4D40" w14:textId="77777777" w:rsidR="002031B1" w:rsidRDefault="002031B1" w:rsidP="002031B1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14:paraId="13D268E5" w14:textId="77777777" w:rsidR="002031B1" w:rsidRDefault="002031B1" w:rsidP="002031B1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14:paraId="0A0EC81A" w14:textId="77777777" w:rsidR="002031B1" w:rsidRDefault="002031B1" w:rsidP="002031B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41F35AE" w14:textId="77777777" w:rsidR="002031B1" w:rsidRDefault="002031B1" w:rsidP="002031B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C5B42CD" w14:textId="77777777" w:rsidR="002031B1" w:rsidRDefault="002031B1" w:rsidP="002031B1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41EB693" w14:textId="77777777" w:rsidR="002031B1" w:rsidRDefault="002031B1" w:rsidP="002031B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294EE1DF" w14:textId="77777777" w:rsidR="002031B1" w:rsidRDefault="002031B1" w:rsidP="002031B1">
      <w:pPr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2019</w:t>
      </w:r>
    </w:p>
    <w:p w14:paraId="404A2737" w14:textId="52E28DDE" w:rsidR="002031B1" w:rsidRPr="002031B1" w:rsidRDefault="002031B1" w:rsidP="002031B1">
      <w:pPr>
        <w:jc w:val="center"/>
        <w:rPr>
          <w:sz w:val="32"/>
          <w:szCs w:val="32"/>
        </w:rPr>
      </w:pPr>
      <w:r w:rsidRPr="002031B1">
        <w:rPr>
          <w:sz w:val="32"/>
          <w:szCs w:val="32"/>
        </w:rPr>
        <w:lastRenderedPageBreak/>
        <w:t>Формальна постановка транспортної задачі методом потенціалів.</w:t>
      </w:r>
    </w:p>
    <w:p w14:paraId="1DB87D51" w14:textId="77777777" w:rsidR="00D11EFC" w:rsidRDefault="002031B1">
      <w:pPr>
        <w:rPr>
          <w:noProof/>
        </w:rPr>
      </w:pPr>
      <w:r w:rsidRPr="002031B1">
        <w:rPr>
          <w:b/>
          <w:bCs/>
          <w:sz w:val="28"/>
          <w:szCs w:val="28"/>
        </w:rPr>
        <w:t>Мета роботи</w:t>
      </w:r>
      <w:r w:rsidRPr="002031B1">
        <w:rPr>
          <w:sz w:val="28"/>
          <w:szCs w:val="28"/>
        </w:rPr>
        <w:t xml:space="preserve"> Розглянути формальну постановку транспортної задачі, навчитись знаходити її розв’язки методом потенціалів.</w:t>
      </w:r>
      <w:r w:rsidRPr="002031B1">
        <w:rPr>
          <w:noProof/>
        </w:rPr>
        <w:t xml:space="preserve"> </w:t>
      </w:r>
    </w:p>
    <w:p w14:paraId="523BF1E4" w14:textId="32CA3CA2" w:rsidR="00BD2601" w:rsidRDefault="00D11EFC">
      <w:pPr>
        <w:rPr>
          <w:noProof/>
        </w:rPr>
      </w:pPr>
      <w:r>
        <w:rPr>
          <w:noProof/>
        </w:rPr>
        <w:t>Варіант3</w:t>
      </w:r>
      <w:r w:rsidR="002031B1">
        <w:rPr>
          <w:noProof/>
        </w:rPr>
        <w:drawing>
          <wp:inline distT="0" distB="0" distL="0" distR="0" wp14:anchorId="0066F241" wp14:editId="08684836">
            <wp:extent cx="3133333" cy="20476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9325" w14:textId="5D83C19D" w:rsidR="002031B1" w:rsidRDefault="002031B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початку потрібно знайти початковий план або ж іншими словами опорний план.</w:t>
      </w:r>
    </w:p>
    <w:p w14:paraId="22A791A8" w14:textId="28CF586C" w:rsidR="002031B1" w:rsidRDefault="002031B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Є три методи його знаходження, метод північно-західного кута</w:t>
      </w:r>
      <w:r w:rsidR="00D42EC6">
        <w:rPr>
          <w:noProof/>
          <w:sz w:val="28"/>
          <w:szCs w:val="28"/>
        </w:rPr>
        <w:t>, метод мінімального елемента, евристичний метод Фойгеля.</w:t>
      </w:r>
    </w:p>
    <w:p w14:paraId="357FEDE5" w14:textId="78EEC661" w:rsidR="00D42EC6" w:rsidRDefault="00D42E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Я вибрав метод мінімального елемента.</w:t>
      </w:r>
    </w:p>
    <w:p w14:paraId="6C5735D3" w14:textId="09856CB4" w:rsidR="00D42EC6" w:rsidRDefault="00D42E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549495" wp14:editId="6CC62BA6">
            <wp:extent cx="4862782" cy="324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483" cy="324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324E" w14:textId="75161945" w:rsidR="00D42EC6" w:rsidRPr="00D42EC6" w:rsidRDefault="00D42E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Задача є збалансованою, адже сума всіх запасів дорівнює сумі всіх потреб =105</w:t>
      </w:r>
    </w:p>
    <w:p w14:paraId="5EA7F05C" w14:textId="7B3D80BA" w:rsidR="00D42EC6" w:rsidRDefault="00D42E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32D4C" wp14:editId="4A353A89">
            <wp:extent cx="4952499" cy="3711712"/>
            <wp:effectExtent l="0" t="825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r="5821" b="3612"/>
                    <a:stretch/>
                  </pic:blipFill>
                  <pic:spPr bwMode="auto">
                    <a:xfrm rot="16200000">
                      <a:off x="0" y="0"/>
                      <a:ext cx="4953505" cy="371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06BC4" w14:textId="5DB58C29" w:rsidR="00D42EC6" w:rsidRDefault="00D42EC6">
      <w:pPr>
        <w:rPr>
          <w:sz w:val="28"/>
          <w:szCs w:val="28"/>
        </w:rPr>
      </w:pPr>
      <w:r>
        <w:rPr>
          <w:sz w:val="28"/>
          <w:szCs w:val="28"/>
        </w:rPr>
        <w:t>По черзі вибираю мінімальний елемент та відправляю максимальну кількість запасів, відповідно до потреб.</w:t>
      </w:r>
    </w:p>
    <w:p w14:paraId="18CEDEA2" w14:textId="533FA93E" w:rsidR="00D42EC6" w:rsidRDefault="00D42EC6">
      <w:pPr>
        <w:rPr>
          <w:sz w:val="28"/>
          <w:szCs w:val="28"/>
        </w:rPr>
      </w:pPr>
    </w:p>
    <w:p w14:paraId="4C4C98CC" w14:textId="37AC17F7" w:rsidR="00D42EC6" w:rsidRDefault="00D42EC6">
      <w:pPr>
        <w:rPr>
          <w:sz w:val="28"/>
          <w:szCs w:val="28"/>
        </w:rPr>
      </w:pPr>
      <w:r>
        <w:rPr>
          <w:sz w:val="28"/>
          <w:szCs w:val="28"/>
        </w:rPr>
        <w:t xml:space="preserve">Перевіряємо умову </w:t>
      </w:r>
      <w:r>
        <w:rPr>
          <w:sz w:val="28"/>
          <w:szCs w:val="28"/>
          <w:lang w:val="en-US"/>
        </w:rPr>
        <w:t>m+n-1</w:t>
      </w:r>
      <w:r>
        <w:rPr>
          <w:sz w:val="28"/>
          <w:szCs w:val="28"/>
        </w:rPr>
        <w:t>, та визначемо чи план є вироджений чи ні.</w:t>
      </w:r>
    </w:p>
    <w:p w14:paraId="60202F47" w14:textId="426C98E4" w:rsidR="00D42EC6" w:rsidRDefault="00D42EC6">
      <w:pPr>
        <w:rPr>
          <w:sz w:val="28"/>
          <w:szCs w:val="28"/>
        </w:rPr>
      </w:pPr>
      <w:r>
        <w:rPr>
          <w:sz w:val="28"/>
          <w:szCs w:val="28"/>
        </w:rPr>
        <w:t>Якщо це значення рівне кількості елесентів тоді план невироджений, так і є в моєму прикладі, тобі не потрібно додавати додаткових елементів.</w:t>
      </w:r>
    </w:p>
    <w:p w14:paraId="5B323FF6" w14:textId="6BD45484" w:rsidR="00D42EC6" w:rsidRDefault="00D42EC6">
      <w:pPr>
        <w:rPr>
          <w:sz w:val="28"/>
          <w:szCs w:val="28"/>
        </w:rPr>
      </w:pPr>
    </w:p>
    <w:p w14:paraId="53B76F99" w14:textId="780410C1" w:rsidR="00D42EC6" w:rsidRPr="00F67A67" w:rsidRDefault="00D42EC6">
      <w:pPr>
        <w:rPr>
          <w:sz w:val="28"/>
          <w:szCs w:val="28"/>
        </w:rPr>
      </w:pPr>
      <w:r>
        <w:rPr>
          <w:sz w:val="28"/>
          <w:szCs w:val="28"/>
        </w:rPr>
        <w:t>План є допустимий, адже весь вантаж був вивезений.</w:t>
      </w:r>
    </w:p>
    <w:p w14:paraId="6CDAFB15" w14:textId="0D209578" w:rsidR="00D11EFC" w:rsidRDefault="00D11EFC">
      <w:pPr>
        <w:rPr>
          <w:sz w:val="36"/>
          <w:szCs w:val="36"/>
        </w:rPr>
      </w:pPr>
      <w:r w:rsidRPr="00D11EFC">
        <w:rPr>
          <w:sz w:val="36"/>
          <w:szCs w:val="36"/>
        </w:rPr>
        <w:t>Метод потенціалів для знаходження оптимального розв’язку транспортної задачі</w:t>
      </w:r>
    </w:p>
    <w:p w14:paraId="62CC722C" w14:textId="6D6C8A57" w:rsidR="00F67A67" w:rsidRPr="00F67A67" w:rsidRDefault="00F67A67">
      <w:pPr>
        <w:rPr>
          <w:sz w:val="28"/>
          <w:szCs w:val="28"/>
        </w:rPr>
      </w:pPr>
      <w:r w:rsidRPr="00F67A67">
        <w:rPr>
          <w:sz w:val="28"/>
          <w:szCs w:val="28"/>
        </w:rPr>
        <w:t xml:space="preserve">Підрахую всі значення </w:t>
      </w:r>
      <w:proofErr w:type="spellStart"/>
      <w:r w:rsidRPr="00F67A67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en-US"/>
        </w:rPr>
        <w:t>i</w:t>
      </w:r>
      <w:proofErr w:type="spellEnd"/>
      <w:r w:rsidRPr="00F67A6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за формулою </w:t>
      </w:r>
      <w:proofErr w:type="spellStart"/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  <w:lang w:val="en-US"/>
        </w:rPr>
        <w:t>+v</w:t>
      </w:r>
      <w:r>
        <w:rPr>
          <w:sz w:val="28"/>
          <w:szCs w:val="28"/>
          <w:vertAlign w:val="subscript"/>
          <w:lang w:val="en-US"/>
        </w:rPr>
        <w:t>j</w:t>
      </w:r>
      <w:proofErr w:type="spellEnd"/>
      <w:r>
        <w:rPr>
          <w:sz w:val="28"/>
          <w:szCs w:val="28"/>
          <w:lang w:val="en-US"/>
        </w:rPr>
        <w:t>=</w:t>
      </w:r>
      <w:proofErr w:type="spellStart"/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ij</w:t>
      </w:r>
      <w:proofErr w:type="spellEnd"/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</w:rPr>
        <w:t xml:space="preserve">, де призначимо за 0 значення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</w:rPr>
        <w:t>.</w:t>
      </w:r>
    </w:p>
    <w:p w14:paraId="062BF0B3" w14:textId="5844F479" w:rsidR="00F67A67" w:rsidRDefault="00F67A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E14E9" wp14:editId="227CE477">
            <wp:extent cx="1465512" cy="3597344"/>
            <wp:effectExtent l="635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r="65128" b="5840"/>
                    <a:stretch/>
                  </pic:blipFill>
                  <pic:spPr bwMode="auto">
                    <a:xfrm rot="16200000">
                      <a:off x="0" y="0"/>
                      <a:ext cx="1465640" cy="359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2260B" w14:textId="77777777" w:rsidR="00F67A67" w:rsidRDefault="00F67A67">
      <w:pPr>
        <w:rPr>
          <w:noProof/>
        </w:rPr>
      </w:pPr>
    </w:p>
    <w:p w14:paraId="6863B4C6" w14:textId="7DBA41EB" w:rsidR="00F67A67" w:rsidRDefault="00F67A6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915F9C" wp14:editId="480B1D36">
            <wp:extent cx="5006340" cy="1974196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81" r="1751"/>
                    <a:stretch/>
                  </pic:blipFill>
                  <pic:spPr bwMode="auto">
                    <a:xfrm>
                      <a:off x="0" y="0"/>
                      <a:ext cx="5010619" cy="197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D0F9" w14:textId="19C03164" w:rsidR="00F67A67" w:rsidRDefault="00F67A67">
      <w:pPr>
        <w:rPr>
          <w:sz w:val="28"/>
          <w:szCs w:val="28"/>
        </w:rPr>
      </w:pPr>
      <w:r>
        <w:rPr>
          <w:sz w:val="28"/>
          <w:szCs w:val="28"/>
        </w:rPr>
        <w:t>Опісля підрахував оцінки для кожних пустих клітинок, для перевірки оптимальності плану.</w:t>
      </w:r>
    </w:p>
    <w:p w14:paraId="62E84DFF" w14:textId="29FA3CCB" w:rsidR="00F67A67" w:rsidRDefault="00F67A67">
      <w:pPr>
        <w:rPr>
          <w:noProof/>
        </w:rPr>
      </w:pPr>
      <w:r>
        <w:rPr>
          <w:noProof/>
        </w:rPr>
        <w:drawing>
          <wp:inline distT="0" distB="0" distL="0" distR="0" wp14:anchorId="7FFB0585" wp14:editId="3E0AFAAF">
            <wp:extent cx="4092397" cy="43357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8" t="2593" r="14912"/>
                    <a:stretch/>
                  </pic:blipFill>
                  <pic:spPr bwMode="auto">
                    <a:xfrm>
                      <a:off x="0" y="0"/>
                      <a:ext cx="4104874" cy="434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94B4" w14:textId="676C5266" w:rsidR="00F67A67" w:rsidRDefault="00F67A67">
      <w:pPr>
        <w:rPr>
          <w:sz w:val="28"/>
          <w:szCs w:val="28"/>
        </w:rPr>
      </w:pPr>
    </w:p>
    <w:p w14:paraId="3564418B" w14:textId="3F449915" w:rsidR="00F67A67" w:rsidRDefault="00F67A67">
      <w:pPr>
        <w:rPr>
          <w:sz w:val="28"/>
          <w:szCs w:val="28"/>
        </w:rPr>
      </w:pPr>
      <w:r>
        <w:rPr>
          <w:sz w:val="28"/>
          <w:szCs w:val="28"/>
        </w:rPr>
        <w:t>Всі оцінки є від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ємні або дорівнюють нулю, тому план одразу ж оптимальний.</w:t>
      </w:r>
    </w:p>
    <w:p w14:paraId="45B18615" w14:textId="233B72C7" w:rsidR="00F67A67" w:rsidRDefault="00F67A67">
      <w:pPr>
        <w:rPr>
          <w:sz w:val="28"/>
          <w:szCs w:val="28"/>
        </w:rPr>
      </w:pPr>
      <w:r>
        <w:rPr>
          <w:sz w:val="28"/>
          <w:szCs w:val="28"/>
        </w:rPr>
        <w:t>Підрахував сумарну вартість всіх перевезень, перемноживши ціну товару на кількість перевезень, вона рівна 432.</w:t>
      </w:r>
    </w:p>
    <w:p w14:paraId="3AAEF491" w14:textId="4036680F" w:rsidR="00F67A67" w:rsidRPr="00F67A67" w:rsidRDefault="00F67A67">
      <w:pPr>
        <w:rPr>
          <w:sz w:val="28"/>
          <w:szCs w:val="28"/>
        </w:rPr>
      </w:pPr>
      <w:r>
        <w:rPr>
          <w:sz w:val="28"/>
          <w:szCs w:val="28"/>
        </w:rPr>
        <w:t>Висновок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На цій лабораторніій роботі я навчився розв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язувати задачі м</w:t>
      </w:r>
      <w:r w:rsidRPr="00F67A67">
        <w:rPr>
          <w:sz w:val="28"/>
          <w:szCs w:val="28"/>
        </w:rPr>
        <w:t>етод</w:t>
      </w:r>
      <w:r>
        <w:rPr>
          <w:sz w:val="28"/>
          <w:szCs w:val="28"/>
        </w:rPr>
        <w:t>у</w:t>
      </w:r>
      <w:r w:rsidRPr="00F67A67">
        <w:rPr>
          <w:sz w:val="28"/>
          <w:szCs w:val="28"/>
        </w:rPr>
        <w:t xml:space="preserve"> потенціалів для знаходження оптимального розв’язку транспортної задачі</w:t>
      </w:r>
      <w:r w:rsidR="00991A95">
        <w:rPr>
          <w:sz w:val="28"/>
          <w:szCs w:val="28"/>
        </w:rPr>
        <w:t>. Навчився застосовувати метод мінімального елемента</w:t>
      </w:r>
      <w:bookmarkStart w:id="0" w:name="_GoBack"/>
      <w:bookmarkEnd w:id="0"/>
      <w:r w:rsidR="00991A95">
        <w:rPr>
          <w:sz w:val="28"/>
          <w:szCs w:val="28"/>
        </w:rPr>
        <w:t xml:space="preserve"> та метод північно-західного кута та Фойгеля.</w:t>
      </w:r>
    </w:p>
    <w:p w14:paraId="142DA16C" w14:textId="77777777" w:rsidR="00F67A67" w:rsidRPr="00F67A67" w:rsidRDefault="00F67A67">
      <w:pPr>
        <w:rPr>
          <w:sz w:val="28"/>
          <w:szCs w:val="28"/>
        </w:rPr>
      </w:pPr>
    </w:p>
    <w:sectPr w:rsidR="00F67A67" w:rsidRPr="00F67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1B1"/>
    <w:rsid w:val="002031B1"/>
    <w:rsid w:val="00305B52"/>
    <w:rsid w:val="0089211B"/>
    <w:rsid w:val="00991A95"/>
    <w:rsid w:val="00AD38B6"/>
    <w:rsid w:val="00D11EFC"/>
    <w:rsid w:val="00D42EC6"/>
    <w:rsid w:val="00D8679C"/>
    <w:rsid w:val="00F6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960C4"/>
  <w15:chartTrackingRefBased/>
  <w15:docId w15:val="{DF4D5CBB-B4B7-4E74-BF43-156A383F0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031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0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1143</Words>
  <Characters>652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1</cp:revision>
  <dcterms:created xsi:type="dcterms:W3CDTF">2020-04-06T20:37:00Z</dcterms:created>
  <dcterms:modified xsi:type="dcterms:W3CDTF">2020-04-06T21:27:00Z</dcterms:modified>
</cp:coreProperties>
</file>