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3955" w14:textId="77777777" w:rsidR="00BB1933" w:rsidRDefault="00000000" w:rsidP="00BB1933">
      <w:pPr>
        <w:tabs>
          <w:tab w:val="left" w:pos="9454"/>
        </w:tabs>
        <w:ind w:right="-720"/>
        <w:jc w:val="center"/>
      </w:pPr>
      <w:r>
        <w:rPr>
          <w:b/>
          <w:bCs/>
          <w:sz w:val="30"/>
          <w:szCs w:val="30"/>
        </w:rPr>
        <w:t xml:space="preserve">Abstract </w:t>
      </w:r>
      <w:r w:rsidR="003B5A46">
        <w:rPr>
          <w:b/>
          <w:bCs/>
          <w:sz w:val="30"/>
          <w:szCs w:val="30"/>
        </w:rPr>
        <w:t>to</w:t>
      </w:r>
      <w:r>
        <w:rPr>
          <w:b/>
          <w:bCs/>
          <w:sz w:val="30"/>
          <w:szCs w:val="30"/>
        </w:rPr>
        <w:t xml:space="preserve"> the project proposal</w:t>
      </w:r>
      <w:r w:rsidR="00BB1933">
        <w:rPr>
          <w:b/>
          <w:bCs/>
          <w:sz w:val="30"/>
          <w:szCs w:val="30"/>
        </w:rPr>
        <w:br/>
      </w:r>
      <w:r w:rsidR="00BB1933">
        <w:rPr>
          <w:b/>
          <w:bCs/>
          <w:sz w:val="28"/>
          <w:szCs w:val="28"/>
        </w:rPr>
        <w:t xml:space="preserve">Hybridizing Metaheuristics with Generative AI Techniques for </w:t>
      </w:r>
      <w:r w:rsidR="00BB1933">
        <w:rPr>
          <w:b/>
          <w:bCs/>
          <w:sz w:val="28"/>
          <w:szCs w:val="28"/>
        </w:rPr>
        <w:br/>
        <w:t>Selected Graph Problems</w:t>
      </w:r>
    </w:p>
    <w:p w14:paraId="410B1425" w14:textId="77777777" w:rsidR="001D436E" w:rsidRDefault="001D436E">
      <w:pPr>
        <w:pStyle w:val="Textkrper"/>
      </w:pPr>
    </w:p>
    <w:p w14:paraId="6110B904" w14:textId="3C96C8B0" w:rsidR="001D436E" w:rsidRDefault="00000000">
      <w:pPr>
        <w:pStyle w:val="Textkrper"/>
        <w:jc w:val="both"/>
      </w:pPr>
      <w:r>
        <w:t>This project aims to advance the state of the art in combinatorial optimization by integrating modern generative artificial intelligence techniques into established metaheuristic frameworks, particularly Large Neighborhood Search (LNS) and Construct, Merge, Solve and Adapt (CMSA). The research will investigate how generative AI techniques, such as Denoising Diffusion Models (DDMs) and Generative Flow Networks (</w:t>
      </w:r>
      <w:proofErr w:type="spellStart"/>
      <w:r>
        <w:t>GflowNets</w:t>
      </w:r>
      <w:proofErr w:type="spellEnd"/>
      <w:r>
        <w:t xml:space="preserve">), can enhance solution construction, neighborhood exploration, </w:t>
      </w:r>
      <w:r w:rsidR="003B5A46">
        <w:t xml:space="preserve">destroy and </w:t>
      </w:r>
      <w:r>
        <w:t>repair mechanisms, and automated heuristic design.</w:t>
      </w:r>
    </w:p>
    <w:p w14:paraId="5996A5AB" w14:textId="4CEA5680" w:rsidR="001D436E" w:rsidRDefault="00000000">
      <w:pPr>
        <w:pStyle w:val="Textkrper"/>
        <w:jc w:val="both"/>
      </w:pPr>
      <w:r>
        <w:t xml:space="preserve">A central objective is to develop a modular hybrid optimization framework combining learning-guided search with classical optimization techniques, including exact subproblem solving and Column Generation. The proposed approaches will be systematically evaluated on established graph optimization problems and two </w:t>
      </w:r>
      <w:r w:rsidR="003B5A46">
        <w:t xml:space="preserve">structurally more challenging </w:t>
      </w:r>
      <w:r>
        <w:t xml:space="preserve">applications: the Minimum Consistent Subset Problem and the Dynamic Electric Autonomous Dial-a-Ride Problem. </w:t>
      </w:r>
      <w:proofErr w:type="gramStart"/>
      <w:r>
        <w:t>Particular emphasis</w:t>
      </w:r>
      <w:proofErr w:type="gramEnd"/>
      <w:r>
        <w:t xml:space="preserve"> will be placed on solution quality, computational efficiency, scalability, and generalization across diverse problem instances.</w:t>
      </w:r>
    </w:p>
    <w:p w14:paraId="035E7B73" w14:textId="77777777" w:rsidR="001D436E" w:rsidRDefault="00000000">
      <w:pPr>
        <w:pStyle w:val="Textkrper"/>
        <w:jc w:val="both"/>
      </w:pPr>
      <w:r>
        <w:t xml:space="preserve">The project brings together complementary expertise from Austrian and </w:t>
      </w:r>
      <w:proofErr w:type="gramStart"/>
      <w:r>
        <w:t>Bosnian-Herzegovinian</w:t>
      </w:r>
      <w:proofErr w:type="gramEnd"/>
      <w:r>
        <w:t xml:space="preserve"> research teams, fostering methodological innovation and knowledge exchange. Expected outcomes include competitive learning-enhanced optimization algorithms, reusable software components, high-quality joint scientific publications, and a foundation for sustained international research collaboration.</w:t>
      </w:r>
    </w:p>
    <w:p w14:paraId="5AB29496" w14:textId="77777777" w:rsidR="001D436E" w:rsidRDefault="001D436E"/>
    <w:sectPr w:rsidR="001D436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6E"/>
    <w:rsid w:val="001D436E"/>
    <w:rsid w:val="00331BDC"/>
    <w:rsid w:val="003B5A46"/>
    <w:rsid w:val="00BB1933"/>
    <w:rsid w:val="00F36F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F3869"/>
  <w15:docId w15:val="{BAC93D7D-7665-40E7-BCA8-BB66F846C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krper"/>
    <w:qFormat/>
    <w:pPr>
      <w:keepNext/>
      <w:spacing w:before="240" w:after="120"/>
    </w:pPr>
    <w:rPr>
      <w:rFonts w:ascii="Liberation Sans" w:eastAsia="Noto Sans CJK SC"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Index">
    <w:name w:val="Index"/>
    <w:basedOn w:val="Standard"/>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1436</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Raidl, Günther</cp:lastModifiedBy>
  <cp:revision>2</cp:revision>
  <dcterms:created xsi:type="dcterms:W3CDTF">2026-10-23T09:10:00Z</dcterms:created>
  <dcterms:modified xsi:type="dcterms:W3CDTF">2026-10-23T10:53:00Z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2026-10-23T07:25:19Z</dcterms:modified>
  <cp:revision>2</cp:revision>
  <dc:subject/>
  <dc:title/>
</cp:coreProperties>
</file>