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3602872"/>
        <w:docPartObj>
          <w:docPartGallery w:val="Cover Pages"/>
          <w:docPartUnique/>
        </w:docPartObj>
      </w:sdtPr>
      <w:sdtEndPr/>
      <w:sdtContent>
        <w:p w:rsidR="00D52C16" w:rsidRPr="00C902E6" w:rsidRDefault="00D52C16" w:rsidP="003C6EA6"/>
        <w:p w:rsidR="00D52C16" w:rsidRPr="00C902E6" w:rsidRDefault="00D52C16" w:rsidP="003C6EA6">
          <w:r w:rsidRPr="00C902E6">
            <w:rPr>
              <w:noProof/>
            </w:rPr>
            <mc:AlternateContent>
              <mc:Choice Requires="wps">
                <w:drawing>
                  <wp:anchor distT="0" distB="0" distL="182880" distR="182880" simplePos="0" relativeHeight="251661824" behindDoc="0" locked="0" layoutInCell="1" allowOverlap="1" wp14:anchorId="44FA2D17" wp14:editId="4CA0A93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56A2" w:rsidRDefault="00F654D1">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MyCorporate</w:t>
                                    </w:r>
                                    <w:r>
                                      <w:rPr>
                                        <w:color w:val="4F81BD" w:themeColor="accent1"/>
                                        <w:sz w:val="72"/>
                                        <w:szCs w:val="72"/>
                                      </w:rPr>
                                      <w:t xml:space="preserve"> Acquisition Security Standards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4FA2D17" id="_x0000_t202" coordsize="21600,21600" o:spt="202" path="m,l,21600r21600,l21600,xe">
                    <v:stroke joinstyle="miter"/>
                    <v:path gradientshapeok="t" o:connecttype="rect"/>
                  </v:shapetype>
                  <v:shape id="Text Box 131" o:spid="_x0000_s1026" type="#_x0000_t202" style="position:absolute;margin-left:0;margin-top:0;width:369pt;height:529.2pt;z-index:25166182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856A2" w:rsidRDefault="00F654D1">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MyCorporate</w:t>
                              </w:r>
                              <w:r>
                                <w:rPr>
                                  <w:color w:val="4F81BD" w:themeColor="accent1"/>
                                  <w:sz w:val="72"/>
                                  <w:szCs w:val="72"/>
                                </w:rPr>
                                <w:t xml:space="preserve"> Acquisition Security Standards</w:t>
                              </w:r>
                            </w:sdtContent>
                          </w:sdt>
                        </w:p>
                      </w:txbxContent>
                    </v:textbox>
                    <w10:wrap type="square" anchorx="margin" anchory="page"/>
                  </v:shape>
                </w:pict>
              </mc:Fallback>
            </mc:AlternateContent>
          </w:r>
          <w:r w:rsidRPr="00C902E6">
            <w:rPr>
              <w:noProof/>
            </w:rPr>
            <mc:AlternateContent>
              <mc:Choice Requires="wps">
                <w:drawing>
                  <wp:anchor distT="0" distB="0" distL="114300" distR="114300" simplePos="0" relativeHeight="251659776" behindDoc="0" locked="0" layoutInCell="1" allowOverlap="1" wp14:anchorId="4A8979DA" wp14:editId="1714813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26T00:00:00Z">
                                    <w:dateFormat w:val="yyyy"/>
                                    <w:lid w:val="en-US"/>
                                    <w:storeMappedDataAs w:val="dateTime"/>
                                    <w:calendar w:val="gregorian"/>
                                  </w:date>
                                </w:sdtPr>
                                <w:sdtEndPr/>
                                <w:sdtContent>
                                  <w:p w:rsidR="006856A2" w:rsidRDefault="006856A2">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A8979DA" id="Rectangle 132" o:spid="_x0000_s1027" style="position:absolute;margin-left:-4.4pt;margin-top:0;width:46.8pt;height:77.75pt;z-index:2516597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26T00:00:00Z">
                              <w:dateFormat w:val="yyyy"/>
                              <w:lid w:val="en-US"/>
                              <w:storeMappedDataAs w:val="dateTime"/>
                              <w:calendar w:val="gregorian"/>
                            </w:date>
                          </w:sdtPr>
                          <w:sdtEndPr/>
                          <w:sdtContent>
                            <w:p w:rsidR="006856A2" w:rsidRDefault="006856A2">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Pr="00C902E6">
            <w:br w:type="page"/>
          </w:r>
        </w:p>
        <w:bookmarkStart w:id="0" w:name="_GoBack" w:displacedByCustomXml="next"/>
        <w:bookmarkEnd w:id="0" w:displacedByCustomXml="next"/>
      </w:sdtContent>
    </w:sdt>
    <w:p w:rsidR="00842D62" w:rsidRPr="00842D62" w:rsidRDefault="00842D62" w:rsidP="003C6EA6">
      <w:pPr>
        <w:pStyle w:val="Heading1"/>
      </w:pPr>
      <w:bookmarkStart w:id="1" w:name="_Toc486368113"/>
      <w:r w:rsidRPr="00842D62">
        <w:lastRenderedPageBreak/>
        <w:t>Document Control</w:t>
      </w:r>
      <w:bookmarkEnd w:id="1"/>
    </w:p>
    <w:p w:rsidR="00842D62" w:rsidRPr="00842D62" w:rsidRDefault="00842D62" w:rsidP="003C6EA6">
      <w:pPr>
        <w:pStyle w:val="Heading2"/>
      </w:pPr>
      <w:bookmarkStart w:id="2" w:name="_Toc486368114"/>
      <w:r w:rsidRPr="00842D62">
        <w:t>Document Version and Revision History</w:t>
      </w:r>
      <w:bookmarkEnd w:id="2"/>
    </w:p>
    <w:p w:rsidR="00842D62" w:rsidRPr="00842D62" w:rsidRDefault="00842D62" w:rsidP="003C6EA6">
      <w:r w:rsidRPr="00842D62">
        <w:t xml:space="preserve">The following document version control section documents the changes made to the document. </w:t>
      </w:r>
      <w:r>
        <w:t xml:space="preserve"> </w:t>
      </w:r>
      <w:r w:rsidRPr="00842D62">
        <w:t>The Nature of the Change section will identify areas that were modified within the document and briefly describe the changes made. Minor versions are used when small changes to the document such as spelling or grammatical errors are updated.  A minor version is applicable as long as the intent of the section does not change.  Major versions will need to be used when sections of the document or removed or completely changed.   Be sure when updating the document version that the version in the header section of the document is updated to coincide with the current version number.</w:t>
      </w:r>
    </w:p>
    <w:p w:rsidR="00842D62" w:rsidRDefault="00842D62" w:rsidP="003C6EA6"/>
    <w:tbl>
      <w:tblPr>
        <w:tblStyle w:val="TableGrid"/>
        <w:tblW w:w="0" w:type="auto"/>
        <w:tblLook w:val="04A0" w:firstRow="1" w:lastRow="0" w:firstColumn="1" w:lastColumn="0" w:noHBand="0" w:noVBand="1"/>
      </w:tblPr>
      <w:tblGrid>
        <w:gridCol w:w="1379"/>
        <w:gridCol w:w="990"/>
        <w:gridCol w:w="2239"/>
        <w:gridCol w:w="4968"/>
      </w:tblGrid>
      <w:tr w:rsidR="00842D62" w:rsidRPr="00842D62" w:rsidTr="00A2701C">
        <w:tc>
          <w:tcPr>
            <w:tcW w:w="1379" w:type="dxa"/>
          </w:tcPr>
          <w:p w:rsidR="00842D62" w:rsidRPr="00842D62" w:rsidRDefault="00842D62" w:rsidP="003C6EA6">
            <w:r w:rsidRPr="00842D62">
              <w:t>Date</w:t>
            </w:r>
          </w:p>
        </w:tc>
        <w:tc>
          <w:tcPr>
            <w:tcW w:w="990" w:type="dxa"/>
          </w:tcPr>
          <w:p w:rsidR="00842D62" w:rsidRPr="00842D62" w:rsidRDefault="00842D62" w:rsidP="003C6EA6">
            <w:r w:rsidRPr="00842D62">
              <w:t>Version</w:t>
            </w:r>
          </w:p>
        </w:tc>
        <w:tc>
          <w:tcPr>
            <w:tcW w:w="2239" w:type="dxa"/>
          </w:tcPr>
          <w:p w:rsidR="00842D62" w:rsidRPr="00842D62" w:rsidRDefault="00842D62" w:rsidP="003C6EA6">
            <w:r w:rsidRPr="00842D62">
              <w:t>Author</w:t>
            </w:r>
          </w:p>
        </w:tc>
        <w:tc>
          <w:tcPr>
            <w:tcW w:w="4968" w:type="dxa"/>
          </w:tcPr>
          <w:p w:rsidR="00842D62" w:rsidRPr="00842D62" w:rsidRDefault="00842D62" w:rsidP="003C6EA6">
            <w:r w:rsidRPr="00842D62">
              <w:t>Nature of Change</w:t>
            </w:r>
          </w:p>
        </w:tc>
      </w:tr>
      <w:tr w:rsidR="00842D62" w:rsidTr="00A2701C">
        <w:tc>
          <w:tcPr>
            <w:tcW w:w="1379" w:type="dxa"/>
          </w:tcPr>
          <w:p w:rsidR="00842D62" w:rsidRDefault="00842D62" w:rsidP="003C6EA6">
            <w:r>
              <w:t>14.10.2015</w:t>
            </w:r>
          </w:p>
        </w:tc>
        <w:tc>
          <w:tcPr>
            <w:tcW w:w="990" w:type="dxa"/>
          </w:tcPr>
          <w:p w:rsidR="00842D62" w:rsidRDefault="00842D62" w:rsidP="003C6EA6">
            <w:r>
              <w:t>1.0</w:t>
            </w:r>
          </w:p>
        </w:tc>
        <w:tc>
          <w:tcPr>
            <w:tcW w:w="2239" w:type="dxa"/>
          </w:tcPr>
          <w:p w:rsidR="00842D62" w:rsidRDefault="00F3629D" w:rsidP="003C6EA6">
            <w:r>
              <w:t>John Doe</w:t>
            </w:r>
          </w:p>
        </w:tc>
        <w:tc>
          <w:tcPr>
            <w:tcW w:w="4968" w:type="dxa"/>
          </w:tcPr>
          <w:p w:rsidR="00842D62" w:rsidRDefault="00842D62" w:rsidP="003C6EA6">
            <w:r>
              <w:t>First Version</w:t>
            </w:r>
          </w:p>
        </w:tc>
      </w:tr>
      <w:tr w:rsidR="00842D62" w:rsidTr="00A2701C">
        <w:tc>
          <w:tcPr>
            <w:tcW w:w="1379" w:type="dxa"/>
          </w:tcPr>
          <w:p w:rsidR="00842D62" w:rsidRDefault="00842D62" w:rsidP="003C6EA6">
            <w:r>
              <w:t>19.11.2015</w:t>
            </w:r>
          </w:p>
        </w:tc>
        <w:tc>
          <w:tcPr>
            <w:tcW w:w="990" w:type="dxa"/>
          </w:tcPr>
          <w:p w:rsidR="00842D62" w:rsidRDefault="00842D62" w:rsidP="003C6EA6">
            <w:r>
              <w:t>2.0</w:t>
            </w:r>
          </w:p>
        </w:tc>
        <w:tc>
          <w:tcPr>
            <w:tcW w:w="2239" w:type="dxa"/>
          </w:tcPr>
          <w:p w:rsidR="00842D62" w:rsidRDefault="00F3629D" w:rsidP="003C6EA6">
            <w:r>
              <w:t>Lena Strict</w:t>
            </w:r>
          </w:p>
        </w:tc>
        <w:tc>
          <w:tcPr>
            <w:tcW w:w="4968" w:type="dxa"/>
          </w:tcPr>
          <w:p w:rsidR="00842D62" w:rsidRDefault="00CC6B36" w:rsidP="003C6EA6">
            <w:r>
              <w:t>Rewriting</w:t>
            </w:r>
          </w:p>
        </w:tc>
      </w:tr>
      <w:tr w:rsidR="00842D62" w:rsidTr="00A2701C">
        <w:tc>
          <w:tcPr>
            <w:tcW w:w="1379" w:type="dxa"/>
          </w:tcPr>
          <w:p w:rsidR="00842D62" w:rsidRDefault="00857A82" w:rsidP="003C6EA6">
            <w:r>
              <w:t>22.11.2015</w:t>
            </w:r>
          </w:p>
        </w:tc>
        <w:tc>
          <w:tcPr>
            <w:tcW w:w="990" w:type="dxa"/>
          </w:tcPr>
          <w:p w:rsidR="00842D62" w:rsidRDefault="00857A82" w:rsidP="003C6EA6">
            <w:r>
              <w:t>2.1</w:t>
            </w:r>
          </w:p>
        </w:tc>
        <w:tc>
          <w:tcPr>
            <w:tcW w:w="2239" w:type="dxa"/>
          </w:tcPr>
          <w:p w:rsidR="00842D62" w:rsidRDefault="00F3629D" w:rsidP="003C6EA6">
            <w:r>
              <w:t xml:space="preserve">Marianne </w:t>
            </w:r>
            <w:proofErr w:type="spellStart"/>
            <w:r>
              <w:t>Sicherheit</w:t>
            </w:r>
            <w:proofErr w:type="spellEnd"/>
          </w:p>
        </w:tc>
        <w:tc>
          <w:tcPr>
            <w:tcW w:w="4968" w:type="dxa"/>
          </w:tcPr>
          <w:p w:rsidR="00842D62" w:rsidRDefault="00857A82" w:rsidP="003C6EA6">
            <w:r>
              <w:t>Minor modifications</w:t>
            </w:r>
          </w:p>
        </w:tc>
      </w:tr>
      <w:tr w:rsidR="00FD3D5F" w:rsidTr="00A2701C">
        <w:tc>
          <w:tcPr>
            <w:tcW w:w="1379" w:type="dxa"/>
          </w:tcPr>
          <w:p w:rsidR="00FD3D5F" w:rsidRDefault="00FD3D5F" w:rsidP="003C6EA6">
            <w:r>
              <w:t>26.01.2016</w:t>
            </w:r>
          </w:p>
        </w:tc>
        <w:tc>
          <w:tcPr>
            <w:tcW w:w="990" w:type="dxa"/>
          </w:tcPr>
          <w:p w:rsidR="00FD3D5F" w:rsidRDefault="00FD3D5F" w:rsidP="003C6EA6">
            <w:r>
              <w:t>2.2</w:t>
            </w:r>
          </w:p>
        </w:tc>
        <w:tc>
          <w:tcPr>
            <w:tcW w:w="2239" w:type="dxa"/>
          </w:tcPr>
          <w:p w:rsidR="00FD3D5F" w:rsidRDefault="00F3629D" w:rsidP="003C6EA6">
            <w:r>
              <w:t>Lena Strict</w:t>
            </w:r>
          </w:p>
        </w:tc>
        <w:tc>
          <w:tcPr>
            <w:tcW w:w="4968" w:type="dxa"/>
          </w:tcPr>
          <w:p w:rsidR="00FD3D5F" w:rsidRDefault="00AE356B" w:rsidP="003C6EA6">
            <w:r>
              <w:t xml:space="preserve">“Connect” and “Combine” phases added, corrections to </w:t>
            </w:r>
            <w:r w:rsidR="003A636F">
              <w:t>Integration Plan and “Capture” phase</w:t>
            </w:r>
            <w:r w:rsidR="00172FBA">
              <w:t>, IT Security Team role paragraph</w:t>
            </w:r>
          </w:p>
        </w:tc>
      </w:tr>
    </w:tbl>
    <w:p w:rsidR="00842D62" w:rsidRDefault="00842D62" w:rsidP="003C6EA6"/>
    <w:p w:rsidR="00842D62" w:rsidRPr="00842D62" w:rsidRDefault="00842D62" w:rsidP="003C6EA6">
      <w:pPr>
        <w:pStyle w:val="Heading2"/>
      </w:pPr>
      <w:bookmarkStart w:id="3" w:name="_Toc486368115"/>
      <w:r>
        <w:t>Approval</w:t>
      </w:r>
      <w:bookmarkEnd w:id="3"/>
    </w:p>
    <w:tbl>
      <w:tblPr>
        <w:tblStyle w:val="TableGrid"/>
        <w:tblW w:w="0" w:type="auto"/>
        <w:tblLook w:val="04A0" w:firstRow="1" w:lastRow="0" w:firstColumn="1" w:lastColumn="0" w:noHBand="0" w:noVBand="1"/>
      </w:tblPr>
      <w:tblGrid>
        <w:gridCol w:w="2376"/>
        <w:gridCol w:w="3686"/>
        <w:gridCol w:w="3514"/>
      </w:tblGrid>
      <w:tr w:rsidR="00842D62" w:rsidRPr="00842D62" w:rsidTr="00842D62">
        <w:tc>
          <w:tcPr>
            <w:tcW w:w="2376" w:type="dxa"/>
          </w:tcPr>
          <w:p w:rsidR="00842D62" w:rsidRPr="00842D62" w:rsidRDefault="00842D62" w:rsidP="003C6EA6">
            <w:r w:rsidRPr="00842D62">
              <w:t>Role/Job Title</w:t>
            </w:r>
          </w:p>
        </w:tc>
        <w:tc>
          <w:tcPr>
            <w:tcW w:w="3686" w:type="dxa"/>
          </w:tcPr>
          <w:p w:rsidR="00842D62" w:rsidRPr="00842D62" w:rsidRDefault="00842D62" w:rsidP="003C6EA6">
            <w:r w:rsidRPr="00842D62">
              <w:t>Name</w:t>
            </w:r>
          </w:p>
        </w:tc>
        <w:tc>
          <w:tcPr>
            <w:tcW w:w="3514" w:type="dxa"/>
          </w:tcPr>
          <w:p w:rsidR="00842D62" w:rsidRPr="00842D62" w:rsidRDefault="00857A82" w:rsidP="00857A82">
            <w:r>
              <w:t xml:space="preserve">Approval </w:t>
            </w:r>
            <w:r w:rsidR="00842D62" w:rsidRPr="00842D62">
              <w:t>Date</w:t>
            </w:r>
          </w:p>
        </w:tc>
      </w:tr>
      <w:tr w:rsidR="00842D62" w:rsidTr="00842D62">
        <w:tc>
          <w:tcPr>
            <w:tcW w:w="2376" w:type="dxa"/>
          </w:tcPr>
          <w:p w:rsidR="00842D62" w:rsidRDefault="00842D62" w:rsidP="003C6EA6">
            <w:r>
              <w:t>CISO</w:t>
            </w:r>
          </w:p>
        </w:tc>
        <w:tc>
          <w:tcPr>
            <w:tcW w:w="3686" w:type="dxa"/>
          </w:tcPr>
          <w:p w:rsidR="00842D62" w:rsidRDefault="00F3629D" w:rsidP="003C6EA6">
            <w:r>
              <w:t xml:space="preserve">Marianne </w:t>
            </w:r>
            <w:proofErr w:type="spellStart"/>
            <w:r>
              <w:t>Sicherheit</w:t>
            </w:r>
            <w:proofErr w:type="spellEnd"/>
          </w:p>
        </w:tc>
        <w:tc>
          <w:tcPr>
            <w:tcW w:w="3514" w:type="dxa"/>
          </w:tcPr>
          <w:p w:rsidR="00842D62" w:rsidRDefault="00857A82" w:rsidP="003C6EA6">
            <w:r>
              <w:t>22.11.2015</w:t>
            </w:r>
          </w:p>
        </w:tc>
      </w:tr>
      <w:tr w:rsidR="00842D62" w:rsidTr="00842D62">
        <w:tc>
          <w:tcPr>
            <w:tcW w:w="2376" w:type="dxa"/>
          </w:tcPr>
          <w:p w:rsidR="00842D62" w:rsidRDefault="00D50D54" w:rsidP="003C6EA6">
            <w:r>
              <w:t>CISO</w:t>
            </w:r>
          </w:p>
        </w:tc>
        <w:tc>
          <w:tcPr>
            <w:tcW w:w="3686" w:type="dxa"/>
          </w:tcPr>
          <w:p w:rsidR="00842D62" w:rsidRDefault="00F3629D" w:rsidP="003C6EA6">
            <w:r>
              <w:t xml:space="preserve">Marianne </w:t>
            </w:r>
            <w:proofErr w:type="spellStart"/>
            <w:r>
              <w:t>Sicherheit</w:t>
            </w:r>
            <w:proofErr w:type="spellEnd"/>
          </w:p>
        </w:tc>
        <w:tc>
          <w:tcPr>
            <w:tcW w:w="3514" w:type="dxa"/>
          </w:tcPr>
          <w:p w:rsidR="00842D62" w:rsidRDefault="00842D62" w:rsidP="003C6EA6"/>
        </w:tc>
      </w:tr>
      <w:tr w:rsidR="00842D62" w:rsidTr="00842D62">
        <w:tc>
          <w:tcPr>
            <w:tcW w:w="2376" w:type="dxa"/>
          </w:tcPr>
          <w:p w:rsidR="00842D62" w:rsidRDefault="00842D62" w:rsidP="003C6EA6"/>
        </w:tc>
        <w:tc>
          <w:tcPr>
            <w:tcW w:w="3686" w:type="dxa"/>
          </w:tcPr>
          <w:p w:rsidR="00842D62" w:rsidRDefault="00842D62" w:rsidP="003C6EA6"/>
        </w:tc>
        <w:tc>
          <w:tcPr>
            <w:tcW w:w="3514" w:type="dxa"/>
          </w:tcPr>
          <w:p w:rsidR="00842D62" w:rsidRDefault="00842D62" w:rsidP="003C6EA6"/>
        </w:tc>
      </w:tr>
      <w:tr w:rsidR="00842D62" w:rsidTr="00842D62">
        <w:tc>
          <w:tcPr>
            <w:tcW w:w="2376" w:type="dxa"/>
          </w:tcPr>
          <w:p w:rsidR="00842D62" w:rsidRDefault="00842D62" w:rsidP="003C6EA6"/>
        </w:tc>
        <w:tc>
          <w:tcPr>
            <w:tcW w:w="3686" w:type="dxa"/>
          </w:tcPr>
          <w:p w:rsidR="00842D62" w:rsidRDefault="00842D62" w:rsidP="003C6EA6"/>
        </w:tc>
        <w:tc>
          <w:tcPr>
            <w:tcW w:w="3514" w:type="dxa"/>
          </w:tcPr>
          <w:p w:rsidR="00842D62" w:rsidRDefault="00842D62" w:rsidP="003C6EA6"/>
        </w:tc>
      </w:tr>
    </w:tbl>
    <w:p w:rsidR="00842D62" w:rsidRPr="00842D62" w:rsidRDefault="00842D62" w:rsidP="003C6EA6">
      <w:r w:rsidRPr="00842D62">
        <w:tab/>
      </w:r>
      <w:r w:rsidRPr="00842D62">
        <w:tab/>
      </w:r>
      <w:r w:rsidRPr="00842D62">
        <w:tab/>
      </w:r>
    </w:p>
    <w:p w:rsidR="00842D62" w:rsidRPr="00842D62" w:rsidRDefault="00842D62" w:rsidP="003C6EA6">
      <w:r w:rsidRPr="00842D62">
        <w:tab/>
      </w:r>
      <w:r w:rsidRPr="00842D62">
        <w:tab/>
      </w:r>
    </w:p>
    <w:p w:rsidR="00842D62" w:rsidRDefault="00842D62" w:rsidP="003C6EA6">
      <w:r>
        <w:br w:type="page"/>
      </w:r>
    </w:p>
    <w:p w:rsidR="00D52C16" w:rsidRPr="00C902E6" w:rsidRDefault="00D52C16" w:rsidP="003C6EA6"/>
    <w:bookmarkStart w:id="4" w:name="_Toc486368116" w:displacedByCustomXml="next"/>
    <w:sdt>
      <w:sdtPr>
        <w:rPr>
          <w:rFonts w:ascii="Cambria" w:eastAsiaTheme="minorHAnsi" w:hAnsi="Cambria" w:cstheme="minorBidi"/>
          <w:b w:val="0"/>
          <w:bCs w:val="0"/>
          <w:color w:val="auto"/>
          <w:sz w:val="24"/>
          <w:szCs w:val="22"/>
        </w:rPr>
        <w:id w:val="-1399891555"/>
        <w:docPartObj>
          <w:docPartGallery w:val="Table of Contents"/>
          <w:docPartUnique/>
        </w:docPartObj>
      </w:sdtPr>
      <w:sdtEndPr>
        <w:rPr>
          <w:rFonts w:cs="Times New Roman"/>
          <w:noProof/>
          <w:sz w:val="22"/>
        </w:rPr>
      </w:sdtEndPr>
      <w:sdtContent>
        <w:p w:rsidR="00D52C16" w:rsidRPr="00BF7F77" w:rsidRDefault="00D52C16" w:rsidP="003C6EA6">
          <w:pPr>
            <w:pStyle w:val="Heading1"/>
          </w:pPr>
          <w:r w:rsidRPr="00BF7F77">
            <w:t>Table of Contents</w:t>
          </w:r>
          <w:bookmarkEnd w:id="4"/>
        </w:p>
        <w:p w:rsidR="00821787" w:rsidRDefault="00D52C16">
          <w:pPr>
            <w:pStyle w:val="TOC1"/>
            <w:tabs>
              <w:tab w:val="left" w:pos="440"/>
              <w:tab w:val="right" w:leader="dot" w:pos="9350"/>
            </w:tabs>
            <w:rPr>
              <w:rFonts w:asciiTheme="minorHAnsi" w:eastAsiaTheme="minorEastAsia" w:hAnsiTheme="minorHAnsi" w:cstheme="minorBidi"/>
              <w:noProof/>
            </w:rPr>
          </w:pPr>
          <w:r w:rsidRPr="00BF7F77">
            <w:fldChar w:fldCharType="begin"/>
          </w:r>
          <w:r w:rsidRPr="00BF7F77">
            <w:instrText xml:space="preserve"> TOC \o "1-3" \h \z \u </w:instrText>
          </w:r>
          <w:r w:rsidRPr="00BF7F77">
            <w:fldChar w:fldCharType="separate"/>
          </w:r>
          <w:hyperlink w:anchor="_Toc486368113" w:history="1">
            <w:r w:rsidR="00821787" w:rsidRPr="00D16251">
              <w:rPr>
                <w:rStyle w:val="Hyperlink"/>
                <w:noProof/>
              </w:rPr>
              <w:t>1</w:t>
            </w:r>
            <w:r w:rsidR="00821787">
              <w:rPr>
                <w:rFonts w:asciiTheme="minorHAnsi" w:eastAsiaTheme="minorEastAsia" w:hAnsiTheme="minorHAnsi" w:cstheme="minorBidi"/>
                <w:noProof/>
              </w:rPr>
              <w:tab/>
            </w:r>
            <w:r w:rsidR="00821787" w:rsidRPr="00D16251">
              <w:rPr>
                <w:rStyle w:val="Hyperlink"/>
                <w:noProof/>
              </w:rPr>
              <w:t>Document Control</w:t>
            </w:r>
            <w:r w:rsidR="00821787">
              <w:rPr>
                <w:noProof/>
                <w:webHidden/>
              </w:rPr>
              <w:tab/>
            </w:r>
            <w:r w:rsidR="00821787">
              <w:rPr>
                <w:noProof/>
                <w:webHidden/>
              </w:rPr>
              <w:fldChar w:fldCharType="begin"/>
            </w:r>
            <w:r w:rsidR="00821787">
              <w:rPr>
                <w:noProof/>
                <w:webHidden/>
              </w:rPr>
              <w:instrText xml:space="preserve"> PAGEREF _Toc486368113 \h </w:instrText>
            </w:r>
            <w:r w:rsidR="00821787">
              <w:rPr>
                <w:noProof/>
                <w:webHidden/>
              </w:rPr>
            </w:r>
            <w:r w:rsidR="00821787">
              <w:rPr>
                <w:noProof/>
                <w:webHidden/>
              </w:rPr>
              <w:fldChar w:fldCharType="separate"/>
            </w:r>
            <w:r w:rsidR="00821787">
              <w:rPr>
                <w:noProof/>
                <w:webHidden/>
              </w:rPr>
              <w:t>1</w:t>
            </w:r>
            <w:r w:rsidR="00821787">
              <w:rPr>
                <w:noProof/>
                <w:webHidden/>
              </w:rPr>
              <w:fldChar w:fldCharType="end"/>
            </w:r>
          </w:hyperlink>
        </w:p>
        <w:p w:rsidR="00821787" w:rsidRDefault="00821787">
          <w:pPr>
            <w:pStyle w:val="TOC2"/>
            <w:tabs>
              <w:tab w:val="left" w:pos="880"/>
              <w:tab w:val="right" w:leader="dot" w:pos="9350"/>
            </w:tabs>
            <w:rPr>
              <w:rFonts w:asciiTheme="minorHAnsi" w:eastAsiaTheme="minorEastAsia" w:hAnsiTheme="minorHAnsi" w:cstheme="minorBidi"/>
              <w:noProof/>
            </w:rPr>
          </w:pPr>
          <w:hyperlink w:anchor="_Toc486368114" w:history="1">
            <w:r w:rsidRPr="00D16251">
              <w:rPr>
                <w:rStyle w:val="Hyperlink"/>
                <w:noProof/>
              </w:rPr>
              <w:t>1.1</w:t>
            </w:r>
            <w:r>
              <w:rPr>
                <w:rFonts w:asciiTheme="minorHAnsi" w:eastAsiaTheme="minorEastAsia" w:hAnsiTheme="minorHAnsi" w:cstheme="minorBidi"/>
                <w:noProof/>
              </w:rPr>
              <w:tab/>
            </w:r>
            <w:r w:rsidRPr="00D16251">
              <w:rPr>
                <w:rStyle w:val="Hyperlink"/>
                <w:noProof/>
              </w:rPr>
              <w:t>Document Version and Revision History</w:t>
            </w:r>
            <w:r>
              <w:rPr>
                <w:noProof/>
                <w:webHidden/>
              </w:rPr>
              <w:tab/>
            </w:r>
            <w:r>
              <w:rPr>
                <w:noProof/>
                <w:webHidden/>
              </w:rPr>
              <w:fldChar w:fldCharType="begin"/>
            </w:r>
            <w:r>
              <w:rPr>
                <w:noProof/>
                <w:webHidden/>
              </w:rPr>
              <w:instrText xml:space="preserve"> PAGEREF _Toc486368114 \h </w:instrText>
            </w:r>
            <w:r>
              <w:rPr>
                <w:noProof/>
                <w:webHidden/>
              </w:rPr>
            </w:r>
            <w:r>
              <w:rPr>
                <w:noProof/>
                <w:webHidden/>
              </w:rPr>
              <w:fldChar w:fldCharType="separate"/>
            </w:r>
            <w:r>
              <w:rPr>
                <w:noProof/>
                <w:webHidden/>
              </w:rPr>
              <w:t>1</w:t>
            </w:r>
            <w:r>
              <w:rPr>
                <w:noProof/>
                <w:webHidden/>
              </w:rPr>
              <w:fldChar w:fldCharType="end"/>
            </w:r>
          </w:hyperlink>
        </w:p>
        <w:p w:rsidR="00821787" w:rsidRDefault="00821787">
          <w:pPr>
            <w:pStyle w:val="TOC2"/>
            <w:tabs>
              <w:tab w:val="left" w:pos="880"/>
              <w:tab w:val="right" w:leader="dot" w:pos="9350"/>
            </w:tabs>
            <w:rPr>
              <w:rFonts w:asciiTheme="minorHAnsi" w:eastAsiaTheme="minorEastAsia" w:hAnsiTheme="minorHAnsi" w:cstheme="minorBidi"/>
              <w:noProof/>
            </w:rPr>
          </w:pPr>
          <w:hyperlink w:anchor="_Toc486368115" w:history="1">
            <w:r w:rsidRPr="00D16251">
              <w:rPr>
                <w:rStyle w:val="Hyperlink"/>
                <w:noProof/>
              </w:rPr>
              <w:t>1.2</w:t>
            </w:r>
            <w:r>
              <w:rPr>
                <w:rFonts w:asciiTheme="minorHAnsi" w:eastAsiaTheme="minorEastAsia" w:hAnsiTheme="minorHAnsi" w:cstheme="minorBidi"/>
                <w:noProof/>
              </w:rPr>
              <w:tab/>
            </w:r>
            <w:r w:rsidRPr="00D16251">
              <w:rPr>
                <w:rStyle w:val="Hyperlink"/>
                <w:noProof/>
              </w:rPr>
              <w:t>Approval</w:t>
            </w:r>
            <w:r>
              <w:rPr>
                <w:noProof/>
                <w:webHidden/>
              </w:rPr>
              <w:tab/>
            </w:r>
            <w:r>
              <w:rPr>
                <w:noProof/>
                <w:webHidden/>
              </w:rPr>
              <w:fldChar w:fldCharType="begin"/>
            </w:r>
            <w:r>
              <w:rPr>
                <w:noProof/>
                <w:webHidden/>
              </w:rPr>
              <w:instrText xml:space="preserve"> PAGEREF _Toc486368115 \h </w:instrText>
            </w:r>
            <w:r>
              <w:rPr>
                <w:noProof/>
                <w:webHidden/>
              </w:rPr>
            </w:r>
            <w:r>
              <w:rPr>
                <w:noProof/>
                <w:webHidden/>
              </w:rPr>
              <w:fldChar w:fldCharType="separate"/>
            </w:r>
            <w:r>
              <w:rPr>
                <w:noProof/>
                <w:webHidden/>
              </w:rPr>
              <w:t>1</w:t>
            </w:r>
            <w:r>
              <w:rPr>
                <w:noProof/>
                <w:webHidden/>
              </w:rPr>
              <w:fldChar w:fldCharType="end"/>
            </w:r>
          </w:hyperlink>
        </w:p>
        <w:p w:rsidR="00821787" w:rsidRDefault="00821787">
          <w:pPr>
            <w:pStyle w:val="TOC1"/>
            <w:tabs>
              <w:tab w:val="left" w:pos="440"/>
              <w:tab w:val="right" w:leader="dot" w:pos="9350"/>
            </w:tabs>
            <w:rPr>
              <w:rFonts w:asciiTheme="minorHAnsi" w:eastAsiaTheme="minorEastAsia" w:hAnsiTheme="minorHAnsi" w:cstheme="minorBidi"/>
              <w:noProof/>
            </w:rPr>
          </w:pPr>
          <w:hyperlink w:anchor="_Toc486368116" w:history="1">
            <w:r w:rsidRPr="00D16251">
              <w:rPr>
                <w:rStyle w:val="Hyperlink"/>
                <w:noProof/>
              </w:rPr>
              <w:t>2</w:t>
            </w:r>
            <w:r>
              <w:rPr>
                <w:rFonts w:asciiTheme="minorHAnsi" w:eastAsiaTheme="minorEastAsia" w:hAnsiTheme="minorHAnsi" w:cstheme="minorBidi"/>
                <w:noProof/>
              </w:rPr>
              <w:tab/>
            </w:r>
            <w:r w:rsidRPr="00D16251">
              <w:rPr>
                <w:rStyle w:val="Hyperlink"/>
                <w:noProof/>
              </w:rPr>
              <w:t>Table of Contents</w:t>
            </w:r>
            <w:r>
              <w:rPr>
                <w:noProof/>
                <w:webHidden/>
              </w:rPr>
              <w:tab/>
            </w:r>
            <w:r>
              <w:rPr>
                <w:noProof/>
                <w:webHidden/>
              </w:rPr>
              <w:fldChar w:fldCharType="begin"/>
            </w:r>
            <w:r>
              <w:rPr>
                <w:noProof/>
                <w:webHidden/>
              </w:rPr>
              <w:instrText xml:space="preserve"> PAGEREF _Toc486368116 \h </w:instrText>
            </w:r>
            <w:r>
              <w:rPr>
                <w:noProof/>
                <w:webHidden/>
              </w:rPr>
            </w:r>
            <w:r>
              <w:rPr>
                <w:noProof/>
                <w:webHidden/>
              </w:rPr>
              <w:fldChar w:fldCharType="separate"/>
            </w:r>
            <w:r>
              <w:rPr>
                <w:noProof/>
                <w:webHidden/>
              </w:rPr>
              <w:t>2</w:t>
            </w:r>
            <w:r>
              <w:rPr>
                <w:noProof/>
                <w:webHidden/>
              </w:rPr>
              <w:fldChar w:fldCharType="end"/>
            </w:r>
          </w:hyperlink>
        </w:p>
        <w:p w:rsidR="00821787" w:rsidRDefault="00821787">
          <w:pPr>
            <w:pStyle w:val="TOC1"/>
            <w:tabs>
              <w:tab w:val="left" w:pos="440"/>
              <w:tab w:val="right" w:leader="dot" w:pos="9350"/>
            </w:tabs>
            <w:rPr>
              <w:rFonts w:asciiTheme="minorHAnsi" w:eastAsiaTheme="minorEastAsia" w:hAnsiTheme="minorHAnsi" w:cstheme="minorBidi"/>
              <w:noProof/>
            </w:rPr>
          </w:pPr>
          <w:hyperlink w:anchor="_Toc486368117" w:history="1">
            <w:r w:rsidRPr="00D16251">
              <w:rPr>
                <w:rStyle w:val="Hyperlink"/>
                <w:noProof/>
              </w:rPr>
              <w:t>3</w:t>
            </w:r>
            <w:r>
              <w:rPr>
                <w:rFonts w:asciiTheme="minorHAnsi" w:eastAsiaTheme="minorEastAsia" w:hAnsiTheme="minorHAnsi" w:cstheme="minorBidi"/>
                <w:noProof/>
              </w:rPr>
              <w:tab/>
            </w:r>
            <w:r w:rsidRPr="00D16251">
              <w:rPr>
                <w:rStyle w:val="Hyperlink"/>
                <w:noProof/>
              </w:rPr>
              <w:t>Overview</w:t>
            </w:r>
            <w:r>
              <w:rPr>
                <w:noProof/>
                <w:webHidden/>
              </w:rPr>
              <w:tab/>
            </w:r>
            <w:r>
              <w:rPr>
                <w:noProof/>
                <w:webHidden/>
              </w:rPr>
              <w:fldChar w:fldCharType="begin"/>
            </w:r>
            <w:r>
              <w:rPr>
                <w:noProof/>
                <w:webHidden/>
              </w:rPr>
              <w:instrText xml:space="preserve"> PAGEREF _Toc486368117 \h </w:instrText>
            </w:r>
            <w:r>
              <w:rPr>
                <w:noProof/>
                <w:webHidden/>
              </w:rPr>
            </w:r>
            <w:r>
              <w:rPr>
                <w:noProof/>
                <w:webHidden/>
              </w:rPr>
              <w:fldChar w:fldCharType="separate"/>
            </w:r>
            <w:r>
              <w:rPr>
                <w:noProof/>
                <w:webHidden/>
              </w:rPr>
              <w:t>3</w:t>
            </w:r>
            <w:r>
              <w:rPr>
                <w:noProof/>
                <w:webHidden/>
              </w:rPr>
              <w:fldChar w:fldCharType="end"/>
            </w:r>
          </w:hyperlink>
        </w:p>
        <w:p w:rsidR="00821787" w:rsidRDefault="00821787">
          <w:pPr>
            <w:pStyle w:val="TOC1"/>
            <w:tabs>
              <w:tab w:val="left" w:pos="440"/>
              <w:tab w:val="right" w:leader="dot" w:pos="9350"/>
            </w:tabs>
            <w:rPr>
              <w:rFonts w:asciiTheme="minorHAnsi" w:eastAsiaTheme="minorEastAsia" w:hAnsiTheme="minorHAnsi" w:cstheme="minorBidi"/>
              <w:noProof/>
            </w:rPr>
          </w:pPr>
          <w:hyperlink w:anchor="_Toc486368118" w:history="1">
            <w:r w:rsidRPr="00D16251">
              <w:rPr>
                <w:rStyle w:val="Hyperlink"/>
                <w:noProof/>
              </w:rPr>
              <w:t>4</w:t>
            </w:r>
            <w:r>
              <w:rPr>
                <w:rFonts w:asciiTheme="minorHAnsi" w:eastAsiaTheme="minorEastAsia" w:hAnsiTheme="minorHAnsi" w:cstheme="minorBidi"/>
                <w:noProof/>
              </w:rPr>
              <w:tab/>
            </w:r>
            <w:r w:rsidRPr="00D16251">
              <w:rPr>
                <w:rStyle w:val="Hyperlink"/>
                <w:noProof/>
              </w:rPr>
              <w:t>Intended Audience</w:t>
            </w:r>
            <w:r>
              <w:rPr>
                <w:noProof/>
                <w:webHidden/>
              </w:rPr>
              <w:tab/>
            </w:r>
            <w:r>
              <w:rPr>
                <w:noProof/>
                <w:webHidden/>
              </w:rPr>
              <w:fldChar w:fldCharType="begin"/>
            </w:r>
            <w:r>
              <w:rPr>
                <w:noProof/>
                <w:webHidden/>
              </w:rPr>
              <w:instrText xml:space="preserve"> PAGEREF _Toc486368118 \h </w:instrText>
            </w:r>
            <w:r>
              <w:rPr>
                <w:noProof/>
                <w:webHidden/>
              </w:rPr>
            </w:r>
            <w:r>
              <w:rPr>
                <w:noProof/>
                <w:webHidden/>
              </w:rPr>
              <w:fldChar w:fldCharType="separate"/>
            </w:r>
            <w:r>
              <w:rPr>
                <w:noProof/>
                <w:webHidden/>
              </w:rPr>
              <w:t>3</w:t>
            </w:r>
            <w:r>
              <w:rPr>
                <w:noProof/>
                <w:webHidden/>
              </w:rPr>
              <w:fldChar w:fldCharType="end"/>
            </w:r>
          </w:hyperlink>
        </w:p>
        <w:p w:rsidR="00821787" w:rsidRDefault="00821787">
          <w:pPr>
            <w:pStyle w:val="TOC1"/>
            <w:tabs>
              <w:tab w:val="left" w:pos="440"/>
              <w:tab w:val="right" w:leader="dot" w:pos="9350"/>
            </w:tabs>
            <w:rPr>
              <w:rFonts w:asciiTheme="minorHAnsi" w:eastAsiaTheme="minorEastAsia" w:hAnsiTheme="minorHAnsi" w:cstheme="minorBidi"/>
              <w:noProof/>
            </w:rPr>
          </w:pPr>
          <w:hyperlink w:anchor="_Toc486368119" w:history="1">
            <w:r w:rsidRPr="00D16251">
              <w:rPr>
                <w:rStyle w:val="Hyperlink"/>
                <w:noProof/>
              </w:rPr>
              <w:t>5</w:t>
            </w:r>
            <w:r>
              <w:rPr>
                <w:rFonts w:asciiTheme="minorHAnsi" w:eastAsiaTheme="minorEastAsia" w:hAnsiTheme="minorHAnsi" w:cstheme="minorBidi"/>
                <w:noProof/>
              </w:rPr>
              <w:tab/>
            </w:r>
            <w:r w:rsidRPr="00D16251">
              <w:rPr>
                <w:rStyle w:val="Hyperlink"/>
                <w:noProof/>
              </w:rPr>
              <w:t>Purpose</w:t>
            </w:r>
            <w:r>
              <w:rPr>
                <w:noProof/>
                <w:webHidden/>
              </w:rPr>
              <w:tab/>
            </w:r>
            <w:r>
              <w:rPr>
                <w:noProof/>
                <w:webHidden/>
              </w:rPr>
              <w:fldChar w:fldCharType="begin"/>
            </w:r>
            <w:r>
              <w:rPr>
                <w:noProof/>
                <w:webHidden/>
              </w:rPr>
              <w:instrText xml:space="preserve"> PAGEREF _Toc486368119 \h </w:instrText>
            </w:r>
            <w:r>
              <w:rPr>
                <w:noProof/>
                <w:webHidden/>
              </w:rPr>
            </w:r>
            <w:r>
              <w:rPr>
                <w:noProof/>
                <w:webHidden/>
              </w:rPr>
              <w:fldChar w:fldCharType="separate"/>
            </w:r>
            <w:r>
              <w:rPr>
                <w:noProof/>
                <w:webHidden/>
              </w:rPr>
              <w:t>3</w:t>
            </w:r>
            <w:r>
              <w:rPr>
                <w:noProof/>
                <w:webHidden/>
              </w:rPr>
              <w:fldChar w:fldCharType="end"/>
            </w:r>
          </w:hyperlink>
        </w:p>
        <w:p w:rsidR="00821787" w:rsidRDefault="00821787">
          <w:pPr>
            <w:pStyle w:val="TOC1"/>
            <w:tabs>
              <w:tab w:val="left" w:pos="440"/>
              <w:tab w:val="right" w:leader="dot" w:pos="9350"/>
            </w:tabs>
            <w:rPr>
              <w:rFonts w:asciiTheme="minorHAnsi" w:eastAsiaTheme="minorEastAsia" w:hAnsiTheme="minorHAnsi" w:cstheme="minorBidi"/>
              <w:noProof/>
            </w:rPr>
          </w:pPr>
          <w:hyperlink w:anchor="_Toc486368120" w:history="1">
            <w:r w:rsidRPr="00D16251">
              <w:rPr>
                <w:rStyle w:val="Hyperlink"/>
                <w:noProof/>
              </w:rPr>
              <w:t>6</w:t>
            </w:r>
            <w:r>
              <w:rPr>
                <w:rFonts w:asciiTheme="minorHAnsi" w:eastAsiaTheme="minorEastAsia" w:hAnsiTheme="minorHAnsi" w:cstheme="minorBidi"/>
                <w:noProof/>
              </w:rPr>
              <w:tab/>
            </w:r>
            <w:r w:rsidRPr="00D16251">
              <w:rPr>
                <w:rStyle w:val="Hyperlink"/>
                <w:noProof/>
              </w:rPr>
              <w:t>Scope</w:t>
            </w:r>
            <w:r>
              <w:rPr>
                <w:noProof/>
                <w:webHidden/>
              </w:rPr>
              <w:tab/>
            </w:r>
            <w:r>
              <w:rPr>
                <w:noProof/>
                <w:webHidden/>
              </w:rPr>
              <w:fldChar w:fldCharType="begin"/>
            </w:r>
            <w:r>
              <w:rPr>
                <w:noProof/>
                <w:webHidden/>
              </w:rPr>
              <w:instrText xml:space="preserve"> PAGEREF _Toc486368120 \h </w:instrText>
            </w:r>
            <w:r>
              <w:rPr>
                <w:noProof/>
                <w:webHidden/>
              </w:rPr>
            </w:r>
            <w:r>
              <w:rPr>
                <w:noProof/>
                <w:webHidden/>
              </w:rPr>
              <w:fldChar w:fldCharType="separate"/>
            </w:r>
            <w:r>
              <w:rPr>
                <w:noProof/>
                <w:webHidden/>
              </w:rPr>
              <w:t>3</w:t>
            </w:r>
            <w:r>
              <w:rPr>
                <w:noProof/>
                <w:webHidden/>
              </w:rPr>
              <w:fldChar w:fldCharType="end"/>
            </w:r>
          </w:hyperlink>
        </w:p>
        <w:p w:rsidR="00821787" w:rsidRDefault="00821787">
          <w:pPr>
            <w:pStyle w:val="TOC1"/>
            <w:tabs>
              <w:tab w:val="left" w:pos="440"/>
              <w:tab w:val="right" w:leader="dot" w:pos="9350"/>
            </w:tabs>
            <w:rPr>
              <w:rFonts w:asciiTheme="minorHAnsi" w:eastAsiaTheme="minorEastAsia" w:hAnsiTheme="minorHAnsi" w:cstheme="minorBidi"/>
              <w:noProof/>
            </w:rPr>
          </w:pPr>
          <w:hyperlink w:anchor="_Toc486368121" w:history="1">
            <w:r w:rsidRPr="00D16251">
              <w:rPr>
                <w:rStyle w:val="Hyperlink"/>
                <w:noProof/>
                <w:lang w:val="en-GB"/>
              </w:rPr>
              <w:t>7</w:t>
            </w:r>
            <w:r>
              <w:rPr>
                <w:rFonts w:asciiTheme="minorHAnsi" w:eastAsiaTheme="minorEastAsia" w:hAnsiTheme="minorHAnsi" w:cstheme="minorBidi"/>
                <w:noProof/>
              </w:rPr>
              <w:tab/>
            </w:r>
            <w:r w:rsidRPr="00D16251">
              <w:rPr>
                <w:rStyle w:val="Hyperlink"/>
                <w:noProof/>
                <w:lang w:val="en-GB"/>
              </w:rPr>
              <w:t>Definitions, Acronyms and Abbreviations</w:t>
            </w:r>
            <w:r>
              <w:rPr>
                <w:noProof/>
                <w:webHidden/>
              </w:rPr>
              <w:tab/>
            </w:r>
            <w:r>
              <w:rPr>
                <w:noProof/>
                <w:webHidden/>
              </w:rPr>
              <w:fldChar w:fldCharType="begin"/>
            </w:r>
            <w:r>
              <w:rPr>
                <w:noProof/>
                <w:webHidden/>
              </w:rPr>
              <w:instrText xml:space="preserve"> PAGEREF _Toc486368121 \h </w:instrText>
            </w:r>
            <w:r>
              <w:rPr>
                <w:noProof/>
                <w:webHidden/>
              </w:rPr>
            </w:r>
            <w:r>
              <w:rPr>
                <w:noProof/>
                <w:webHidden/>
              </w:rPr>
              <w:fldChar w:fldCharType="separate"/>
            </w:r>
            <w:r>
              <w:rPr>
                <w:noProof/>
                <w:webHidden/>
              </w:rPr>
              <w:t>3</w:t>
            </w:r>
            <w:r>
              <w:rPr>
                <w:noProof/>
                <w:webHidden/>
              </w:rPr>
              <w:fldChar w:fldCharType="end"/>
            </w:r>
          </w:hyperlink>
        </w:p>
        <w:p w:rsidR="00821787" w:rsidRDefault="00821787">
          <w:pPr>
            <w:pStyle w:val="TOC1"/>
            <w:tabs>
              <w:tab w:val="left" w:pos="440"/>
              <w:tab w:val="right" w:leader="dot" w:pos="9350"/>
            </w:tabs>
            <w:rPr>
              <w:rFonts w:asciiTheme="minorHAnsi" w:eastAsiaTheme="minorEastAsia" w:hAnsiTheme="minorHAnsi" w:cstheme="minorBidi"/>
              <w:noProof/>
            </w:rPr>
          </w:pPr>
          <w:hyperlink w:anchor="_Toc486368122" w:history="1">
            <w:r w:rsidRPr="00D16251">
              <w:rPr>
                <w:rStyle w:val="Hyperlink"/>
                <w:noProof/>
              </w:rPr>
              <w:t>8</w:t>
            </w:r>
            <w:r>
              <w:rPr>
                <w:rFonts w:asciiTheme="minorHAnsi" w:eastAsiaTheme="minorEastAsia" w:hAnsiTheme="minorHAnsi" w:cstheme="minorBidi"/>
                <w:noProof/>
              </w:rPr>
              <w:tab/>
            </w:r>
            <w:r w:rsidRPr="00D16251">
              <w:rPr>
                <w:rStyle w:val="Hyperlink"/>
                <w:noProof/>
              </w:rPr>
              <w:t>Integration</w:t>
            </w:r>
            <w:r>
              <w:rPr>
                <w:noProof/>
                <w:webHidden/>
              </w:rPr>
              <w:tab/>
            </w:r>
            <w:r>
              <w:rPr>
                <w:noProof/>
                <w:webHidden/>
              </w:rPr>
              <w:fldChar w:fldCharType="begin"/>
            </w:r>
            <w:r>
              <w:rPr>
                <w:noProof/>
                <w:webHidden/>
              </w:rPr>
              <w:instrText xml:space="preserve"> PAGEREF _Toc486368122 \h </w:instrText>
            </w:r>
            <w:r>
              <w:rPr>
                <w:noProof/>
                <w:webHidden/>
              </w:rPr>
            </w:r>
            <w:r>
              <w:rPr>
                <w:noProof/>
                <w:webHidden/>
              </w:rPr>
              <w:fldChar w:fldCharType="separate"/>
            </w:r>
            <w:r>
              <w:rPr>
                <w:noProof/>
                <w:webHidden/>
              </w:rPr>
              <w:t>4</w:t>
            </w:r>
            <w:r>
              <w:rPr>
                <w:noProof/>
                <w:webHidden/>
              </w:rPr>
              <w:fldChar w:fldCharType="end"/>
            </w:r>
          </w:hyperlink>
        </w:p>
        <w:p w:rsidR="00821787" w:rsidRDefault="00821787">
          <w:pPr>
            <w:pStyle w:val="TOC2"/>
            <w:tabs>
              <w:tab w:val="left" w:pos="880"/>
              <w:tab w:val="right" w:leader="dot" w:pos="9350"/>
            </w:tabs>
            <w:rPr>
              <w:rFonts w:asciiTheme="minorHAnsi" w:eastAsiaTheme="minorEastAsia" w:hAnsiTheme="minorHAnsi" w:cstheme="minorBidi"/>
              <w:noProof/>
            </w:rPr>
          </w:pPr>
          <w:hyperlink w:anchor="_Toc486368123" w:history="1">
            <w:r w:rsidRPr="00D16251">
              <w:rPr>
                <w:rStyle w:val="Hyperlink"/>
                <w:rFonts w:eastAsia="MS Mincho"/>
                <w:noProof/>
              </w:rPr>
              <w:t>8.1</w:t>
            </w:r>
            <w:r>
              <w:rPr>
                <w:rFonts w:asciiTheme="minorHAnsi" w:eastAsiaTheme="minorEastAsia" w:hAnsiTheme="minorHAnsi" w:cstheme="minorBidi"/>
                <w:noProof/>
              </w:rPr>
              <w:tab/>
            </w:r>
            <w:r w:rsidRPr="00D16251">
              <w:rPr>
                <w:rStyle w:val="Hyperlink"/>
                <w:rFonts w:eastAsia="MS Mincho"/>
                <w:noProof/>
              </w:rPr>
              <w:t>General considerations</w:t>
            </w:r>
            <w:r>
              <w:rPr>
                <w:noProof/>
                <w:webHidden/>
              </w:rPr>
              <w:tab/>
            </w:r>
            <w:r>
              <w:rPr>
                <w:noProof/>
                <w:webHidden/>
              </w:rPr>
              <w:fldChar w:fldCharType="begin"/>
            </w:r>
            <w:r>
              <w:rPr>
                <w:noProof/>
                <w:webHidden/>
              </w:rPr>
              <w:instrText xml:space="preserve"> PAGEREF _Toc486368123 \h </w:instrText>
            </w:r>
            <w:r>
              <w:rPr>
                <w:noProof/>
                <w:webHidden/>
              </w:rPr>
            </w:r>
            <w:r>
              <w:rPr>
                <w:noProof/>
                <w:webHidden/>
              </w:rPr>
              <w:fldChar w:fldCharType="separate"/>
            </w:r>
            <w:r>
              <w:rPr>
                <w:noProof/>
                <w:webHidden/>
              </w:rPr>
              <w:t>4</w:t>
            </w:r>
            <w:r>
              <w:rPr>
                <w:noProof/>
                <w:webHidden/>
              </w:rPr>
              <w:fldChar w:fldCharType="end"/>
            </w:r>
          </w:hyperlink>
        </w:p>
        <w:p w:rsidR="00821787" w:rsidRDefault="00821787">
          <w:pPr>
            <w:pStyle w:val="TOC2"/>
            <w:tabs>
              <w:tab w:val="left" w:pos="880"/>
              <w:tab w:val="right" w:leader="dot" w:pos="9350"/>
            </w:tabs>
            <w:rPr>
              <w:rFonts w:asciiTheme="minorHAnsi" w:eastAsiaTheme="minorEastAsia" w:hAnsiTheme="minorHAnsi" w:cstheme="minorBidi"/>
              <w:noProof/>
            </w:rPr>
          </w:pPr>
          <w:hyperlink w:anchor="_Toc486368124" w:history="1">
            <w:r w:rsidRPr="00D16251">
              <w:rPr>
                <w:rStyle w:val="Hyperlink"/>
                <w:noProof/>
              </w:rPr>
              <w:t>8.2</w:t>
            </w:r>
            <w:r>
              <w:rPr>
                <w:rFonts w:asciiTheme="minorHAnsi" w:eastAsiaTheme="minorEastAsia" w:hAnsiTheme="minorHAnsi" w:cstheme="minorBidi"/>
                <w:noProof/>
              </w:rPr>
              <w:tab/>
            </w:r>
            <w:r w:rsidRPr="00D16251">
              <w:rPr>
                <w:rStyle w:val="Hyperlink"/>
                <w:noProof/>
              </w:rPr>
              <w:t>IT Security Team role</w:t>
            </w:r>
            <w:r>
              <w:rPr>
                <w:noProof/>
                <w:webHidden/>
              </w:rPr>
              <w:tab/>
            </w:r>
            <w:r>
              <w:rPr>
                <w:noProof/>
                <w:webHidden/>
              </w:rPr>
              <w:fldChar w:fldCharType="begin"/>
            </w:r>
            <w:r>
              <w:rPr>
                <w:noProof/>
                <w:webHidden/>
              </w:rPr>
              <w:instrText xml:space="preserve"> PAGEREF _Toc486368124 \h </w:instrText>
            </w:r>
            <w:r>
              <w:rPr>
                <w:noProof/>
                <w:webHidden/>
              </w:rPr>
            </w:r>
            <w:r>
              <w:rPr>
                <w:noProof/>
                <w:webHidden/>
              </w:rPr>
              <w:fldChar w:fldCharType="separate"/>
            </w:r>
            <w:r>
              <w:rPr>
                <w:noProof/>
                <w:webHidden/>
              </w:rPr>
              <w:t>4</w:t>
            </w:r>
            <w:r>
              <w:rPr>
                <w:noProof/>
                <w:webHidden/>
              </w:rPr>
              <w:fldChar w:fldCharType="end"/>
            </w:r>
          </w:hyperlink>
        </w:p>
        <w:p w:rsidR="00821787" w:rsidRDefault="00821787">
          <w:pPr>
            <w:pStyle w:val="TOC2"/>
            <w:tabs>
              <w:tab w:val="left" w:pos="880"/>
              <w:tab w:val="right" w:leader="dot" w:pos="9350"/>
            </w:tabs>
            <w:rPr>
              <w:rFonts w:asciiTheme="minorHAnsi" w:eastAsiaTheme="minorEastAsia" w:hAnsiTheme="minorHAnsi" w:cstheme="minorBidi"/>
              <w:noProof/>
            </w:rPr>
          </w:pPr>
          <w:hyperlink w:anchor="_Toc486368125" w:history="1">
            <w:r w:rsidRPr="00D16251">
              <w:rPr>
                <w:rStyle w:val="Hyperlink"/>
                <w:noProof/>
              </w:rPr>
              <w:t>8.3</w:t>
            </w:r>
            <w:r>
              <w:rPr>
                <w:rFonts w:asciiTheme="minorHAnsi" w:eastAsiaTheme="minorEastAsia" w:hAnsiTheme="minorHAnsi" w:cstheme="minorBidi"/>
                <w:noProof/>
              </w:rPr>
              <w:tab/>
            </w:r>
            <w:r w:rsidRPr="00D16251">
              <w:rPr>
                <w:rStyle w:val="Hyperlink"/>
                <w:noProof/>
              </w:rPr>
              <w:t>Integration Models</w:t>
            </w:r>
            <w:r>
              <w:rPr>
                <w:noProof/>
                <w:webHidden/>
              </w:rPr>
              <w:tab/>
            </w:r>
            <w:r>
              <w:rPr>
                <w:noProof/>
                <w:webHidden/>
              </w:rPr>
              <w:fldChar w:fldCharType="begin"/>
            </w:r>
            <w:r>
              <w:rPr>
                <w:noProof/>
                <w:webHidden/>
              </w:rPr>
              <w:instrText xml:space="preserve"> PAGEREF _Toc486368125 \h </w:instrText>
            </w:r>
            <w:r>
              <w:rPr>
                <w:noProof/>
                <w:webHidden/>
              </w:rPr>
            </w:r>
            <w:r>
              <w:rPr>
                <w:noProof/>
                <w:webHidden/>
              </w:rPr>
              <w:fldChar w:fldCharType="separate"/>
            </w:r>
            <w:r>
              <w:rPr>
                <w:noProof/>
                <w:webHidden/>
              </w:rPr>
              <w:t>4</w:t>
            </w:r>
            <w:r>
              <w:rPr>
                <w:noProof/>
                <w:webHidden/>
              </w:rPr>
              <w:fldChar w:fldCharType="end"/>
            </w:r>
          </w:hyperlink>
        </w:p>
        <w:p w:rsidR="00821787" w:rsidRDefault="00821787">
          <w:pPr>
            <w:pStyle w:val="TOC2"/>
            <w:tabs>
              <w:tab w:val="left" w:pos="880"/>
              <w:tab w:val="right" w:leader="dot" w:pos="9350"/>
            </w:tabs>
            <w:rPr>
              <w:rFonts w:asciiTheme="minorHAnsi" w:eastAsiaTheme="minorEastAsia" w:hAnsiTheme="minorHAnsi" w:cstheme="minorBidi"/>
              <w:noProof/>
            </w:rPr>
          </w:pPr>
          <w:hyperlink w:anchor="_Toc486368126" w:history="1">
            <w:r w:rsidRPr="00D16251">
              <w:rPr>
                <w:rStyle w:val="Hyperlink"/>
                <w:noProof/>
              </w:rPr>
              <w:t>8.4</w:t>
            </w:r>
            <w:r>
              <w:rPr>
                <w:rFonts w:asciiTheme="minorHAnsi" w:eastAsiaTheme="minorEastAsia" w:hAnsiTheme="minorHAnsi" w:cstheme="minorBidi"/>
                <w:noProof/>
              </w:rPr>
              <w:tab/>
            </w:r>
            <w:r w:rsidRPr="00D16251">
              <w:rPr>
                <w:rStyle w:val="Hyperlink"/>
                <w:noProof/>
              </w:rPr>
              <w:t>Integration Process</w:t>
            </w:r>
            <w:r>
              <w:rPr>
                <w:noProof/>
                <w:webHidden/>
              </w:rPr>
              <w:tab/>
            </w:r>
            <w:r>
              <w:rPr>
                <w:noProof/>
                <w:webHidden/>
              </w:rPr>
              <w:fldChar w:fldCharType="begin"/>
            </w:r>
            <w:r>
              <w:rPr>
                <w:noProof/>
                <w:webHidden/>
              </w:rPr>
              <w:instrText xml:space="preserve"> PAGEREF _Toc486368126 \h </w:instrText>
            </w:r>
            <w:r>
              <w:rPr>
                <w:noProof/>
                <w:webHidden/>
              </w:rPr>
            </w:r>
            <w:r>
              <w:rPr>
                <w:noProof/>
                <w:webHidden/>
              </w:rPr>
              <w:fldChar w:fldCharType="separate"/>
            </w:r>
            <w:r>
              <w:rPr>
                <w:noProof/>
                <w:webHidden/>
              </w:rPr>
              <w:t>5</w:t>
            </w:r>
            <w:r>
              <w:rPr>
                <w:noProof/>
                <w:webHidden/>
              </w:rPr>
              <w:fldChar w:fldCharType="end"/>
            </w:r>
          </w:hyperlink>
        </w:p>
        <w:p w:rsidR="00821787" w:rsidRDefault="00821787">
          <w:pPr>
            <w:pStyle w:val="TOC2"/>
            <w:tabs>
              <w:tab w:val="left" w:pos="880"/>
              <w:tab w:val="right" w:leader="dot" w:pos="9350"/>
            </w:tabs>
            <w:rPr>
              <w:rFonts w:asciiTheme="minorHAnsi" w:eastAsiaTheme="minorEastAsia" w:hAnsiTheme="minorHAnsi" w:cstheme="minorBidi"/>
              <w:noProof/>
            </w:rPr>
          </w:pPr>
          <w:hyperlink w:anchor="_Toc486368127" w:history="1">
            <w:r w:rsidRPr="00D16251">
              <w:rPr>
                <w:rStyle w:val="Hyperlink"/>
                <w:noProof/>
              </w:rPr>
              <w:t>8.5</w:t>
            </w:r>
            <w:r>
              <w:rPr>
                <w:rFonts w:asciiTheme="minorHAnsi" w:eastAsiaTheme="minorEastAsia" w:hAnsiTheme="minorHAnsi" w:cstheme="minorBidi"/>
                <w:noProof/>
              </w:rPr>
              <w:tab/>
            </w:r>
            <w:r w:rsidRPr="00D16251">
              <w:rPr>
                <w:rStyle w:val="Hyperlink"/>
                <w:noProof/>
              </w:rPr>
              <w:t>Integration Plan</w:t>
            </w:r>
            <w:r>
              <w:rPr>
                <w:noProof/>
                <w:webHidden/>
              </w:rPr>
              <w:tab/>
            </w:r>
            <w:r>
              <w:rPr>
                <w:noProof/>
                <w:webHidden/>
              </w:rPr>
              <w:fldChar w:fldCharType="begin"/>
            </w:r>
            <w:r>
              <w:rPr>
                <w:noProof/>
                <w:webHidden/>
              </w:rPr>
              <w:instrText xml:space="preserve"> PAGEREF _Toc486368127 \h </w:instrText>
            </w:r>
            <w:r>
              <w:rPr>
                <w:noProof/>
                <w:webHidden/>
              </w:rPr>
            </w:r>
            <w:r>
              <w:rPr>
                <w:noProof/>
                <w:webHidden/>
              </w:rPr>
              <w:fldChar w:fldCharType="separate"/>
            </w:r>
            <w:r>
              <w:rPr>
                <w:noProof/>
                <w:webHidden/>
              </w:rPr>
              <w:t>5</w:t>
            </w:r>
            <w:r>
              <w:rPr>
                <w:noProof/>
                <w:webHidden/>
              </w:rPr>
              <w:fldChar w:fldCharType="end"/>
            </w:r>
          </w:hyperlink>
        </w:p>
        <w:p w:rsidR="00821787" w:rsidRDefault="00821787">
          <w:pPr>
            <w:pStyle w:val="TOC3"/>
            <w:tabs>
              <w:tab w:val="left" w:pos="1320"/>
              <w:tab w:val="right" w:leader="dot" w:pos="9350"/>
            </w:tabs>
            <w:rPr>
              <w:rFonts w:asciiTheme="minorHAnsi" w:eastAsiaTheme="minorEastAsia" w:hAnsiTheme="minorHAnsi" w:cstheme="minorBidi"/>
              <w:noProof/>
            </w:rPr>
          </w:pPr>
          <w:hyperlink w:anchor="_Toc486368128" w:history="1">
            <w:r w:rsidRPr="00D16251">
              <w:rPr>
                <w:rStyle w:val="Hyperlink"/>
                <w:noProof/>
              </w:rPr>
              <w:t>8.5.1</w:t>
            </w:r>
            <w:r>
              <w:rPr>
                <w:rFonts w:asciiTheme="minorHAnsi" w:eastAsiaTheme="minorEastAsia" w:hAnsiTheme="minorHAnsi" w:cstheme="minorBidi"/>
                <w:noProof/>
              </w:rPr>
              <w:tab/>
            </w:r>
            <w:r w:rsidRPr="00D16251">
              <w:rPr>
                <w:rStyle w:val="Hyperlink"/>
                <w:noProof/>
              </w:rPr>
              <w:t>Capture</w:t>
            </w:r>
            <w:r>
              <w:rPr>
                <w:noProof/>
                <w:webHidden/>
              </w:rPr>
              <w:tab/>
            </w:r>
            <w:r>
              <w:rPr>
                <w:noProof/>
                <w:webHidden/>
              </w:rPr>
              <w:fldChar w:fldCharType="begin"/>
            </w:r>
            <w:r>
              <w:rPr>
                <w:noProof/>
                <w:webHidden/>
              </w:rPr>
              <w:instrText xml:space="preserve"> PAGEREF _Toc486368128 \h </w:instrText>
            </w:r>
            <w:r>
              <w:rPr>
                <w:noProof/>
                <w:webHidden/>
              </w:rPr>
            </w:r>
            <w:r>
              <w:rPr>
                <w:noProof/>
                <w:webHidden/>
              </w:rPr>
              <w:fldChar w:fldCharType="separate"/>
            </w:r>
            <w:r>
              <w:rPr>
                <w:noProof/>
                <w:webHidden/>
              </w:rPr>
              <w:t>5</w:t>
            </w:r>
            <w:r>
              <w:rPr>
                <w:noProof/>
                <w:webHidden/>
              </w:rPr>
              <w:fldChar w:fldCharType="end"/>
            </w:r>
          </w:hyperlink>
        </w:p>
        <w:p w:rsidR="00821787" w:rsidRDefault="00821787">
          <w:pPr>
            <w:pStyle w:val="TOC3"/>
            <w:tabs>
              <w:tab w:val="left" w:pos="1320"/>
              <w:tab w:val="right" w:leader="dot" w:pos="9350"/>
            </w:tabs>
            <w:rPr>
              <w:rFonts w:asciiTheme="minorHAnsi" w:eastAsiaTheme="minorEastAsia" w:hAnsiTheme="minorHAnsi" w:cstheme="minorBidi"/>
              <w:noProof/>
            </w:rPr>
          </w:pPr>
          <w:hyperlink w:anchor="_Toc486368129" w:history="1">
            <w:r w:rsidRPr="00D16251">
              <w:rPr>
                <w:rStyle w:val="Hyperlink"/>
                <w:noProof/>
              </w:rPr>
              <w:t>8.5.2</w:t>
            </w:r>
            <w:r>
              <w:rPr>
                <w:rFonts w:asciiTheme="minorHAnsi" w:eastAsiaTheme="minorEastAsia" w:hAnsiTheme="minorHAnsi" w:cstheme="minorBidi"/>
                <w:noProof/>
              </w:rPr>
              <w:tab/>
            </w:r>
            <w:r w:rsidRPr="00D16251">
              <w:rPr>
                <w:rStyle w:val="Hyperlink"/>
                <w:noProof/>
              </w:rPr>
              <w:t>Connect</w:t>
            </w:r>
            <w:r>
              <w:rPr>
                <w:noProof/>
                <w:webHidden/>
              </w:rPr>
              <w:tab/>
            </w:r>
            <w:r>
              <w:rPr>
                <w:noProof/>
                <w:webHidden/>
              </w:rPr>
              <w:fldChar w:fldCharType="begin"/>
            </w:r>
            <w:r>
              <w:rPr>
                <w:noProof/>
                <w:webHidden/>
              </w:rPr>
              <w:instrText xml:space="preserve"> PAGEREF _Toc486368129 \h </w:instrText>
            </w:r>
            <w:r>
              <w:rPr>
                <w:noProof/>
                <w:webHidden/>
              </w:rPr>
            </w:r>
            <w:r>
              <w:rPr>
                <w:noProof/>
                <w:webHidden/>
              </w:rPr>
              <w:fldChar w:fldCharType="separate"/>
            </w:r>
            <w:r>
              <w:rPr>
                <w:noProof/>
                <w:webHidden/>
              </w:rPr>
              <w:t>5</w:t>
            </w:r>
            <w:r>
              <w:rPr>
                <w:noProof/>
                <w:webHidden/>
              </w:rPr>
              <w:fldChar w:fldCharType="end"/>
            </w:r>
          </w:hyperlink>
        </w:p>
        <w:p w:rsidR="00821787" w:rsidRDefault="00821787">
          <w:pPr>
            <w:pStyle w:val="TOC3"/>
            <w:tabs>
              <w:tab w:val="left" w:pos="1320"/>
              <w:tab w:val="right" w:leader="dot" w:pos="9350"/>
            </w:tabs>
            <w:rPr>
              <w:rFonts w:asciiTheme="minorHAnsi" w:eastAsiaTheme="minorEastAsia" w:hAnsiTheme="minorHAnsi" w:cstheme="minorBidi"/>
              <w:noProof/>
            </w:rPr>
          </w:pPr>
          <w:hyperlink w:anchor="_Toc486368130" w:history="1">
            <w:r w:rsidRPr="00D16251">
              <w:rPr>
                <w:rStyle w:val="Hyperlink"/>
                <w:noProof/>
              </w:rPr>
              <w:t>8.5.3</w:t>
            </w:r>
            <w:r>
              <w:rPr>
                <w:rFonts w:asciiTheme="minorHAnsi" w:eastAsiaTheme="minorEastAsia" w:hAnsiTheme="minorHAnsi" w:cstheme="minorBidi"/>
                <w:noProof/>
              </w:rPr>
              <w:tab/>
            </w:r>
            <w:r w:rsidRPr="00D16251">
              <w:rPr>
                <w:rStyle w:val="Hyperlink"/>
                <w:noProof/>
              </w:rPr>
              <w:t>Combine</w:t>
            </w:r>
            <w:r>
              <w:rPr>
                <w:noProof/>
                <w:webHidden/>
              </w:rPr>
              <w:tab/>
            </w:r>
            <w:r>
              <w:rPr>
                <w:noProof/>
                <w:webHidden/>
              </w:rPr>
              <w:fldChar w:fldCharType="begin"/>
            </w:r>
            <w:r>
              <w:rPr>
                <w:noProof/>
                <w:webHidden/>
              </w:rPr>
              <w:instrText xml:space="preserve"> PAGEREF _Toc486368130 \h </w:instrText>
            </w:r>
            <w:r>
              <w:rPr>
                <w:noProof/>
                <w:webHidden/>
              </w:rPr>
            </w:r>
            <w:r>
              <w:rPr>
                <w:noProof/>
                <w:webHidden/>
              </w:rPr>
              <w:fldChar w:fldCharType="separate"/>
            </w:r>
            <w:r>
              <w:rPr>
                <w:noProof/>
                <w:webHidden/>
              </w:rPr>
              <w:t>6</w:t>
            </w:r>
            <w:r>
              <w:rPr>
                <w:noProof/>
                <w:webHidden/>
              </w:rPr>
              <w:fldChar w:fldCharType="end"/>
            </w:r>
          </w:hyperlink>
        </w:p>
        <w:p w:rsidR="00821787" w:rsidRDefault="00821787">
          <w:pPr>
            <w:pStyle w:val="TOC3"/>
            <w:tabs>
              <w:tab w:val="left" w:pos="1320"/>
              <w:tab w:val="right" w:leader="dot" w:pos="9350"/>
            </w:tabs>
            <w:rPr>
              <w:rFonts w:asciiTheme="minorHAnsi" w:eastAsiaTheme="minorEastAsia" w:hAnsiTheme="minorHAnsi" w:cstheme="minorBidi"/>
              <w:noProof/>
            </w:rPr>
          </w:pPr>
          <w:hyperlink w:anchor="_Toc486368131" w:history="1">
            <w:r w:rsidRPr="00D16251">
              <w:rPr>
                <w:rStyle w:val="Hyperlink"/>
                <w:noProof/>
              </w:rPr>
              <w:t>8.5.4</w:t>
            </w:r>
            <w:r>
              <w:rPr>
                <w:rFonts w:asciiTheme="minorHAnsi" w:eastAsiaTheme="minorEastAsia" w:hAnsiTheme="minorHAnsi" w:cstheme="minorBidi"/>
                <w:noProof/>
              </w:rPr>
              <w:tab/>
            </w:r>
            <w:r w:rsidRPr="00D16251">
              <w:rPr>
                <w:rStyle w:val="Hyperlink"/>
                <w:noProof/>
              </w:rPr>
              <w:t>Consolidate</w:t>
            </w:r>
            <w:r>
              <w:rPr>
                <w:noProof/>
                <w:webHidden/>
              </w:rPr>
              <w:tab/>
            </w:r>
            <w:r>
              <w:rPr>
                <w:noProof/>
                <w:webHidden/>
              </w:rPr>
              <w:fldChar w:fldCharType="begin"/>
            </w:r>
            <w:r>
              <w:rPr>
                <w:noProof/>
                <w:webHidden/>
              </w:rPr>
              <w:instrText xml:space="preserve"> PAGEREF _Toc486368131 \h </w:instrText>
            </w:r>
            <w:r>
              <w:rPr>
                <w:noProof/>
                <w:webHidden/>
              </w:rPr>
            </w:r>
            <w:r>
              <w:rPr>
                <w:noProof/>
                <w:webHidden/>
              </w:rPr>
              <w:fldChar w:fldCharType="separate"/>
            </w:r>
            <w:r>
              <w:rPr>
                <w:noProof/>
                <w:webHidden/>
              </w:rPr>
              <w:t>6</w:t>
            </w:r>
            <w:r>
              <w:rPr>
                <w:noProof/>
                <w:webHidden/>
              </w:rPr>
              <w:fldChar w:fldCharType="end"/>
            </w:r>
          </w:hyperlink>
        </w:p>
        <w:p w:rsidR="00821787" w:rsidRDefault="00821787">
          <w:pPr>
            <w:pStyle w:val="TOC1"/>
            <w:tabs>
              <w:tab w:val="left" w:pos="440"/>
              <w:tab w:val="right" w:leader="dot" w:pos="9350"/>
            </w:tabs>
            <w:rPr>
              <w:rFonts w:asciiTheme="minorHAnsi" w:eastAsiaTheme="minorEastAsia" w:hAnsiTheme="minorHAnsi" w:cstheme="minorBidi"/>
              <w:noProof/>
            </w:rPr>
          </w:pPr>
          <w:hyperlink w:anchor="_Toc486368132" w:history="1">
            <w:r w:rsidRPr="00D16251">
              <w:rPr>
                <w:rStyle w:val="Hyperlink"/>
                <w:noProof/>
              </w:rPr>
              <w:t>9</w:t>
            </w:r>
            <w:r>
              <w:rPr>
                <w:rFonts w:asciiTheme="minorHAnsi" w:eastAsiaTheme="minorEastAsia" w:hAnsiTheme="minorHAnsi" w:cstheme="minorBidi"/>
                <w:noProof/>
              </w:rPr>
              <w:tab/>
            </w:r>
            <w:r w:rsidRPr="00D16251">
              <w:rPr>
                <w:rStyle w:val="Hyperlink"/>
                <w:noProof/>
              </w:rPr>
              <w:t>Integration Steps</w:t>
            </w:r>
            <w:r>
              <w:rPr>
                <w:noProof/>
                <w:webHidden/>
              </w:rPr>
              <w:tab/>
            </w:r>
            <w:r>
              <w:rPr>
                <w:noProof/>
                <w:webHidden/>
              </w:rPr>
              <w:fldChar w:fldCharType="begin"/>
            </w:r>
            <w:r>
              <w:rPr>
                <w:noProof/>
                <w:webHidden/>
              </w:rPr>
              <w:instrText xml:space="preserve"> PAGEREF _Toc486368132 \h </w:instrText>
            </w:r>
            <w:r>
              <w:rPr>
                <w:noProof/>
                <w:webHidden/>
              </w:rPr>
            </w:r>
            <w:r>
              <w:rPr>
                <w:noProof/>
                <w:webHidden/>
              </w:rPr>
              <w:fldChar w:fldCharType="separate"/>
            </w:r>
            <w:r>
              <w:rPr>
                <w:noProof/>
                <w:webHidden/>
              </w:rPr>
              <w:t>0</w:t>
            </w:r>
            <w:r>
              <w:rPr>
                <w:noProof/>
                <w:webHidden/>
              </w:rPr>
              <w:fldChar w:fldCharType="end"/>
            </w:r>
          </w:hyperlink>
        </w:p>
        <w:p w:rsidR="00821787" w:rsidRDefault="00821787">
          <w:pPr>
            <w:pStyle w:val="TOC2"/>
            <w:tabs>
              <w:tab w:val="left" w:pos="880"/>
              <w:tab w:val="right" w:leader="dot" w:pos="9350"/>
            </w:tabs>
            <w:rPr>
              <w:rFonts w:asciiTheme="minorHAnsi" w:eastAsiaTheme="minorEastAsia" w:hAnsiTheme="minorHAnsi" w:cstheme="minorBidi"/>
              <w:noProof/>
            </w:rPr>
          </w:pPr>
          <w:hyperlink w:anchor="_Toc486368133" w:history="1">
            <w:r w:rsidRPr="00D16251">
              <w:rPr>
                <w:rStyle w:val="Hyperlink"/>
                <w:noProof/>
              </w:rPr>
              <w:t>9.1</w:t>
            </w:r>
            <w:r>
              <w:rPr>
                <w:rFonts w:asciiTheme="minorHAnsi" w:eastAsiaTheme="minorEastAsia" w:hAnsiTheme="minorHAnsi" w:cstheme="minorBidi"/>
                <w:noProof/>
              </w:rPr>
              <w:tab/>
            </w:r>
            <w:r w:rsidRPr="00D16251">
              <w:rPr>
                <w:rStyle w:val="Hyperlink"/>
                <w:noProof/>
              </w:rPr>
              <w:t>Capture</w:t>
            </w:r>
            <w:r>
              <w:rPr>
                <w:noProof/>
                <w:webHidden/>
              </w:rPr>
              <w:tab/>
            </w:r>
            <w:r>
              <w:rPr>
                <w:noProof/>
                <w:webHidden/>
              </w:rPr>
              <w:fldChar w:fldCharType="begin"/>
            </w:r>
            <w:r>
              <w:rPr>
                <w:noProof/>
                <w:webHidden/>
              </w:rPr>
              <w:instrText xml:space="preserve"> PAGEREF _Toc486368133 \h </w:instrText>
            </w:r>
            <w:r>
              <w:rPr>
                <w:noProof/>
                <w:webHidden/>
              </w:rPr>
            </w:r>
            <w:r>
              <w:rPr>
                <w:noProof/>
                <w:webHidden/>
              </w:rPr>
              <w:fldChar w:fldCharType="separate"/>
            </w:r>
            <w:r>
              <w:rPr>
                <w:noProof/>
                <w:webHidden/>
              </w:rPr>
              <w:t>0</w:t>
            </w:r>
            <w:r>
              <w:rPr>
                <w:noProof/>
                <w:webHidden/>
              </w:rPr>
              <w:fldChar w:fldCharType="end"/>
            </w:r>
          </w:hyperlink>
        </w:p>
        <w:p w:rsidR="00821787" w:rsidRDefault="00821787">
          <w:pPr>
            <w:pStyle w:val="TOC2"/>
            <w:tabs>
              <w:tab w:val="left" w:pos="880"/>
              <w:tab w:val="right" w:leader="dot" w:pos="9350"/>
            </w:tabs>
            <w:rPr>
              <w:rFonts w:asciiTheme="minorHAnsi" w:eastAsiaTheme="minorEastAsia" w:hAnsiTheme="minorHAnsi" w:cstheme="minorBidi"/>
              <w:noProof/>
            </w:rPr>
          </w:pPr>
          <w:hyperlink w:anchor="_Toc486368134" w:history="1">
            <w:r w:rsidRPr="00D16251">
              <w:rPr>
                <w:rStyle w:val="Hyperlink"/>
                <w:noProof/>
              </w:rPr>
              <w:t>9.2</w:t>
            </w:r>
            <w:r>
              <w:rPr>
                <w:rFonts w:asciiTheme="minorHAnsi" w:eastAsiaTheme="minorEastAsia" w:hAnsiTheme="minorHAnsi" w:cstheme="minorBidi"/>
                <w:noProof/>
              </w:rPr>
              <w:tab/>
            </w:r>
            <w:r w:rsidRPr="00D16251">
              <w:rPr>
                <w:rStyle w:val="Hyperlink"/>
                <w:noProof/>
              </w:rPr>
              <w:t>Connect</w:t>
            </w:r>
            <w:r>
              <w:rPr>
                <w:noProof/>
                <w:webHidden/>
              </w:rPr>
              <w:tab/>
            </w:r>
            <w:r>
              <w:rPr>
                <w:noProof/>
                <w:webHidden/>
              </w:rPr>
              <w:fldChar w:fldCharType="begin"/>
            </w:r>
            <w:r>
              <w:rPr>
                <w:noProof/>
                <w:webHidden/>
              </w:rPr>
              <w:instrText xml:space="preserve"> PAGEREF _Toc486368134 \h </w:instrText>
            </w:r>
            <w:r>
              <w:rPr>
                <w:noProof/>
                <w:webHidden/>
              </w:rPr>
            </w:r>
            <w:r>
              <w:rPr>
                <w:noProof/>
                <w:webHidden/>
              </w:rPr>
              <w:fldChar w:fldCharType="separate"/>
            </w:r>
            <w:r>
              <w:rPr>
                <w:noProof/>
                <w:webHidden/>
              </w:rPr>
              <w:t>0</w:t>
            </w:r>
            <w:r>
              <w:rPr>
                <w:noProof/>
                <w:webHidden/>
              </w:rPr>
              <w:fldChar w:fldCharType="end"/>
            </w:r>
          </w:hyperlink>
        </w:p>
        <w:p w:rsidR="00821787" w:rsidRDefault="00821787">
          <w:pPr>
            <w:pStyle w:val="TOC2"/>
            <w:tabs>
              <w:tab w:val="left" w:pos="880"/>
              <w:tab w:val="right" w:leader="dot" w:pos="9350"/>
            </w:tabs>
            <w:rPr>
              <w:rFonts w:asciiTheme="minorHAnsi" w:eastAsiaTheme="minorEastAsia" w:hAnsiTheme="minorHAnsi" w:cstheme="minorBidi"/>
              <w:noProof/>
            </w:rPr>
          </w:pPr>
          <w:hyperlink w:anchor="_Toc486368135" w:history="1">
            <w:r w:rsidRPr="00D16251">
              <w:rPr>
                <w:rStyle w:val="Hyperlink"/>
                <w:noProof/>
              </w:rPr>
              <w:t>9.3</w:t>
            </w:r>
            <w:r>
              <w:rPr>
                <w:rFonts w:asciiTheme="minorHAnsi" w:eastAsiaTheme="minorEastAsia" w:hAnsiTheme="minorHAnsi" w:cstheme="minorBidi"/>
                <w:noProof/>
              </w:rPr>
              <w:tab/>
            </w:r>
            <w:r w:rsidRPr="00D16251">
              <w:rPr>
                <w:rStyle w:val="Hyperlink"/>
                <w:noProof/>
              </w:rPr>
              <w:t>Combine</w:t>
            </w:r>
            <w:r>
              <w:rPr>
                <w:noProof/>
                <w:webHidden/>
              </w:rPr>
              <w:tab/>
            </w:r>
            <w:r>
              <w:rPr>
                <w:noProof/>
                <w:webHidden/>
              </w:rPr>
              <w:fldChar w:fldCharType="begin"/>
            </w:r>
            <w:r>
              <w:rPr>
                <w:noProof/>
                <w:webHidden/>
              </w:rPr>
              <w:instrText xml:space="preserve"> PAGEREF _Toc486368135 \h </w:instrText>
            </w:r>
            <w:r>
              <w:rPr>
                <w:noProof/>
                <w:webHidden/>
              </w:rPr>
            </w:r>
            <w:r>
              <w:rPr>
                <w:noProof/>
                <w:webHidden/>
              </w:rPr>
              <w:fldChar w:fldCharType="separate"/>
            </w:r>
            <w:r>
              <w:rPr>
                <w:noProof/>
                <w:webHidden/>
              </w:rPr>
              <w:t>0</w:t>
            </w:r>
            <w:r>
              <w:rPr>
                <w:noProof/>
                <w:webHidden/>
              </w:rPr>
              <w:fldChar w:fldCharType="end"/>
            </w:r>
          </w:hyperlink>
        </w:p>
        <w:p w:rsidR="00821787" w:rsidRDefault="00821787">
          <w:pPr>
            <w:pStyle w:val="TOC1"/>
            <w:tabs>
              <w:tab w:val="left" w:pos="660"/>
              <w:tab w:val="right" w:leader="dot" w:pos="9350"/>
            </w:tabs>
            <w:rPr>
              <w:rFonts w:asciiTheme="minorHAnsi" w:eastAsiaTheme="minorEastAsia" w:hAnsiTheme="minorHAnsi" w:cstheme="minorBidi"/>
              <w:noProof/>
            </w:rPr>
          </w:pPr>
          <w:hyperlink w:anchor="_Toc486368136" w:history="1">
            <w:r w:rsidRPr="00D16251">
              <w:rPr>
                <w:rStyle w:val="Hyperlink"/>
                <w:noProof/>
              </w:rPr>
              <w:t>10</w:t>
            </w:r>
            <w:r>
              <w:rPr>
                <w:rFonts w:asciiTheme="minorHAnsi" w:eastAsiaTheme="minorEastAsia" w:hAnsiTheme="minorHAnsi" w:cstheme="minorBidi"/>
                <w:noProof/>
              </w:rPr>
              <w:tab/>
            </w:r>
            <w:r w:rsidRPr="00D16251">
              <w:rPr>
                <w:rStyle w:val="Hyperlink"/>
                <w:noProof/>
              </w:rPr>
              <w:t>Policy Compliance</w:t>
            </w:r>
            <w:r>
              <w:rPr>
                <w:noProof/>
                <w:webHidden/>
              </w:rPr>
              <w:tab/>
            </w:r>
            <w:r>
              <w:rPr>
                <w:noProof/>
                <w:webHidden/>
              </w:rPr>
              <w:fldChar w:fldCharType="begin"/>
            </w:r>
            <w:r>
              <w:rPr>
                <w:noProof/>
                <w:webHidden/>
              </w:rPr>
              <w:instrText xml:space="preserve"> PAGEREF _Toc486368136 \h </w:instrText>
            </w:r>
            <w:r>
              <w:rPr>
                <w:noProof/>
                <w:webHidden/>
              </w:rPr>
            </w:r>
            <w:r>
              <w:rPr>
                <w:noProof/>
                <w:webHidden/>
              </w:rPr>
              <w:fldChar w:fldCharType="separate"/>
            </w:r>
            <w:r>
              <w:rPr>
                <w:noProof/>
                <w:webHidden/>
              </w:rPr>
              <w:t>1</w:t>
            </w:r>
            <w:r>
              <w:rPr>
                <w:noProof/>
                <w:webHidden/>
              </w:rPr>
              <w:fldChar w:fldCharType="end"/>
            </w:r>
          </w:hyperlink>
        </w:p>
        <w:p w:rsidR="00821787" w:rsidRDefault="00821787">
          <w:pPr>
            <w:pStyle w:val="TOC2"/>
            <w:tabs>
              <w:tab w:val="left" w:pos="880"/>
              <w:tab w:val="right" w:leader="dot" w:pos="9350"/>
            </w:tabs>
            <w:rPr>
              <w:rFonts w:asciiTheme="minorHAnsi" w:eastAsiaTheme="minorEastAsia" w:hAnsiTheme="minorHAnsi" w:cstheme="minorBidi"/>
              <w:noProof/>
            </w:rPr>
          </w:pPr>
          <w:hyperlink w:anchor="_Toc486368137" w:history="1">
            <w:r w:rsidRPr="00D16251">
              <w:rPr>
                <w:rStyle w:val="Hyperlink"/>
                <w:noProof/>
              </w:rPr>
              <w:t>10.1</w:t>
            </w:r>
            <w:r>
              <w:rPr>
                <w:rFonts w:asciiTheme="minorHAnsi" w:eastAsiaTheme="minorEastAsia" w:hAnsiTheme="minorHAnsi" w:cstheme="minorBidi"/>
                <w:noProof/>
              </w:rPr>
              <w:tab/>
            </w:r>
            <w:r w:rsidRPr="00D16251">
              <w:rPr>
                <w:rStyle w:val="Hyperlink"/>
                <w:noProof/>
              </w:rPr>
              <w:t>Exemption</w:t>
            </w:r>
            <w:r>
              <w:rPr>
                <w:noProof/>
                <w:webHidden/>
              </w:rPr>
              <w:tab/>
            </w:r>
            <w:r>
              <w:rPr>
                <w:noProof/>
                <w:webHidden/>
              </w:rPr>
              <w:fldChar w:fldCharType="begin"/>
            </w:r>
            <w:r>
              <w:rPr>
                <w:noProof/>
                <w:webHidden/>
              </w:rPr>
              <w:instrText xml:space="preserve"> PAGEREF _Toc486368137 \h </w:instrText>
            </w:r>
            <w:r>
              <w:rPr>
                <w:noProof/>
                <w:webHidden/>
              </w:rPr>
            </w:r>
            <w:r>
              <w:rPr>
                <w:noProof/>
                <w:webHidden/>
              </w:rPr>
              <w:fldChar w:fldCharType="separate"/>
            </w:r>
            <w:r>
              <w:rPr>
                <w:noProof/>
                <w:webHidden/>
              </w:rPr>
              <w:t>1</w:t>
            </w:r>
            <w:r>
              <w:rPr>
                <w:noProof/>
                <w:webHidden/>
              </w:rPr>
              <w:fldChar w:fldCharType="end"/>
            </w:r>
          </w:hyperlink>
        </w:p>
        <w:p w:rsidR="00821787" w:rsidRDefault="00821787">
          <w:pPr>
            <w:pStyle w:val="TOC2"/>
            <w:tabs>
              <w:tab w:val="left" w:pos="880"/>
              <w:tab w:val="right" w:leader="dot" w:pos="9350"/>
            </w:tabs>
            <w:rPr>
              <w:rFonts w:asciiTheme="minorHAnsi" w:eastAsiaTheme="minorEastAsia" w:hAnsiTheme="minorHAnsi" w:cstheme="minorBidi"/>
              <w:noProof/>
            </w:rPr>
          </w:pPr>
          <w:hyperlink w:anchor="_Toc486368138" w:history="1">
            <w:r w:rsidRPr="00D16251">
              <w:rPr>
                <w:rStyle w:val="Hyperlink"/>
                <w:noProof/>
              </w:rPr>
              <w:t>10.2</w:t>
            </w:r>
            <w:r>
              <w:rPr>
                <w:rFonts w:asciiTheme="minorHAnsi" w:eastAsiaTheme="minorEastAsia" w:hAnsiTheme="minorHAnsi" w:cstheme="minorBidi"/>
                <w:noProof/>
              </w:rPr>
              <w:tab/>
            </w:r>
            <w:r w:rsidRPr="00D16251">
              <w:rPr>
                <w:rStyle w:val="Hyperlink"/>
                <w:noProof/>
              </w:rPr>
              <w:t>Non-Compliance</w:t>
            </w:r>
            <w:r>
              <w:rPr>
                <w:noProof/>
                <w:webHidden/>
              </w:rPr>
              <w:tab/>
            </w:r>
            <w:r>
              <w:rPr>
                <w:noProof/>
                <w:webHidden/>
              </w:rPr>
              <w:fldChar w:fldCharType="begin"/>
            </w:r>
            <w:r>
              <w:rPr>
                <w:noProof/>
                <w:webHidden/>
              </w:rPr>
              <w:instrText xml:space="preserve"> PAGEREF _Toc486368138 \h </w:instrText>
            </w:r>
            <w:r>
              <w:rPr>
                <w:noProof/>
                <w:webHidden/>
              </w:rPr>
            </w:r>
            <w:r>
              <w:rPr>
                <w:noProof/>
                <w:webHidden/>
              </w:rPr>
              <w:fldChar w:fldCharType="separate"/>
            </w:r>
            <w:r>
              <w:rPr>
                <w:noProof/>
                <w:webHidden/>
              </w:rPr>
              <w:t>1</w:t>
            </w:r>
            <w:r>
              <w:rPr>
                <w:noProof/>
                <w:webHidden/>
              </w:rPr>
              <w:fldChar w:fldCharType="end"/>
            </w:r>
          </w:hyperlink>
        </w:p>
        <w:p w:rsidR="00821787" w:rsidRDefault="00821787">
          <w:pPr>
            <w:pStyle w:val="TOC1"/>
            <w:tabs>
              <w:tab w:val="left" w:pos="660"/>
              <w:tab w:val="right" w:leader="dot" w:pos="9350"/>
            </w:tabs>
            <w:rPr>
              <w:rFonts w:asciiTheme="minorHAnsi" w:eastAsiaTheme="minorEastAsia" w:hAnsiTheme="minorHAnsi" w:cstheme="minorBidi"/>
              <w:noProof/>
            </w:rPr>
          </w:pPr>
          <w:hyperlink w:anchor="_Toc486368139" w:history="1">
            <w:r w:rsidRPr="00D16251">
              <w:rPr>
                <w:rStyle w:val="Hyperlink"/>
                <w:noProof/>
              </w:rPr>
              <w:t>11</w:t>
            </w:r>
            <w:r>
              <w:rPr>
                <w:rFonts w:asciiTheme="minorHAnsi" w:eastAsiaTheme="minorEastAsia" w:hAnsiTheme="minorHAnsi" w:cstheme="minorBidi"/>
                <w:noProof/>
              </w:rPr>
              <w:tab/>
            </w:r>
            <w:r w:rsidRPr="00D16251">
              <w:rPr>
                <w:rStyle w:val="Hyperlink"/>
                <w:noProof/>
              </w:rPr>
              <w:t>Related Standards, Policies and Processes</w:t>
            </w:r>
            <w:r>
              <w:rPr>
                <w:noProof/>
                <w:webHidden/>
              </w:rPr>
              <w:tab/>
            </w:r>
            <w:r>
              <w:rPr>
                <w:noProof/>
                <w:webHidden/>
              </w:rPr>
              <w:fldChar w:fldCharType="begin"/>
            </w:r>
            <w:r>
              <w:rPr>
                <w:noProof/>
                <w:webHidden/>
              </w:rPr>
              <w:instrText xml:space="preserve"> PAGEREF _Toc486368139 \h </w:instrText>
            </w:r>
            <w:r>
              <w:rPr>
                <w:noProof/>
                <w:webHidden/>
              </w:rPr>
            </w:r>
            <w:r>
              <w:rPr>
                <w:noProof/>
                <w:webHidden/>
              </w:rPr>
              <w:fldChar w:fldCharType="separate"/>
            </w:r>
            <w:r>
              <w:rPr>
                <w:noProof/>
                <w:webHidden/>
              </w:rPr>
              <w:t>1</w:t>
            </w:r>
            <w:r>
              <w:rPr>
                <w:noProof/>
                <w:webHidden/>
              </w:rPr>
              <w:fldChar w:fldCharType="end"/>
            </w:r>
          </w:hyperlink>
        </w:p>
        <w:p w:rsidR="00D52C16" w:rsidRPr="00BF7F77" w:rsidRDefault="00D52C16" w:rsidP="003C6EA6">
          <w:r w:rsidRPr="00BF7F77">
            <w:rPr>
              <w:noProof/>
            </w:rPr>
            <w:fldChar w:fldCharType="end"/>
          </w:r>
        </w:p>
      </w:sdtContent>
    </w:sdt>
    <w:p w:rsidR="001819D1" w:rsidRDefault="001819D1">
      <w:pPr>
        <w:rPr>
          <w:rFonts w:asciiTheme="majorHAnsi" w:eastAsiaTheme="majorEastAsia" w:hAnsiTheme="majorHAnsi" w:cstheme="majorBidi"/>
          <w:b/>
          <w:bCs/>
          <w:color w:val="365F91" w:themeColor="accent1" w:themeShade="BF"/>
          <w:sz w:val="28"/>
          <w:szCs w:val="28"/>
        </w:rPr>
      </w:pPr>
      <w:r>
        <w:br w:type="page"/>
      </w:r>
    </w:p>
    <w:p w:rsidR="00C72E22" w:rsidRPr="00BF7F77" w:rsidRDefault="00C72E22" w:rsidP="003C6EA6">
      <w:pPr>
        <w:pStyle w:val="Heading1"/>
      </w:pPr>
      <w:bookmarkStart w:id="5" w:name="_Toc486368117"/>
      <w:r w:rsidRPr="003D245E">
        <w:lastRenderedPageBreak/>
        <w:t>Overview</w:t>
      </w:r>
      <w:bookmarkEnd w:id="5"/>
    </w:p>
    <w:p w:rsidR="000636E7" w:rsidRDefault="00B62B81" w:rsidP="003C6EA6">
      <w:r w:rsidRPr="00BF7F77">
        <w:t>The process of integrating a newly acquired company</w:t>
      </w:r>
      <w:r w:rsidR="009D560C">
        <w:t xml:space="preserve"> (</w:t>
      </w:r>
      <w:r w:rsidR="00A8220F">
        <w:t>“Target” company)</w:t>
      </w:r>
      <w:r w:rsidRPr="00BF7F77">
        <w:t xml:space="preserve"> </w:t>
      </w:r>
      <w:r w:rsidR="000636E7">
        <w:t xml:space="preserve">by </w:t>
      </w:r>
      <w:r w:rsidR="00F3629D">
        <w:t>MyCorporate</w:t>
      </w:r>
      <w:r w:rsidR="000636E7">
        <w:t xml:space="preserve"> </w:t>
      </w:r>
      <w:r w:rsidRPr="00BF7F77">
        <w:t>can have a drastic impact on the security post</w:t>
      </w:r>
      <w:r w:rsidR="00262248">
        <w:t>u</w:t>
      </w:r>
      <w:r w:rsidRPr="00BF7F77">
        <w:t>r</w:t>
      </w:r>
      <w:r w:rsidR="00262248">
        <w:t>e</w:t>
      </w:r>
      <w:r w:rsidRPr="00BF7F77">
        <w:t xml:space="preserve"> of </w:t>
      </w:r>
      <w:r w:rsidR="000636E7">
        <w:t>both</w:t>
      </w:r>
      <w:r w:rsidRPr="00BF7F77">
        <w:t xml:space="preserve">.  </w:t>
      </w:r>
      <w:r w:rsidR="00AE356B">
        <w:t>A</w:t>
      </w:r>
      <w:r w:rsidR="000636E7">
        <w:t>ctivities that can have an impact are the followings:</w:t>
      </w:r>
    </w:p>
    <w:p w:rsidR="000636E7" w:rsidRDefault="000636E7" w:rsidP="000636E7">
      <w:pPr>
        <w:pStyle w:val="ListParagraph"/>
        <w:numPr>
          <w:ilvl w:val="0"/>
          <w:numId w:val="22"/>
        </w:numPr>
      </w:pPr>
      <w:r>
        <w:t>the acquisition model;</w:t>
      </w:r>
    </w:p>
    <w:p w:rsidR="000636E7" w:rsidRDefault="000636E7" w:rsidP="000636E7">
      <w:pPr>
        <w:pStyle w:val="ListParagraph"/>
        <w:numPr>
          <w:ilvl w:val="0"/>
          <w:numId w:val="22"/>
        </w:numPr>
      </w:pPr>
      <w:r>
        <w:t>IT integration processes and organizational structure;</w:t>
      </w:r>
    </w:p>
    <w:p w:rsidR="000636E7" w:rsidRDefault="000636E7" w:rsidP="003C6EA6">
      <w:pPr>
        <w:pStyle w:val="ListParagraph"/>
        <w:numPr>
          <w:ilvl w:val="0"/>
          <w:numId w:val="22"/>
        </w:numPr>
      </w:pPr>
      <w:r>
        <w:t>business processes and activities;</w:t>
      </w:r>
    </w:p>
    <w:p w:rsidR="000636E7" w:rsidRDefault="000636E7" w:rsidP="003C6EA6">
      <w:pPr>
        <w:pStyle w:val="ListParagraph"/>
        <w:numPr>
          <w:ilvl w:val="0"/>
          <w:numId w:val="22"/>
        </w:numPr>
      </w:pPr>
      <w:r>
        <w:t>business continuity issues;</w:t>
      </w:r>
    </w:p>
    <w:p w:rsidR="005741D3" w:rsidRDefault="005741D3" w:rsidP="003C6EA6">
      <w:pPr>
        <w:pStyle w:val="ListParagraph"/>
        <w:numPr>
          <w:ilvl w:val="0"/>
          <w:numId w:val="22"/>
        </w:numPr>
      </w:pPr>
      <w:r>
        <w:t xml:space="preserve">the size </w:t>
      </w:r>
      <w:r w:rsidR="00FB5B5A">
        <w:t xml:space="preserve">and complexity </w:t>
      </w:r>
      <w:r>
        <w:t>of the company to be acquired;</w:t>
      </w:r>
    </w:p>
    <w:p w:rsidR="000636E7" w:rsidRDefault="00FB5B5A" w:rsidP="003C6EA6">
      <w:pPr>
        <w:pStyle w:val="ListParagraph"/>
        <w:numPr>
          <w:ilvl w:val="0"/>
          <w:numId w:val="22"/>
        </w:numPr>
      </w:pPr>
      <w:r>
        <w:t>p</w:t>
      </w:r>
      <w:r w:rsidR="009D560C">
        <w:t>rivacy</w:t>
      </w:r>
      <w:r w:rsidR="000636E7">
        <w:t xml:space="preserve">, regulation and </w:t>
      </w:r>
      <w:r>
        <w:t>compliance – both on IT and non-IT</w:t>
      </w:r>
    </w:p>
    <w:p w:rsidR="00B62B81" w:rsidRPr="0044170A" w:rsidRDefault="00B62B81" w:rsidP="0044170A">
      <w:r w:rsidRPr="00BF7F77">
        <w:t xml:space="preserve">The network and security infrastructure </w:t>
      </w:r>
      <w:r w:rsidRPr="003C6EA6">
        <w:t xml:space="preserve">of </w:t>
      </w:r>
      <w:r w:rsidR="005741D3">
        <w:t xml:space="preserve">the </w:t>
      </w:r>
      <w:r w:rsidR="00A8220F">
        <w:t xml:space="preserve">two </w:t>
      </w:r>
      <w:r w:rsidR="005741D3">
        <w:t xml:space="preserve">merging </w:t>
      </w:r>
      <w:r w:rsidRPr="003C6EA6">
        <w:t>entities may vary greatly</w:t>
      </w:r>
      <w:r w:rsidR="005741D3">
        <w:t xml:space="preserve">, as well as </w:t>
      </w:r>
      <w:r w:rsidRPr="003C6EA6">
        <w:t>the workforce may have a drastically</w:t>
      </w:r>
      <w:r w:rsidRPr="00BF7F77">
        <w:t xml:space="preserve"> different culture and </w:t>
      </w:r>
      <w:r w:rsidR="005741D3">
        <w:t>risk appetite</w:t>
      </w:r>
      <w:r w:rsidR="00FB5B5A">
        <w:t>.</w:t>
      </w:r>
    </w:p>
    <w:p w:rsidR="007D020D" w:rsidRDefault="007D020D" w:rsidP="003C6EA6">
      <w:pPr>
        <w:pStyle w:val="Heading1"/>
      </w:pPr>
      <w:bookmarkStart w:id="6" w:name="_Toc486368118"/>
      <w:r>
        <w:t>Intended Audience</w:t>
      </w:r>
      <w:bookmarkEnd w:id="6"/>
    </w:p>
    <w:p w:rsidR="007D020D" w:rsidRDefault="007D020D" w:rsidP="003C6EA6">
      <w:r>
        <w:t xml:space="preserve">This document is intended to be read, approved </w:t>
      </w:r>
      <w:r w:rsidR="00EA1FEB">
        <w:t xml:space="preserve">and used </w:t>
      </w:r>
      <w:r>
        <w:t>by indiv</w:t>
      </w:r>
      <w:r w:rsidR="00EA1FEB">
        <w:t>iduals with the “need-to-know” only.</w:t>
      </w:r>
    </w:p>
    <w:p w:rsidR="00FB5B5A" w:rsidRPr="00FB5B5A" w:rsidRDefault="00FB5B5A" w:rsidP="00FB5B5A">
      <w:pPr>
        <w:pStyle w:val="ListParagraph"/>
        <w:numPr>
          <w:ilvl w:val="0"/>
          <w:numId w:val="34"/>
        </w:numPr>
      </w:pPr>
      <w:r w:rsidRPr="00FB5B5A">
        <w:t xml:space="preserve">IT leadership at </w:t>
      </w:r>
      <w:r w:rsidR="00F3629D">
        <w:t>MyCorporate</w:t>
      </w:r>
      <w:r w:rsidRPr="00FB5B5A">
        <w:t xml:space="preserve"> and </w:t>
      </w:r>
      <w:r w:rsidR="00E5726A">
        <w:t>Target</w:t>
      </w:r>
    </w:p>
    <w:p w:rsidR="00FB5B5A" w:rsidRDefault="00274F41" w:rsidP="00FB5B5A">
      <w:pPr>
        <w:pStyle w:val="ListParagraph"/>
        <w:numPr>
          <w:ilvl w:val="0"/>
          <w:numId w:val="34"/>
        </w:numPr>
      </w:pPr>
      <w:r>
        <w:t xml:space="preserve">ITSEC </w:t>
      </w:r>
      <w:r w:rsidR="00FB5B5A" w:rsidRPr="00FB5B5A">
        <w:t>team</w:t>
      </w:r>
    </w:p>
    <w:p w:rsidR="00FD3D5F" w:rsidRPr="00FB5B5A" w:rsidRDefault="00FD3D5F" w:rsidP="000E5D4D">
      <w:pPr>
        <w:pStyle w:val="ListParagraph"/>
        <w:numPr>
          <w:ilvl w:val="0"/>
          <w:numId w:val="34"/>
        </w:numPr>
      </w:pPr>
      <w:r>
        <w:t>M&amp;A</w:t>
      </w:r>
      <w:r w:rsidR="00916E3E">
        <w:t>/</w:t>
      </w:r>
      <w:r w:rsidR="00916E3E" w:rsidRPr="00FB5B5A">
        <w:t xml:space="preserve">Integration </w:t>
      </w:r>
      <w:r>
        <w:t>team involved in the assessment of the new acquisition</w:t>
      </w:r>
    </w:p>
    <w:p w:rsidR="00C72E22" w:rsidRPr="00BF7F77" w:rsidRDefault="00C72E22" w:rsidP="003C6EA6">
      <w:pPr>
        <w:pStyle w:val="Heading1"/>
      </w:pPr>
      <w:bookmarkStart w:id="7" w:name="_Toc486368119"/>
      <w:r w:rsidRPr="003D245E">
        <w:t>Purpose</w:t>
      </w:r>
      <w:bookmarkEnd w:id="7"/>
    </w:p>
    <w:p w:rsidR="00C72E22" w:rsidRPr="00BF7F77" w:rsidRDefault="00F45114" w:rsidP="003C6EA6">
      <w:r w:rsidRPr="00BF7F77">
        <w:t>T</w:t>
      </w:r>
      <w:r w:rsidR="004E384C" w:rsidRPr="00BF7F77">
        <w:t xml:space="preserve">he purpose of this policy is to establish </w:t>
      </w:r>
      <w:r w:rsidR="00BC7BD2">
        <w:t xml:space="preserve">the IT Security team </w:t>
      </w:r>
      <w:r w:rsidRPr="00BF7F77">
        <w:t>responsibilities regarding corporate acquisitions, and define the minimum s</w:t>
      </w:r>
      <w:r w:rsidR="004E384C" w:rsidRPr="00BF7F77">
        <w:t xml:space="preserve">ecurity requirements of an </w:t>
      </w:r>
      <w:r w:rsidR="00BC7BD2">
        <w:t xml:space="preserve">IT Security </w:t>
      </w:r>
      <w:r w:rsidRPr="00BF7F77">
        <w:t>acquisition assessment.</w:t>
      </w:r>
    </w:p>
    <w:p w:rsidR="00C72E22" w:rsidRPr="00BF7F77" w:rsidRDefault="00C72E22" w:rsidP="003C6EA6">
      <w:pPr>
        <w:pStyle w:val="Heading1"/>
      </w:pPr>
      <w:bookmarkStart w:id="8" w:name="_Toc486368120"/>
      <w:r w:rsidRPr="003D245E">
        <w:t>Scope</w:t>
      </w:r>
      <w:bookmarkEnd w:id="8"/>
    </w:p>
    <w:p w:rsidR="00C72E22" w:rsidRDefault="004E384C" w:rsidP="00B56F3F">
      <w:r w:rsidRPr="00BF7F77">
        <w:t xml:space="preserve">This </w:t>
      </w:r>
      <w:r w:rsidR="00FB5B5A">
        <w:t>document</w:t>
      </w:r>
      <w:r w:rsidRPr="00BF7F77">
        <w:t xml:space="preserve"> applies to all </w:t>
      </w:r>
      <w:r w:rsidR="00FB5B5A">
        <w:t>t</w:t>
      </w:r>
      <w:r w:rsidR="00723F52">
        <w:t xml:space="preserve">arget </w:t>
      </w:r>
      <w:r w:rsidRPr="00BF7F77">
        <w:t xml:space="preserve">companies acquired by </w:t>
      </w:r>
      <w:r w:rsidR="00F3629D">
        <w:t>MyCorporate</w:t>
      </w:r>
      <w:r w:rsidR="00FB5B5A">
        <w:t>,</w:t>
      </w:r>
      <w:r w:rsidR="005C7DFD" w:rsidRPr="00BF7F77">
        <w:t xml:space="preserve"> </w:t>
      </w:r>
      <w:r w:rsidRPr="00BF7F77">
        <w:t xml:space="preserve">and pertains to all </w:t>
      </w:r>
      <w:r w:rsidR="0040426A">
        <w:t xml:space="preserve">real estate, </w:t>
      </w:r>
      <w:r w:rsidRPr="00BF7F77">
        <w:t>systems, networks</w:t>
      </w:r>
      <w:r w:rsidR="0044194E" w:rsidRPr="00BF7F77">
        <w:t xml:space="preserve">, </w:t>
      </w:r>
      <w:r w:rsidRPr="00BF7F77">
        <w:t>equipment, hardware, software and firmware, owned and/or operated by the acquired company.</w:t>
      </w:r>
    </w:p>
    <w:p w:rsidR="00E5453C" w:rsidRPr="00E5453C" w:rsidRDefault="00E5453C" w:rsidP="00E5453C">
      <w:pPr>
        <w:pStyle w:val="Heading1"/>
        <w:spacing w:after="240"/>
        <w:rPr>
          <w:lang w:val="en-GB"/>
        </w:rPr>
      </w:pPr>
      <w:bookmarkStart w:id="9" w:name="_Toc277238071"/>
      <w:bookmarkStart w:id="10" w:name="_Toc430176889"/>
      <w:bookmarkStart w:id="11" w:name="_Toc486368121"/>
      <w:r w:rsidRPr="00E5453C">
        <w:rPr>
          <w:lang w:val="en-GB"/>
        </w:rPr>
        <w:t>Definitions, Acronyms and Abbreviations</w:t>
      </w:r>
      <w:bookmarkEnd w:id="9"/>
      <w:bookmarkEnd w:id="10"/>
      <w:bookmarkEnd w:id="11"/>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7371"/>
      </w:tblGrid>
      <w:tr w:rsidR="00E5453C" w:rsidRPr="00E5453C" w:rsidTr="00A2701C">
        <w:trPr>
          <w:cantSplit/>
          <w:tblHeader/>
        </w:trPr>
        <w:tc>
          <w:tcPr>
            <w:tcW w:w="1843" w:type="dxa"/>
            <w:shd w:val="clear" w:color="auto" w:fill="B8CCE4"/>
            <w:vAlign w:val="center"/>
          </w:tcPr>
          <w:p w:rsidR="00E5453C" w:rsidRPr="00E5453C" w:rsidRDefault="00E5453C" w:rsidP="00E5453C">
            <w:pPr>
              <w:rPr>
                <w:b/>
              </w:rPr>
            </w:pPr>
            <w:r w:rsidRPr="00E5453C">
              <w:rPr>
                <w:b/>
              </w:rPr>
              <w:t>Acronyms</w:t>
            </w:r>
          </w:p>
        </w:tc>
        <w:tc>
          <w:tcPr>
            <w:tcW w:w="7371" w:type="dxa"/>
            <w:shd w:val="clear" w:color="auto" w:fill="B8CCE4"/>
            <w:vAlign w:val="center"/>
          </w:tcPr>
          <w:p w:rsidR="00E5453C" w:rsidRPr="00E5453C" w:rsidRDefault="00E5453C" w:rsidP="00E5453C">
            <w:pPr>
              <w:rPr>
                <w:b/>
              </w:rPr>
            </w:pPr>
            <w:r w:rsidRPr="00E5453C">
              <w:rPr>
                <w:b/>
              </w:rPr>
              <w:t>Meaning</w:t>
            </w:r>
          </w:p>
        </w:tc>
      </w:tr>
      <w:tr w:rsidR="00E5453C" w:rsidRPr="00E5453C" w:rsidTr="00A2701C">
        <w:trPr>
          <w:cantSplit/>
          <w:trHeight w:val="323"/>
        </w:trPr>
        <w:tc>
          <w:tcPr>
            <w:tcW w:w="1843" w:type="dxa"/>
          </w:tcPr>
          <w:p w:rsidR="00E5453C" w:rsidRPr="00E5453C" w:rsidRDefault="00E5453C" w:rsidP="00012F79">
            <w:pPr>
              <w:spacing w:after="0"/>
            </w:pPr>
            <w:r>
              <w:t>ITSEC</w:t>
            </w:r>
          </w:p>
        </w:tc>
        <w:tc>
          <w:tcPr>
            <w:tcW w:w="7371" w:type="dxa"/>
          </w:tcPr>
          <w:p w:rsidR="00E5453C" w:rsidRPr="00E5453C" w:rsidRDefault="00E5453C" w:rsidP="00FB5B5A">
            <w:pPr>
              <w:spacing w:after="0"/>
            </w:pPr>
            <w:r>
              <w:t xml:space="preserve">IT Security Team, </w:t>
            </w:r>
            <w:r w:rsidR="00FB5B5A">
              <w:t xml:space="preserve">direct and dotted line </w:t>
            </w:r>
            <w:r>
              <w:t xml:space="preserve">reporting to the </w:t>
            </w:r>
            <w:r w:rsidR="00F3629D">
              <w:t>MyCorporate</w:t>
            </w:r>
            <w:r>
              <w:t xml:space="preserve"> CISO</w:t>
            </w:r>
          </w:p>
        </w:tc>
      </w:tr>
      <w:tr w:rsidR="00E5453C" w:rsidRPr="00E5453C" w:rsidTr="00A2701C">
        <w:trPr>
          <w:cantSplit/>
          <w:trHeight w:val="323"/>
        </w:trPr>
        <w:tc>
          <w:tcPr>
            <w:tcW w:w="1843" w:type="dxa"/>
          </w:tcPr>
          <w:p w:rsidR="00E5453C" w:rsidRPr="00E5453C" w:rsidRDefault="00E5453C" w:rsidP="00012F79">
            <w:pPr>
              <w:spacing w:after="0"/>
            </w:pPr>
            <w:r>
              <w:t>Target</w:t>
            </w:r>
          </w:p>
        </w:tc>
        <w:tc>
          <w:tcPr>
            <w:tcW w:w="7371" w:type="dxa"/>
          </w:tcPr>
          <w:p w:rsidR="00E5453C" w:rsidRPr="00E5453C" w:rsidRDefault="00E5453C" w:rsidP="00012F79">
            <w:pPr>
              <w:spacing w:after="0"/>
            </w:pPr>
            <w:r>
              <w:t xml:space="preserve">Company to be acquired by </w:t>
            </w:r>
            <w:r w:rsidR="00F3629D">
              <w:t>MyCorporate</w:t>
            </w:r>
          </w:p>
        </w:tc>
      </w:tr>
      <w:tr w:rsidR="00012F79" w:rsidRPr="00E5453C" w:rsidTr="00A2701C">
        <w:trPr>
          <w:cantSplit/>
          <w:trHeight w:val="323"/>
        </w:trPr>
        <w:tc>
          <w:tcPr>
            <w:tcW w:w="1843" w:type="dxa"/>
          </w:tcPr>
          <w:p w:rsidR="00012F79" w:rsidRDefault="00012F79" w:rsidP="00012F79">
            <w:pPr>
              <w:spacing w:after="0"/>
            </w:pPr>
            <w:r>
              <w:t>ATEAM</w:t>
            </w:r>
          </w:p>
        </w:tc>
        <w:tc>
          <w:tcPr>
            <w:tcW w:w="7371" w:type="dxa"/>
          </w:tcPr>
          <w:p w:rsidR="00012F79" w:rsidRDefault="00012F79" w:rsidP="000E5D4D">
            <w:pPr>
              <w:spacing w:after="0"/>
            </w:pPr>
            <w:r>
              <w:t xml:space="preserve">Acquisition Team from </w:t>
            </w:r>
            <w:r w:rsidR="00F3629D">
              <w:t>MyCorporate</w:t>
            </w:r>
            <w:r>
              <w:t xml:space="preserve">, which includes </w:t>
            </w:r>
            <w:r w:rsidR="00AD60FF">
              <w:t xml:space="preserve">ITSEC </w:t>
            </w:r>
            <w:r>
              <w:t>representatives</w:t>
            </w:r>
          </w:p>
        </w:tc>
      </w:tr>
    </w:tbl>
    <w:p w:rsidR="00C72E22" w:rsidRPr="00BF7F77" w:rsidRDefault="00627B88" w:rsidP="003C6EA6">
      <w:pPr>
        <w:pStyle w:val="Heading1"/>
      </w:pPr>
      <w:bookmarkStart w:id="12" w:name="_Toc486368122"/>
      <w:r>
        <w:lastRenderedPageBreak/>
        <w:t>Integration</w:t>
      </w:r>
      <w:bookmarkEnd w:id="12"/>
    </w:p>
    <w:p w:rsidR="004E384C" w:rsidRPr="00BF7F77" w:rsidRDefault="004E384C" w:rsidP="003C6EA6">
      <w:pPr>
        <w:pStyle w:val="Heading2"/>
        <w:rPr>
          <w:rFonts w:eastAsia="MS Mincho"/>
        </w:rPr>
      </w:pPr>
      <w:bookmarkStart w:id="13" w:name="_Toc486368123"/>
      <w:r w:rsidRPr="00BF7F77">
        <w:rPr>
          <w:rFonts w:eastAsia="MS Mincho"/>
        </w:rPr>
        <w:t>General</w:t>
      </w:r>
      <w:r w:rsidR="005B41FD">
        <w:rPr>
          <w:rFonts w:eastAsia="MS Mincho"/>
        </w:rPr>
        <w:t xml:space="preserve"> considerations</w:t>
      </w:r>
      <w:bookmarkEnd w:id="13"/>
    </w:p>
    <w:p w:rsidR="008420F5" w:rsidRDefault="004E384C" w:rsidP="00B56F3F">
      <w:r w:rsidRPr="008420F5">
        <w:t xml:space="preserve">Acquisition assessments are conducted to ensure that </w:t>
      </w:r>
      <w:r w:rsidR="00FE0ED4">
        <w:t>the</w:t>
      </w:r>
      <w:r w:rsidR="00EA79CF">
        <w:t>re is clear understanding of the security risks and required investments/improvements that the</w:t>
      </w:r>
      <w:r w:rsidR="00853D15" w:rsidRPr="008420F5">
        <w:t xml:space="preserve"> Target</w:t>
      </w:r>
      <w:r w:rsidRPr="008420F5">
        <w:t xml:space="preserve"> being acquired by </w:t>
      </w:r>
      <w:r w:rsidR="00F3629D">
        <w:t>MyCorporate</w:t>
      </w:r>
      <w:r w:rsidR="008420F5">
        <w:t xml:space="preserve"> will pose</w:t>
      </w:r>
      <w:r w:rsidR="00EA79CF">
        <w:t xml:space="preserve">. </w:t>
      </w:r>
      <w:r w:rsidR="008420F5">
        <w:t xml:space="preserve"> </w:t>
      </w:r>
      <w:r w:rsidR="00EA79CF">
        <w:t>This includes</w:t>
      </w:r>
      <w:r w:rsidR="008420F5">
        <w:t xml:space="preserve"> </w:t>
      </w:r>
      <w:r w:rsidRPr="008420F5">
        <w:t>corporate net</w:t>
      </w:r>
      <w:r w:rsidR="00B62B81" w:rsidRPr="008420F5">
        <w:t xml:space="preserve">works, internal systems, </w:t>
      </w:r>
      <w:r w:rsidR="003132D6">
        <w:t xml:space="preserve">Cloud infrastructure, </w:t>
      </w:r>
      <w:r w:rsidR="00B62B81" w:rsidRPr="008420F5">
        <w:t>and</w:t>
      </w:r>
      <w:r w:rsidR="00EA79CF">
        <w:t xml:space="preserve"> the management of </w:t>
      </w:r>
      <w:r w:rsidRPr="008420F5">
        <w:t>conf</w:t>
      </w:r>
      <w:r w:rsidR="008420F5">
        <w:t>idential/sensitive information.</w:t>
      </w:r>
    </w:p>
    <w:p w:rsidR="00C34C21" w:rsidRDefault="00FE0ED4" w:rsidP="00B56F3F">
      <w:r>
        <w:t xml:space="preserve">ITSEC </w:t>
      </w:r>
      <w:r w:rsidR="008420F5" w:rsidRPr="008420F5">
        <w:t xml:space="preserve">will provide personnel to serve as active members of the </w:t>
      </w:r>
      <w:r>
        <w:t xml:space="preserve">ATEAM </w:t>
      </w:r>
      <w:r w:rsidR="00EA79CF">
        <w:t xml:space="preserve">throughout the </w:t>
      </w:r>
      <w:r w:rsidR="008420F5" w:rsidRPr="008420F5">
        <w:t xml:space="preserve">acquisition process. </w:t>
      </w:r>
      <w:r w:rsidR="008420F5">
        <w:t xml:space="preserve"> </w:t>
      </w:r>
    </w:p>
    <w:p w:rsidR="008B628C" w:rsidRDefault="008B628C" w:rsidP="00A2701C">
      <w:pPr>
        <w:pStyle w:val="Heading2"/>
      </w:pPr>
      <w:bookmarkStart w:id="14" w:name="_Toc486368124"/>
      <w:r>
        <w:t>IT Security Team role</w:t>
      </w:r>
      <w:bookmarkEnd w:id="14"/>
    </w:p>
    <w:p w:rsidR="008420F5" w:rsidRDefault="008420F5" w:rsidP="00B56F3F">
      <w:r w:rsidRPr="008420F5">
        <w:t xml:space="preserve">The </w:t>
      </w:r>
      <w:r w:rsidR="00434AEB">
        <w:t xml:space="preserve">ITSEC </w:t>
      </w:r>
      <w:r w:rsidRPr="008420F5">
        <w:t xml:space="preserve">role is to </w:t>
      </w:r>
      <w:r>
        <w:t xml:space="preserve">assess </w:t>
      </w:r>
      <w:r w:rsidRPr="008420F5">
        <w:t xml:space="preserve">and evaluate information security risk, </w:t>
      </w:r>
      <w:r>
        <w:t xml:space="preserve">establish the minimum, non-negotiable IT Security topics that needs to be established, and </w:t>
      </w:r>
      <w:r w:rsidRPr="008420F5">
        <w:t>develop a</w:t>
      </w:r>
      <w:r>
        <w:t xml:space="preserve">n IT Security integration </w:t>
      </w:r>
      <w:r w:rsidRPr="008420F5">
        <w:t xml:space="preserve">plan </w:t>
      </w:r>
      <w:r>
        <w:t xml:space="preserve">along with the rest of IT.  The plan will </w:t>
      </w:r>
      <w:r w:rsidRPr="008420F5">
        <w:t xml:space="preserve">work with the </w:t>
      </w:r>
      <w:r>
        <w:t xml:space="preserve">Target IT </w:t>
      </w:r>
      <w:r w:rsidRPr="008420F5">
        <w:t>team to implement solutions for any identified security risks</w:t>
      </w:r>
      <w:r>
        <w:t xml:space="preserve"> and to align the IT Security posture.</w:t>
      </w:r>
    </w:p>
    <w:p w:rsidR="004E384C" w:rsidRDefault="00053ABA" w:rsidP="005B41FD">
      <w:pPr>
        <w:pStyle w:val="Heading2"/>
      </w:pPr>
      <w:bookmarkStart w:id="15" w:name="_Toc486368125"/>
      <w:r>
        <w:t xml:space="preserve">Integration </w:t>
      </w:r>
      <w:r w:rsidR="00523310">
        <w:t>Models</w:t>
      </w:r>
      <w:bookmarkEnd w:id="15"/>
    </w:p>
    <w:p w:rsidR="0062711A" w:rsidRPr="0062711A" w:rsidRDefault="008420F5" w:rsidP="0062711A">
      <w:r>
        <w:t>The integration will follow a model which depends on the size, location and other strategic considerations.</w:t>
      </w:r>
    </w:p>
    <w:tbl>
      <w:tblPr>
        <w:tblStyle w:val="TableGrid"/>
        <w:tblW w:w="0" w:type="auto"/>
        <w:tblLook w:val="04A0" w:firstRow="1" w:lastRow="0" w:firstColumn="1" w:lastColumn="0" w:noHBand="0" w:noVBand="1"/>
      </w:tblPr>
      <w:tblGrid>
        <w:gridCol w:w="4219"/>
        <w:gridCol w:w="1985"/>
        <w:gridCol w:w="3260"/>
      </w:tblGrid>
      <w:tr w:rsidR="00F619EA" w:rsidRPr="00AC5131" w:rsidTr="00F619EA">
        <w:trPr>
          <w:tblHeader/>
        </w:trPr>
        <w:tc>
          <w:tcPr>
            <w:tcW w:w="4219" w:type="dxa"/>
            <w:shd w:val="clear" w:color="auto" w:fill="C6D9F1" w:themeFill="text2" w:themeFillTint="33"/>
          </w:tcPr>
          <w:p w:rsidR="006744E5" w:rsidRPr="00AC5131" w:rsidRDefault="00F56FBD" w:rsidP="00F619EA">
            <w:pPr>
              <w:jc w:val="center"/>
              <w:rPr>
                <w:b/>
              </w:rPr>
            </w:pPr>
            <w:r w:rsidRPr="00AC5131">
              <w:rPr>
                <w:b/>
              </w:rPr>
              <w:t xml:space="preserve">Target </w:t>
            </w:r>
            <w:r w:rsidR="00FF35F2" w:rsidRPr="00AC5131">
              <w:rPr>
                <w:b/>
              </w:rPr>
              <w:t>Characteristics</w:t>
            </w:r>
          </w:p>
        </w:tc>
        <w:tc>
          <w:tcPr>
            <w:tcW w:w="1985" w:type="dxa"/>
            <w:shd w:val="clear" w:color="auto" w:fill="C6D9F1" w:themeFill="text2" w:themeFillTint="33"/>
          </w:tcPr>
          <w:p w:rsidR="006744E5" w:rsidRPr="00AC5131" w:rsidRDefault="003204D6" w:rsidP="00F619EA">
            <w:pPr>
              <w:jc w:val="center"/>
              <w:rPr>
                <w:b/>
              </w:rPr>
            </w:pPr>
            <w:r>
              <w:rPr>
                <w:b/>
              </w:rPr>
              <w:t>Security</w:t>
            </w:r>
            <w:r w:rsidR="00FF35F2" w:rsidRPr="00AC5131">
              <w:rPr>
                <w:b/>
              </w:rPr>
              <w:t xml:space="preserve"> </w:t>
            </w:r>
            <w:r w:rsidR="006744E5" w:rsidRPr="00AC5131">
              <w:rPr>
                <w:b/>
              </w:rPr>
              <w:t>Guidelines</w:t>
            </w:r>
          </w:p>
        </w:tc>
        <w:tc>
          <w:tcPr>
            <w:tcW w:w="3260" w:type="dxa"/>
            <w:shd w:val="clear" w:color="auto" w:fill="C6D9F1" w:themeFill="text2" w:themeFillTint="33"/>
          </w:tcPr>
          <w:p w:rsidR="006744E5" w:rsidRPr="00AC5131" w:rsidRDefault="006744E5" w:rsidP="00F619EA">
            <w:pPr>
              <w:jc w:val="center"/>
              <w:rPr>
                <w:b/>
              </w:rPr>
            </w:pPr>
            <w:r w:rsidRPr="00AC5131">
              <w:rPr>
                <w:b/>
              </w:rPr>
              <w:t>SLAs</w:t>
            </w:r>
          </w:p>
        </w:tc>
      </w:tr>
      <w:tr w:rsidR="006744E5" w:rsidRPr="00B84CF7" w:rsidTr="003F56EC">
        <w:tc>
          <w:tcPr>
            <w:tcW w:w="4219" w:type="dxa"/>
          </w:tcPr>
          <w:p w:rsidR="00C34C21" w:rsidRPr="00C34C21" w:rsidRDefault="00C34C21" w:rsidP="00C34C21">
            <w:pPr>
              <w:rPr>
                <w:b/>
              </w:rPr>
            </w:pPr>
            <w:r w:rsidRPr="00C34C21">
              <w:rPr>
                <w:b/>
              </w:rPr>
              <w:t>SMALL</w:t>
            </w:r>
          </w:p>
          <w:p w:rsidR="006744E5" w:rsidRPr="00B84CF7" w:rsidRDefault="006744E5" w:rsidP="00F956E2">
            <w:pPr>
              <w:pStyle w:val="ListParagraph"/>
              <w:numPr>
                <w:ilvl w:val="0"/>
                <w:numId w:val="23"/>
              </w:numPr>
              <w:ind w:left="300"/>
              <w:rPr>
                <w:sz w:val="20"/>
              </w:rPr>
            </w:pPr>
            <w:r>
              <w:rPr>
                <w:sz w:val="20"/>
              </w:rPr>
              <w:t xml:space="preserve">Small employee base </w:t>
            </w:r>
            <w:r w:rsidR="003F56EC">
              <w:rPr>
                <w:sz w:val="20"/>
              </w:rPr>
              <w:t xml:space="preserve">(&lt; </w:t>
            </w:r>
            <w:r w:rsidRPr="00B84CF7">
              <w:rPr>
                <w:sz w:val="20"/>
              </w:rPr>
              <w:t>200 employees</w:t>
            </w:r>
            <w:r>
              <w:rPr>
                <w:sz w:val="20"/>
              </w:rPr>
              <w:t>)</w:t>
            </w:r>
          </w:p>
          <w:p w:rsidR="006744E5" w:rsidRPr="00B84CF7" w:rsidRDefault="006744E5" w:rsidP="00F956E2">
            <w:pPr>
              <w:pStyle w:val="ListParagraph"/>
              <w:numPr>
                <w:ilvl w:val="0"/>
                <w:numId w:val="23"/>
              </w:numPr>
              <w:ind w:left="300"/>
              <w:rPr>
                <w:sz w:val="20"/>
              </w:rPr>
            </w:pPr>
            <w:r w:rsidRPr="00B84CF7">
              <w:rPr>
                <w:sz w:val="20"/>
              </w:rPr>
              <w:t>Low complexity</w:t>
            </w:r>
          </w:p>
          <w:p w:rsidR="006744E5" w:rsidRPr="00B84CF7" w:rsidRDefault="006744E5" w:rsidP="00F956E2">
            <w:pPr>
              <w:pStyle w:val="ListParagraph"/>
              <w:numPr>
                <w:ilvl w:val="0"/>
                <w:numId w:val="23"/>
              </w:numPr>
              <w:ind w:left="300"/>
              <w:rPr>
                <w:sz w:val="20"/>
              </w:rPr>
            </w:pPr>
            <w:r w:rsidRPr="00B84CF7">
              <w:rPr>
                <w:sz w:val="20"/>
              </w:rPr>
              <w:t xml:space="preserve">Private </w:t>
            </w:r>
            <w:r w:rsidR="00C35470">
              <w:rPr>
                <w:sz w:val="20"/>
              </w:rPr>
              <w:t>o</w:t>
            </w:r>
            <w:r w:rsidRPr="00B84CF7">
              <w:rPr>
                <w:sz w:val="20"/>
              </w:rPr>
              <w:t>wnership</w:t>
            </w:r>
          </w:p>
          <w:p w:rsidR="006744E5" w:rsidRPr="00B84CF7" w:rsidRDefault="006744E5" w:rsidP="00F956E2">
            <w:pPr>
              <w:pStyle w:val="ListParagraph"/>
              <w:numPr>
                <w:ilvl w:val="0"/>
                <w:numId w:val="23"/>
              </w:numPr>
              <w:ind w:left="300"/>
              <w:rPr>
                <w:sz w:val="20"/>
              </w:rPr>
            </w:pPr>
            <w:r w:rsidRPr="00B84CF7">
              <w:rPr>
                <w:sz w:val="20"/>
              </w:rPr>
              <w:t>Little to no geographical diversity</w:t>
            </w:r>
          </w:p>
          <w:p w:rsidR="006744E5" w:rsidRPr="00B84CF7" w:rsidRDefault="006744E5" w:rsidP="00F956E2">
            <w:pPr>
              <w:pStyle w:val="ListParagraph"/>
              <w:numPr>
                <w:ilvl w:val="0"/>
                <w:numId w:val="23"/>
              </w:numPr>
              <w:ind w:left="300"/>
              <w:rPr>
                <w:sz w:val="20"/>
              </w:rPr>
            </w:pPr>
            <w:r w:rsidRPr="00B84CF7">
              <w:rPr>
                <w:sz w:val="20"/>
              </w:rPr>
              <w:t xml:space="preserve">No </w:t>
            </w:r>
            <w:r w:rsidR="00F56FBD">
              <w:rPr>
                <w:sz w:val="20"/>
              </w:rPr>
              <w:t>separate legal entities</w:t>
            </w:r>
          </w:p>
          <w:p w:rsidR="006744E5" w:rsidRPr="00B84CF7" w:rsidRDefault="006744E5" w:rsidP="00F956E2">
            <w:pPr>
              <w:pStyle w:val="ListParagraph"/>
              <w:numPr>
                <w:ilvl w:val="0"/>
                <w:numId w:val="23"/>
              </w:numPr>
              <w:ind w:left="300"/>
              <w:rPr>
                <w:sz w:val="20"/>
              </w:rPr>
            </w:pPr>
            <w:r w:rsidRPr="00B84CF7">
              <w:rPr>
                <w:sz w:val="20"/>
              </w:rPr>
              <w:t>No/limited need to keep the same facilities</w:t>
            </w:r>
          </w:p>
          <w:p w:rsidR="006744E5" w:rsidRDefault="006744E5" w:rsidP="00F956E2">
            <w:pPr>
              <w:pStyle w:val="ListParagraph"/>
              <w:numPr>
                <w:ilvl w:val="0"/>
                <w:numId w:val="23"/>
              </w:numPr>
              <w:ind w:left="300"/>
              <w:rPr>
                <w:sz w:val="20"/>
              </w:rPr>
            </w:pPr>
            <w:r w:rsidRPr="00B84CF7">
              <w:rPr>
                <w:sz w:val="20"/>
              </w:rPr>
              <w:t>No/limited to keep the existing technologies</w:t>
            </w:r>
          </w:p>
          <w:p w:rsidR="006744E5" w:rsidRPr="00B84CF7" w:rsidRDefault="006744E5" w:rsidP="00C25CE7">
            <w:pPr>
              <w:pStyle w:val="ListParagraph"/>
              <w:numPr>
                <w:ilvl w:val="0"/>
                <w:numId w:val="23"/>
              </w:numPr>
              <w:ind w:left="300"/>
              <w:rPr>
                <w:sz w:val="20"/>
              </w:rPr>
            </w:pPr>
            <w:r>
              <w:rPr>
                <w:sz w:val="20"/>
              </w:rPr>
              <w:t>Purchased for limited product portfolio, technology, talent, or local presence</w:t>
            </w:r>
          </w:p>
        </w:tc>
        <w:tc>
          <w:tcPr>
            <w:tcW w:w="1985" w:type="dxa"/>
          </w:tcPr>
          <w:p w:rsidR="00C34C21" w:rsidRDefault="00C34C21" w:rsidP="003204D6">
            <w:pPr>
              <w:pStyle w:val="ListParagraph"/>
              <w:ind w:left="325" w:hanging="325"/>
              <w:rPr>
                <w:sz w:val="20"/>
              </w:rPr>
            </w:pPr>
          </w:p>
          <w:p w:rsidR="006744E5" w:rsidRDefault="003204D6" w:rsidP="003204D6">
            <w:pPr>
              <w:pStyle w:val="ListParagraph"/>
              <w:numPr>
                <w:ilvl w:val="0"/>
                <w:numId w:val="23"/>
              </w:numPr>
              <w:ind w:left="325" w:hanging="325"/>
              <w:rPr>
                <w:sz w:val="20"/>
              </w:rPr>
            </w:pPr>
            <w:r>
              <w:rPr>
                <w:sz w:val="20"/>
              </w:rPr>
              <w:t xml:space="preserve">Baseline security controls </w:t>
            </w:r>
            <w:r w:rsidR="006744E5">
              <w:rPr>
                <w:sz w:val="20"/>
              </w:rPr>
              <w:t xml:space="preserve">Target is fully absorbed into </w:t>
            </w:r>
            <w:r w:rsidR="00F3629D">
              <w:rPr>
                <w:sz w:val="20"/>
              </w:rPr>
              <w:t>MyCorporate</w:t>
            </w:r>
            <w:r w:rsidR="006744E5">
              <w:rPr>
                <w:sz w:val="20"/>
              </w:rPr>
              <w:t xml:space="preserve"> </w:t>
            </w:r>
            <w:r w:rsidR="003F56EC">
              <w:rPr>
                <w:sz w:val="20"/>
              </w:rPr>
              <w:t xml:space="preserve">IT </w:t>
            </w:r>
            <w:r w:rsidR="006744E5">
              <w:rPr>
                <w:sz w:val="20"/>
              </w:rPr>
              <w:t>infrastructure</w:t>
            </w:r>
          </w:p>
          <w:p w:rsidR="00043A32" w:rsidRPr="00043A32" w:rsidRDefault="00043A32" w:rsidP="003204D6">
            <w:pPr>
              <w:pStyle w:val="ListParagraph"/>
              <w:numPr>
                <w:ilvl w:val="0"/>
                <w:numId w:val="23"/>
              </w:numPr>
              <w:ind w:left="325" w:hanging="325"/>
              <w:rPr>
                <w:sz w:val="20"/>
              </w:rPr>
            </w:pPr>
            <w:r>
              <w:rPr>
                <w:sz w:val="20"/>
              </w:rPr>
              <w:t>All IT labor is absorbed into IT global business units</w:t>
            </w:r>
          </w:p>
        </w:tc>
        <w:tc>
          <w:tcPr>
            <w:tcW w:w="3260" w:type="dxa"/>
          </w:tcPr>
          <w:p w:rsidR="00C34C21" w:rsidRDefault="00C34C21" w:rsidP="00C34C21">
            <w:pPr>
              <w:pStyle w:val="ListParagraph"/>
              <w:ind w:left="378"/>
              <w:rPr>
                <w:sz w:val="20"/>
              </w:rPr>
            </w:pPr>
          </w:p>
          <w:p w:rsidR="006744E5" w:rsidRPr="0062711A" w:rsidRDefault="003204D6" w:rsidP="003204D6">
            <w:pPr>
              <w:pStyle w:val="ListParagraph"/>
              <w:numPr>
                <w:ilvl w:val="0"/>
                <w:numId w:val="23"/>
              </w:numPr>
              <w:ind w:left="378"/>
              <w:rPr>
                <w:sz w:val="20"/>
              </w:rPr>
            </w:pPr>
            <w:r>
              <w:rPr>
                <w:sz w:val="20"/>
              </w:rPr>
              <w:t xml:space="preserve">Security controls established or confirmed </w:t>
            </w:r>
            <w:r w:rsidR="00846459" w:rsidRPr="0062711A">
              <w:rPr>
                <w:sz w:val="20"/>
              </w:rPr>
              <w:t>in less than 100 days</w:t>
            </w:r>
          </w:p>
        </w:tc>
      </w:tr>
      <w:tr w:rsidR="006744E5" w:rsidRPr="00B84CF7" w:rsidTr="003F56EC">
        <w:tc>
          <w:tcPr>
            <w:tcW w:w="4219" w:type="dxa"/>
          </w:tcPr>
          <w:p w:rsidR="00C34C21" w:rsidRPr="00C34C21" w:rsidRDefault="00C34C21" w:rsidP="00C34C21">
            <w:pPr>
              <w:rPr>
                <w:b/>
              </w:rPr>
            </w:pPr>
            <w:r w:rsidRPr="00C34C21">
              <w:rPr>
                <w:b/>
              </w:rPr>
              <w:t>Medium</w:t>
            </w:r>
          </w:p>
          <w:p w:rsidR="00C35470" w:rsidRDefault="00C35470" w:rsidP="00C35470">
            <w:pPr>
              <w:pStyle w:val="ListParagraph"/>
              <w:numPr>
                <w:ilvl w:val="0"/>
                <w:numId w:val="23"/>
              </w:numPr>
              <w:ind w:left="300"/>
              <w:rPr>
                <w:sz w:val="20"/>
              </w:rPr>
            </w:pPr>
            <w:r>
              <w:rPr>
                <w:sz w:val="20"/>
              </w:rPr>
              <w:t xml:space="preserve">Similar to </w:t>
            </w:r>
            <w:r w:rsidR="0062711A">
              <w:rPr>
                <w:sz w:val="20"/>
              </w:rPr>
              <w:t xml:space="preserve">previous kind, but </w:t>
            </w:r>
            <w:r w:rsidR="00AC5131">
              <w:rPr>
                <w:sz w:val="20"/>
              </w:rPr>
              <w:t xml:space="preserve">Target </w:t>
            </w:r>
            <w:r w:rsidR="0062711A">
              <w:rPr>
                <w:sz w:val="20"/>
              </w:rPr>
              <w:t>has certain identifiable complexities that require specific sensitivity during integration</w:t>
            </w:r>
          </w:p>
          <w:p w:rsidR="00C35470" w:rsidRPr="00B84CF7" w:rsidRDefault="0062711A" w:rsidP="00C35470">
            <w:pPr>
              <w:pStyle w:val="ListParagraph"/>
              <w:numPr>
                <w:ilvl w:val="0"/>
                <w:numId w:val="23"/>
              </w:numPr>
              <w:ind w:left="300"/>
              <w:rPr>
                <w:sz w:val="20"/>
              </w:rPr>
            </w:pPr>
            <w:r>
              <w:rPr>
                <w:sz w:val="20"/>
              </w:rPr>
              <w:t>F</w:t>
            </w:r>
            <w:r w:rsidR="00C35470" w:rsidRPr="00B84CF7">
              <w:rPr>
                <w:sz w:val="20"/>
              </w:rPr>
              <w:t xml:space="preserve">ewer than </w:t>
            </w:r>
            <w:r>
              <w:rPr>
                <w:sz w:val="20"/>
              </w:rPr>
              <w:t>5</w:t>
            </w:r>
            <w:r w:rsidR="00C35470" w:rsidRPr="00B84CF7">
              <w:rPr>
                <w:sz w:val="20"/>
              </w:rPr>
              <w:t>00 employees</w:t>
            </w:r>
          </w:p>
          <w:p w:rsidR="0062711A" w:rsidRDefault="0062711A" w:rsidP="00C35470">
            <w:pPr>
              <w:pStyle w:val="ListParagraph"/>
              <w:numPr>
                <w:ilvl w:val="0"/>
                <w:numId w:val="23"/>
              </w:numPr>
              <w:ind w:left="300"/>
              <w:rPr>
                <w:sz w:val="20"/>
              </w:rPr>
            </w:pPr>
            <w:r>
              <w:rPr>
                <w:sz w:val="20"/>
              </w:rPr>
              <w:t>Needs to be stand-alone for a certain period of time</w:t>
            </w:r>
          </w:p>
          <w:p w:rsidR="00C35470" w:rsidRPr="00B84CF7" w:rsidRDefault="0062711A" w:rsidP="00C35470">
            <w:pPr>
              <w:pStyle w:val="ListParagraph"/>
              <w:numPr>
                <w:ilvl w:val="0"/>
                <w:numId w:val="23"/>
              </w:numPr>
              <w:ind w:left="300"/>
              <w:rPr>
                <w:sz w:val="20"/>
              </w:rPr>
            </w:pPr>
            <w:r>
              <w:rPr>
                <w:sz w:val="20"/>
              </w:rPr>
              <w:t>During stand-alone time, Target maintains defined non-compliances</w:t>
            </w:r>
          </w:p>
          <w:p w:rsidR="006744E5" w:rsidRPr="0062711A" w:rsidRDefault="0062711A" w:rsidP="00C35470">
            <w:pPr>
              <w:pStyle w:val="ListParagraph"/>
              <w:numPr>
                <w:ilvl w:val="0"/>
                <w:numId w:val="23"/>
              </w:numPr>
              <w:ind w:left="300"/>
              <w:rPr>
                <w:sz w:val="20"/>
              </w:rPr>
            </w:pPr>
            <w:r>
              <w:rPr>
                <w:sz w:val="20"/>
              </w:rPr>
              <w:t>Supports its own IT infrastructure during the stand-alone phase</w:t>
            </w:r>
          </w:p>
        </w:tc>
        <w:tc>
          <w:tcPr>
            <w:tcW w:w="1985" w:type="dxa"/>
          </w:tcPr>
          <w:p w:rsidR="00C34C21" w:rsidRDefault="00C34C21" w:rsidP="003204D6">
            <w:pPr>
              <w:pStyle w:val="ListParagraph"/>
              <w:ind w:left="325" w:hanging="325"/>
              <w:rPr>
                <w:sz w:val="20"/>
              </w:rPr>
            </w:pPr>
          </w:p>
          <w:p w:rsidR="0062711A" w:rsidRDefault="0062711A" w:rsidP="003204D6">
            <w:pPr>
              <w:pStyle w:val="ListParagraph"/>
              <w:numPr>
                <w:ilvl w:val="0"/>
                <w:numId w:val="23"/>
              </w:numPr>
              <w:ind w:left="325" w:hanging="325"/>
              <w:rPr>
                <w:sz w:val="20"/>
              </w:rPr>
            </w:pPr>
            <w:r>
              <w:rPr>
                <w:sz w:val="20"/>
              </w:rPr>
              <w:t>Integration of Target may be full, hybrid, or standalone</w:t>
            </w:r>
          </w:p>
          <w:p w:rsidR="0062711A" w:rsidRDefault="0062711A" w:rsidP="003204D6">
            <w:pPr>
              <w:pStyle w:val="ListParagraph"/>
              <w:numPr>
                <w:ilvl w:val="0"/>
                <w:numId w:val="23"/>
              </w:numPr>
              <w:ind w:left="325" w:hanging="325"/>
              <w:rPr>
                <w:sz w:val="20"/>
              </w:rPr>
            </w:pPr>
            <w:r>
              <w:rPr>
                <w:sz w:val="20"/>
              </w:rPr>
              <w:t>All IT labor is absorbed into IT global business units</w:t>
            </w:r>
          </w:p>
          <w:p w:rsidR="006744E5" w:rsidRPr="00B84CF7" w:rsidRDefault="006744E5" w:rsidP="003204D6">
            <w:pPr>
              <w:ind w:left="325" w:hanging="325"/>
              <w:rPr>
                <w:sz w:val="20"/>
              </w:rPr>
            </w:pPr>
          </w:p>
        </w:tc>
        <w:tc>
          <w:tcPr>
            <w:tcW w:w="3260" w:type="dxa"/>
          </w:tcPr>
          <w:p w:rsidR="00C34C21" w:rsidRDefault="00C34C21" w:rsidP="00C34C21">
            <w:pPr>
              <w:pStyle w:val="ListParagraph"/>
              <w:ind w:left="378"/>
              <w:rPr>
                <w:sz w:val="20"/>
              </w:rPr>
            </w:pPr>
          </w:p>
          <w:p w:rsidR="006744E5" w:rsidRDefault="0062711A" w:rsidP="0062711A">
            <w:pPr>
              <w:pStyle w:val="ListParagraph"/>
              <w:numPr>
                <w:ilvl w:val="0"/>
                <w:numId w:val="23"/>
              </w:numPr>
              <w:ind w:left="378"/>
              <w:rPr>
                <w:sz w:val="20"/>
              </w:rPr>
            </w:pPr>
            <w:r w:rsidRPr="0062711A">
              <w:rPr>
                <w:sz w:val="20"/>
              </w:rPr>
              <w:t xml:space="preserve">Operation integration </w:t>
            </w:r>
            <w:r>
              <w:rPr>
                <w:sz w:val="20"/>
              </w:rPr>
              <w:t>of some IT infrastructure may take +180 days</w:t>
            </w:r>
          </w:p>
          <w:p w:rsidR="0062711A" w:rsidRPr="0062711A" w:rsidRDefault="0062711A" w:rsidP="0062711A">
            <w:pPr>
              <w:pStyle w:val="ListParagraph"/>
              <w:numPr>
                <w:ilvl w:val="0"/>
                <w:numId w:val="23"/>
              </w:numPr>
              <w:ind w:left="378"/>
              <w:rPr>
                <w:sz w:val="20"/>
              </w:rPr>
            </w:pPr>
            <w:r>
              <w:rPr>
                <w:sz w:val="20"/>
              </w:rPr>
              <w:t>Processes may take 3 to 9 months</w:t>
            </w:r>
          </w:p>
        </w:tc>
      </w:tr>
      <w:tr w:rsidR="006744E5" w:rsidRPr="00B84CF7" w:rsidTr="003F56EC">
        <w:tc>
          <w:tcPr>
            <w:tcW w:w="4219" w:type="dxa"/>
          </w:tcPr>
          <w:p w:rsidR="00C34C21" w:rsidRPr="00C34C21" w:rsidRDefault="00C34C21" w:rsidP="00C34C21">
            <w:pPr>
              <w:rPr>
                <w:b/>
              </w:rPr>
            </w:pPr>
            <w:r w:rsidRPr="00C34C21">
              <w:rPr>
                <w:b/>
              </w:rPr>
              <w:t>Large</w:t>
            </w:r>
          </w:p>
          <w:p w:rsidR="00AC5131" w:rsidRDefault="00AC5131" w:rsidP="00AC5131">
            <w:pPr>
              <w:pStyle w:val="ListParagraph"/>
              <w:numPr>
                <w:ilvl w:val="0"/>
                <w:numId w:val="23"/>
              </w:numPr>
              <w:ind w:left="300"/>
              <w:rPr>
                <w:sz w:val="20"/>
              </w:rPr>
            </w:pPr>
            <w:r>
              <w:rPr>
                <w:sz w:val="20"/>
              </w:rPr>
              <w:t xml:space="preserve">More </w:t>
            </w:r>
            <w:r w:rsidRPr="00B84CF7">
              <w:rPr>
                <w:sz w:val="20"/>
              </w:rPr>
              <w:t xml:space="preserve">than </w:t>
            </w:r>
            <w:r>
              <w:rPr>
                <w:sz w:val="20"/>
              </w:rPr>
              <w:t>5</w:t>
            </w:r>
            <w:r w:rsidRPr="00B84CF7">
              <w:rPr>
                <w:sz w:val="20"/>
              </w:rPr>
              <w:t>00 employees</w:t>
            </w:r>
          </w:p>
          <w:p w:rsidR="00AC5131" w:rsidRDefault="00AC5131" w:rsidP="00AC5131">
            <w:pPr>
              <w:pStyle w:val="ListParagraph"/>
              <w:numPr>
                <w:ilvl w:val="0"/>
                <w:numId w:val="23"/>
              </w:numPr>
              <w:ind w:left="300"/>
              <w:rPr>
                <w:sz w:val="20"/>
              </w:rPr>
            </w:pPr>
            <w:r>
              <w:rPr>
                <w:sz w:val="20"/>
              </w:rPr>
              <w:t>Relatively large operations</w:t>
            </w:r>
          </w:p>
          <w:p w:rsidR="00AC5131" w:rsidRDefault="00AC5131" w:rsidP="00AC5131">
            <w:pPr>
              <w:pStyle w:val="ListParagraph"/>
              <w:numPr>
                <w:ilvl w:val="0"/>
                <w:numId w:val="23"/>
              </w:numPr>
              <w:ind w:left="300"/>
              <w:rPr>
                <w:sz w:val="20"/>
              </w:rPr>
            </w:pPr>
            <w:r>
              <w:rPr>
                <w:sz w:val="20"/>
              </w:rPr>
              <w:lastRenderedPageBreak/>
              <w:t>Significant multinational presence and subsidiaries</w:t>
            </w:r>
          </w:p>
          <w:p w:rsidR="006744E5" w:rsidRPr="00AC5131" w:rsidRDefault="00AC5131" w:rsidP="00AC5131">
            <w:pPr>
              <w:pStyle w:val="ListParagraph"/>
              <w:numPr>
                <w:ilvl w:val="0"/>
                <w:numId w:val="23"/>
              </w:numPr>
              <w:ind w:left="300"/>
              <w:rPr>
                <w:sz w:val="20"/>
              </w:rPr>
            </w:pPr>
            <w:r>
              <w:rPr>
                <w:sz w:val="20"/>
              </w:rPr>
              <w:t>Target contains certain identifiable complexities that require specific sensitivity during integration</w:t>
            </w:r>
          </w:p>
        </w:tc>
        <w:tc>
          <w:tcPr>
            <w:tcW w:w="1985" w:type="dxa"/>
          </w:tcPr>
          <w:p w:rsidR="00C34C21" w:rsidRDefault="00C34C21" w:rsidP="00C34C21">
            <w:pPr>
              <w:pStyle w:val="ListParagraph"/>
              <w:ind w:left="300"/>
              <w:rPr>
                <w:sz w:val="20"/>
              </w:rPr>
            </w:pPr>
          </w:p>
          <w:p w:rsidR="00FA583C" w:rsidRDefault="00FA583C" w:rsidP="00FA583C">
            <w:pPr>
              <w:pStyle w:val="ListParagraph"/>
              <w:numPr>
                <w:ilvl w:val="0"/>
                <w:numId w:val="23"/>
              </w:numPr>
              <w:ind w:left="300"/>
              <w:rPr>
                <w:sz w:val="20"/>
              </w:rPr>
            </w:pPr>
            <w:r>
              <w:rPr>
                <w:sz w:val="20"/>
              </w:rPr>
              <w:t xml:space="preserve">Integration of Target may be </w:t>
            </w:r>
            <w:r>
              <w:rPr>
                <w:sz w:val="20"/>
              </w:rPr>
              <w:lastRenderedPageBreak/>
              <w:t>full, hybrid, or standalone</w:t>
            </w:r>
          </w:p>
          <w:p w:rsidR="00FA583C" w:rsidRDefault="00FA583C" w:rsidP="00FA583C">
            <w:pPr>
              <w:pStyle w:val="ListParagraph"/>
              <w:numPr>
                <w:ilvl w:val="0"/>
                <w:numId w:val="23"/>
              </w:numPr>
              <w:ind w:left="300"/>
              <w:rPr>
                <w:sz w:val="20"/>
              </w:rPr>
            </w:pPr>
            <w:r>
              <w:rPr>
                <w:sz w:val="20"/>
              </w:rPr>
              <w:t>IT labor can stay funded by Target company</w:t>
            </w:r>
          </w:p>
          <w:p w:rsidR="006744E5" w:rsidRPr="00B84CF7" w:rsidRDefault="006744E5" w:rsidP="00B56F3F">
            <w:pPr>
              <w:rPr>
                <w:sz w:val="20"/>
              </w:rPr>
            </w:pPr>
          </w:p>
        </w:tc>
        <w:tc>
          <w:tcPr>
            <w:tcW w:w="3260" w:type="dxa"/>
          </w:tcPr>
          <w:p w:rsidR="00C34C21" w:rsidRDefault="00C34C21" w:rsidP="00C34C21">
            <w:pPr>
              <w:pStyle w:val="ListParagraph"/>
              <w:ind w:left="378"/>
              <w:rPr>
                <w:sz w:val="20"/>
              </w:rPr>
            </w:pPr>
          </w:p>
          <w:p w:rsidR="00FA583C" w:rsidRDefault="00FA583C" w:rsidP="00FA583C">
            <w:pPr>
              <w:pStyle w:val="ListParagraph"/>
              <w:numPr>
                <w:ilvl w:val="0"/>
                <w:numId w:val="23"/>
              </w:numPr>
              <w:ind w:left="378"/>
              <w:rPr>
                <w:sz w:val="20"/>
              </w:rPr>
            </w:pPr>
            <w:r w:rsidRPr="0062711A">
              <w:rPr>
                <w:sz w:val="20"/>
              </w:rPr>
              <w:t xml:space="preserve">Operation integration </w:t>
            </w:r>
            <w:r>
              <w:rPr>
                <w:sz w:val="20"/>
              </w:rPr>
              <w:t xml:space="preserve">of some IT infrastructure may take </w:t>
            </w:r>
            <w:r>
              <w:rPr>
                <w:sz w:val="20"/>
              </w:rPr>
              <w:lastRenderedPageBreak/>
              <w:t>+180 days</w:t>
            </w:r>
          </w:p>
          <w:p w:rsidR="008420F5" w:rsidRDefault="00FA583C" w:rsidP="00FA583C">
            <w:pPr>
              <w:pStyle w:val="ListParagraph"/>
              <w:numPr>
                <w:ilvl w:val="0"/>
                <w:numId w:val="23"/>
              </w:numPr>
              <w:ind w:left="378"/>
              <w:rPr>
                <w:sz w:val="20"/>
              </w:rPr>
            </w:pPr>
            <w:r w:rsidRPr="008420F5">
              <w:rPr>
                <w:sz w:val="20"/>
              </w:rPr>
              <w:t>Customized integration plan</w:t>
            </w:r>
          </w:p>
          <w:p w:rsidR="00FA583C" w:rsidRPr="008420F5" w:rsidRDefault="00FA583C" w:rsidP="00FA583C">
            <w:pPr>
              <w:pStyle w:val="ListParagraph"/>
              <w:numPr>
                <w:ilvl w:val="0"/>
                <w:numId w:val="23"/>
              </w:numPr>
              <w:ind w:left="378"/>
              <w:rPr>
                <w:sz w:val="20"/>
              </w:rPr>
            </w:pPr>
            <w:r w:rsidRPr="008420F5">
              <w:rPr>
                <w:sz w:val="20"/>
              </w:rPr>
              <w:t>IT Support is shared</w:t>
            </w:r>
          </w:p>
          <w:p w:rsidR="006744E5" w:rsidRPr="00B84CF7" w:rsidRDefault="00FA583C" w:rsidP="00376092">
            <w:pPr>
              <w:pStyle w:val="ListParagraph"/>
              <w:numPr>
                <w:ilvl w:val="0"/>
                <w:numId w:val="23"/>
              </w:numPr>
              <w:ind w:left="378"/>
              <w:rPr>
                <w:sz w:val="20"/>
              </w:rPr>
            </w:pPr>
            <w:r>
              <w:rPr>
                <w:sz w:val="20"/>
              </w:rPr>
              <w:t>Processes take more than 12 months</w:t>
            </w:r>
          </w:p>
        </w:tc>
      </w:tr>
    </w:tbl>
    <w:p w:rsidR="00523310" w:rsidRDefault="00627B88" w:rsidP="00627B88">
      <w:pPr>
        <w:pStyle w:val="Heading2"/>
      </w:pPr>
      <w:bookmarkStart w:id="16" w:name="_Toc486368126"/>
      <w:r>
        <w:lastRenderedPageBreak/>
        <w:t>Integration Process</w:t>
      </w:r>
      <w:bookmarkEnd w:id="16"/>
    </w:p>
    <w:p w:rsidR="00627B88" w:rsidRDefault="0044170A" w:rsidP="00B56F3F">
      <w:r>
        <w:t>The integration process follows the depicted steps:</w:t>
      </w:r>
    </w:p>
    <w:p w:rsidR="0044170A" w:rsidRDefault="0044170A" w:rsidP="0044170A">
      <w:pPr>
        <w:pStyle w:val="ListParagraph"/>
        <w:numPr>
          <w:ilvl w:val="0"/>
          <w:numId w:val="24"/>
        </w:numPr>
      </w:pPr>
      <w:r>
        <w:t xml:space="preserve">Assess and evaluate the Target posture, policies, standards, guidelines, and risks, including physical </w:t>
      </w:r>
      <w:r w:rsidR="00736B4C">
        <w:t>threats</w:t>
      </w:r>
      <w:r>
        <w:t>;</w:t>
      </w:r>
    </w:p>
    <w:p w:rsidR="0044170A" w:rsidRDefault="0084587E" w:rsidP="0044170A">
      <w:pPr>
        <w:pStyle w:val="ListParagraph"/>
        <w:numPr>
          <w:ilvl w:val="0"/>
          <w:numId w:val="24"/>
        </w:numPr>
      </w:pPr>
      <w:r>
        <w:t>Identify possible gaps and increased security risks;</w:t>
      </w:r>
    </w:p>
    <w:p w:rsidR="0084587E" w:rsidRDefault="0084587E" w:rsidP="0044170A">
      <w:pPr>
        <w:pStyle w:val="ListParagraph"/>
        <w:numPr>
          <w:ilvl w:val="0"/>
          <w:numId w:val="24"/>
        </w:numPr>
      </w:pPr>
      <w:r>
        <w:t xml:space="preserve">Develop an </w:t>
      </w:r>
      <w:r w:rsidR="00D90FF5" w:rsidRPr="00A2701C">
        <w:rPr>
          <w:b/>
        </w:rPr>
        <w:t>I</w:t>
      </w:r>
      <w:r w:rsidRPr="00A2701C">
        <w:rPr>
          <w:b/>
        </w:rPr>
        <w:t xml:space="preserve">ntegration </w:t>
      </w:r>
      <w:r w:rsidR="00D90FF5" w:rsidRPr="00A2701C">
        <w:rPr>
          <w:b/>
        </w:rPr>
        <w:t>P</w:t>
      </w:r>
      <w:r w:rsidRPr="00A2701C">
        <w:rPr>
          <w:b/>
        </w:rPr>
        <w:t>lan</w:t>
      </w:r>
      <w:r>
        <w:t xml:space="preserve"> with precise milestones for closing the gaps</w:t>
      </w:r>
      <w:r w:rsidR="003204D6">
        <w:t xml:space="preserve"> between current and desired end state</w:t>
      </w:r>
      <w:r>
        <w:t>;</w:t>
      </w:r>
    </w:p>
    <w:p w:rsidR="0084587E" w:rsidRDefault="0084587E" w:rsidP="0044170A">
      <w:pPr>
        <w:pStyle w:val="ListParagraph"/>
        <w:numPr>
          <w:ilvl w:val="0"/>
          <w:numId w:val="24"/>
        </w:numPr>
      </w:pPr>
      <w:r>
        <w:t>Finalize integration</w:t>
      </w:r>
      <w:r w:rsidR="00D90FF5">
        <w:t>: agreed-upon designs are implemented, and operation is turned to standard support.</w:t>
      </w:r>
    </w:p>
    <w:p w:rsidR="00523310" w:rsidRDefault="005A06AF" w:rsidP="005A06AF">
      <w:pPr>
        <w:pStyle w:val="Heading2"/>
      </w:pPr>
      <w:bookmarkStart w:id="17" w:name="_Toc441588360"/>
      <w:bookmarkStart w:id="18" w:name="_Toc486368127"/>
      <w:bookmarkEnd w:id="17"/>
      <w:r>
        <w:t>Integration Plan</w:t>
      </w:r>
      <w:bookmarkEnd w:id="18"/>
    </w:p>
    <w:p w:rsidR="005014EC" w:rsidRDefault="005014EC" w:rsidP="005014EC">
      <w:r>
        <w:t>The ITSEC team has to review the Integration Plan to assess it is following best practices for IT Security, propose corrections where necessary and veto proposals which are deemed unacceptably insecure.</w:t>
      </w:r>
    </w:p>
    <w:p w:rsidR="005A06AF" w:rsidRDefault="005A06AF" w:rsidP="00B56F3F">
      <w:r>
        <w:t xml:space="preserve">The integration plan follows the </w:t>
      </w:r>
      <w:r w:rsidR="00255A4D">
        <w:t xml:space="preserve">four </w:t>
      </w:r>
      <w:r>
        <w:t>Cs processes:</w:t>
      </w:r>
    </w:p>
    <w:p w:rsidR="005A06AF" w:rsidRDefault="005A06AF" w:rsidP="00AF2E70">
      <w:pPr>
        <w:pStyle w:val="ListParagraph"/>
        <w:numPr>
          <w:ilvl w:val="0"/>
          <w:numId w:val="25"/>
        </w:numPr>
      </w:pPr>
      <w:r>
        <w:t>Capture</w:t>
      </w:r>
    </w:p>
    <w:p w:rsidR="005A06AF" w:rsidRDefault="005A06AF" w:rsidP="005A06AF">
      <w:pPr>
        <w:pStyle w:val="ListParagraph"/>
        <w:numPr>
          <w:ilvl w:val="0"/>
          <w:numId w:val="25"/>
        </w:numPr>
      </w:pPr>
      <w:r>
        <w:t>Connect</w:t>
      </w:r>
    </w:p>
    <w:p w:rsidR="005A06AF" w:rsidRDefault="005A06AF" w:rsidP="005A06AF">
      <w:pPr>
        <w:pStyle w:val="ListParagraph"/>
        <w:numPr>
          <w:ilvl w:val="0"/>
          <w:numId w:val="25"/>
        </w:numPr>
      </w:pPr>
      <w:r>
        <w:t>Combine</w:t>
      </w:r>
    </w:p>
    <w:p w:rsidR="005A06AF" w:rsidRDefault="005A06AF" w:rsidP="005A06AF">
      <w:pPr>
        <w:pStyle w:val="ListParagraph"/>
        <w:numPr>
          <w:ilvl w:val="0"/>
          <w:numId w:val="25"/>
        </w:numPr>
      </w:pPr>
      <w:r>
        <w:t>Consolidate</w:t>
      </w:r>
    </w:p>
    <w:p w:rsidR="005A06AF" w:rsidRDefault="005A06AF" w:rsidP="001819D1">
      <w:pPr>
        <w:pStyle w:val="Heading3"/>
      </w:pPr>
      <w:bookmarkStart w:id="19" w:name="_Toc486368128"/>
      <w:r>
        <w:t>Capture</w:t>
      </w:r>
      <w:bookmarkEnd w:id="19"/>
    </w:p>
    <w:p w:rsidR="005A06AF" w:rsidRDefault="005A06AF" w:rsidP="005A06AF">
      <w:r>
        <w:t>This process is ubiquitous to all deals</w:t>
      </w:r>
      <w:r w:rsidR="00AF2E70">
        <w:t>,</w:t>
      </w:r>
      <w:r>
        <w:t xml:space="preserve"> regardless of the deal type or the model used for integration. During the capture process</w:t>
      </w:r>
      <w:r w:rsidR="00C77DED">
        <w:t>,</w:t>
      </w:r>
      <w:r>
        <w:t xml:space="preserve"> </w:t>
      </w:r>
      <w:r w:rsidR="00AC1103">
        <w:t xml:space="preserve">ITSEC </w:t>
      </w:r>
      <w:r w:rsidR="00C77DED">
        <w:t>collects</w:t>
      </w:r>
      <w:r>
        <w:t xml:space="preserve"> information</w:t>
      </w:r>
      <w:r w:rsidR="003204D6">
        <w:t xml:space="preserve"> on</w:t>
      </w:r>
      <w:r>
        <w:t xml:space="preserve"> assets, people, budget, and strategy from both internal </w:t>
      </w:r>
      <w:r w:rsidR="00F3629D">
        <w:t>MyCorporate</w:t>
      </w:r>
      <w:r w:rsidR="001819D1">
        <w:t xml:space="preserve"> </w:t>
      </w:r>
      <w:r>
        <w:t xml:space="preserve">functions and the </w:t>
      </w:r>
      <w:r w:rsidR="001819D1">
        <w:t>Target</w:t>
      </w:r>
      <w:r w:rsidR="003204D6">
        <w:t xml:space="preserve"> to evaluate security and risk profile</w:t>
      </w:r>
      <w:r>
        <w:t xml:space="preserve">. </w:t>
      </w:r>
    </w:p>
    <w:p w:rsidR="00580E52" w:rsidRDefault="005A06AF" w:rsidP="005A06AF">
      <w:r>
        <w:t xml:space="preserve">Internally, information on the strategic intent of the deal is provided </w:t>
      </w:r>
      <w:r w:rsidR="00C77DED">
        <w:t xml:space="preserve">to the </w:t>
      </w:r>
      <w:r w:rsidR="00A8760B">
        <w:t>ATEAM</w:t>
      </w:r>
      <w:r>
        <w:t>.</w:t>
      </w:r>
      <w:r w:rsidR="00C77DED">
        <w:t xml:space="preserve"> </w:t>
      </w:r>
      <w:r>
        <w:t xml:space="preserve"> Other information includes facilities disposition, product plans, and organizational plans</w:t>
      </w:r>
      <w:r w:rsidR="00B14F69">
        <w:t>;</w:t>
      </w:r>
      <w:r w:rsidR="00A8760B">
        <w:t xml:space="preserve"> </w:t>
      </w:r>
      <w:r w:rsidR="00B14F69">
        <w:t>t</w:t>
      </w:r>
      <w:r>
        <w:t xml:space="preserve">his information aids in overall </w:t>
      </w:r>
      <w:r w:rsidR="00AF2E70">
        <w:t>security</w:t>
      </w:r>
      <w:r>
        <w:t xml:space="preserve"> </w:t>
      </w:r>
      <w:r w:rsidR="00580E52">
        <w:t>planning.</w:t>
      </w:r>
    </w:p>
    <w:p w:rsidR="00A47B8A" w:rsidRDefault="00A47B8A" w:rsidP="00B44220">
      <w:pPr>
        <w:pStyle w:val="Heading3"/>
      </w:pPr>
      <w:bookmarkStart w:id="20" w:name="_Toc486368129"/>
      <w:r>
        <w:t>Connect</w:t>
      </w:r>
      <w:bookmarkEnd w:id="20"/>
    </w:p>
    <w:p w:rsidR="00A47B8A" w:rsidRDefault="00A47B8A" w:rsidP="00A47B8A">
      <w:r>
        <w:t>Connect establish connectivity for the initial core infrastructure, setting up primary communication and collaboration tools and systems.  This stage typically involves an interim step of creating a VPN tunnel, followed as quickly as reasonable by LAN/WAN interconnection, and then integration of other core IT infrastructure services.</w:t>
      </w:r>
    </w:p>
    <w:p w:rsidR="003F2D4C" w:rsidRDefault="003F2D4C" w:rsidP="00A47B8A">
      <w:r>
        <w:lastRenderedPageBreak/>
        <w:t xml:space="preserve">The connectivity can follow different steps, depending on the complexity and size of Target.  The focus is on immediate connectivity, followed </w:t>
      </w:r>
    </w:p>
    <w:p w:rsidR="00A47B8A" w:rsidRDefault="00A47B8A" w:rsidP="00B44220">
      <w:pPr>
        <w:pStyle w:val="Heading3"/>
      </w:pPr>
      <w:bookmarkStart w:id="21" w:name="_Toc486368130"/>
      <w:r>
        <w:t>Combine</w:t>
      </w:r>
      <w:bookmarkEnd w:id="21"/>
    </w:p>
    <w:p w:rsidR="00A47B8A" w:rsidRDefault="00A47B8A" w:rsidP="00A47B8A">
      <w:r>
        <w:t>Integrate business systems and processes.</w:t>
      </w:r>
    </w:p>
    <w:p w:rsidR="00A47B8A" w:rsidRDefault="00A47B8A" w:rsidP="00B44220">
      <w:pPr>
        <w:pStyle w:val="Heading3"/>
      </w:pPr>
      <w:bookmarkStart w:id="22" w:name="_Toc486368131"/>
      <w:r>
        <w:t>Consolidate</w:t>
      </w:r>
      <w:bookmarkEnd w:id="22"/>
    </w:p>
    <w:p w:rsidR="001F59F3" w:rsidRDefault="00A47B8A" w:rsidP="00A47B8A">
      <w:r>
        <w:t>Realize economies of scale through organizational asset consolidation.</w:t>
      </w:r>
    </w:p>
    <w:p w:rsidR="002E794D" w:rsidRDefault="002E794D">
      <w:r>
        <w:br w:type="page"/>
      </w:r>
    </w:p>
    <w:p w:rsidR="002E794D" w:rsidRDefault="002E794D" w:rsidP="003F2D4C">
      <w:pPr>
        <w:pStyle w:val="Heading1"/>
        <w:sectPr w:rsidR="002E794D" w:rsidSect="00D52C16">
          <w:headerReference w:type="even" r:id="rId9"/>
          <w:headerReference w:type="default" r:id="rId10"/>
          <w:footerReference w:type="default" r:id="rId11"/>
          <w:headerReference w:type="first" r:id="rId12"/>
          <w:pgSz w:w="12240" w:h="15840"/>
          <w:pgMar w:top="1440" w:right="1440" w:bottom="1440" w:left="1440" w:header="720" w:footer="720" w:gutter="0"/>
          <w:pgNumType w:start="0"/>
          <w:cols w:space="720"/>
          <w:titlePg/>
          <w:docGrid w:linePitch="360"/>
        </w:sectPr>
      </w:pPr>
    </w:p>
    <w:p w:rsidR="00A47B8A" w:rsidRDefault="00B44220" w:rsidP="003F2D4C">
      <w:pPr>
        <w:pStyle w:val="Heading1"/>
      </w:pPr>
      <w:bookmarkStart w:id="23" w:name="_Toc486368132"/>
      <w:r>
        <w:lastRenderedPageBreak/>
        <w:t>Integration Steps</w:t>
      </w:r>
      <w:bookmarkEnd w:id="23"/>
    </w:p>
    <w:p w:rsidR="003C59A7" w:rsidRDefault="003C59A7" w:rsidP="003C59A7">
      <w:pPr>
        <w:pStyle w:val="Heading2"/>
      </w:pPr>
      <w:bookmarkStart w:id="24" w:name="_Toc486368133"/>
      <w:r>
        <w:t>Capture</w:t>
      </w:r>
      <w:bookmarkEnd w:id="24"/>
    </w:p>
    <w:p w:rsidR="004F0390" w:rsidRDefault="004F0390" w:rsidP="004F0390">
      <w:r>
        <w:t>As mentioned, in this phase information from the Target are captured.</w:t>
      </w:r>
    </w:p>
    <w:p w:rsidR="00A254A2" w:rsidRDefault="00A254A2" w:rsidP="004F0390">
      <w:r>
        <w:t>This phase –at least, at the beginning–</w:t>
      </w:r>
      <w:r w:rsidR="003132D6">
        <w:t xml:space="preserve"> </w:t>
      </w:r>
      <w:r>
        <w:t>is happening under a “need to know” restriction; it is important to be aware of this.  Information security takes precedence over information completeness.</w:t>
      </w:r>
    </w:p>
    <w:p w:rsidR="004F0390" w:rsidRDefault="003824B1" w:rsidP="004F0390">
      <w:r>
        <w:t>This informati</w:t>
      </w:r>
      <w:r w:rsidR="00AF2E70">
        <w:t>on is retrieved by questionnaire and/or interviews.  The desired deliverable is a thorough and accurate security</w:t>
      </w:r>
      <w:r w:rsidR="00951F71">
        <w:t xml:space="preserve"> site </w:t>
      </w:r>
      <w:r w:rsidR="00CD62CF">
        <w:t>survey</w:t>
      </w:r>
      <w:r w:rsidR="00951F71">
        <w:t>.</w:t>
      </w:r>
    </w:p>
    <w:p w:rsidR="00C12AF4" w:rsidRDefault="00C12AF4" w:rsidP="004F0390">
      <w:r>
        <w:t>Questionnaires can be built directly from this list.</w:t>
      </w:r>
      <w:r w:rsidR="00F27DEA">
        <w:t xml:space="preserve">  At each step, the ITSEC team seeks to assess possible risks, and define the minimum security standards acceptable, based on the level of risk and risk appetite.</w:t>
      </w:r>
    </w:p>
    <w:p w:rsidR="00A254A2" w:rsidRPr="004F0390" w:rsidRDefault="00A254A2" w:rsidP="004F0390">
      <w:r>
        <w:t xml:space="preserve">It is mandatory, that the technical integration between Target and </w:t>
      </w:r>
      <w:r w:rsidR="00F3629D">
        <w:t>MyCorporate</w:t>
      </w:r>
      <w:r>
        <w:t xml:space="preserve"> cannot happen before a physical inspection and a site survey are performed, to clear up for possible physical security risks (as for points 12 and 13).  Inspection can be pursued by ITSEC or representatives delegated by the ITSEC team.</w:t>
      </w:r>
    </w:p>
    <w:tbl>
      <w:tblPr>
        <w:tblStyle w:val="TableGrid"/>
        <w:tblW w:w="13131" w:type="dxa"/>
        <w:tblInd w:w="-176" w:type="dxa"/>
        <w:tblLayout w:type="fixed"/>
        <w:tblLook w:val="04A0" w:firstRow="1" w:lastRow="0" w:firstColumn="1" w:lastColumn="0" w:noHBand="0" w:noVBand="1"/>
      </w:tblPr>
      <w:tblGrid>
        <w:gridCol w:w="710"/>
        <w:gridCol w:w="1171"/>
        <w:gridCol w:w="2970"/>
        <w:gridCol w:w="2880"/>
        <w:gridCol w:w="2700"/>
        <w:gridCol w:w="2700"/>
      </w:tblGrid>
      <w:tr w:rsidR="002E794D" w:rsidRPr="00BC544B" w:rsidTr="00F619EA">
        <w:trPr>
          <w:tblHeader/>
        </w:trPr>
        <w:tc>
          <w:tcPr>
            <w:tcW w:w="710" w:type="dxa"/>
            <w:shd w:val="clear" w:color="auto" w:fill="C6D9F1" w:themeFill="text2" w:themeFillTint="33"/>
          </w:tcPr>
          <w:p w:rsidR="002E794D" w:rsidRPr="006C085B" w:rsidRDefault="002E794D" w:rsidP="00F619EA">
            <w:pPr>
              <w:jc w:val="center"/>
              <w:rPr>
                <w:b/>
              </w:rPr>
            </w:pPr>
            <w:r w:rsidRPr="006C085B">
              <w:rPr>
                <w:b/>
              </w:rPr>
              <w:t>Step</w:t>
            </w:r>
          </w:p>
        </w:tc>
        <w:tc>
          <w:tcPr>
            <w:tcW w:w="1171" w:type="dxa"/>
            <w:shd w:val="clear" w:color="auto" w:fill="C6D9F1" w:themeFill="text2" w:themeFillTint="33"/>
          </w:tcPr>
          <w:p w:rsidR="002E794D" w:rsidRPr="00BC544B" w:rsidRDefault="002E794D" w:rsidP="00F619EA">
            <w:pPr>
              <w:jc w:val="center"/>
              <w:rPr>
                <w:b/>
              </w:rPr>
            </w:pPr>
            <w:r w:rsidRPr="00BC544B">
              <w:rPr>
                <w:b/>
              </w:rPr>
              <w:t>Domain</w:t>
            </w:r>
          </w:p>
        </w:tc>
        <w:tc>
          <w:tcPr>
            <w:tcW w:w="2970" w:type="dxa"/>
            <w:shd w:val="clear" w:color="auto" w:fill="C6D9F1" w:themeFill="text2" w:themeFillTint="33"/>
          </w:tcPr>
          <w:p w:rsidR="002E794D" w:rsidRPr="00BC544B" w:rsidRDefault="002E794D" w:rsidP="00F619EA">
            <w:pPr>
              <w:jc w:val="center"/>
              <w:rPr>
                <w:b/>
              </w:rPr>
            </w:pPr>
            <w:r w:rsidRPr="00BC544B">
              <w:rPr>
                <w:b/>
              </w:rPr>
              <w:t>Verification</w:t>
            </w:r>
          </w:p>
        </w:tc>
        <w:tc>
          <w:tcPr>
            <w:tcW w:w="2880" w:type="dxa"/>
            <w:shd w:val="clear" w:color="auto" w:fill="C6D9F1" w:themeFill="text2" w:themeFillTint="33"/>
          </w:tcPr>
          <w:p w:rsidR="002E794D" w:rsidRPr="00BC544B" w:rsidRDefault="002E794D" w:rsidP="00F619EA">
            <w:pPr>
              <w:jc w:val="center"/>
              <w:rPr>
                <w:b/>
              </w:rPr>
            </w:pPr>
            <w:r w:rsidRPr="00BC544B">
              <w:rPr>
                <w:b/>
              </w:rPr>
              <w:t>How-to</w:t>
            </w:r>
          </w:p>
        </w:tc>
        <w:tc>
          <w:tcPr>
            <w:tcW w:w="2700" w:type="dxa"/>
            <w:shd w:val="clear" w:color="auto" w:fill="C6D9F1" w:themeFill="text2" w:themeFillTint="33"/>
          </w:tcPr>
          <w:p w:rsidR="002E794D" w:rsidRPr="00BC544B" w:rsidRDefault="002E794D" w:rsidP="00F619EA">
            <w:pPr>
              <w:jc w:val="center"/>
              <w:rPr>
                <w:b/>
              </w:rPr>
            </w:pPr>
            <w:r w:rsidRPr="00BC544B">
              <w:rPr>
                <w:b/>
              </w:rPr>
              <w:t>Objectives</w:t>
            </w:r>
          </w:p>
        </w:tc>
        <w:tc>
          <w:tcPr>
            <w:tcW w:w="2700" w:type="dxa"/>
            <w:shd w:val="clear" w:color="auto" w:fill="C6D9F1" w:themeFill="text2" w:themeFillTint="33"/>
          </w:tcPr>
          <w:p w:rsidR="002E794D" w:rsidRPr="00BC544B" w:rsidRDefault="002E794D" w:rsidP="00F619EA">
            <w:pPr>
              <w:jc w:val="center"/>
              <w:rPr>
                <w:b/>
              </w:rPr>
            </w:pPr>
            <w:r w:rsidRPr="00BC544B">
              <w:rPr>
                <w:b/>
              </w:rPr>
              <w:t>Minimum Acceptable Level</w:t>
            </w:r>
          </w:p>
        </w:tc>
      </w:tr>
      <w:tr w:rsidR="002E794D" w:rsidRPr="00162350" w:rsidTr="00162350">
        <w:tc>
          <w:tcPr>
            <w:tcW w:w="710" w:type="dxa"/>
          </w:tcPr>
          <w:p w:rsidR="002E794D" w:rsidRPr="00162350" w:rsidRDefault="002E794D" w:rsidP="00954CD3">
            <w:pPr>
              <w:pStyle w:val="ListParagraph"/>
              <w:numPr>
                <w:ilvl w:val="0"/>
                <w:numId w:val="33"/>
              </w:numPr>
              <w:jc w:val="center"/>
              <w:rPr>
                <w:sz w:val="20"/>
              </w:rPr>
            </w:pPr>
          </w:p>
        </w:tc>
        <w:tc>
          <w:tcPr>
            <w:tcW w:w="1171" w:type="dxa"/>
          </w:tcPr>
          <w:p w:rsidR="002E794D" w:rsidRPr="00162350" w:rsidRDefault="002E794D" w:rsidP="00857A82">
            <w:pPr>
              <w:rPr>
                <w:sz w:val="20"/>
              </w:rPr>
            </w:pPr>
            <w:r w:rsidRPr="00162350">
              <w:rPr>
                <w:sz w:val="20"/>
              </w:rPr>
              <w:t>Digital Identities</w:t>
            </w:r>
          </w:p>
        </w:tc>
        <w:tc>
          <w:tcPr>
            <w:tcW w:w="2970" w:type="dxa"/>
          </w:tcPr>
          <w:p w:rsidR="002E794D" w:rsidRPr="00162350" w:rsidRDefault="002E794D" w:rsidP="00391212">
            <w:pPr>
              <w:rPr>
                <w:sz w:val="20"/>
              </w:rPr>
            </w:pPr>
            <w:r w:rsidRPr="00162350">
              <w:rPr>
                <w:sz w:val="20"/>
              </w:rPr>
              <w:t>Verify status of identities in main identity store (use of unique IDs, generic accounts, password policy, Groups’ usage, GPOs, Federations, etc.).</w:t>
            </w:r>
          </w:p>
          <w:p w:rsidR="002E794D" w:rsidRPr="00162350" w:rsidRDefault="002E794D" w:rsidP="00391212">
            <w:pPr>
              <w:rPr>
                <w:sz w:val="20"/>
              </w:rPr>
            </w:pPr>
            <w:r w:rsidRPr="00162350">
              <w:rPr>
                <w:sz w:val="20"/>
              </w:rPr>
              <w:t>Verify if anything is outside of the main identity store (e.g. VPN accounts, Cloud accounts, supplier accounts, etc.).</w:t>
            </w:r>
          </w:p>
        </w:tc>
        <w:tc>
          <w:tcPr>
            <w:tcW w:w="2880" w:type="dxa"/>
          </w:tcPr>
          <w:p w:rsidR="002E794D" w:rsidRPr="00162350" w:rsidRDefault="002E794D" w:rsidP="00391212">
            <w:pPr>
              <w:pStyle w:val="ListParagraph"/>
              <w:numPr>
                <w:ilvl w:val="0"/>
                <w:numId w:val="28"/>
              </w:numPr>
              <w:ind w:left="373"/>
              <w:rPr>
                <w:sz w:val="20"/>
              </w:rPr>
            </w:pPr>
            <w:r w:rsidRPr="00162350">
              <w:rPr>
                <w:sz w:val="20"/>
              </w:rPr>
              <w:t>Interview with IT admins from Target.</w:t>
            </w:r>
          </w:p>
          <w:p w:rsidR="002E794D" w:rsidRPr="00162350" w:rsidRDefault="002E794D" w:rsidP="00391212">
            <w:pPr>
              <w:pStyle w:val="ListParagraph"/>
              <w:numPr>
                <w:ilvl w:val="0"/>
                <w:numId w:val="28"/>
              </w:numPr>
              <w:ind w:left="373"/>
              <w:rPr>
                <w:sz w:val="20"/>
              </w:rPr>
            </w:pPr>
            <w:r w:rsidRPr="00162350">
              <w:rPr>
                <w:sz w:val="20"/>
              </w:rPr>
              <w:t>Snapshot of information from AD/LDAP.</w:t>
            </w:r>
          </w:p>
          <w:p w:rsidR="002E794D" w:rsidRPr="00162350" w:rsidRDefault="002E794D" w:rsidP="00391212">
            <w:pPr>
              <w:pStyle w:val="ListParagraph"/>
              <w:numPr>
                <w:ilvl w:val="0"/>
                <w:numId w:val="28"/>
              </w:numPr>
              <w:ind w:left="373"/>
              <w:rPr>
                <w:sz w:val="20"/>
              </w:rPr>
            </w:pPr>
            <w:r w:rsidRPr="00162350">
              <w:rPr>
                <w:sz w:val="20"/>
              </w:rPr>
              <w:t>Interview with business units which manage other tools (Cloud etc.), to understand how this is managed</w:t>
            </w:r>
          </w:p>
        </w:tc>
        <w:tc>
          <w:tcPr>
            <w:tcW w:w="2700" w:type="dxa"/>
          </w:tcPr>
          <w:p w:rsidR="00FA0B5E" w:rsidRDefault="00FA0B5E" w:rsidP="00FA0B5E">
            <w:pPr>
              <w:pStyle w:val="ListParagraph"/>
              <w:numPr>
                <w:ilvl w:val="0"/>
                <w:numId w:val="30"/>
              </w:numPr>
              <w:ind w:left="317" w:hanging="284"/>
              <w:rPr>
                <w:sz w:val="20"/>
              </w:rPr>
            </w:pPr>
            <w:r>
              <w:rPr>
                <w:sz w:val="20"/>
              </w:rPr>
              <w:t>Ensure appropriate controls are in place to protect Target environment and data</w:t>
            </w:r>
          </w:p>
          <w:p w:rsidR="002E794D" w:rsidRPr="00162350" w:rsidRDefault="002E794D" w:rsidP="00FA0B5E">
            <w:pPr>
              <w:pStyle w:val="ListParagraph"/>
              <w:numPr>
                <w:ilvl w:val="0"/>
                <w:numId w:val="30"/>
              </w:numPr>
              <w:ind w:left="317" w:hanging="284"/>
              <w:rPr>
                <w:sz w:val="20"/>
              </w:rPr>
            </w:pPr>
            <w:r w:rsidRPr="00162350">
              <w:rPr>
                <w:sz w:val="20"/>
              </w:rPr>
              <w:t>Get an idea of the complexity of the DI structure of the Target.</w:t>
            </w:r>
          </w:p>
          <w:p w:rsidR="002E794D" w:rsidRPr="00162350" w:rsidRDefault="002E794D" w:rsidP="00FA0B5E">
            <w:pPr>
              <w:pStyle w:val="ListParagraph"/>
              <w:numPr>
                <w:ilvl w:val="0"/>
                <w:numId w:val="30"/>
              </w:numPr>
              <w:ind w:left="317" w:hanging="284"/>
              <w:rPr>
                <w:sz w:val="20"/>
              </w:rPr>
            </w:pPr>
            <w:r w:rsidRPr="00162350">
              <w:rPr>
                <w:sz w:val="20"/>
              </w:rPr>
              <w:t>Understand usage of Cloud applications and identities.</w:t>
            </w:r>
          </w:p>
          <w:p w:rsidR="002E794D" w:rsidRPr="00162350" w:rsidRDefault="002E794D" w:rsidP="00FA0B5E">
            <w:pPr>
              <w:pStyle w:val="ListParagraph"/>
              <w:numPr>
                <w:ilvl w:val="0"/>
                <w:numId w:val="30"/>
              </w:numPr>
              <w:ind w:left="317" w:hanging="284"/>
              <w:rPr>
                <w:sz w:val="20"/>
              </w:rPr>
            </w:pPr>
            <w:r w:rsidRPr="00162350">
              <w:rPr>
                <w:sz w:val="20"/>
              </w:rPr>
              <w:t>Understand how restriction of access to information happens in Target.</w:t>
            </w:r>
          </w:p>
        </w:tc>
        <w:tc>
          <w:tcPr>
            <w:tcW w:w="2700" w:type="dxa"/>
          </w:tcPr>
          <w:p w:rsidR="00F003DC" w:rsidRPr="00162350" w:rsidRDefault="00F003DC" w:rsidP="00F003DC">
            <w:pPr>
              <w:pStyle w:val="ListParagraph"/>
              <w:numPr>
                <w:ilvl w:val="0"/>
                <w:numId w:val="30"/>
              </w:numPr>
              <w:ind w:left="317" w:hanging="284"/>
              <w:rPr>
                <w:sz w:val="20"/>
              </w:rPr>
            </w:pPr>
            <w:r w:rsidRPr="00162350">
              <w:rPr>
                <w:sz w:val="20"/>
              </w:rPr>
              <w:t>There is a Directory Service</w:t>
            </w:r>
          </w:p>
          <w:p w:rsidR="002E794D" w:rsidRPr="00162350" w:rsidRDefault="00F003DC" w:rsidP="00F003DC">
            <w:pPr>
              <w:pStyle w:val="ListParagraph"/>
              <w:numPr>
                <w:ilvl w:val="0"/>
                <w:numId w:val="30"/>
              </w:numPr>
              <w:ind w:left="317" w:hanging="284"/>
              <w:rPr>
                <w:sz w:val="20"/>
              </w:rPr>
            </w:pPr>
            <w:r w:rsidRPr="00162350">
              <w:rPr>
                <w:sz w:val="20"/>
              </w:rPr>
              <w:t>Unique IDs are used</w:t>
            </w:r>
          </w:p>
          <w:p w:rsidR="00F003DC" w:rsidRPr="00162350" w:rsidRDefault="00F003DC" w:rsidP="00F003DC">
            <w:pPr>
              <w:pStyle w:val="ListParagraph"/>
              <w:numPr>
                <w:ilvl w:val="0"/>
                <w:numId w:val="30"/>
              </w:numPr>
              <w:ind w:left="317" w:hanging="284"/>
              <w:rPr>
                <w:sz w:val="20"/>
              </w:rPr>
            </w:pPr>
            <w:r w:rsidRPr="00162350">
              <w:rPr>
                <w:sz w:val="20"/>
              </w:rPr>
              <w:t>Permissions are assigned via Groups in the Directory Service</w:t>
            </w:r>
          </w:p>
          <w:p w:rsidR="00DC0C41" w:rsidRDefault="00DC0C41" w:rsidP="00DC0C41">
            <w:pPr>
              <w:pStyle w:val="ListParagraph"/>
              <w:numPr>
                <w:ilvl w:val="0"/>
                <w:numId w:val="30"/>
              </w:numPr>
              <w:ind w:left="317" w:hanging="284"/>
              <w:rPr>
                <w:sz w:val="20"/>
              </w:rPr>
            </w:pPr>
            <w:r w:rsidRPr="00162350">
              <w:rPr>
                <w:sz w:val="20"/>
              </w:rPr>
              <w:t>Service and Cloud accounts are gathered, minimized, and under control</w:t>
            </w:r>
          </w:p>
          <w:p w:rsidR="004F68DF" w:rsidRPr="00162350" w:rsidRDefault="004F68DF" w:rsidP="004F68DF">
            <w:pPr>
              <w:pStyle w:val="ListParagraph"/>
              <w:numPr>
                <w:ilvl w:val="0"/>
                <w:numId w:val="30"/>
              </w:numPr>
              <w:ind w:left="317" w:hanging="284"/>
              <w:rPr>
                <w:sz w:val="20"/>
              </w:rPr>
            </w:pPr>
            <w:r>
              <w:rPr>
                <w:sz w:val="20"/>
              </w:rPr>
              <w:t>Sensitive files are shared i</w:t>
            </w:r>
            <w:r w:rsidR="00AA4587">
              <w:rPr>
                <w:sz w:val="20"/>
              </w:rPr>
              <w:t>n a secure way</w:t>
            </w:r>
          </w:p>
        </w:tc>
      </w:tr>
      <w:tr w:rsidR="002E794D" w:rsidRPr="00162350" w:rsidTr="00162350">
        <w:tc>
          <w:tcPr>
            <w:tcW w:w="710" w:type="dxa"/>
          </w:tcPr>
          <w:p w:rsidR="002E794D" w:rsidRPr="00162350" w:rsidRDefault="002E794D" w:rsidP="00954CD3">
            <w:pPr>
              <w:pStyle w:val="ListParagraph"/>
              <w:numPr>
                <w:ilvl w:val="0"/>
                <w:numId w:val="33"/>
              </w:numPr>
              <w:jc w:val="center"/>
              <w:rPr>
                <w:sz w:val="20"/>
              </w:rPr>
            </w:pPr>
          </w:p>
        </w:tc>
        <w:tc>
          <w:tcPr>
            <w:tcW w:w="1171" w:type="dxa"/>
          </w:tcPr>
          <w:p w:rsidR="002E794D" w:rsidRPr="00162350" w:rsidRDefault="002E794D" w:rsidP="00AB5352">
            <w:pPr>
              <w:rPr>
                <w:sz w:val="20"/>
              </w:rPr>
            </w:pPr>
            <w:r w:rsidRPr="00162350">
              <w:rPr>
                <w:sz w:val="20"/>
              </w:rPr>
              <w:t xml:space="preserve">Admin </w:t>
            </w:r>
            <w:r w:rsidRPr="00162350">
              <w:rPr>
                <w:sz w:val="20"/>
              </w:rPr>
              <w:lastRenderedPageBreak/>
              <w:t>Accounts</w:t>
            </w:r>
          </w:p>
        </w:tc>
        <w:tc>
          <w:tcPr>
            <w:tcW w:w="2970" w:type="dxa"/>
          </w:tcPr>
          <w:p w:rsidR="002E794D" w:rsidRPr="00162350" w:rsidRDefault="002E794D" w:rsidP="00AB5352">
            <w:pPr>
              <w:rPr>
                <w:sz w:val="20"/>
              </w:rPr>
            </w:pPr>
            <w:r w:rsidRPr="00162350">
              <w:rPr>
                <w:sz w:val="20"/>
              </w:rPr>
              <w:lastRenderedPageBreak/>
              <w:t xml:space="preserve">Verify status of admin account </w:t>
            </w:r>
            <w:r w:rsidRPr="00162350">
              <w:rPr>
                <w:sz w:val="20"/>
              </w:rPr>
              <w:lastRenderedPageBreak/>
              <w:t>management in main identity store, if managed there.</w:t>
            </w:r>
          </w:p>
          <w:p w:rsidR="002E794D" w:rsidRPr="00162350" w:rsidRDefault="002E794D" w:rsidP="00AB5352">
            <w:pPr>
              <w:rPr>
                <w:sz w:val="20"/>
              </w:rPr>
            </w:pPr>
            <w:r w:rsidRPr="00162350">
              <w:rPr>
                <w:sz w:val="20"/>
              </w:rPr>
              <w:t>Verify if anything is outside of the main identity store (e.g. VPN accounts, Cloud accounts, supplier accounts, etc.)</w:t>
            </w:r>
          </w:p>
        </w:tc>
        <w:tc>
          <w:tcPr>
            <w:tcW w:w="2880" w:type="dxa"/>
          </w:tcPr>
          <w:p w:rsidR="002E794D" w:rsidRPr="00162350" w:rsidRDefault="002E794D" w:rsidP="0079168C">
            <w:pPr>
              <w:pStyle w:val="ListParagraph"/>
              <w:numPr>
                <w:ilvl w:val="0"/>
                <w:numId w:val="28"/>
              </w:numPr>
              <w:ind w:left="373"/>
              <w:rPr>
                <w:sz w:val="20"/>
              </w:rPr>
            </w:pPr>
            <w:r w:rsidRPr="00162350">
              <w:rPr>
                <w:sz w:val="20"/>
              </w:rPr>
              <w:lastRenderedPageBreak/>
              <w:t xml:space="preserve">Interview with IT admins </w:t>
            </w:r>
            <w:r w:rsidRPr="00162350">
              <w:rPr>
                <w:sz w:val="20"/>
              </w:rPr>
              <w:lastRenderedPageBreak/>
              <w:t>from Target.</w:t>
            </w:r>
          </w:p>
          <w:p w:rsidR="002E794D" w:rsidRPr="00162350" w:rsidRDefault="002E794D" w:rsidP="0079168C">
            <w:pPr>
              <w:pStyle w:val="ListParagraph"/>
              <w:numPr>
                <w:ilvl w:val="0"/>
                <w:numId w:val="28"/>
              </w:numPr>
              <w:ind w:left="373"/>
              <w:rPr>
                <w:sz w:val="20"/>
              </w:rPr>
            </w:pPr>
            <w:r w:rsidRPr="00162350">
              <w:rPr>
                <w:sz w:val="20"/>
              </w:rPr>
              <w:t>Snapshot of information from AD/LDAP and other tools.</w:t>
            </w:r>
          </w:p>
        </w:tc>
        <w:tc>
          <w:tcPr>
            <w:tcW w:w="2700" w:type="dxa"/>
          </w:tcPr>
          <w:p w:rsidR="00FA0B5E" w:rsidRDefault="00FA0B5E" w:rsidP="00FA0B5E">
            <w:pPr>
              <w:pStyle w:val="ListParagraph"/>
              <w:numPr>
                <w:ilvl w:val="0"/>
                <w:numId w:val="28"/>
              </w:numPr>
              <w:ind w:left="373"/>
              <w:rPr>
                <w:sz w:val="20"/>
              </w:rPr>
            </w:pPr>
            <w:r>
              <w:rPr>
                <w:sz w:val="20"/>
              </w:rPr>
              <w:lastRenderedPageBreak/>
              <w:t xml:space="preserve">Ensure admin account </w:t>
            </w:r>
            <w:r>
              <w:rPr>
                <w:sz w:val="20"/>
              </w:rPr>
              <w:lastRenderedPageBreak/>
              <w:t>controls are defined, implemented and reviewed to protect systems and data</w:t>
            </w:r>
          </w:p>
          <w:p w:rsidR="002E794D" w:rsidRPr="00162350" w:rsidRDefault="002E794D" w:rsidP="00FA0B5E">
            <w:pPr>
              <w:pStyle w:val="ListParagraph"/>
              <w:numPr>
                <w:ilvl w:val="0"/>
                <w:numId w:val="28"/>
              </w:numPr>
              <w:ind w:left="373"/>
              <w:rPr>
                <w:sz w:val="20"/>
              </w:rPr>
            </w:pPr>
            <w:r w:rsidRPr="00162350">
              <w:rPr>
                <w:sz w:val="20"/>
              </w:rPr>
              <w:t>Understand how IT administrative actions are performed, what the procedures and</w:t>
            </w:r>
            <w:r w:rsidR="00F619EA">
              <w:rPr>
                <w:sz w:val="20"/>
              </w:rPr>
              <w:t xml:space="preserve"> practices are, and who has the ownership and </w:t>
            </w:r>
            <w:r w:rsidRPr="00162350">
              <w:rPr>
                <w:sz w:val="20"/>
              </w:rPr>
              <w:t>responsibility.</w:t>
            </w:r>
          </w:p>
        </w:tc>
        <w:tc>
          <w:tcPr>
            <w:tcW w:w="2700" w:type="dxa"/>
          </w:tcPr>
          <w:p w:rsidR="00DC0C41" w:rsidRPr="00162350" w:rsidRDefault="0005568D" w:rsidP="00DC0C41">
            <w:pPr>
              <w:pStyle w:val="ListParagraph"/>
              <w:numPr>
                <w:ilvl w:val="0"/>
                <w:numId w:val="30"/>
              </w:numPr>
              <w:ind w:left="317" w:hanging="284"/>
              <w:rPr>
                <w:sz w:val="20"/>
              </w:rPr>
            </w:pPr>
            <w:r w:rsidRPr="00162350">
              <w:rPr>
                <w:sz w:val="20"/>
              </w:rPr>
              <w:lastRenderedPageBreak/>
              <w:t xml:space="preserve">Admin accounts are </w:t>
            </w:r>
            <w:r w:rsidRPr="00162350">
              <w:rPr>
                <w:sz w:val="20"/>
              </w:rPr>
              <w:lastRenderedPageBreak/>
              <w:t xml:space="preserve">managed under a </w:t>
            </w:r>
            <w:r w:rsidR="00DC0C41" w:rsidRPr="00162350">
              <w:rPr>
                <w:sz w:val="20"/>
              </w:rPr>
              <w:t>Directory Service</w:t>
            </w:r>
          </w:p>
          <w:p w:rsidR="002E794D" w:rsidRDefault="00A05D55" w:rsidP="00A05D55">
            <w:pPr>
              <w:pStyle w:val="ListParagraph"/>
              <w:numPr>
                <w:ilvl w:val="0"/>
                <w:numId w:val="30"/>
              </w:numPr>
              <w:ind w:left="317" w:hanging="284"/>
              <w:rPr>
                <w:sz w:val="20"/>
              </w:rPr>
            </w:pPr>
            <w:r w:rsidRPr="00162350">
              <w:rPr>
                <w:sz w:val="20"/>
              </w:rPr>
              <w:t>Admin accounts are u</w:t>
            </w:r>
            <w:r w:rsidR="00DC0C41" w:rsidRPr="00162350">
              <w:rPr>
                <w:sz w:val="20"/>
              </w:rPr>
              <w:t xml:space="preserve">nique </w:t>
            </w:r>
            <w:r w:rsidRPr="00162350">
              <w:rPr>
                <w:sz w:val="20"/>
              </w:rPr>
              <w:t>for each admin</w:t>
            </w:r>
          </w:p>
          <w:p w:rsidR="00F619EA" w:rsidRDefault="00F619EA" w:rsidP="00A05D55">
            <w:pPr>
              <w:pStyle w:val="ListParagraph"/>
              <w:numPr>
                <w:ilvl w:val="0"/>
                <w:numId w:val="30"/>
              </w:numPr>
              <w:ind w:left="317" w:hanging="284"/>
              <w:rPr>
                <w:sz w:val="20"/>
              </w:rPr>
            </w:pPr>
            <w:r>
              <w:rPr>
                <w:sz w:val="20"/>
              </w:rPr>
              <w:t>Central ownership of who gets appropriate rights</w:t>
            </w:r>
          </w:p>
          <w:p w:rsidR="00F619EA" w:rsidRPr="00162350" w:rsidRDefault="00F619EA" w:rsidP="00A05D55">
            <w:pPr>
              <w:pStyle w:val="ListParagraph"/>
              <w:numPr>
                <w:ilvl w:val="0"/>
                <w:numId w:val="30"/>
              </w:numPr>
              <w:ind w:left="317" w:hanging="284"/>
              <w:rPr>
                <w:sz w:val="20"/>
              </w:rPr>
            </w:pPr>
            <w:r>
              <w:rPr>
                <w:sz w:val="20"/>
              </w:rPr>
              <w:t>Process for removing rights as appropriate</w:t>
            </w:r>
          </w:p>
        </w:tc>
      </w:tr>
      <w:tr w:rsidR="008C53F9" w:rsidRPr="00162350" w:rsidTr="00162350">
        <w:tc>
          <w:tcPr>
            <w:tcW w:w="710" w:type="dxa"/>
          </w:tcPr>
          <w:p w:rsidR="008C53F9" w:rsidRPr="00162350" w:rsidRDefault="008C53F9" w:rsidP="00954CD3">
            <w:pPr>
              <w:pStyle w:val="ListParagraph"/>
              <w:numPr>
                <w:ilvl w:val="0"/>
                <w:numId w:val="33"/>
              </w:numPr>
              <w:jc w:val="center"/>
              <w:rPr>
                <w:sz w:val="20"/>
              </w:rPr>
            </w:pPr>
          </w:p>
        </w:tc>
        <w:tc>
          <w:tcPr>
            <w:tcW w:w="1171" w:type="dxa"/>
          </w:tcPr>
          <w:p w:rsidR="008C53F9" w:rsidRPr="00162350" w:rsidRDefault="00FA0B5E" w:rsidP="00857A82">
            <w:pPr>
              <w:rPr>
                <w:sz w:val="20"/>
              </w:rPr>
            </w:pPr>
            <w:r>
              <w:rPr>
                <w:sz w:val="20"/>
              </w:rPr>
              <w:t>Endpoints / Client Systems</w:t>
            </w:r>
          </w:p>
        </w:tc>
        <w:tc>
          <w:tcPr>
            <w:tcW w:w="2970" w:type="dxa"/>
          </w:tcPr>
          <w:p w:rsidR="008C53F9" w:rsidRPr="00162350" w:rsidRDefault="008C53F9" w:rsidP="00857A82">
            <w:pPr>
              <w:rPr>
                <w:sz w:val="20"/>
              </w:rPr>
            </w:pPr>
            <w:r w:rsidRPr="00162350">
              <w:rPr>
                <w:sz w:val="20"/>
              </w:rPr>
              <w:t>Verify how workstations and clients are managed.</w:t>
            </w:r>
          </w:p>
          <w:p w:rsidR="008C53F9" w:rsidRPr="00162350" w:rsidRDefault="008C53F9" w:rsidP="00730E23">
            <w:pPr>
              <w:rPr>
                <w:sz w:val="20"/>
              </w:rPr>
            </w:pPr>
            <w:r w:rsidRPr="00162350">
              <w:rPr>
                <w:sz w:val="20"/>
              </w:rPr>
              <w:t>Verify which level of security is applied, especially concerning:</w:t>
            </w:r>
          </w:p>
          <w:p w:rsidR="008C53F9" w:rsidRPr="00162350" w:rsidRDefault="008C53F9" w:rsidP="003824B1">
            <w:pPr>
              <w:pStyle w:val="ListParagraph"/>
              <w:numPr>
                <w:ilvl w:val="0"/>
                <w:numId w:val="29"/>
              </w:numPr>
              <w:ind w:left="459"/>
              <w:rPr>
                <w:sz w:val="20"/>
              </w:rPr>
            </w:pPr>
            <w:r w:rsidRPr="00162350">
              <w:rPr>
                <w:sz w:val="20"/>
              </w:rPr>
              <w:t>Disk encryption and other data leakage prevention measures</w:t>
            </w:r>
            <w:r w:rsidR="00422939">
              <w:rPr>
                <w:sz w:val="20"/>
              </w:rPr>
              <w:t xml:space="preserve"> – including on mobile devices</w:t>
            </w:r>
          </w:p>
          <w:p w:rsidR="008C53F9" w:rsidRPr="00162350" w:rsidRDefault="008C53F9" w:rsidP="003824B1">
            <w:pPr>
              <w:pStyle w:val="ListParagraph"/>
              <w:numPr>
                <w:ilvl w:val="0"/>
                <w:numId w:val="29"/>
              </w:numPr>
              <w:ind w:left="459"/>
              <w:rPr>
                <w:sz w:val="20"/>
              </w:rPr>
            </w:pPr>
            <w:r w:rsidRPr="00162350">
              <w:rPr>
                <w:sz w:val="20"/>
              </w:rPr>
              <w:t>Remote Access/VPN</w:t>
            </w:r>
          </w:p>
          <w:p w:rsidR="008C53F9" w:rsidRPr="00162350" w:rsidRDefault="008C53F9" w:rsidP="003824B1">
            <w:pPr>
              <w:pStyle w:val="ListParagraph"/>
              <w:numPr>
                <w:ilvl w:val="0"/>
                <w:numId w:val="29"/>
              </w:numPr>
              <w:ind w:left="459"/>
              <w:rPr>
                <w:sz w:val="20"/>
              </w:rPr>
            </w:pPr>
            <w:r w:rsidRPr="00162350">
              <w:rPr>
                <w:sz w:val="20"/>
              </w:rPr>
              <w:t>Patch management</w:t>
            </w:r>
          </w:p>
          <w:p w:rsidR="008C53F9" w:rsidRPr="00162350" w:rsidRDefault="008C53F9" w:rsidP="003824B1">
            <w:pPr>
              <w:pStyle w:val="ListParagraph"/>
              <w:numPr>
                <w:ilvl w:val="0"/>
                <w:numId w:val="29"/>
              </w:numPr>
              <w:ind w:left="459"/>
              <w:rPr>
                <w:sz w:val="20"/>
              </w:rPr>
            </w:pPr>
            <w:r w:rsidRPr="00162350">
              <w:rPr>
                <w:sz w:val="20"/>
              </w:rPr>
              <w:t>AV/malware control</w:t>
            </w:r>
          </w:p>
          <w:p w:rsidR="008C53F9" w:rsidRPr="00162350" w:rsidRDefault="008C53F9" w:rsidP="003824B1">
            <w:pPr>
              <w:pStyle w:val="ListParagraph"/>
              <w:numPr>
                <w:ilvl w:val="0"/>
                <w:numId w:val="29"/>
              </w:numPr>
              <w:ind w:left="459"/>
              <w:rPr>
                <w:sz w:val="20"/>
              </w:rPr>
            </w:pPr>
            <w:r w:rsidRPr="00162350">
              <w:rPr>
                <w:sz w:val="20"/>
              </w:rPr>
              <w:t>Vulnerability management</w:t>
            </w:r>
          </w:p>
          <w:p w:rsidR="008C53F9" w:rsidRPr="00162350" w:rsidRDefault="008C53F9" w:rsidP="003824B1">
            <w:pPr>
              <w:pStyle w:val="ListParagraph"/>
              <w:numPr>
                <w:ilvl w:val="0"/>
                <w:numId w:val="29"/>
              </w:numPr>
              <w:ind w:left="459"/>
              <w:rPr>
                <w:sz w:val="20"/>
              </w:rPr>
            </w:pPr>
            <w:r w:rsidRPr="00162350">
              <w:rPr>
                <w:sz w:val="20"/>
              </w:rPr>
              <w:t>Secure disposal procedures for clients</w:t>
            </w:r>
          </w:p>
          <w:p w:rsidR="008C53F9" w:rsidRPr="00162350" w:rsidRDefault="008C53F9" w:rsidP="003824B1">
            <w:pPr>
              <w:pStyle w:val="ListParagraph"/>
              <w:numPr>
                <w:ilvl w:val="0"/>
                <w:numId w:val="29"/>
              </w:numPr>
              <w:ind w:left="459"/>
              <w:rPr>
                <w:sz w:val="20"/>
              </w:rPr>
            </w:pPr>
            <w:r w:rsidRPr="00162350">
              <w:rPr>
                <w:sz w:val="20"/>
              </w:rPr>
              <w:t>Software procurement and installation procedures</w:t>
            </w:r>
          </w:p>
          <w:p w:rsidR="008C53F9" w:rsidRPr="00162350" w:rsidRDefault="008C53F9" w:rsidP="003824B1">
            <w:pPr>
              <w:pStyle w:val="ListParagraph"/>
              <w:numPr>
                <w:ilvl w:val="0"/>
                <w:numId w:val="29"/>
              </w:numPr>
              <w:ind w:left="459"/>
              <w:rPr>
                <w:sz w:val="20"/>
              </w:rPr>
            </w:pPr>
            <w:r w:rsidRPr="00162350">
              <w:rPr>
                <w:sz w:val="20"/>
              </w:rPr>
              <w:t>2FA</w:t>
            </w:r>
            <w:r w:rsidR="00F619EA">
              <w:rPr>
                <w:sz w:val="20"/>
              </w:rPr>
              <w:t>,</w:t>
            </w:r>
            <w:r w:rsidRPr="00162350">
              <w:rPr>
                <w:sz w:val="20"/>
              </w:rPr>
              <w:t xml:space="preserve"> if present</w:t>
            </w:r>
          </w:p>
          <w:p w:rsidR="00173B0D" w:rsidRPr="00162350" w:rsidRDefault="00173B0D" w:rsidP="003824B1">
            <w:pPr>
              <w:pStyle w:val="ListParagraph"/>
              <w:numPr>
                <w:ilvl w:val="0"/>
                <w:numId w:val="29"/>
              </w:numPr>
              <w:ind w:left="459"/>
              <w:rPr>
                <w:sz w:val="20"/>
              </w:rPr>
            </w:pPr>
            <w:r w:rsidRPr="00162350">
              <w:rPr>
                <w:sz w:val="20"/>
              </w:rPr>
              <w:t>Network Access Controls</w:t>
            </w:r>
          </w:p>
          <w:p w:rsidR="008C53F9" w:rsidRPr="00162350" w:rsidRDefault="008C53F9" w:rsidP="00CE2EED">
            <w:pPr>
              <w:rPr>
                <w:sz w:val="20"/>
              </w:rPr>
            </w:pPr>
            <w:r w:rsidRPr="00162350">
              <w:rPr>
                <w:sz w:val="20"/>
              </w:rPr>
              <w:t>Understand how Printing is setup and secured.</w:t>
            </w:r>
          </w:p>
        </w:tc>
        <w:tc>
          <w:tcPr>
            <w:tcW w:w="2880" w:type="dxa"/>
          </w:tcPr>
          <w:p w:rsidR="008C53F9" w:rsidRPr="00162350" w:rsidRDefault="008C53F9" w:rsidP="00730E23">
            <w:pPr>
              <w:pStyle w:val="ListParagraph"/>
              <w:numPr>
                <w:ilvl w:val="0"/>
                <w:numId w:val="28"/>
              </w:numPr>
              <w:ind w:left="373"/>
              <w:rPr>
                <w:sz w:val="20"/>
              </w:rPr>
            </w:pPr>
            <w:r w:rsidRPr="00162350">
              <w:rPr>
                <w:sz w:val="20"/>
              </w:rPr>
              <w:t>Interview with IT admins from Target.</w:t>
            </w:r>
          </w:p>
          <w:p w:rsidR="008C53F9" w:rsidRPr="00162350" w:rsidRDefault="008C53F9" w:rsidP="00730E23">
            <w:pPr>
              <w:pStyle w:val="ListParagraph"/>
              <w:numPr>
                <w:ilvl w:val="0"/>
                <w:numId w:val="28"/>
              </w:numPr>
              <w:ind w:left="373"/>
              <w:rPr>
                <w:sz w:val="20"/>
              </w:rPr>
            </w:pPr>
            <w:r w:rsidRPr="00162350">
              <w:rPr>
                <w:sz w:val="20"/>
              </w:rPr>
              <w:t>Snapshot of information from AD GPOs, as well as other tools’ management interfaces (e.g. SCCM, AV console, etc.) if present.</w:t>
            </w:r>
          </w:p>
          <w:p w:rsidR="008C53F9" w:rsidRPr="00162350" w:rsidRDefault="008C53F9" w:rsidP="00730E23">
            <w:pPr>
              <w:pStyle w:val="ListParagraph"/>
              <w:numPr>
                <w:ilvl w:val="0"/>
                <w:numId w:val="28"/>
              </w:numPr>
              <w:ind w:left="373"/>
              <w:rPr>
                <w:sz w:val="20"/>
              </w:rPr>
            </w:pPr>
            <w:r w:rsidRPr="00162350">
              <w:rPr>
                <w:sz w:val="20"/>
              </w:rPr>
              <w:t>Understand if there are different classes of users, which may get different kind of clients or have more rights.</w:t>
            </w:r>
          </w:p>
        </w:tc>
        <w:tc>
          <w:tcPr>
            <w:tcW w:w="2700" w:type="dxa"/>
          </w:tcPr>
          <w:p w:rsidR="00FA0B5E" w:rsidRPr="00A2701C" w:rsidRDefault="00FA0B5E" w:rsidP="00A2701C">
            <w:pPr>
              <w:pStyle w:val="ListParagraph"/>
              <w:numPr>
                <w:ilvl w:val="0"/>
                <w:numId w:val="28"/>
              </w:numPr>
              <w:ind w:left="373"/>
              <w:rPr>
                <w:sz w:val="20"/>
              </w:rPr>
            </w:pPr>
            <w:r w:rsidRPr="00A2701C">
              <w:rPr>
                <w:sz w:val="20"/>
              </w:rPr>
              <w:t>Ensure policy, processes and capabilities and tools are in place to protect Target environments and data.</w:t>
            </w:r>
          </w:p>
          <w:p w:rsidR="008C53F9" w:rsidRPr="00A2701C" w:rsidRDefault="00FA0B5E" w:rsidP="00A2701C">
            <w:pPr>
              <w:pStyle w:val="ListParagraph"/>
              <w:numPr>
                <w:ilvl w:val="0"/>
                <w:numId w:val="28"/>
              </w:numPr>
              <w:ind w:left="373"/>
              <w:rPr>
                <w:sz w:val="20"/>
              </w:rPr>
            </w:pPr>
            <w:r w:rsidRPr="00A2701C">
              <w:rPr>
                <w:sz w:val="20"/>
              </w:rPr>
              <w:t>U</w:t>
            </w:r>
            <w:r w:rsidR="007A4273" w:rsidRPr="00A2701C">
              <w:rPr>
                <w:sz w:val="20"/>
              </w:rPr>
              <w:t>nderstand</w:t>
            </w:r>
            <w:r w:rsidR="00F619EA" w:rsidRPr="00A2701C">
              <w:rPr>
                <w:sz w:val="20"/>
              </w:rPr>
              <w:t xml:space="preserve"> how the client environment</w:t>
            </w:r>
            <w:r w:rsidR="008C53F9" w:rsidRPr="00A2701C">
              <w:rPr>
                <w:sz w:val="20"/>
              </w:rPr>
              <w:t xml:space="preserve"> is managed and </w:t>
            </w:r>
            <w:r w:rsidR="006856A2">
              <w:rPr>
                <w:sz w:val="20"/>
              </w:rPr>
              <w:t>identify</w:t>
            </w:r>
            <w:r w:rsidR="00F619EA" w:rsidRPr="00A2701C">
              <w:rPr>
                <w:sz w:val="20"/>
              </w:rPr>
              <w:t xml:space="preserve"> critical risks. </w:t>
            </w:r>
          </w:p>
          <w:p w:rsidR="008C53F9" w:rsidRPr="00A2701C" w:rsidRDefault="00F619EA" w:rsidP="00A2701C">
            <w:pPr>
              <w:pStyle w:val="ListParagraph"/>
              <w:numPr>
                <w:ilvl w:val="0"/>
                <w:numId w:val="28"/>
              </w:numPr>
              <w:ind w:left="373"/>
              <w:rPr>
                <w:sz w:val="20"/>
              </w:rPr>
            </w:pPr>
            <w:r w:rsidRPr="00A2701C">
              <w:rPr>
                <w:sz w:val="20"/>
              </w:rPr>
              <w:t>Note: Consider</w:t>
            </w:r>
            <w:r w:rsidR="008C53F9" w:rsidRPr="00A2701C">
              <w:rPr>
                <w:sz w:val="20"/>
              </w:rPr>
              <w:t xml:space="preserve"> secure printing and hardware disposal procedures </w:t>
            </w:r>
          </w:p>
        </w:tc>
        <w:tc>
          <w:tcPr>
            <w:tcW w:w="2700" w:type="dxa"/>
          </w:tcPr>
          <w:p w:rsidR="008C53F9" w:rsidRPr="00162350" w:rsidRDefault="008C53F9" w:rsidP="008C53F9">
            <w:pPr>
              <w:pStyle w:val="ListParagraph"/>
              <w:numPr>
                <w:ilvl w:val="0"/>
                <w:numId w:val="30"/>
              </w:numPr>
              <w:ind w:left="317" w:hanging="284"/>
              <w:rPr>
                <w:sz w:val="20"/>
              </w:rPr>
            </w:pPr>
            <w:r w:rsidRPr="00162350">
              <w:rPr>
                <w:sz w:val="20"/>
              </w:rPr>
              <w:t>Client types are reduced as much as possible</w:t>
            </w:r>
          </w:p>
          <w:p w:rsidR="00AA4587" w:rsidRDefault="00AA4587" w:rsidP="00853353">
            <w:pPr>
              <w:pStyle w:val="ListParagraph"/>
              <w:numPr>
                <w:ilvl w:val="0"/>
                <w:numId w:val="30"/>
              </w:numPr>
              <w:ind w:left="317" w:hanging="284"/>
              <w:rPr>
                <w:sz w:val="20"/>
              </w:rPr>
            </w:pPr>
            <w:r w:rsidRPr="00853353">
              <w:rPr>
                <w:sz w:val="20"/>
              </w:rPr>
              <w:t>Clients use a supported Operative System</w:t>
            </w:r>
          </w:p>
          <w:p w:rsidR="00E56F1A" w:rsidRDefault="00E56F1A" w:rsidP="00E56F1A">
            <w:pPr>
              <w:pStyle w:val="ListParagraph"/>
              <w:numPr>
                <w:ilvl w:val="0"/>
                <w:numId w:val="30"/>
              </w:numPr>
              <w:ind w:left="317" w:hanging="284"/>
              <w:rPr>
                <w:sz w:val="20"/>
              </w:rPr>
            </w:pPr>
            <w:r>
              <w:rPr>
                <w:sz w:val="20"/>
              </w:rPr>
              <w:t>Users have restricted access to admin accounts on clients</w:t>
            </w:r>
          </w:p>
          <w:p w:rsidR="008C53F9" w:rsidRPr="00162350" w:rsidRDefault="008C53F9" w:rsidP="008C53F9">
            <w:pPr>
              <w:pStyle w:val="ListParagraph"/>
              <w:numPr>
                <w:ilvl w:val="0"/>
                <w:numId w:val="30"/>
              </w:numPr>
              <w:ind w:left="317" w:hanging="284"/>
              <w:rPr>
                <w:sz w:val="20"/>
              </w:rPr>
            </w:pPr>
            <w:r w:rsidRPr="00162350">
              <w:rPr>
                <w:sz w:val="20"/>
              </w:rPr>
              <w:t>Disk encryption is applied</w:t>
            </w:r>
            <w:r w:rsidR="00F619EA">
              <w:rPr>
                <w:sz w:val="20"/>
              </w:rPr>
              <w:t xml:space="preserve">, especially for mobile </w:t>
            </w:r>
            <w:r w:rsidR="00E56F1A">
              <w:rPr>
                <w:sz w:val="20"/>
              </w:rPr>
              <w:t>systems</w:t>
            </w:r>
          </w:p>
          <w:p w:rsidR="008C53F9" w:rsidRPr="00162350" w:rsidRDefault="00FC7350" w:rsidP="008C53F9">
            <w:pPr>
              <w:pStyle w:val="ListParagraph"/>
              <w:numPr>
                <w:ilvl w:val="0"/>
                <w:numId w:val="30"/>
              </w:numPr>
              <w:ind w:left="317" w:hanging="284"/>
              <w:rPr>
                <w:sz w:val="20"/>
              </w:rPr>
            </w:pPr>
            <w:r w:rsidRPr="00162350">
              <w:rPr>
                <w:sz w:val="20"/>
              </w:rPr>
              <w:t>Security p</w:t>
            </w:r>
            <w:r w:rsidR="008C53F9" w:rsidRPr="00162350">
              <w:rPr>
                <w:sz w:val="20"/>
              </w:rPr>
              <w:t>atches on clients are applied at least monthly</w:t>
            </w:r>
          </w:p>
          <w:p w:rsidR="00FC7350" w:rsidRPr="00162350" w:rsidRDefault="00FC7350" w:rsidP="008C53F9">
            <w:pPr>
              <w:pStyle w:val="ListParagraph"/>
              <w:numPr>
                <w:ilvl w:val="0"/>
                <w:numId w:val="30"/>
              </w:numPr>
              <w:ind w:left="317" w:hanging="284"/>
              <w:rPr>
                <w:sz w:val="20"/>
              </w:rPr>
            </w:pPr>
            <w:r w:rsidRPr="00162350">
              <w:rPr>
                <w:sz w:val="20"/>
              </w:rPr>
              <w:t>There is a procedure to update software at least quarterly</w:t>
            </w:r>
            <w:r w:rsidR="00F619EA">
              <w:rPr>
                <w:sz w:val="20"/>
              </w:rPr>
              <w:t>, or after major releases</w:t>
            </w:r>
          </w:p>
          <w:p w:rsidR="008C53F9" w:rsidRPr="00162350" w:rsidRDefault="008C53F9" w:rsidP="008622BB">
            <w:pPr>
              <w:pStyle w:val="ListParagraph"/>
              <w:numPr>
                <w:ilvl w:val="0"/>
                <w:numId w:val="30"/>
              </w:numPr>
              <w:ind w:left="317" w:hanging="284"/>
              <w:rPr>
                <w:sz w:val="20"/>
              </w:rPr>
            </w:pPr>
            <w:r w:rsidRPr="00162350">
              <w:rPr>
                <w:sz w:val="20"/>
              </w:rPr>
              <w:t>AV</w:t>
            </w:r>
            <w:r w:rsidR="008622BB" w:rsidRPr="00162350">
              <w:rPr>
                <w:sz w:val="20"/>
              </w:rPr>
              <w:t xml:space="preserve"> from a reputable vendor</w:t>
            </w:r>
            <w:r w:rsidR="002575BF">
              <w:rPr>
                <w:sz w:val="20"/>
              </w:rPr>
              <w:t xml:space="preserve"> is installed</w:t>
            </w:r>
            <w:r w:rsidRPr="00162350">
              <w:rPr>
                <w:sz w:val="20"/>
              </w:rPr>
              <w:t xml:space="preserve">, and </w:t>
            </w:r>
            <w:r w:rsidR="008622BB" w:rsidRPr="00162350">
              <w:rPr>
                <w:sz w:val="20"/>
              </w:rPr>
              <w:t>signatures are updated at least daily</w:t>
            </w:r>
          </w:p>
          <w:p w:rsidR="002575BF" w:rsidRDefault="002575BF" w:rsidP="002575BF">
            <w:pPr>
              <w:pStyle w:val="ListParagraph"/>
              <w:numPr>
                <w:ilvl w:val="0"/>
                <w:numId w:val="30"/>
              </w:numPr>
              <w:ind w:left="317" w:hanging="284"/>
              <w:rPr>
                <w:sz w:val="20"/>
              </w:rPr>
            </w:pPr>
            <w:r>
              <w:rPr>
                <w:sz w:val="20"/>
              </w:rPr>
              <w:t>A secure procedure is defined for software updates and new software rollout</w:t>
            </w:r>
          </w:p>
          <w:p w:rsidR="002575BF" w:rsidRDefault="002575BF" w:rsidP="002575BF">
            <w:pPr>
              <w:pStyle w:val="ListParagraph"/>
              <w:numPr>
                <w:ilvl w:val="0"/>
                <w:numId w:val="30"/>
              </w:numPr>
              <w:ind w:left="317" w:hanging="284"/>
              <w:rPr>
                <w:sz w:val="20"/>
              </w:rPr>
            </w:pPr>
            <w:r>
              <w:rPr>
                <w:sz w:val="20"/>
              </w:rPr>
              <w:lastRenderedPageBreak/>
              <w:t>A client disposal process is in place</w:t>
            </w:r>
          </w:p>
          <w:p w:rsidR="002575BF" w:rsidRDefault="002575BF" w:rsidP="002575BF">
            <w:pPr>
              <w:pStyle w:val="ListParagraph"/>
              <w:numPr>
                <w:ilvl w:val="0"/>
                <w:numId w:val="30"/>
              </w:numPr>
              <w:ind w:left="317" w:hanging="284"/>
              <w:rPr>
                <w:sz w:val="20"/>
              </w:rPr>
            </w:pPr>
            <w:r>
              <w:rPr>
                <w:sz w:val="20"/>
              </w:rPr>
              <w:t>A protection for threats coming from emails is in place</w:t>
            </w:r>
          </w:p>
          <w:p w:rsidR="002575BF" w:rsidRDefault="002575BF" w:rsidP="002575BF">
            <w:pPr>
              <w:pStyle w:val="ListParagraph"/>
              <w:numPr>
                <w:ilvl w:val="0"/>
                <w:numId w:val="30"/>
              </w:numPr>
              <w:ind w:left="317" w:hanging="284"/>
              <w:rPr>
                <w:sz w:val="20"/>
              </w:rPr>
            </w:pPr>
            <w:r>
              <w:rPr>
                <w:sz w:val="20"/>
              </w:rPr>
              <w:t>Awareness against phishing is performed</w:t>
            </w:r>
          </w:p>
          <w:p w:rsidR="002575BF" w:rsidRDefault="002575BF" w:rsidP="002575BF">
            <w:pPr>
              <w:pStyle w:val="ListParagraph"/>
              <w:numPr>
                <w:ilvl w:val="0"/>
                <w:numId w:val="30"/>
              </w:numPr>
              <w:ind w:left="317" w:hanging="284"/>
              <w:rPr>
                <w:sz w:val="20"/>
              </w:rPr>
            </w:pPr>
            <w:r>
              <w:rPr>
                <w:sz w:val="20"/>
              </w:rPr>
              <w:t>An adequate restriction (by means of technical access control, physical access restriction, or procedural) on allowing access to the Office Network only to authorized devices and people, is in place</w:t>
            </w:r>
          </w:p>
          <w:p w:rsidR="00FC7350" w:rsidRPr="00162350" w:rsidRDefault="002575BF" w:rsidP="002575BF">
            <w:pPr>
              <w:pStyle w:val="ListParagraph"/>
              <w:numPr>
                <w:ilvl w:val="0"/>
                <w:numId w:val="30"/>
              </w:numPr>
              <w:ind w:left="317" w:hanging="284"/>
              <w:rPr>
                <w:sz w:val="20"/>
              </w:rPr>
            </w:pPr>
            <w:r>
              <w:rPr>
                <w:sz w:val="20"/>
              </w:rPr>
              <w:t>Precautions are in place for company devices brought on business trips</w:t>
            </w:r>
          </w:p>
        </w:tc>
      </w:tr>
      <w:tr w:rsidR="008C53F9" w:rsidRPr="00162350" w:rsidTr="00162350">
        <w:tc>
          <w:tcPr>
            <w:tcW w:w="710" w:type="dxa"/>
          </w:tcPr>
          <w:p w:rsidR="008C53F9" w:rsidRPr="00162350" w:rsidRDefault="008C53F9" w:rsidP="00954CD3">
            <w:pPr>
              <w:pStyle w:val="ListParagraph"/>
              <w:numPr>
                <w:ilvl w:val="0"/>
                <w:numId w:val="33"/>
              </w:numPr>
              <w:jc w:val="center"/>
              <w:rPr>
                <w:sz w:val="20"/>
              </w:rPr>
            </w:pPr>
          </w:p>
        </w:tc>
        <w:tc>
          <w:tcPr>
            <w:tcW w:w="1171" w:type="dxa"/>
          </w:tcPr>
          <w:p w:rsidR="008C53F9" w:rsidRPr="00162350" w:rsidRDefault="008C53F9" w:rsidP="00857A82">
            <w:pPr>
              <w:rPr>
                <w:sz w:val="20"/>
              </w:rPr>
            </w:pPr>
            <w:r w:rsidRPr="00162350">
              <w:rPr>
                <w:sz w:val="20"/>
              </w:rPr>
              <w:t>Servers</w:t>
            </w:r>
          </w:p>
        </w:tc>
        <w:tc>
          <w:tcPr>
            <w:tcW w:w="2970" w:type="dxa"/>
          </w:tcPr>
          <w:p w:rsidR="008C53F9" w:rsidRPr="00162350" w:rsidRDefault="00B7219B" w:rsidP="00780FC6">
            <w:pPr>
              <w:rPr>
                <w:sz w:val="20"/>
              </w:rPr>
            </w:pPr>
            <w:r>
              <w:rPr>
                <w:sz w:val="20"/>
              </w:rPr>
              <w:t>H</w:t>
            </w:r>
            <w:r w:rsidR="008C53F9" w:rsidRPr="00162350">
              <w:rPr>
                <w:sz w:val="20"/>
              </w:rPr>
              <w:t>ow servers are managed</w:t>
            </w:r>
            <w:r>
              <w:rPr>
                <w:sz w:val="20"/>
              </w:rPr>
              <w:t>.</w:t>
            </w:r>
          </w:p>
          <w:p w:rsidR="008C53F9" w:rsidRPr="00162350" w:rsidRDefault="008C53F9" w:rsidP="00780FC6">
            <w:pPr>
              <w:rPr>
                <w:sz w:val="20"/>
              </w:rPr>
            </w:pPr>
            <w:r w:rsidRPr="00162350">
              <w:rPr>
                <w:sz w:val="20"/>
              </w:rPr>
              <w:t>Verify which level of security is applied, especially concerning:</w:t>
            </w:r>
          </w:p>
          <w:p w:rsidR="008C53F9" w:rsidRPr="00162350" w:rsidRDefault="008C53F9" w:rsidP="00780FC6">
            <w:pPr>
              <w:pStyle w:val="ListParagraph"/>
              <w:numPr>
                <w:ilvl w:val="0"/>
                <w:numId w:val="29"/>
              </w:numPr>
              <w:ind w:left="459"/>
              <w:rPr>
                <w:sz w:val="20"/>
              </w:rPr>
            </w:pPr>
            <w:r w:rsidRPr="00162350">
              <w:rPr>
                <w:sz w:val="20"/>
              </w:rPr>
              <w:t>Disk encryption and other data leakage prevention measures</w:t>
            </w:r>
          </w:p>
          <w:p w:rsidR="008C53F9" w:rsidRPr="00162350" w:rsidRDefault="008C53F9" w:rsidP="00780FC6">
            <w:pPr>
              <w:pStyle w:val="ListParagraph"/>
              <w:numPr>
                <w:ilvl w:val="0"/>
                <w:numId w:val="29"/>
              </w:numPr>
              <w:ind w:left="459"/>
              <w:rPr>
                <w:sz w:val="20"/>
              </w:rPr>
            </w:pPr>
            <w:r w:rsidRPr="00162350">
              <w:rPr>
                <w:sz w:val="20"/>
              </w:rPr>
              <w:t>Patch</w:t>
            </w:r>
            <w:r w:rsidR="00F619EA">
              <w:rPr>
                <w:sz w:val="20"/>
              </w:rPr>
              <w:t xml:space="preserve"> and version</w:t>
            </w:r>
            <w:r w:rsidRPr="00162350">
              <w:rPr>
                <w:sz w:val="20"/>
              </w:rPr>
              <w:t xml:space="preserve"> management</w:t>
            </w:r>
          </w:p>
          <w:p w:rsidR="008C53F9" w:rsidRPr="00162350" w:rsidRDefault="008C53F9" w:rsidP="00780FC6">
            <w:pPr>
              <w:pStyle w:val="ListParagraph"/>
              <w:numPr>
                <w:ilvl w:val="0"/>
                <w:numId w:val="29"/>
              </w:numPr>
              <w:ind w:left="459"/>
              <w:rPr>
                <w:sz w:val="20"/>
              </w:rPr>
            </w:pPr>
            <w:r w:rsidRPr="00162350">
              <w:rPr>
                <w:sz w:val="20"/>
              </w:rPr>
              <w:t>AV/malware control</w:t>
            </w:r>
          </w:p>
          <w:p w:rsidR="008C53F9" w:rsidRPr="00162350" w:rsidRDefault="008C53F9" w:rsidP="00780FC6">
            <w:pPr>
              <w:pStyle w:val="ListParagraph"/>
              <w:numPr>
                <w:ilvl w:val="0"/>
                <w:numId w:val="29"/>
              </w:numPr>
              <w:ind w:left="459"/>
              <w:rPr>
                <w:sz w:val="20"/>
              </w:rPr>
            </w:pPr>
            <w:r w:rsidRPr="00162350">
              <w:rPr>
                <w:sz w:val="20"/>
              </w:rPr>
              <w:t>Vulnerability management</w:t>
            </w:r>
          </w:p>
          <w:p w:rsidR="008C53F9" w:rsidRPr="00162350" w:rsidRDefault="008C53F9" w:rsidP="00780FC6">
            <w:pPr>
              <w:pStyle w:val="ListParagraph"/>
              <w:numPr>
                <w:ilvl w:val="0"/>
                <w:numId w:val="29"/>
              </w:numPr>
              <w:ind w:left="459"/>
              <w:rPr>
                <w:sz w:val="20"/>
              </w:rPr>
            </w:pPr>
            <w:r w:rsidRPr="00162350">
              <w:rPr>
                <w:sz w:val="20"/>
              </w:rPr>
              <w:t>Virtualization</w:t>
            </w:r>
          </w:p>
          <w:p w:rsidR="008C53F9" w:rsidRPr="00162350" w:rsidRDefault="008C53F9" w:rsidP="00780FC6">
            <w:pPr>
              <w:pStyle w:val="ListParagraph"/>
              <w:numPr>
                <w:ilvl w:val="0"/>
                <w:numId w:val="29"/>
              </w:numPr>
              <w:ind w:left="459"/>
              <w:rPr>
                <w:sz w:val="20"/>
              </w:rPr>
            </w:pPr>
            <w:r w:rsidRPr="00162350">
              <w:rPr>
                <w:sz w:val="20"/>
              </w:rPr>
              <w:t>Secure disposal procedures</w:t>
            </w:r>
          </w:p>
          <w:p w:rsidR="008C53F9" w:rsidRPr="00162350" w:rsidRDefault="008C53F9" w:rsidP="00780FC6">
            <w:pPr>
              <w:pStyle w:val="ListParagraph"/>
              <w:numPr>
                <w:ilvl w:val="0"/>
                <w:numId w:val="29"/>
              </w:numPr>
              <w:ind w:left="459"/>
              <w:rPr>
                <w:sz w:val="20"/>
              </w:rPr>
            </w:pPr>
            <w:r w:rsidRPr="00162350">
              <w:rPr>
                <w:sz w:val="20"/>
              </w:rPr>
              <w:t>Software procurement and installation procedures</w:t>
            </w:r>
          </w:p>
          <w:p w:rsidR="008C53F9" w:rsidRPr="00162350" w:rsidRDefault="008C53F9" w:rsidP="00780FC6">
            <w:pPr>
              <w:pStyle w:val="ListParagraph"/>
              <w:numPr>
                <w:ilvl w:val="0"/>
                <w:numId w:val="29"/>
              </w:numPr>
              <w:ind w:left="459"/>
              <w:rPr>
                <w:sz w:val="20"/>
              </w:rPr>
            </w:pPr>
            <w:r w:rsidRPr="00162350">
              <w:rPr>
                <w:sz w:val="20"/>
              </w:rPr>
              <w:lastRenderedPageBreak/>
              <w:t>2FA if present</w:t>
            </w:r>
          </w:p>
          <w:p w:rsidR="008C53F9" w:rsidRPr="00162350" w:rsidRDefault="008C53F9" w:rsidP="00780FC6">
            <w:pPr>
              <w:pStyle w:val="ListParagraph"/>
              <w:numPr>
                <w:ilvl w:val="0"/>
                <w:numId w:val="29"/>
              </w:numPr>
              <w:ind w:left="459"/>
              <w:rPr>
                <w:sz w:val="20"/>
              </w:rPr>
            </w:pPr>
            <w:r w:rsidRPr="00162350">
              <w:rPr>
                <w:sz w:val="20"/>
              </w:rPr>
              <w:t>PAM/PIM tools</w:t>
            </w:r>
            <w:r w:rsidR="00F619EA">
              <w:rPr>
                <w:sz w:val="20"/>
              </w:rPr>
              <w:t>,</w:t>
            </w:r>
            <w:r w:rsidRPr="00162350">
              <w:rPr>
                <w:sz w:val="20"/>
              </w:rPr>
              <w:t xml:space="preserve"> if present</w:t>
            </w:r>
          </w:p>
          <w:p w:rsidR="005C14A5" w:rsidRPr="00162350" w:rsidRDefault="005C14A5" w:rsidP="00780FC6">
            <w:pPr>
              <w:pStyle w:val="ListParagraph"/>
              <w:numPr>
                <w:ilvl w:val="0"/>
                <w:numId w:val="29"/>
              </w:numPr>
              <w:ind w:left="459"/>
              <w:rPr>
                <w:sz w:val="20"/>
              </w:rPr>
            </w:pPr>
            <w:r w:rsidRPr="00162350">
              <w:rPr>
                <w:sz w:val="20"/>
              </w:rPr>
              <w:t>Physical access</w:t>
            </w:r>
            <w:r w:rsidR="007A3613">
              <w:rPr>
                <w:sz w:val="20"/>
              </w:rPr>
              <w:t xml:space="preserve"> restrictions</w:t>
            </w:r>
          </w:p>
        </w:tc>
        <w:tc>
          <w:tcPr>
            <w:tcW w:w="2880" w:type="dxa"/>
          </w:tcPr>
          <w:p w:rsidR="008C53F9" w:rsidRPr="00162350" w:rsidRDefault="008C53F9" w:rsidP="00EB503B">
            <w:pPr>
              <w:pStyle w:val="ListParagraph"/>
              <w:numPr>
                <w:ilvl w:val="0"/>
                <w:numId w:val="29"/>
              </w:numPr>
              <w:ind w:left="317" w:hanging="283"/>
              <w:rPr>
                <w:sz w:val="20"/>
              </w:rPr>
            </w:pPr>
            <w:r w:rsidRPr="00162350">
              <w:rPr>
                <w:sz w:val="20"/>
              </w:rPr>
              <w:lastRenderedPageBreak/>
              <w:t>Interview with IT admins from Target</w:t>
            </w:r>
          </w:p>
          <w:p w:rsidR="008C53F9" w:rsidRPr="00162350" w:rsidRDefault="008C53F9" w:rsidP="00EB503B">
            <w:pPr>
              <w:pStyle w:val="ListParagraph"/>
              <w:numPr>
                <w:ilvl w:val="0"/>
                <w:numId w:val="29"/>
              </w:numPr>
              <w:ind w:left="317" w:hanging="283"/>
              <w:rPr>
                <w:sz w:val="20"/>
              </w:rPr>
            </w:pPr>
            <w:r w:rsidRPr="00162350">
              <w:rPr>
                <w:sz w:val="20"/>
              </w:rPr>
              <w:t>Snapshot of information from AD GPOs, as well as other tools’ management interfaces</w:t>
            </w:r>
          </w:p>
          <w:p w:rsidR="00CE66D7" w:rsidRDefault="008C53F9" w:rsidP="00EB503B">
            <w:pPr>
              <w:pStyle w:val="ListParagraph"/>
              <w:numPr>
                <w:ilvl w:val="0"/>
                <w:numId w:val="29"/>
              </w:numPr>
              <w:ind w:left="317" w:hanging="283"/>
              <w:rPr>
                <w:sz w:val="20"/>
              </w:rPr>
            </w:pPr>
            <w:r w:rsidRPr="00162350">
              <w:rPr>
                <w:sz w:val="20"/>
              </w:rPr>
              <w:t>Understand if there are different classes of users, which may get different kind of clients or have more rights</w:t>
            </w:r>
          </w:p>
          <w:p w:rsidR="008C53F9" w:rsidRPr="00A2701C" w:rsidRDefault="00CE66D7" w:rsidP="00853353">
            <w:pPr>
              <w:pStyle w:val="ListParagraph"/>
              <w:numPr>
                <w:ilvl w:val="0"/>
                <w:numId w:val="29"/>
              </w:numPr>
              <w:ind w:left="317" w:hanging="283"/>
              <w:rPr>
                <w:sz w:val="20"/>
              </w:rPr>
            </w:pPr>
            <w:r>
              <w:rPr>
                <w:sz w:val="20"/>
              </w:rPr>
              <w:t xml:space="preserve">Understand where “crown jewels” are located, and which are Tier-1 and Critical systems </w:t>
            </w:r>
          </w:p>
        </w:tc>
        <w:tc>
          <w:tcPr>
            <w:tcW w:w="2700" w:type="dxa"/>
          </w:tcPr>
          <w:p w:rsidR="00FA0B5E" w:rsidRDefault="00FA0B5E" w:rsidP="00FA0B5E">
            <w:pPr>
              <w:pStyle w:val="ListParagraph"/>
              <w:numPr>
                <w:ilvl w:val="0"/>
                <w:numId w:val="29"/>
              </w:numPr>
              <w:ind w:left="317" w:hanging="283"/>
              <w:rPr>
                <w:sz w:val="20"/>
              </w:rPr>
            </w:pPr>
            <w:r>
              <w:rPr>
                <w:sz w:val="20"/>
              </w:rPr>
              <w:t>Ensure policy, processes and capabilities and tools are in place to protect Target environments and data.</w:t>
            </w:r>
          </w:p>
          <w:p w:rsidR="008C53F9" w:rsidRPr="00162350" w:rsidRDefault="008C53F9" w:rsidP="00FA0B5E">
            <w:pPr>
              <w:pStyle w:val="ListParagraph"/>
              <w:numPr>
                <w:ilvl w:val="0"/>
                <w:numId w:val="29"/>
              </w:numPr>
              <w:ind w:left="317" w:hanging="283"/>
              <w:rPr>
                <w:sz w:val="20"/>
              </w:rPr>
            </w:pPr>
            <w:r w:rsidRPr="00162350">
              <w:rPr>
                <w:sz w:val="20"/>
              </w:rPr>
              <w:t>Get a picture of how server and infrastructure are managed and what the most important risks are</w:t>
            </w:r>
          </w:p>
          <w:p w:rsidR="008C53F9" w:rsidRPr="00162350" w:rsidRDefault="008C53F9" w:rsidP="00FA0B5E">
            <w:pPr>
              <w:pStyle w:val="ListParagraph"/>
              <w:numPr>
                <w:ilvl w:val="0"/>
                <w:numId w:val="29"/>
              </w:numPr>
              <w:ind w:left="317" w:hanging="283"/>
              <w:rPr>
                <w:sz w:val="20"/>
              </w:rPr>
            </w:pPr>
            <w:r w:rsidRPr="00162350">
              <w:rPr>
                <w:sz w:val="20"/>
              </w:rPr>
              <w:t xml:space="preserve">Understand if there are criticalities about </w:t>
            </w:r>
          </w:p>
        </w:tc>
        <w:tc>
          <w:tcPr>
            <w:tcW w:w="2700" w:type="dxa"/>
          </w:tcPr>
          <w:p w:rsidR="00B42CAB" w:rsidRPr="00162350" w:rsidRDefault="00B42CAB" w:rsidP="00655653">
            <w:pPr>
              <w:pStyle w:val="ListParagraph"/>
              <w:numPr>
                <w:ilvl w:val="0"/>
                <w:numId w:val="30"/>
              </w:numPr>
              <w:ind w:left="317" w:hanging="284"/>
              <w:rPr>
                <w:sz w:val="20"/>
              </w:rPr>
            </w:pPr>
            <w:r w:rsidRPr="00162350">
              <w:rPr>
                <w:sz w:val="20"/>
              </w:rPr>
              <w:t>Minimum level of physical restriction are applied to server access</w:t>
            </w:r>
          </w:p>
          <w:p w:rsidR="00A31A6C" w:rsidRDefault="00A31A6C" w:rsidP="00A31A6C">
            <w:pPr>
              <w:pStyle w:val="ListParagraph"/>
              <w:numPr>
                <w:ilvl w:val="0"/>
                <w:numId w:val="30"/>
              </w:numPr>
              <w:ind w:left="317" w:hanging="284"/>
              <w:rPr>
                <w:sz w:val="20"/>
              </w:rPr>
            </w:pPr>
            <w:r>
              <w:rPr>
                <w:sz w:val="20"/>
              </w:rPr>
              <w:t>There are some forms of malware mitigation in place on servers, such as an AV from a reputable vendor; signatures are updated at least daily</w:t>
            </w:r>
          </w:p>
          <w:p w:rsidR="00A31A6C" w:rsidRDefault="00A31A6C" w:rsidP="00A31A6C">
            <w:pPr>
              <w:pStyle w:val="ListParagraph"/>
              <w:numPr>
                <w:ilvl w:val="0"/>
                <w:numId w:val="30"/>
              </w:numPr>
              <w:ind w:left="317" w:hanging="284"/>
              <w:rPr>
                <w:sz w:val="20"/>
              </w:rPr>
            </w:pPr>
            <w:r>
              <w:rPr>
                <w:sz w:val="20"/>
              </w:rPr>
              <w:t>Software installation and updates must have a secure procedure</w:t>
            </w:r>
          </w:p>
          <w:p w:rsidR="00A31A6C" w:rsidRDefault="00A31A6C" w:rsidP="00A31A6C">
            <w:pPr>
              <w:pStyle w:val="ListParagraph"/>
              <w:numPr>
                <w:ilvl w:val="0"/>
                <w:numId w:val="30"/>
              </w:numPr>
              <w:ind w:left="317" w:hanging="284"/>
              <w:rPr>
                <w:sz w:val="20"/>
              </w:rPr>
            </w:pPr>
            <w:r>
              <w:rPr>
                <w:sz w:val="20"/>
              </w:rPr>
              <w:t>Security patches on servers are applied at least quarterly</w:t>
            </w:r>
          </w:p>
          <w:p w:rsidR="00B83ECC" w:rsidRDefault="00A31A6C" w:rsidP="00F619EA">
            <w:pPr>
              <w:pStyle w:val="ListParagraph"/>
              <w:numPr>
                <w:ilvl w:val="0"/>
                <w:numId w:val="30"/>
              </w:numPr>
              <w:ind w:left="317" w:hanging="284"/>
              <w:rPr>
                <w:sz w:val="20"/>
              </w:rPr>
            </w:pPr>
            <w:r>
              <w:rPr>
                <w:sz w:val="20"/>
              </w:rPr>
              <w:t xml:space="preserve">There are central </w:t>
            </w:r>
            <w:r>
              <w:rPr>
                <w:sz w:val="20"/>
              </w:rPr>
              <w:lastRenderedPageBreak/>
              <w:t>repositories for rules, security controls and priorities</w:t>
            </w:r>
          </w:p>
          <w:p w:rsidR="00F619EA" w:rsidRPr="00162350" w:rsidRDefault="00B83ECC" w:rsidP="00F619EA">
            <w:pPr>
              <w:pStyle w:val="ListParagraph"/>
              <w:numPr>
                <w:ilvl w:val="0"/>
                <w:numId w:val="30"/>
              </w:numPr>
              <w:ind w:left="317" w:hanging="284"/>
              <w:rPr>
                <w:sz w:val="20"/>
              </w:rPr>
            </w:pPr>
            <w:r>
              <w:rPr>
                <w:sz w:val="20"/>
              </w:rPr>
              <w:t>Some form of hardening is applied for servers which host critical assets</w:t>
            </w:r>
          </w:p>
        </w:tc>
      </w:tr>
      <w:tr w:rsidR="008C53F9" w:rsidRPr="00162350" w:rsidTr="00162350">
        <w:tc>
          <w:tcPr>
            <w:tcW w:w="710" w:type="dxa"/>
          </w:tcPr>
          <w:p w:rsidR="008C53F9" w:rsidRPr="00162350" w:rsidRDefault="008C53F9" w:rsidP="00954CD3">
            <w:pPr>
              <w:pStyle w:val="ListParagraph"/>
              <w:numPr>
                <w:ilvl w:val="0"/>
                <w:numId w:val="33"/>
              </w:numPr>
              <w:jc w:val="center"/>
              <w:rPr>
                <w:sz w:val="20"/>
              </w:rPr>
            </w:pPr>
          </w:p>
        </w:tc>
        <w:tc>
          <w:tcPr>
            <w:tcW w:w="1171" w:type="dxa"/>
          </w:tcPr>
          <w:p w:rsidR="008C53F9" w:rsidRPr="00162350" w:rsidRDefault="002E0DDE" w:rsidP="00857A82">
            <w:pPr>
              <w:rPr>
                <w:sz w:val="20"/>
              </w:rPr>
            </w:pPr>
            <w:r w:rsidRPr="00162350">
              <w:rPr>
                <w:sz w:val="20"/>
              </w:rPr>
              <w:t>Networks</w:t>
            </w:r>
          </w:p>
        </w:tc>
        <w:tc>
          <w:tcPr>
            <w:tcW w:w="2970" w:type="dxa"/>
          </w:tcPr>
          <w:p w:rsidR="00B22C3B" w:rsidRPr="00162350" w:rsidRDefault="00B22C3B" w:rsidP="00857A82">
            <w:pPr>
              <w:rPr>
                <w:sz w:val="20"/>
              </w:rPr>
            </w:pPr>
            <w:r w:rsidRPr="00162350">
              <w:rPr>
                <w:sz w:val="20"/>
              </w:rPr>
              <w:t>Internet Outbreak</w:t>
            </w:r>
          </w:p>
          <w:p w:rsidR="00B22C3B" w:rsidRPr="00162350" w:rsidRDefault="00B22C3B" w:rsidP="00857A82">
            <w:pPr>
              <w:rPr>
                <w:sz w:val="20"/>
              </w:rPr>
            </w:pPr>
            <w:r w:rsidRPr="00162350">
              <w:rPr>
                <w:sz w:val="20"/>
              </w:rPr>
              <w:t>Internet Presence</w:t>
            </w:r>
          </w:p>
          <w:p w:rsidR="008C53F9" w:rsidRPr="00162350" w:rsidRDefault="000B2EF2" w:rsidP="00857A82">
            <w:pPr>
              <w:rPr>
                <w:sz w:val="20"/>
              </w:rPr>
            </w:pPr>
            <w:r w:rsidRPr="00162350">
              <w:rPr>
                <w:sz w:val="20"/>
              </w:rPr>
              <w:t>VPN</w:t>
            </w:r>
          </w:p>
          <w:p w:rsidR="000B2EF2" w:rsidRPr="00162350" w:rsidRDefault="000B2EF2" w:rsidP="00857A82">
            <w:pPr>
              <w:rPr>
                <w:sz w:val="20"/>
              </w:rPr>
            </w:pPr>
            <w:r w:rsidRPr="00162350">
              <w:rPr>
                <w:sz w:val="20"/>
              </w:rPr>
              <w:t>MPLS</w:t>
            </w:r>
          </w:p>
          <w:p w:rsidR="00D06B3F" w:rsidRPr="00162350" w:rsidRDefault="00D06B3F" w:rsidP="00857A82">
            <w:pPr>
              <w:rPr>
                <w:sz w:val="20"/>
              </w:rPr>
            </w:pPr>
            <w:r w:rsidRPr="00162350">
              <w:rPr>
                <w:sz w:val="20"/>
              </w:rPr>
              <w:t>Voice Networks</w:t>
            </w:r>
          </w:p>
          <w:p w:rsidR="00D06B3F" w:rsidRPr="00162350" w:rsidRDefault="00D06B3F" w:rsidP="00D06B3F">
            <w:pPr>
              <w:rPr>
                <w:sz w:val="20"/>
              </w:rPr>
            </w:pPr>
            <w:r w:rsidRPr="00162350">
              <w:rPr>
                <w:sz w:val="20"/>
              </w:rPr>
              <w:t>Admin</w:t>
            </w:r>
            <w:r w:rsidR="009F249F">
              <w:rPr>
                <w:sz w:val="20"/>
              </w:rPr>
              <w:t>/Management</w:t>
            </w:r>
            <w:r w:rsidRPr="00162350">
              <w:rPr>
                <w:sz w:val="20"/>
              </w:rPr>
              <w:t xml:space="preserve"> Networks</w:t>
            </w:r>
          </w:p>
          <w:p w:rsidR="00DC469B" w:rsidRDefault="00DC469B" w:rsidP="00D06B3F">
            <w:pPr>
              <w:rPr>
                <w:sz w:val="20"/>
              </w:rPr>
            </w:pPr>
            <w:r w:rsidRPr="00162350">
              <w:rPr>
                <w:sz w:val="20"/>
              </w:rPr>
              <w:t>Office LAN</w:t>
            </w:r>
          </w:p>
          <w:p w:rsidR="00DC469B" w:rsidRDefault="00DC469B" w:rsidP="00D06B3F">
            <w:pPr>
              <w:rPr>
                <w:sz w:val="20"/>
              </w:rPr>
            </w:pPr>
            <w:r w:rsidRPr="00162350">
              <w:rPr>
                <w:sz w:val="20"/>
              </w:rPr>
              <w:t>NAC</w:t>
            </w:r>
            <w:r w:rsidR="007A4273">
              <w:rPr>
                <w:sz w:val="20"/>
              </w:rPr>
              <w:t xml:space="preserve"> (If appropriate)</w:t>
            </w:r>
          </w:p>
          <w:p w:rsidR="00CE66D7" w:rsidRPr="00162350" w:rsidRDefault="00CE66D7" w:rsidP="00D06B3F">
            <w:pPr>
              <w:rPr>
                <w:sz w:val="20"/>
              </w:rPr>
            </w:pPr>
            <w:r>
              <w:rPr>
                <w:sz w:val="20"/>
              </w:rPr>
              <w:t>Internal networks segmentation</w:t>
            </w:r>
          </w:p>
        </w:tc>
        <w:tc>
          <w:tcPr>
            <w:tcW w:w="2880" w:type="dxa"/>
          </w:tcPr>
          <w:p w:rsidR="00F619EA" w:rsidRPr="00162350" w:rsidRDefault="00F619EA" w:rsidP="00F619EA">
            <w:pPr>
              <w:pStyle w:val="ListParagraph"/>
              <w:numPr>
                <w:ilvl w:val="0"/>
                <w:numId w:val="29"/>
              </w:numPr>
              <w:ind w:left="317" w:hanging="283"/>
              <w:rPr>
                <w:sz w:val="20"/>
              </w:rPr>
            </w:pPr>
            <w:r w:rsidRPr="00162350">
              <w:rPr>
                <w:sz w:val="20"/>
              </w:rPr>
              <w:t xml:space="preserve">Interview with IT </w:t>
            </w:r>
            <w:r>
              <w:rPr>
                <w:sz w:val="20"/>
              </w:rPr>
              <w:t xml:space="preserve">or network </w:t>
            </w:r>
            <w:r w:rsidRPr="00162350">
              <w:rPr>
                <w:sz w:val="20"/>
              </w:rPr>
              <w:t>admins from Target</w:t>
            </w:r>
          </w:p>
          <w:p w:rsidR="00F01141" w:rsidRDefault="00F619EA" w:rsidP="007A4273">
            <w:pPr>
              <w:pStyle w:val="ListParagraph"/>
              <w:numPr>
                <w:ilvl w:val="0"/>
                <w:numId w:val="29"/>
              </w:numPr>
              <w:ind w:left="317" w:hanging="283"/>
              <w:rPr>
                <w:sz w:val="20"/>
              </w:rPr>
            </w:pPr>
            <w:r w:rsidRPr="002F7A9C">
              <w:rPr>
                <w:sz w:val="20"/>
              </w:rPr>
              <w:t>Network and data-flow diagrams</w:t>
            </w:r>
          </w:p>
          <w:p w:rsidR="00CE66D7" w:rsidRDefault="00CE66D7" w:rsidP="007A4273">
            <w:pPr>
              <w:pStyle w:val="ListParagraph"/>
              <w:numPr>
                <w:ilvl w:val="0"/>
                <w:numId w:val="29"/>
              </w:numPr>
              <w:ind w:left="317" w:hanging="283"/>
              <w:rPr>
                <w:sz w:val="20"/>
              </w:rPr>
            </w:pPr>
            <w:r>
              <w:rPr>
                <w:sz w:val="20"/>
              </w:rPr>
              <w:t>Understand where “crown jewels” are located</w:t>
            </w:r>
          </w:p>
          <w:p w:rsidR="008C53F9" w:rsidRPr="007A4273" w:rsidRDefault="007A4273" w:rsidP="007A4273">
            <w:pPr>
              <w:pStyle w:val="ListParagraph"/>
              <w:numPr>
                <w:ilvl w:val="0"/>
                <w:numId w:val="29"/>
              </w:numPr>
              <w:ind w:left="317" w:hanging="283"/>
              <w:rPr>
                <w:sz w:val="20"/>
              </w:rPr>
            </w:pPr>
            <w:r>
              <w:rPr>
                <w:sz w:val="20"/>
              </w:rPr>
              <w:t>Define required standards for target based on risk and need</w:t>
            </w:r>
          </w:p>
        </w:tc>
        <w:tc>
          <w:tcPr>
            <w:tcW w:w="2700" w:type="dxa"/>
          </w:tcPr>
          <w:p w:rsidR="00CE66D7" w:rsidRDefault="007A4273" w:rsidP="00A2701C">
            <w:pPr>
              <w:pStyle w:val="ListParagraph"/>
              <w:numPr>
                <w:ilvl w:val="0"/>
                <w:numId w:val="29"/>
              </w:numPr>
              <w:ind w:left="317" w:hanging="283"/>
              <w:rPr>
                <w:sz w:val="20"/>
              </w:rPr>
            </w:pPr>
            <w:r w:rsidRPr="00A2701C">
              <w:rPr>
                <w:sz w:val="20"/>
              </w:rPr>
              <w:t xml:space="preserve">Protect Target from security risks, </w:t>
            </w:r>
            <w:r w:rsidR="002F7A9C">
              <w:rPr>
                <w:sz w:val="20"/>
              </w:rPr>
              <w:t xml:space="preserve">while also </w:t>
            </w:r>
            <w:r w:rsidRPr="00A2701C">
              <w:rPr>
                <w:sz w:val="20"/>
              </w:rPr>
              <w:t>protect</w:t>
            </w:r>
            <w:r w:rsidR="002F7A9C">
              <w:rPr>
                <w:sz w:val="20"/>
              </w:rPr>
              <w:t>ing</w:t>
            </w:r>
            <w:r w:rsidRPr="00A2701C">
              <w:rPr>
                <w:sz w:val="20"/>
              </w:rPr>
              <w:t xml:space="preserve"> </w:t>
            </w:r>
            <w:proofErr w:type="spellStart"/>
            <w:r w:rsidR="00A2701C">
              <w:rPr>
                <w:sz w:val="20"/>
              </w:rPr>
              <w:t>MyCorporate’s</w:t>
            </w:r>
            <w:proofErr w:type="spellEnd"/>
            <w:r w:rsidRPr="00A2701C">
              <w:rPr>
                <w:sz w:val="20"/>
              </w:rPr>
              <w:t xml:space="preserve"> environment from new risk resulting from </w:t>
            </w:r>
            <w:r w:rsidR="002F7A9C">
              <w:rPr>
                <w:sz w:val="20"/>
              </w:rPr>
              <w:t xml:space="preserve">networks’ </w:t>
            </w:r>
            <w:r w:rsidRPr="00A2701C">
              <w:rPr>
                <w:sz w:val="20"/>
              </w:rPr>
              <w:t>integration</w:t>
            </w:r>
          </w:p>
          <w:p w:rsidR="008C53F9" w:rsidRPr="00A2701C" w:rsidRDefault="00CE66D7" w:rsidP="00A2701C">
            <w:pPr>
              <w:pStyle w:val="ListParagraph"/>
              <w:numPr>
                <w:ilvl w:val="0"/>
                <w:numId w:val="29"/>
              </w:numPr>
              <w:ind w:left="317" w:hanging="283"/>
              <w:rPr>
                <w:sz w:val="20"/>
              </w:rPr>
            </w:pPr>
            <w:r>
              <w:rPr>
                <w:sz w:val="20"/>
              </w:rPr>
              <w:t>Protect Target’s critical assets through network security best practices</w:t>
            </w:r>
          </w:p>
        </w:tc>
        <w:tc>
          <w:tcPr>
            <w:tcW w:w="2700" w:type="dxa"/>
          </w:tcPr>
          <w:p w:rsidR="008C53F9" w:rsidRPr="007A4273" w:rsidRDefault="007A4273" w:rsidP="007A4273">
            <w:pPr>
              <w:pStyle w:val="ListParagraph"/>
              <w:numPr>
                <w:ilvl w:val="0"/>
                <w:numId w:val="35"/>
              </w:numPr>
              <w:ind w:left="342"/>
              <w:rPr>
                <w:sz w:val="20"/>
              </w:rPr>
            </w:pPr>
            <w:r w:rsidRPr="007A4273">
              <w:rPr>
                <w:sz w:val="20"/>
              </w:rPr>
              <w:t xml:space="preserve">Secure connectivity between </w:t>
            </w:r>
            <w:r w:rsidR="00F3629D">
              <w:rPr>
                <w:sz w:val="20"/>
              </w:rPr>
              <w:t>MyCorporate</w:t>
            </w:r>
            <w:r w:rsidRPr="007A4273">
              <w:rPr>
                <w:sz w:val="20"/>
              </w:rPr>
              <w:t xml:space="preserve"> and </w:t>
            </w:r>
            <w:r w:rsidR="009F249F">
              <w:rPr>
                <w:sz w:val="20"/>
              </w:rPr>
              <w:t>T</w:t>
            </w:r>
            <w:r w:rsidRPr="007A4273">
              <w:rPr>
                <w:sz w:val="20"/>
              </w:rPr>
              <w:t>arget</w:t>
            </w:r>
          </w:p>
          <w:p w:rsidR="007A4273" w:rsidRDefault="007A4273" w:rsidP="007A4273">
            <w:pPr>
              <w:pStyle w:val="ListParagraph"/>
              <w:numPr>
                <w:ilvl w:val="0"/>
                <w:numId w:val="35"/>
              </w:numPr>
              <w:ind w:left="342"/>
              <w:rPr>
                <w:sz w:val="20"/>
              </w:rPr>
            </w:pPr>
            <w:r w:rsidRPr="007A4273">
              <w:rPr>
                <w:sz w:val="20"/>
              </w:rPr>
              <w:t>Secure access from Target staff and stakeholders</w:t>
            </w:r>
          </w:p>
          <w:p w:rsidR="009F249F" w:rsidRDefault="009F249F" w:rsidP="007A4273">
            <w:pPr>
              <w:pStyle w:val="ListParagraph"/>
              <w:numPr>
                <w:ilvl w:val="0"/>
                <w:numId w:val="35"/>
              </w:numPr>
              <w:ind w:left="342"/>
              <w:rPr>
                <w:sz w:val="20"/>
              </w:rPr>
            </w:pPr>
            <w:r>
              <w:rPr>
                <w:sz w:val="20"/>
              </w:rPr>
              <w:t>Redundant/resilient connections to the Internet are in place</w:t>
            </w:r>
          </w:p>
          <w:p w:rsidR="007A4273" w:rsidRDefault="007A4273" w:rsidP="007A4273">
            <w:pPr>
              <w:pStyle w:val="ListParagraph"/>
              <w:numPr>
                <w:ilvl w:val="0"/>
                <w:numId w:val="35"/>
              </w:numPr>
              <w:ind w:left="342"/>
              <w:rPr>
                <w:sz w:val="20"/>
              </w:rPr>
            </w:pPr>
            <w:r>
              <w:rPr>
                <w:sz w:val="20"/>
              </w:rPr>
              <w:t>Periodic s</w:t>
            </w:r>
            <w:r w:rsidRPr="007A4273">
              <w:rPr>
                <w:sz w:val="20"/>
              </w:rPr>
              <w:t xml:space="preserve">ecurity </w:t>
            </w:r>
            <w:r>
              <w:rPr>
                <w:sz w:val="20"/>
              </w:rPr>
              <w:t xml:space="preserve">controls review </w:t>
            </w:r>
            <w:r w:rsidRPr="007A4273">
              <w:rPr>
                <w:sz w:val="20"/>
              </w:rPr>
              <w:t xml:space="preserve">for </w:t>
            </w:r>
            <w:r>
              <w:rPr>
                <w:sz w:val="20"/>
              </w:rPr>
              <w:t>compliance</w:t>
            </w:r>
          </w:p>
          <w:p w:rsidR="00CE66D7" w:rsidRPr="007A4273" w:rsidRDefault="0038042B" w:rsidP="00853353">
            <w:pPr>
              <w:pStyle w:val="ListParagraph"/>
              <w:numPr>
                <w:ilvl w:val="0"/>
                <w:numId w:val="35"/>
              </w:numPr>
              <w:ind w:left="342"/>
              <w:rPr>
                <w:sz w:val="20"/>
              </w:rPr>
            </w:pPr>
            <w:r>
              <w:rPr>
                <w:sz w:val="20"/>
              </w:rPr>
              <w:t>At least some form of n</w:t>
            </w:r>
            <w:r w:rsidR="00CE66D7">
              <w:rPr>
                <w:sz w:val="20"/>
              </w:rPr>
              <w:t>etwork segmentation</w:t>
            </w:r>
            <w:r>
              <w:rPr>
                <w:sz w:val="20"/>
              </w:rPr>
              <w:t xml:space="preserve"> and</w:t>
            </w:r>
            <w:r w:rsidR="00CE66D7">
              <w:rPr>
                <w:sz w:val="20"/>
              </w:rPr>
              <w:t>/</w:t>
            </w:r>
            <w:r>
              <w:rPr>
                <w:sz w:val="20"/>
              </w:rPr>
              <w:t xml:space="preserve">or </w:t>
            </w:r>
            <w:r w:rsidR="00CE66D7">
              <w:rPr>
                <w:sz w:val="20"/>
              </w:rPr>
              <w:t>filtering segregates critical assets</w:t>
            </w:r>
          </w:p>
        </w:tc>
      </w:tr>
      <w:tr w:rsidR="008C53F9" w:rsidRPr="00162350" w:rsidTr="00162350">
        <w:tc>
          <w:tcPr>
            <w:tcW w:w="710" w:type="dxa"/>
          </w:tcPr>
          <w:p w:rsidR="008C53F9" w:rsidRPr="00162350" w:rsidRDefault="008C53F9" w:rsidP="00954CD3">
            <w:pPr>
              <w:pStyle w:val="ListParagraph"/>
              <w:numPr>
                <w:ilvl w:val="0"/>
                <w:numId w:val="33"/>
              </w:numPr>
              <w:jc w:val="center"/>
              <w:rPr>
                <w:sz w:val="20"/>
              </w:rPr>
            </w:pPr>
          </w:p>
        </w:tc>
        <w:tc>
          <w:tcPr>
            <w:tcW w:w="1171" w:type="dxa"/>
          </w:tcPr>
          <w:p w:rsidR="008C53F9" w:rsidRPr="00162350" w:rsidRDefault="00B22C3B" w:rsidP="00857A82">
            <w:pPr>
              <w:rPr>
                <w:sz w:val="20"/>
              </w:rPr>
            </w:pPr>
            <w:r w:rsidRPr="00162350">
              <w:rPr>
                <w:sz w:val="20"/>
              </w:rPr>
              <w:t>Hosting</w:t>
            </w:r>
          </w:p>
        </w:tc>
        <w:tc>
          <w:tcPr>
            <w:tcW w:w="2970" w:type="dxa"/>
          </w:tcPr>
          <w:p w:rsidR="008C53F9" w:rsidRPr="00162350" w:rsidRDefault="00B22C3B" w:rsidP="00857A82">
            <w:pPr>
              <w:rPr>
                <w:sz w:val="20"/>
              </w:rPr>
            </w:pPr>
            <w:r w:rsidRPr="00162350">
              <w:rPr>
                <w:sz w:val="20"/>
              </w:rPr>
              <w:t>External / Internal Hosting</w:t>
            </w:r>
          </w:p>
          <w:p w:rsidR="00B22C3B" w:rsidRPr="00162350" w:rsidRDefault="00B22C3B" w:rsidP="00857A82">
            <w:pPr>
              <w:rPr>
                <w:sz w:val="20"/>
              </w:rPr>
            </w:pPr>
            <w:r w:rsidRPr="00162350">
              <w:rPr>
                <w:sz w:val="20"/>
              </w:rPr>
              <w:t>Cloud</w:t>
            </w:r>
            <w:r w:rsidR="00AB6574" w:rsidRPr="00162350">
              <w:rPr>
                <w:sz w:val="20"/>
              </w:rPr>
              <w:t xml:space="preserve"> Presence</w:t>
            </w:r>
          </w:p>
          <w:p w:rsidR="00F27DEA" w:rsidRPr="00162350" w:rsidRDefault="00F27DEA" w:rsidP="00857A82">
            <w:pPr>
              <w:rPr>
                <w:sz w:val="20"/>
              </w:rPr>
            </w:pPr>
            <w:r w:rsidRPr="00162350">
              <w:rPr>
                <w:sz w:val="20"/>
              </w:rPr>
              <w:t>Website</w:t>
            </w:r>
            <w:r w:rsidR="00FD674E">
              <w:rPr>
                <w:sz w:val="20"/>
              </w:rPr>
              <w:t>(s)</w:t>
            </w:r>
          </w:p>
        </w:tc>
        <w:tc>
          <w:tcPr>
            <w:tcW w:w="2880" w:type="dxa"/>
          </w:tcPr>
          <w:p w:rsidR="008C53F9" w:rsidRPr="007A4273" w:rsidRDefault="007A4273" w:rsidP="007A4273">
            <w:pPr>
              <w:pStyle w:val="ListParagraph"/>
              <w:numPr>
                <w:ilvl w:val="0"/>
                <w:numId w:val="36"/>
              </w:numPr>
              <w:ind w:left="252" w:hanging="288"/>
              <w:rPr>
                <w:sz w:val="20"/>
              </w:rPr>
            </w:pPr>
            <w:r w:rsidRPr="007A4273">
              <w:rPr>
                <w:sz w:val="20"/>
              </w:rPr>
              <w:t>Inventory all hosting activities</w:t>
            </w:r>
          </w:p>
          <w:p w:rsidR="007A4273" w:rsidRPr="007A4273" w:rsidRDefault="007A4273" w:rsidP="007A4273">
            <w:pPr>
              <w:pStyle w:val="ListParagraph"/>
              <w:numPr>
                <w:ilvl w:val="0"/>
                <w:numId w:val="36"/>
              </w:numPr>
              <w:ind w:left="252" w:hanging="288"/>
              <w:rPr>
                <w:sz w:val="20"/>
              </w:rPr>
            </w:pPr>
            <w:r w:rsidRPr="007A4273">
              <w:rPr>
                <w:sz w:val="20"/>
              </w:rPr>
              <w:t>Evaluate security capabilities of hosting vendors</w:t>
            </w:r>
          </w:p>
          <w:p w:rsidR="007A4273" w:rsidRPr="007A4273" w:rsidRDefault="007A4273" w:rsidP="007A4273">
            <w:pPr>
              <w:pStyle w:val="ListParagraph"/>
              <w:numPr>
                <w:ilvl w:val="0"/>
                <w:numId w:val="36"/>
              </w:numPr>
              <w:ind w:left="252" w:hanging="288"/>
              <w:rPr>
                <w:sz w:val="20"/>
              </w:rPr>
            </w:pPr>
            <w:r w:rsidRPr="007A4273">
              <w:rPr>
                <w:sz w:val="20"/>
              </w:rPr>
              <w:t>Understand contractual and security controls with partners</w:t>
            </w:r>
          </w:p>
          <w:p w:rsidR="007A4273" w:rsidRPr="007A4273" w:rsidRDefault="007A4273" w:rsidP="007A4273">
            <w:pPr>
              <w:pStyle w:val="ListParagraph"/>
              <w:numPr>
                <w:ilvl w:val="0"/>
                <w:numId w:val="36"/>
              </w:numPr>
              <w:ind w:left="252" w:hanging="288"/>
              <w:rPr>
                <w:sz w:val="20"/>
              </w:rPr>
            </w:pPr>
            <w:r w:rsidRPr="007A4273">
              <w:rPr>
                <w:sz w:val="20"/>
              </w:rPr>
              <w:t>Review Target policies for cloud usage</w:t>
            </w:r>
          </w:p>
        </w:tc>
        <w:tc>
          <w:tcPr>
            <w:tcW w:w="2700" w:type="dxa"/>
          </w:tcPr>
          <w:p w:rsidR="008C53F9" w:rsidRDefault="007A4273" w:rsidP="00226D28">
            <w:pPr>
              <w:pStyle w:val="ListParagraph"/>
              <w:numPr>
                <w:ilvl w:val="0"/>
                <w:numId w:val="37"/>
              </w:numPr>
              <w:ind w:left="342"/>
              <w:rPr>
                <w:sz w:val="20"/>
              </w:rPr>
            </w:pPr>
            <w:r>
              <w:rPr>
                <w:sz w:val="20"/>
              </w:rPr>
              <w:t>Understand hosting risks and ensure appropriate controls are in place</w:t>
            </w:r>
          </w:p>
          <w:p w:rsidR="007A4273" w:rsidRPr="00162350" w:rsidRDefault="007A4273" w:rsidP="00226D28">
            <w:pPr>
              <w:pStyle w:val="ListParagraph"/>
              <w:numPr>
                <w:ilvl w:val="0"/>
                <w:numId w:val="37"/>
              </w:numPr>
              <w:ind w:left="342"/>
              <w:rPr>
                <w:sz w:val="20"/>
              </w:rPr>
            </w:pPr>
            <w:r>
              <w:rPr>
                <w:sz w:val="20"/>
              </w:rPr>
              <w:t>Mitigate hosting risks if necessary</w:t>
            </w:r>
          </w:p>
        </w:tc>
        <w:tc>
          <w:tcPr>
            <w:tcW w:w="2700" w:type="dxa"/>
          </w:tcPr>
          <w:p w:rsidR="007A4273" w:rsidRDefault="007A4273" w:rsidP="00857A82">
            <w:pPr>
              <w:rPr>
                <w:sz w:val="20"/>
              </w:rPr>
            </w:pPr>
            <w:r>
              <w:rPr>
                <w:sz w:val="20"/>
              </w:rPr>
              <w:t xml:space="preserve">Minimal controls include: </w:t>
            </w:r>
          </w:p>
          <w:p w:rsidR="008C53F9" w:rsidRPr="001B229F" w:rsidRDefault="007A4273" w:rsidP="001B229F">
            <w:pPr>
              <w:pStyle w:val="ListParagraph"/>
              <w:numPr>
                <w:ilvl w:val="0"/>
                <w:numId w:val="37"/>
              </w:numPr>
              <w:ind w:left="342"/>
              <w:rPr>
                <w:sz w:val="20"/>
              </w:rPr>
            </w:pPr>
            <w:r w:rsidRPr="001B229F">
              <w:rPr>
                <w:sz w:val="20"/>
              </w:rPr>
              <w:t>contract controls</w:t>
            </w:r>
          </w:p>
          <w:p w:rsidR="001B229F" w:rsidRDefault="001B229F" w:rsidP="001B229F">
            <w:pPr>
              <w:pStyle w:val="ListParagraph"/>
              <w:numPr>
                <w:ilvl w:val="0"/>
                <w:numId w:val="37"/>
              </w:numPr>
              <w:ind w:left="342"/>
              <w:rPr>
                <w:sz w:val="20"/>
              </w:rPr>
            </w:pPr>
            <w:r w:rsidRPr="001B229F">
              <w:rPr>
                <w:sz w:val="20"/>
              </w:rPr>
              <w:t>confirmation of hosting partners security controls</w:t>
            </w:r>
          </w:p>
          <w:p w:rsidR="001B229F" w:rsidRDefault="00B83ECC" w:rsidP="001B229F">
            <w:pPr>
              <w:pStyle w:val="ListParagraph"/>
              <w:numPr>
                <w:ilvl w:val="0"/>
                <w:numId w:val="37"/>
              </w:numPr>
              <w:ind w:left="342"/>
              <w:rPr>
                <w:sz w:val="20"/>
              </w:rPr>
            </w:pPr>
            <w:r>
              <w:rPr>
                <w:sz w:val="20"/>
              </w:rPr>
              <w:t>p</w:t>
            </w:r>
            <w:r w:rsidR="001B229F">
              <w:rPr>
                <w:sz w:val="20"/>
              </w:rPr>
              <w:t>olicies for Target hosting and cloud usage</w:t>
            </w:r>
          </w:p>
          <w:p w:rsidR="001B229F" w:rsidRPr="001B229F" w:rsidRDefault="00B83ECC" w:rsidP="001B229F">
            <w:pPr>
              <w:pStyle w:val="ListParagraph"/>
              <w:numPr>
                <w:ilvl w:val="0"/>
                <w:numId w:val="37"/>
              </w:numPr>
              <w:ind w:left="342"/>
              <w:rPr>
                <w:sz w:val="20"/>
              </w:rPr>
            </w:pPr>
            <w:r>
              <w:rPr>
                <w:sz w:val="20"/>
              </w:rPr>
              <w:t>s</w:t>
            </w:r>
            <w:r w:rsidR="001B229F">
              <w:rPr>
                <w:sz w:val="20"/>
              </w:rPr>
              <w:t xml:space="preserve">ecurity controls to protect / encrypt co-hosted data </w:t>
            </w:r>
          </w:p>
          <w:p w:rsidR="001B229F" w:rsidRPr="00162350" w:rsidRDefault="001B229F" w:rsidP="00857A82">
            <w:pPr>
              <w:rPr>
                <w:sz w:val="20"/>
              </w:rPr>
            </w:pPr>
          </w:p>
        </w:tc>
      </w:tr>
      <w:tr w:rsidR="00B0495E" w:rsidRPr="00162350" w:rsidTr="00162350">
        <w:tc>
          <w:tcPr>
            <w:tcW w:w="710" w:type="dxa"/>
          </w:tcPr>
          <w:p w:rsidR="00B0495E" w:rsidRPr="00162350" w:rsidRDefault="00B0495E" w:rsidP="00954CD3">
            <w:pPr>
              <w:pStyle w:val="ListParagraph"/>
              <w:numPr>
                <w:ilvl w:val="0"/>
                <w:numId w:val="33"/>
              </w:numPr>
              <w:jc w:val="center"/>
              <w:rPr>
                <w:sz w:val="20"/>
              </w:rPr>
            </w:pPr>
          </w:p>
        </w:tc>
        <w:tc>
          <w:tcPr>
            <w:tcW w:w="1171" w:type="dxa"/>
          </w:tcPr>
          <w:p w:rsidR="00B0495E" w:rsidRPr="00162350" w:rsidRDefault="006451E0" w:rsidP="00857A82">
            <w:pPr>
              <w:rPr>
                <w:sz w:val="20"/>
              </w:rPr>
            </w:pPr>
            <w:r w:rsidRPr="00162350">
              <w:rPr>
                <w:sz w:val="20"/>
              </w:rPr>
              <w:t>Email</w:t>
            </w:r>
          </w:p>
        </w:tc>
        <w:tc>
          <w:tcPr>
            <w:tcW w:w="2970" w:type="dxa"/>
          </w:tcPr>
          <w:p w:rsidR="00B0495E" w:rsidRPr="00162350" w:rsidRDefault="00CB3874" w:rsidP="00063354">
            <w:pPr>
              <w:rPr>
                <w:sz w:val="20"/>
              </w:rPr>
            </w:pPr>
            <w:r w:rsidRPr="00162350">
              <w:rPr>
                <w:sz w:val="20"/>
              </w:rPr>
              <w:t>E-</w:t>
            </w:r>
            <w:r w:rsidR="00063354" w:rsidRPr="00162350">
              <w:rPr>
                <w:sz w:val="20"/>
              </w:rPr>
              <w:t>Mail System</w:t>
            </w:r>
          </w:p>
          <w:p w:rsidR="00063354" w:rsidRPr="00162350" w:rsidRDefault="00CB3874" w:rsidP="00063354">
            <w:pPr>
              <w:rPr>
                <w:sz w:val="20"/>
              </w:rPr>
            </w:pPr>
            <w:r w:rsidRPr="00162350">
              <w:rPr>
                <w:sz w:val="20"/>
              </w:rPr>
              <w:t>E-</w:t>
            </w:r>
            <w:r w:rsidR="00063354" w:rsidRPr="00162350">
              <w:rPr>
                <w:sz w:val="20"/>
              </w:rPr>
              <w:t>Mail Servers</w:t>
            </w:r>
          </w:p>
          <w:p w:rsidR="00CB3874" w:rsidRPr="00162350" w:rsidRDefault="00CB3874" w:rsidP="00063354">
            <w:pPr>
              <w:rPr>
                <w:sz w:val="20"/>
              </w:rPr>
            </w:pPr>
            <w:r w:rsidRPr="00162350">
              <w:rPr>
                <w:sz w:val="20"/>
              </w:rPr>
              <w:t>E-Mail Backbone, Relay, MX</w:t>
            </w:r>
          </w:p>
          <w:p w:rsidR="005803D6" w:rsidRPr="00162350" w:rsidRDefault="005803D6" w:rsidP="00063354">
            <w:pPr>
              <w:rPr>
                <w:sz w:val="20"/>
              </w:rPr>
            </w:pPr>
            <w:r w:rsidRPr="00162350">
              <w:rPr>
                <w:sz w:val="20"/>
              </w:rPr>
              <w:lastRenderedPageBreak/>
              <w:t>Anti-Spam, Anti-Phishing</w:t>
            </w:r>
          </w:p>
        </w:tc>
        <w:tc>
          <w:tcPr>
            <w:tcW w:w="2880" w:type="dxa"/>
          </w:tcPr>
          <w:p w:rsidR="00B0495E" w:rsidRDefault="001B229F" w:rsidP="001B229F">
            <w:pPr>
              <w:pStyle w:val="ListParagraph"/>
              <w:numPr>
                <w:ilvl w:val="0"/>
                <w:numId w:val="36"/>
              </w:numPr>
              <w:ind w:left="252" w:hanging="288"/>
              <w:rPr>
                <w:sz w:val="20"/>
              </w:rPr>
            </w:pPr>
            <w:r>
              <w:rPr>
                <w:sz w:val="20"/>
              </w:rPr>
              <w:lastRenderedPageBreak/>
              <w:t>Understand email infrastructure and risks</w:t>
            </w:r>
          </w:p>
          <w:p w:rsidR="001B229F" w:rsidRPr="001B229F" w:rsidRDefault="001B229F" w:rsidP="001B229F">
            <w:pPr>
              <w:pStyle w:val="ListParagraph"/>
              <w:numPr>
                <w:ilvl w:val="0"/>
                <w:numId w:val="36"/>
              </w:numPr>
              <w:ind w:left="252" w:hanging="288"/>
              <w:rPr>
                <w:sz w:val="20"/>
              </w:rPr>
            </w:pPr>
            <w:r>
              <w:rPr>
                <w:sz w:val="20"/>
              </w:rPr>
              <w:t xml:space="preserve">Confirm email protection </w:t>
            </w:r>
            <w:r>
              <w:rPr>
                <w:sz w:val="20"/>
              </w:rPr>
              <w:lastRenderedPageBreak/>
              <w:t>tools are in place and proactively managed</w:t>
            </w:r>
          </w:p>
        </w:tc>
        <w:tc>
          <w:tcPr>
            <w:tcW w:w="2700" w:type="dxa"/>
          </w:tcPr>
          <w:p w:rsidR="00B0495E" w:rsidRDefault="001B229F" w:rsidP="00226D28">
            <w:pPr>
              <w:pStyle w:val="ListParagraph"/>
              <w:numPr>
                <w:ilvl w:val="0"/>
                <w:numId w:val="37"/>
              </w:numPr>
              <w:ind w:left="342"/>
              <w:rPr>
                <w:sz w:val="20"/>
              </w:rPr>
            </w:pPr>
            <w:r>
              <w:rPr>
                <w:sz w:val="20"/>
              </w:rPr>
              <w:lastRenderedPageBreak/>
              <w:t xml:space="preserve">Ensure Target has appropriate anti-phishing, malware and </w:t>
            </w:r>
            <w:r>
              <w:rPr>
                <w:sz w:val="20"/>
              </w:rPr>
              <w:lastRenderedPageBreak/>
              <w:t>anti-spam tools in place.</w:t>
            </w:r>
          </w:p>
          <w:p w:rsidR="001B229F" w:rsidRPr="00162350" w:rsidRDefault="001B229F" w:rsidP="00226D28">
            <w:pPr>
              <w:pStyle w:val="ListParagraph"/>
              <w:numPr>
                <w:ilvl w:val="0"/>
                <w:numId w:val="37"/>
              </w:numPr>
              <w:ind w:left="342"/>
              <w:rPr>
                <w:sz w:val="20"/>
              </w:rPr>
            </w:pPr>
            <w:r>
              <w:rPr>
                <w:sz w:val="20"/>
              </w:rPr>
              <w:t xml:space="preserve">Protect </w:t>
            </w:r>
            <w:r w:rsidR="00F3629D">
              <w:rPr>
                <w:sz w:val="20"/>
              </w:rPr>
              <w:t>MyCorporate</w:t>
            </w:r>
            <w:r>
              <w:rPr>
                <w:sz w:val="20"/>
              </w:rPr>
              <w:t xml:space="preserve"> environment from Target email risks</w:t>
            </w:r>
          </w:p>
        </w:tc>
        <w:tc>
          <w:tcPr>
            <w:tcW w:w="2700" w:type="dxa"/>
          </w:tcPr>
          <w:p w:rsidR="001B229F" w:rsidRDefault="001B229F" w:rsidP="001B229F">
            <w:pPr>
              <w:pStyle w:val="ListParagraph"/>
              <w:numPr>
                <w:ilvl w:val="0"/>
                <w:numId w:val="37"/>
              </w:numPr>
              <w:ind w:left="342"/>
              <w:rPr>
                <w:sz w:val="20"/>
              </w:rPr>
            </w:pPr>
            <w:r>
              <w:rPr>
                <w:sz w:val="20"/>
              </w:rPr>
              <w:lastRenderedPageBreak/>
              <w:t>Email use policy in place</w:t>
            </w:r>
          </w:p>
          <w:p w:rsidR="001B229F" w:rsidRDefault="001B229F" w:rsidP="001B229F">
            <w:pPr>
              <w:pStyle w:val="ListParagraph"/>
              <w:numPr>
                <w:ilvl w:val="0"/>
                <w:numId w:val="37"/>
              </w:numPr>
              <w:ind w:left="342"/>
              <w:rPr>
                <w:sz w:val="20"/>
              </w:rPr>
            </w:pPr>
            <w:r>
              <w:rPr>
                <w:sz w:val="20"/>
              </w:rPr>
              <w:t>User awareness for email security and anti-</w:t>
            </w:r>
            <w:r>
              <w:rPr>
                <w:sz w:val="20"/>
              </w:rPr>
              <w:lastRenderedPageBreak/>
              <w:t>phishing</w:t>
            </w:r>
          </w:p>
          <w:p w:rsidR="001B229F" w:rsidRDefault="001B229F" w:rsidP="001B229F">
            <w:pPr>
              <w:pStyle w:val="ListParagraph"/>
              <w:numPr>
                <w:ilvl w:val="0"/>
                <w:numId w:val="37"/>
              </w:numPr>
              <w:ind w:left="342"/>
              <w:rPr>
                <w:sz w:val="20"/>
              </w:rPr>
            </w:pPr>
            <w:r>
              <w:rPr>
                <w:sz w:val="20"/>
              </w:rPr>
              <w:t xml:space="preserve">Tools and processes for anti-phishing, malware and anti-spam </w:t>
            </w:r>
          </w:p>
          <w:p w:rsidR="00B0495E" w:rsidRPr="00162350" w:rsidRDefault="00B0495E" w:rsidP="00857A82">
            <w:pPr>
              <w:rPr>
                <w:sz w:val="20"/>
              </w:rPr>
            </w:pPr>
          </w:p>
        </w:tc>
      </w:tr>
      <w:tr w:rsidR="006451E0" w:rsidRPr="00162350" w:rsidTr="00162350">
        <w:tc>
          <w:tcPr>
            <w:tcW w:w="710" w:type="dxa"/>
          </w:tcPr>
          <w:p w:rsidR="006451E0" w:rsidRPr="00162350" w:rsidRDefault="006451E0" w:rsidP="00954CD3">
            <w:pPr>
              <w:pStyle w:val="ListParagraph"/>
              <w:numPr>
                <w:ilvl w:val="0"/>
                <w:numId w:val="33"/>
              </w:numPr>
              <w:jc w:val="center"/>
              <w:rPr>
                <w:sz w:val="20"/>
              </w:rPr>
            </w:pPr>
          </w:p>
        </w:tc>
        <w:tc>
          <w:tcPr>
            <w:tcW w:w="1171" w:type="dxa"/>
          </w:tcPr>
          <w:p w:rsidR="006451E0" w:rsidRPr="00162350" w:rsidRDefault="006451E0" w:rsidP="00857A82">
            <w:pPr>
              <w:rPr>
                <w:sz w:val="20"/>
              </w:rPr>
            </w:pPr>
            <w:r w:rsidRPr="00162350">
              <w:rPr>
                <w:sz w:val="20"/>
              </w:rPr>
              <w:t>Data Recovery</w:t>
            </w:r>
          </w:p>
        </w:tc>
        <w:tc>
          <w:tcPr>
            <w:tcW w:w="2970" w:type="dxa"/>
          </w:tcPr>
          <w:p w:rsidR="006451E0" w:rsidRPr="00162350" w:rsidRDefault="006451E0" w:rsidP="00857A82">
            <w:pPr>
              <w:rPr>
                <w:sz w:val="20"/>
              </w:rPr>
            </w:pPr>
            <w:r w:rsidRPr="00162350">
              <w:rPr>
                <w:sz w:val="20"/>
              </w:rPr>
              <w:t>Data Recovery Capabilities</w:t>
            </w:r>
          </w:p>
          <w:p w:rsidR="006451E0" w:rsidRPr="00162350" w:rsidRDefault="006451E0" w:rsidP="00857A82">
            <w:pPr>
              <w:rPr>
                <w:sz w:val="20"/>
              </w:rPr>
            </w:pPr>
            <w:r w:rsidRPr="00162350">
              <w:rPr>
                <w:sz w:val="20"/>
              </w:rPr>
              <w:t>Backup</w:t>
            </w:r>
          </w:p>
          <w:p w:rsidR="007B6692" w:rsidRPr="00162350" w:rsidRDefault="007B6692" w:rsidP="00857A82">
            <w:pPr>
              <w:rPr>
                <w:sz w:val="20"/>
              </w:rPr>
            </w:pPr>
            <w:r w:rsidRPr="00162350">
              <w:rPr>
                <w:sz w:val="20"/>
              </w:rPr>
              <w:t>Redundancy</w:t>
            </w:r>
          </w:p>
          <w:p w:rsidR="006451E0" w:rsidRPr="00162350" w:rsidRDefault="006451E0" w:rsidP="00857A82">
            <w:pPr>
              <w:rPr>
                <w:sz w:val="20"/>
              </w:rPr>
            </w:pPr>
            <w:r w:rsidRPr="00162350">
              <w:rPr>
                <w:sz w:val="20"/>
              </w:rPr>
              <w:t>Disaster Recovery</w:t>
            </w:r>
          </w:p>
          <w:p w:rsidR="00DC469B" w:rsidRPr="00162350" w:rsidRDefault="00DC469B" w:rsidP="00857A82">
            <w:pPr>
              <w:rPr>
                <w:sz w:val="20"/>
              </w:rPr>
            </w:pPr>
            <w:r w:rsidRPr="00162350">
              <w:rPr>
                <w:sz w:val="20"/>
              </w:rPr>
              <w:t>Test of backup media</w:t>
            </w:r>
          </w:p>
          <w:p w:rsidR="00DC469B" w:rsidRPr="00162350" w:rsidRDefault="00DC469B" w:rsidP="00857A82">
            <w:pPr>
              <w:rPr>
                <w:sz w:val="20"/>
              </w:rPr>
            </w:pPr>
            <w:r w:rsidRPr="00162350">
              <w:rPr>
                <w:sz w:val="20"/>
              </w:rPr>
              <w:t>Restore test</w:t>
            </w:r>
          </w:p>
          <w:p w:rsidR="00DC469B" w:rsidRPr="00162350" w:rsidRDefault="00DC469B" w:rsidP="00857A82">
            <w:pPr>
              <w:rPr>
                <w:sz w:val="20"/>
              </w:rPr>
            </w:pPr>
            <w:r w:rsidRPr="00162350">
              <w:rPr>
                <w:sz w:val="20"/>
              </w:rPr>
              <w:t>Rehearsal of DR</w:t>
            </w:r>
          </w:p>
        </w:tc>
        <w:tc>
          <w:tcPr>
            <w:tcW w:w="2880" w:type="dxa"/>
          </w:tcPr>
          <w:p w:rsidR="006451E0" w:rsidRDefault="001B229F" w:rsidP="00226D28">
            <w:pPr>
              <w:pStyle w:val="ListParagraph"/>
              <w:numPr>
                <w:ilvl w:val="0"/>
                <w:numId w:val="36"/>
              </w:numPr>
              <w:ind w:left="252" w:hanging="288"/>
              <w:rPr>
                <w:sz w:val="20"/>
              </w:rPr>
            </w:pPr>
            <w:r>
              <w:rPr>
                <w:sz w:val="20"/>
              </w:rPr>
              <w:t>Understand data backup and recovery tools, processes, capabilities and risks</w:t>
            </w:r>
          </w:p>
          <w:p w:rsidR="001B229F" w:rsidRDefault="001B229F" w:rsidP="00226D28">
            <w:pPr>
              <w:pStyle w:val="ListParagraph"/>
              <w:numPr>
                <w:ilvl w:val="0"/>
                <w:numId w:val="36"/>
              </w:numPr>
              <w:ind w:left="252" w:hanging="288"/>
              <w:rPr>
                <w:sz w:val="20"/>
              </w:rPr>
            </w:pPr>
            <w:r>
              <w:rPr>
                <w:sz w:val="20"/>
              </w:rPr>
              <w:t xml:space="preserve">Review </w:t>
            </w:r>
            <w:r w:rsidR="00226D28">
              <w:rPr>
                <w:sz w:val="20"/>
              </w:rPr>
              <w:t>backup / restore testing evidence</w:t>
            </w:r>
          </w:p>
          <w:p w:rsidR="00226D28" w:rsidRPr="00162350" w:rsidRDefault="00226D28" w:rsidP="00226D28">
            <w:pPr>
              <w:pStyle w:val="ListParagraph"/>
              <w:numPr>
                <w:ilvl w:val="0"/>
                <w:numId w:val="36"/>
              </w:numPr>
              <w:ind w:left="252" w:hanging="288"/>
              <w:rPr>
                <w:sz w:val="20"/>
              </w:rPr>
            </w:pPr>
            <w:r>
              <w:rPr>
                <w:sz w:val="20"/>
              </w:rPr>
              <w:t>Review DR plan</w:t>
            </w:r>
          </w:p>
        </w:tc>
        <w:tc>
          <w:tcPr>
            <w:tcW w:w="2700" w:type="dxa"/>
          </w:tcPr>
          <w:p w:rsidR="006451E0" w:rsidRDefault="00226D28" w:rsidP="00226D28">
            <w:pPr>
              <w:pStyle w:val="ListParagraph"/>
              <w:numPr>
                <w:ilvl w:val="0"/>
                <w:numId w:val="37"/>
              </w:numPr>
              <w:ind w:left="342"/>
              <w:rPr>
                <w:sz w:val="20"/>
              </w:rPr>
            </w:pPr>
            <w:r>
              <w:rPr>
                <w:sz w:val="20"/>
              </w:rPr>
              <w:t>Ensure Target has adequate backup/recovery processes, tools and capabilities</w:t>
            </w:r>
          </w:p>
          <w:p w:rsidR="00226D28" w:rsidRDefault="00226D28" w:rsidP="00226D28">
            <w:pPr>
              <w:pStyle w:val="ListParagraph"/>
              <w:numPr>
                <w:ilvl w:val="0"/>
                <w:numId w:val="37"/>
              </w:numPr>
              <w:ind w:left="342"/>
              <w:rPr>
                <w:sz w:val="20"/>
              </w:rPr>
            </w:pPr>
            <w:r>
              <w:rPr>
                <w:sz w:val="20"/>
              </w:rPr>
              <w:t xml:space="preserve">ID opportunity to leverage </w:t>
            </w:r>
            <w:r w:rsidR="00F3629D">
              <w:rPr>
                <w:sz w:val="20"/>
              </w:rPr>
              <w:t>MyCorporate</w:t>
            </w:r>
            <w:r>
              <w:rPr>
                <w:sz w:val="20"/>
              </w:rPr>
              <w:t xml:space="preserve"> capabilities</w:t>
            </w:r>
          </w:p>
          <w:p w:rsidR="00226D28" w:rsidRPr="00162350" w:rsidRDefault="00226D28" w:rsidP="00226D28">
            <w:pPr>
              <w:pStyle w:val="ListParagraph"/>
              <w:numPr>
                <w:ilvl w:val="0"/>
                <w:numId w:val="37"/>
              </w:numPr>
              <w:ind w:left="342"/>
              <w:rPr>
                <w:sz w:val="20"/>
              </w:rPr>
            </w:pPr>
            <w:r>
              <w:rPr>
                <w:sz w:val="20"/>
              </w:rPr>
              <w:t>Understand DR capabilities and risks</w:t>
            </w:r>
          </w:p>
        </w:tc>
        <w:tc>
          <w:tcPr>
            <w:tcW w:w="2700" w:type="dxa"/>
          </w:tcPr>
          <w:p w:rsidR="006451E0" w:rsidRDefault="00226D28" w:rsidP="00226D28">
            <w:pPr>
              <w:pStyle w:val="ListParagraph"/>
              <w:numPr>
                <w:ilvl w:val="0"/>
                <w:numId w:val="37"/>
              </w:numPr>
              <w:ind w:left="342"/>
              <w:rPr>
                <w:sz w:val="20"/>
              </w:rPr>
            </w:pPr>
            <w:r>
              <w:rPr>
                <w:sz w:val="20"/>
              </w:rPr>
              <w:t>Proven data backup / recovery capabilities</w:t>
            </w:r>
          </w:p>
          <w:p w:rsidR="00226D28" w:rsidRDefault="00226D28" w:rsidP="00226D28">
            <w:pPr>
              <w:pStyle w:val="ListParagraph"/>
              <w:numPr>
                <w:ilvl w:val="0"/>
                <w:numId w:val="37"/>
              </w:numPr>
              <w:ind w:left="342"/>
              <w:rPr>
                <w:sz w:val="20"/>
              </w:rPr>
            </w:pPr>
            <w:r>
              <w:rPr>
                <w:sz w:val="20"/>
              </w:rPr>
              <w:t xml:space="preserve">Testing of solutions </w:t>
            </w:r>
          </w:p>
          <w:p w:rsidR="00226D28" w:rsidRPr="00162350" w:rsidRDefault="00226D28" w:rsidP="00226D28">
            <w:pPr>
              <w:pStyle w:val="ListParagraph"/>
              <w:numPr>
                <w:ilvl w:val="0"/>
                <w:numId w:val="37"/>
              </w:numPr>
              <w:ind w:left="342"/>
              <w:rPr>
                <w:sz w:val="20"/>
              </w:rPr>
            </w:pPr>
            <w:r>
              <w:rPr>
                <w:sz w:val="20"/>
              </w:rPr>
              <w:t>Viable DR plan</w:t>
            </w:r>
          </w:p>
        </w:tc>
      </w:tr>
      <w:tr w:rsidR="005803D6" w:rsidRPr="00162350" w:rsidTr="00162350">
        <w:tc>
          <w:tcPr>
            <w:tcW w:w="710" w:type="dxa"/>
          </w:tcPr>
          <w:p w:rsidR="005803D6" w:rsidRPr="00162350" w:rsidRDefault="005803D6" w:rsidP="00954CD3">
            <w:pPr>
              <w:pStyle w:val="ListParagraph"/>
              <w:numPr>
                <w:ilvl w:val="0"/>
                <w:numId w:val="33"/>
              </w:numPr>
              <w:jc w:val="center"/>
              <w:rPr>
                <w:sz w:val="20"/>
              </w:rPr>
            </w:pPr>
          </w:p>
        </w:tc>
        <w:tc>
          <w:tcPr>
            <w:tcW w:w="1171" w:type="dxa"/>
          </w:tcPr>
          <w:p w:rsidR="005803D6" w:rsidRPr="00162350" w:rsidRDefault="005803D6" w:rsidP="00857A82">
            <w:pPr>
              <w:rPr>
                <w:sz w:val="20"/>
              </w:rPr>
            </w:pPr>
            <w:r w:rsidRPr="00162350">
              <w:rPr>
                <w:sz w:val="20"/>
              </w:rPr>
              <w:t>Boundary Defenses</w:t>
            </w:r>
          </w:p>
        </w:tc>
        <w:tc>
          <w:tcPr>
            <w:tcW w:w="2970" w:type="dxa"/>
          </w:tcPr>
          <w:p w:rsidR="005803D6" w:rsidRPr="00162350" w:rsidRDefault="005803D6" w:rsidP="00857A82">
            <w:pPr>
              <w:rPr>
                <w:sz w:val="20"/>
              </w:rPr>
            </w:pPr>
            <w:r w:rsidRPr="00162350">
              <w:rPr>
                <w:sz w:val="20"/>
              </w:rPr>
              <w:t>Firewalls</w:t>
            </w:r>
          </w:p>
          <w:p w:rsidR="005803D6" w:rsidRPr="00162350" w:rsidRDefault="005803D6" w:rsidP="00857A82">
            <w:pPr>
              <w:rPr>
                <w:sz w:val="20"/>
              </w:rPr>
            </w:pPr>
            <w:r w:rsidRPr="00162350">
              <w:rPr>
                <w:sz w:val="20"/>
              </w:rPr>
              <w:t>Next-Generation Firewalls Proxies</w:t>
            </w:r>
          </w:p>
          <w:p w:rsidR="005803D6" w:rsidRPr="00162350" w:rsidRDefault="005803D6" w:rsidP="00857A82">
            <w:pPr>
              <w:rPr>
                <w:sz w:val="20"/>
              </w:rPr>
            </w:pPr>
            <w:r w:rsidRPr="00162350">
              <w:rPr>
                <w:sz w:val="20"/>
              </w:rPr>
              <w:t>URL filtering</w:t>
            </w:r>
          </w:p>
          <w:p w:rsidR="005803D6" w:rsidRPr="00162350" w:rsidRDefault="00120761" w:rsidP="00857A82">
            <w:pPr>
              <w:rPr>
                <w:sz w:val="20"/>
              </w:rPr>
            </w:pPr>
            <w:r w:rsidRPr="00162350">
              <w:rPr>
                <w:sz w:val="20"/>
              </w:rPr>
              <w:t>VPN concentrators</w:t>
            </w:r>
          </w:p>
          <w:p w:rsidR="00120761" w:rsidRPr="00162350" w:rsidRDefault="00120761" w:rsidP="00857A82">
            <w:pPr>
              <w:rPr>
                <w:sz w:val="20"/>
              </w:rPr>
            </w:pPr>
            <w:r w:rsidRPr="00162350">
              <w:rPr>
                <w:sz w:val="20"/>
              </w:rPr>
              <w:t>Site-to-Site VPNs</w:t>
            </w:r>
          </w:p>
          <w:p w:rsidR="00A75281" w:rsidRPr="00162350" w:rsidRDefault="00A75281" w:rsidP="00857A82">
            <w:pPr>
              <w:rPr>
                <w:sz w:val="20"/>
              </w:rPr>
            </w:pPr>
            <w:r w:rsidRPr="00162350">
              <w:rPr>
                <w:sz w:val="20"/>
              </w:rPr>
              <w:t>Use of encryption</w:t>
            </w:r>
          </w:p>
          <w:p w:rsidR="00A75281" w:rsidRPr="00162350" w:rsidRDefault="00A75281" w:rsidP="00857A82">
            <w:pPr>
              <w:rPr>
                <w:sz w:val="20"/>
              </w:rPr>
            </w:pPr>
            <w:r w:rsidRPr="00162350">
              <w:rPr>
                <w:sz w:val="20"/>
              </w:rPr>
              <w:t>Web Application Firewalls</w:t>
            </w:r>
          </w:p>
          <w:p w:rsidR="00A75281" w:rsidRPr="00162350" w:rsidRDefault="00A75281" w:rsidP="00857A82">
            <w:pPr>
              <w:rPr>
                <w:sz w:val="20"/>
              </w:rPr>
            </w:pPr>
            <w:proofErr w:type="spellStart"/>
            <w:r w:rsidRPr="00162350">
              <w:rPr>
                <w:sz w:val="20"/>
              </w:rPr>
              <w:t>DoS</w:t>
            </w:r>
            <w:proofErr w:type="spellEnd"/>
            <w:r w:rsidRPr="00162350">
              <w:rPr>
                <w:sz w:val="20"/>
              </w:rPr>
              <w:t>/DDoS protection</w:t>
            </w:r>
          </w:p>
        </w:tc>
        <w:tc>
          <w:tcPr>
            <w:tcW w:w="2880" w:type="dxa"/>
          </w:tcPr>
          <w:p w:rsidR="00226D28" w:rsidRPr="00162350" w:rsidRDefault="00226D28" w:rsidP="00226D28">
            <w:pPr>
              <w:pStyle w:val="ListParagraph"/>
              <w:numPr>
                <w:ilvl w:val="0"/>
                <w:numId w:val="29"/>
              </w:numPr>
              <w:ind w:left="317" w:hanging="283"/>
              <w:rPr>
                <w:sz w:val="20"/>
              </w:rPr>
            </w:pPr>
            <w:r w:rsidRPr="00162350">
              <w:rPr>
                <w:sz w:val="20"/>
              </w:rPr>
              <w:t xml:space="preserve">Interview with IT </w:t>
            </w:r>
            <w:r>
              <w:rPr>
                <w:sz w:val="20"/>
              </w:rPr>
              <w:t xml:space="preserve">or network </w:t>
            </w:r>
            <w:r w:rsidRPr="00162350">
              <w:rPr>
                <w:sz w:val="20"/>
              </w:rPr>
              <w:t>admins from Target.</w:t>
            </w:r>
          </w:p>
          <w:p w:rsidR="005803D6" w:rsidRDefault="00226D28" w:rsidP="00226D28">
            <w:pPr>
              <w:pStyle w:val="ListParagraph"/>
              <w:numPr>
                <w:ilvl w:val="0"/>
                <w:numId w:val="29"/>
              </w:numPr>
              <w:ind w:left="317" w:hanging="283"/>
              <w:rPr>
                <w:sz w:val="20"/>
              </w:rPr>
            </w:pPr>
            <w:r>
              <w:rPr>
                <w:sz w:val="20"/>
              </w:rPr>
              <w:t xml:space="preserve">Review of security architecture  </w:t>
            </w:r>
          </w:p>
          <w:p w:rsidR="00226D28" w:rsidRDefault="00226D28" w:rsidP="00226D28">
            <w:pPr>
              <w:pStyle w:val="ListParagraph"/>
              <w:numPr>
                <w:ilvl w:val="0"/>
                <w:numId w:val="29"/>
              </w:numPr>
              <w:ind w:left="317" w:hanging="283"/>
              <w:rPr>
                <w:sz w:val="20"/>
              </w:rPr>
            </w:pPr>
            <w:r>
              <w:rPr>
                <w:sz w:val="20"/>
              </w:rPr>
              <w:t>Ensure appropriate tools, processes and capabilities are in place</w:t>
            </w:r>
          </w:p>
          <w:p w:rsidR="00226D28" w:rsidRPr="00226D28" w:rsidRDefault="00226D28" w:rsidP="00226D28">
            <w:pPr>
              <w:pStyle w:val="ListParagraph"/>
              <w:numPr>
                <w:ilvl w:val="0"/>
                <w:numId w:val="29"/>
              </w:numPr>
              <w:ind w:left="317" w:hanging="283"/>
              <w:rPr>
                <w:sz w:val="20"/>
              </w:rPr>
            </w:pPr>
            <w:r>
              <w:rPr>
                <w:sz w:val="20"/>
              </w:rPr>
              <w:t xml:space="preserve">Review standards / process documentation </w:t>
            </w:r>
          </w:p>
        </w:tc>
        <w:tc>
          <w:tcPr>
            <w:tcW w:w="2700" w:type="dxa"/>
          </w:tcPr>
          <w:p w:rsidR="005803D6" w:rsidRPr="00A2701C" w:rsidRDefault="00226D28" w:rsidP="00A2701C">
            <w:pPr>
              <w:pStyle w:val="ListParagraph"/>
              <w:numPr>
                <w:ilvl w:val="0"/>
                <w:numId w:val="37"/>
              </w:numPr>
              <w:ind w:left="342"/>
              <w:rPr>
                <w:sz w:val="20"/>
              </w:rPr>
            </w:pPr>
            <w:r w:rsidRPr="00A2701C">
              <w:rPr>
                <w:sz w:val="20"/>
              </w:rPr>
              <w:t xml:space="preserve">Ensure that Target has an adequately architected, managed and tested environment to protect data and systems, and </w:t>
            </w:r>
            <w:r w:rsidR="00F3629D">
              <w:rPr>
                <w:sz w:val="20"/>
              </w:rPr>
              <w:t>MyCorporate</w:t>
            </w:r>
            <w:r w:rsidRPr="00A2701C">
              <w:rPr>
                <w:sz w:val="20"/>
              </w:rPr>
              <w:t xml:space="preserve"> after integration </w:t>
            </w:r>
          </w:p>
        </w:tc>
        <w:tc>
          <w:tcPr>
            <w:tcW w:w="2700" w:type="dxa"/>
          </w:tcPr>
          <w:p w:rsidR="00226D28" w:rsidRPr="00A2701C" w:rsidRDefault="00B166EF" w:rsidP="00A2701C">
            <w:pPr>
              <w:pStyle w:val="ListParagraph"/>
              <w:numPr>
                <w:ilvl w:val="0"/>
                <w:numId w:val="37"/>
              </w:numPr>
              <w:ind w:left="342"/>
              <w:rPr>
                <w:sz w:val="20"/>
              </w:rPr>
            </w:pPr>
            <w:r>
              <w:rPr>
                <w:sz w:val="20"/>
              </w:rPr>
              <w:t xml:space="preserve">Reputable brands and management of </w:t>
            </w:r>
            <w:r w:rsidR="00226D28" w:rsidRPr="00A2701C">
              <w:rPr>
                <w:sz w:val="20"/>
              </w:rPr>
              <w:t>Firewalls</w:t>
            </w:r>
            <w:r>
              <w:rPr>
                <w:sz w:val="20"/>
              </w:rPr>
              <w:t xml:space="preserve"> are in place</w:t>
            </w:r>
          </w:p>
          <w:p w:rsidR="00B166EF" w:rsidRDefault="00B166EF" w:rsidP="00A2701C">
            <w:pPr>
              <w:pStyle w:val="ListParagraph"/>
              <w:numPr>
                <w:ilvl w:val="0"/>
                <w:numId w:val="37"/>
              </w:numPr>
              <w:ind w:left="342"/>
              <w:rPr>
                <w:sz w:val="20"/>
              </w:rPr>
            </w:pPr>
            <w:r>
              <w:rPr>
                <w:sz w:val="20"/>
              </w:rPr>
              <w:t>Reputable brand of URL filtering/proxies, filtering from threats coming from web browsing, are in place</w:t>
            </w:r>
          </w:p>
          <w:p w:rsidR="00B166EF" w:rsidRDefault="00226D28" w:rsidP="00A2701C">
            <w:pPr>
              <w:pStyle w:val="ListParagraph"/>
              <w:numPr>
                <w:ilvl w:val="0"/>
                <w:numId w:val="37"/>
              </w:numPr>
              <w:ind w:left="342"/>
              <w:rPr>
                <w:sz w:val="20"/>
              </w:rPr>
            </w:pPr>
            <w:r w:rsidRPr="00B166EF">
              <w:rPr>
                <w:sz w:val="20"/>
              </w:rPr>
              <w:t>VPN</w:t>
            </w:r>
            <w:r w:rsidR="00B166EF" w:rsidRPr="00B166EF">
              <w:rPr>
                <w:sz w:val="20"/>
              </w:rPr>
              <w:t xml:space="preserve">s are used for B2B communication and remote access of </w:t>
            </w:r>
            <w:r w:rsidR="00B166EF" w:rsidRPr="000E5D4D">
              <w:rPr>
                <w:sz w:val="20"/>
              </w:rPr>
              <w:t>users</w:t>
            </w:r>
          </w:p>
          <w:p w:rsidR="00226D28" w:rsidRPr="00162350" w:rsidRDefault="00B166EF" w:rsidP="00A2701C">
            <w:pPr>
              <w:pStyle w:val="ListParagraph"/>
              <w:numPr>
                <w:ilvl w:val="0"/>
                <w:numId w:val="37"/>
              </w:numPr>
              <w:ind w:left="342"/>
              <w:rPr>
                <w:sz w:val="20"/>
              </w:rPr>
            </w:pPr>
            <w:r>
              <w:rPr>
                <w:sz w:val="20"/>
              </w:rPr>
              <w:t>Adequate e</w:t>
            </w:r>
            <w:r w:rsidR="00226D28" w:rsidRPr="00162350">
              <w:rPr>
                <w:sz w:val="20"/>
              </w:rPr>
              <w:t>ncryption</w:t>
            </w:r>
            <w:r>
              <w:rPr>
                <w:sz w:val="20"/>
              </w:rPr>
              <w:t xml:space="preserve"> in transit and/or at rest is in place for business applications</w:t>
            </w:r>
          </w:p>
          <w:p w:rsidR="005803D6" w:rsidRPr="00162350" w:rsidRDefault="00B166EF" w:rsidP="00A2701C">
            <w:pPr>
              <w:pStyle w:val="ListParagraph"/>
              <w:numPr>
                <w:ilvl w:val="0"/>
                <w:numId w:val="37"/>
              </w:numPr>
              <w:ind w:left="342"/>
              <w:rPr>
                <w:sz w:val="20"/>
              </w:rPr>
            </w:pPr>
            <w:r>
              <w:rPr>
                <w:sz w:val="20"/>
              </w:rPr>
              <w:t xml:space="preserve">Web services are adequately protected </w:t>
            </w:r>
          </w:p>
        </w:tc>
      </w:tr>
      <w:tr w:rsidR="006C085B" w:rsidRPr="00162350" w:rsidTr="00162350">
        <w:tc>
          <w:tcPr>
            <w:tcW w:w="710" w:type="dxa"/>
          </w:tcPr>
          <w:p w:rsidR="006C085B" w:rsidRPr="00162350" w:rsidRDefault="006C085B" w:rsidP="00954CD3">
            <w:pPr>
              <w:pStyle w:val="ListParagraph"/>
              <w:numPr>
                <w:ilvl w:val="0"/>
                <w:numId w:val="33"/>
              </w:numPr>
              <w:jc w:val="center"/>
              <w:rPr>
                <w:sz w:val="20"/>
              </w:rPr>
            </w:pPr>
          </w:p>
        </w:tc>
        <w:tc>
          <w:tcPr>
            <w:tcW w:w="1171" w:type="dxa"/>
          </w:tcPr>
          <w:p w:rsidR="006C085B" w:rsidRPr="00162350" w:rsidRDefault="00F619EA" w:rsidP="00857A82">
            <w:pPr>
              <w:rPr>
                <w:sz w:val="20"/>
              </w:rPr>
            </w:pPr>
            <w:r>
              <w:rPr>
                <w:sz w:val="20"/>
              </w:rPr>
              <w:t>Inventory</w:t>
            </w:r>
          </w:p>
        </w:tc>
        <w:tc>
          <w:tcPr>
            <w:tcW w:w="2970" w:type="dxa"/>
          </w:tcPr>
          <w:p w:rsidR="006C085B" w:rsidRPr="00162350" w:rsidRDefault="00A75281" w:rsidP="00857A82">
            <w:pPr>
              <w:rPr>
                <w:sz w:val="20"/>
              </w:rPr>
            </w:pPr>
            <w:r w:rsidRPr="00162350">
              <w:rPr>
                <w:sz w:val="20"/>
              </w:rPr>
              <w:t>Inventory of clients, servers, hardware, software</w:t>
            </w:r>
          </w:p>
          <w:p w:rsidR="00A75281" w:rsidRPr="00162350" w:rsidRDefault="00A75281" w:rsidP="00857A82">
            <w:pPr>
              <w:rPr>
                <w:sz w:val="20"/>
              </w:rPr>
            </w:pPr>
            <w:r w:rsidRPr="00162350">
              <w:rPr>
                <w:sz w:val="20"/>
              </w:rPr>
              <w:t>Reconciliation procedures</w:t>
            </w:r>
          </w:p>
          <w:p w:rsidR="00A75281" w:rsidRPr="00162350" w:rsidRDefault="00A75281" w:rsidP="00857A82">
            <w:pPr>
              <w:rPr>
                <w:sz w:val="20"/>
              </w:rPr>
            </w:pPr>
            <w:r w:rsidRPr="00162350">
              <w:rPr>
                <w:sz w:val="20"/>
              </w:rPr>
              <w:t xml:space="preserve">Configuration management </w:t>
            </w:r>
            <w:r w:rsidRPr="00162350">
              <w:rPr>
                <w:sz w:val="20"/>
              </w:rPr>
              <w:lastRenderedPageBreak/>
              <w:t>tools</w:t>
            </w:r>
          </w:p>
          <w:p w:rsidR="00A75281" w:rsidRPr="00162350" w:rsidRDefault="00A75281" w:rsidP="00857A82">
            <w:pPr>
              <w:rPr>
                <w:sz w:val="20"/>
              </w:rPr>
            </w:pPr>
            <w:r w:rsidRPr="00162350">
              <w:rPr>
                <w:sz w:val="20"/>
              </w:rPr>
              <w:t xml:space="preserve">Network </w:t>
            </w:r>
            <w:r w:rsidR="00F619EA">
              <w:rPr>
                <w:sz w:val="20"/>
              </w:rPr>
              <w:t xml:space="preserve">diagrams and </w:t>
            </w:r>
            <w:r w:rsidRPr="00162350">
              <w:rPr>
                <w:sz w:val="20"/>
              </w:rPr>
              <w:t>plans</w:t>
            </w:r>
          </w:p>
        </w:tc>
        <w:tc>
          <w:tcPr>
            <w:tcW w:w="2880" w:type="dxa"/>
          </w:tcPr>
          <w:p w:rsidR="00B166EF" w:rsidRPr="00A2701C" w:rsidRDefault="00226D28" w:rsidP="00A2701C">
            <w:pPr>
              <w:pStyle w:val="ListParagraph"/>
              <w:numPr>
                <w:ilvl w:val="0"/>
                <w:numId w:val="29"/>
              </w:numPr>
              <w:ind w:left="317" w:hanging="283"/>
              <w:rPr>
                <w:sz w:val="20"/>
              </w:rPr>
            </w:pPr>
            <w:r w:rsidRPr="00A2701C">
              <w:rPr>
                <w:sz w:val="20"/>
              </w:rPr>
              <w:lastRenderedPageBreak/>
              <w:t xml:space="preserve">Review inventory and associated documents </w:t>
            </w:r>
          </w:p>
          <w:p w:rsidR="006C085B" w:rsidRPr="00A2701C" w:rsidRDefault="00B166EF" w:rsidP="00A2701C">
            <w:pPr>
              <w:pStyle w:val="ListParagraph"/>
              <w:numPr>
                <w:ilvl w:val="0"/>
                <w:numId w:val="29"/>
              </w:numPr>
              <w:ind w:left="317" w:hanging="283"/>
              <w:rPr>
                <w:sz w:val="20"/>
              </w:rPr>
            </w:pPr>
            <w:r w:rsidRPr="00A2701C">
              <w:rPr>
                <w:sz w:val="20"/>
              </w:rPr>
              <w:t xml:space="preserve">Perform </w:t>
            </w:r>
            <w:r w:rsidR="00226D28" w:rsidRPr="00A2701C">
              <w:rPr>
                <w:sz w:val="20"/>
              </w:rPr>
              <w:t>spot check</w:t>
            </w:r>
            <w:r w:rsidRPr="00A2701C">
              <w:rPr>
                <w:sz w:val="20"/>
              </w:rPr>
              <w:t>s</w:t>
            </w:r>
            <w:r w:rsidR="00226D28" w:rsidRPr="00A2701C">
              <w:rPr>
                <w:sz w:val="20"/>
              </w:rPr>
              <w:t xml:space="preserve"> to ensure it is up to date and </w:t>
            </w:r>
            <w:r w:rsidR="00226D28" w:rsidRPr="00A2701C">
              <w:rPr>
                <w:sz w:val="20"/>
              </w:rPr>
              <w:lastRenderedPageBreak/>
              <w:t>managed</w:t>
            </w:r>
          </w:p>
        </w:tc>
        <w:tc>
          <w:tcPr>
            <w:tcW w:w="2700" w:type="dxa"/>
          </w:tcPr>
          <w:p w:rsidR="006C085B" w:rsidRPr="00A2701C" w:rsidRDefault="00226D28" w:rsidP="00A2701C">
            <w:pPr>
              <w:pStyle w:val="ListParagraph"/>
              <w:numPr>
                <w:ilvl w:val="0"/>
                <w:numId w:val="37"/>
              </w:numPr>
              <w:ind w:left="342"/>
              <w:rPr>
                <w:sz w:val="20"/>
              </w:rPr>
            </w:pPr>
            <w:r w:rsidRPr="00A2701C">
              <w:rPr>
                <w:sz w:val="20"/>
              </w:rPr>
              <w:lastRenderedPageBreak/>
              <w:t>Ensure Target has managed inventory</w:t>
            </w:r>
            <w:r w:rsidR="00B166EF" w:rsidRPr="00A2701C">
              <w:rPr>
                <w:sz w:val="20"/>
              </w:rPr>
              <w:t>, CMDB, network plans</w:t>
            </w:r>
          </w:p>
        </w:tc>
        <w:tc>
          <w:tcPr>
            <w:tcW w:w="2700" w:type="dxa"/>
          </w:tcPr>
          <w:p w:rsidR="006C085B" w:rsidRPr="00A2701C" w:rsidRDefault="00226D28" w:rsidP="00A2701C">
            <w:pPr>
              <w:pStyle w:val="ListParagraph"/>
              <w:numPr>
                <w:ilvl w:val="0"/>
                <w:numId w:val="37"/>
              </w:numPr>
              <w:ind w:left="342"/>
              <w:rPr>
                <w:sz w:val="20"/>
              </w:rPr>
            </w:pPr>
            <w:r w:rsidRPr="00A2701C">
              <w:rPr>
                <w:sz w:val="20"/>
              </w:rPr>
              <w:t>Full asset inventory</w:t>
            </w:r>
          </w:p>
          <w:p w:rsidR="00226D28" w:rsidRPr="00A2701C" w:rsidRDefault="00226D28" w:rsidP="00A2701C">
            <w:pPr>
              <w:pStyle w:val="ListParagraph"/>
              <w:numPr>
                <w:ilvl w:val="0"/>
                <w:numId w:val="37"/>
              </w:numPr>
              <w:ind w:left="342"/>
              <w:rPr>
                <w:sz w:val="20"/>
              </w:rPr>
            </w:pPr>
            <w:r w:rsidRPr="00A2701C">
              <w:rPr>
                <w:sz w:val="20"/>
              </w:rPr>
              <w:t>Network diagram</w:t>
            </w:r>
            <w:r w:rsidR="000577B2" w:rsidRPr="00A2701C">
              <w:rPr>
                <w:sz w:val="20"/>
              </w:rPr>
              <w:t>s</w:t>
            </w:r>
          </w:p>
        </w:tc>
      </w:tr>
      <w:tr w:rsidR="00A75281" w:rsidRPr="00162350" w:rsidTr="00162350">
        <w:tc>
          <w:tcPr>
            <w:tcW w:w="710" w:type="dxa"/>
          </w:tcPr>
          <w:p w:rsidR="00A75281" w:rsidRPr="00162350" w:rsidRDefault="00A75281" w:rsidP="00954CD3">
            <w:pPr>
              <w:pStyle w:val="ListParagraph"/>
              <w:numPr>
                <w:ilvl w:val="0"/>
                <w:numId w:val="33"/>
              </w:numPr>
              <w:jc w:val="center"/>
              <w:rPr>
                <w:sz w:val="20"/>
              </w:rPr>
            </w:pPr>
          </w:p>
        </w:tc>
        <w:tc>
          <w:tcPr>
            <w:tcW w:w="1171" w:type="dxa"/>
          </w:tcPr>
          <w:p w:rsidR="00A75281" w:rsidRPr="00162350" w:rsidRDefault="00A75281" w:rsidP="00857A82">
            <w:pPr>
              <w:rPr>
                <w:sz w:val="20"/>
              </w:rPr>
            </w:pPr>
            <w:r w:rsidRPr="00162350">
              <w:rPr>
                <w:sz w:val="20"/>
              </w:rPr>
              <w:t>Operational Security</w:t>
            </w:r>
          </w:p>
        </w:tc>
        <w:tc>
          <w:tcPr>
            <w:tcW w:w="2970" w:type="dxa"/>
          </w:tcPr>
          <w:p w:rsidR="00A75281" w:rsidRPr="00162350" w:rsidRDefault="00A75281" w:rsidP="00857A82">
            <w:pPr>
              <w:rPr>
                <w:sz w:val="20"/>
              </w:rPr>
            </w:pPr>
            <w:r w:rsidRPr="00162350">
              <w:rPr>
                <w:sz w:val="20"/>
              </w:rPr>
              <w:t>Pre-hiring procedures for admins</w:t>
            </w:r>
          </w:p>
          <w:p w:rsidR="00A75281" w:rsidRPr="00162350" w:rsidRDefault="00A75281" w:rsidP="00A75281">
            <w:pPr>
              <w:rPr>
                <w:sz w:val="20"/>
              </w:rPr>
            </w:pPr>
            <w:r w:rsidRPr="00162350">
              <w:rPr>
                <w:sz w:val="20"/>
              </w:rPr>
              <w:t>Periodic verification of access rights</w:t>
            </w:r>
          </w:p>
          <w:p w:rsidR="00A75281" w:rsidRPr="00162350" w:rsidRDefault="00A75281" w:rsidP="00A75281">
            <w:pPr>
              <w:rPr>
                <w:sz w:val="20"/>
              </w:rPr>
            </w:pPr>
            <w:proofErr w:type="spellStart"/>
            <w:r w:rsidRPr="00162350">
              <w:rPr>
                <w:sz w:val="20"/>
              </w:rPr>
              <w:t>Syslogs</w:t>
            </w:r>
            <w:proofErr w:type="spellEnd"/>
            <w:r w:rsidRPr="00162350">
              <w:rPr>
                <w:sz w:val="20"/>
              </w:rPr>
              <w:t xml:space="preserve"> / audit loggings</w:t>
            </w:r>
          </w:p>
          <w:p w:rsidR="00A75281" w:rsidRPr="00162350" w:rsidRDefault="00A75281" w:rsidP="00A75281">
            <w:pPr>
              <w:rPr>
                <w:sz w:val="20"/>
              </w:rPr>
            </w:pPr>
            <w:r w:rsidRPr="00162350">
              <w:rPr>
                <w:sz w:val="20"/>
              </w:rPr>
              <w:t>Monitoring of third party and remote access</w:t>
            </w:r>
          </w:p>
          <w:p w:rsidR="00A75281" w:rsidRPr="00162350" w:rsidRDefault="00A75281" w:rsidP="00A75281">
            <w:pPr>
              <w:rPr>
                <w:sz w:val="20"/>
              </w:rPr>
            </w:pPr>
            <w:r w:rsidRPr="00162350">
              <w:rPr>
                <w:sz w:val="20"/>
              </w:rPr>
              <w:t>Strong/multi-factor authentication</w:t>
            </w:r>
          </w:p>
          <w:p w:rsidR="00A75281" w:rsidRPr="00162350" w:rsidRDefault="00A75281" w:rsidP="00A75281">
            <w:pPr>
              <w:rPr>
                <w:sz w:val="20"/>
              </w:rPr>
            </w:pPr>
            <w:r w:rsidRPr="00162350">
              <w:rPr>
                <w:sz w:val="20"/>
              </w:rPr>
              <w:t>Regular vulnerability assessment</w:t>
            </w:r>
          </w:p>
          <w:p w:rsidR="00A75281" w:rsidRPr="00162350" w:rsidRDefault="00A75281" w:rsidP="00A75281">
            <w:pPr>
              <w:rPr>
                <w:sz w:val="20"/>
              </w:rPr>
            </w:pPr>
            <w:r w:rsidRPr="00162350">
              <w:rPr>
                <w:sz w:val="20"/>
              </w:rPr>
              <w:t>Regular penetration tests</w:t>
            </w:r>
          </w:p>
          <w:p w:rsidR="00A75281" w:rsidRPr="00162350" w:rsidRDefault="00A75281" w:rsidP="00A75281">
            <w:pPr>
              <w:rPr>
                <w:sz w:val="20"/>
              </w:rPr>
            </w:pPr>
            <w:r w:rsidRPr="00162350">
              <w:rPr>
                <w:sz w:val="20"/>
              </w:rPr>
              <w:t>Management of keys and certificates</w:t>
            </w:r>
          </w:p>
          <w:p w:rsidR="00A75281" w:rsidRPr="00162350" w:rsidRDefault="00A75281" w:rsidP="00A75281">
            <w:pPr>
              <w:rPr>
                <w:sz w:val="20"/>
              </w:rPr>
            </w:pPr>
            <w:r w:rsidRPr="00162350">
              <w:rPr>
                <w:sz w:val="20"/>
              </w:rPr>
              <w:t xml:space="preserve">Tools for </w:t>
            </w:r>
            <w:r w:rsidR="00BE375E" w:rsidRPr="00162350">
              <w:rPr>
                <w:sz w:val="20"/>
              </w:rPr>
              <w:t xml:space="preserve">data </w:t>
            </w:r>
            <w:r w:rsidRPr="00162350">
              <w:rPr>
                <w:sz w:val="20"/>
              </w:rPr>
              <w:t>encryption</w:t>
            </w:r>
            <w:r w:rsidR="00BE375E" w:rsidRPr="00162350">
              <w:rPr>
                <w:sz w:val="20"/>
              </w:rPr>
              <w:t>/data masking</w:t>
            </w:r>
          </w:p>
          <w:p w:rsidR="00DC469B" w:rsidRPr="00162350" w:rsidRDefault="00DC469B" w:rsidP="00A75281">
            <w:pPr>
              <w:rPr>
                <w:sz w:val="20"/>
              </w:rPr>
            </w:pPr>
            <w:r w:rsidRPr="00162350">
              <w:rPr>
                <w:sz w:val="20"/>
              </w:rPr>
              <w:t>Incident Management procedures</w:t>
            </w:r>
          </w:p>
          <w:p w:rsidR="00DC469B" w:rsidRPr="00162350" w:rsidRDefault="00DC469B" w:rsidP="00A75281">
            <w:pPr>
              <w:rPr>
                <w:sz w:val="20"/>
              </w:rPr>
            </w:pPr>
            <w:r w:rsidRPr="00162350">
              <w:rPr>
                <w:sz w:val="20"/>
              </w:rPr>
              <w:t>E</w:t>
            </w:r>
            <w:r w:rsidR="00B62EDA">
              <w:rPr>
                <w:sz w:val="20"/>
              </w:rPr>
              <w:t>xternal Security Service reviews (compliance, certification, quality)</w:t>
            </w:r>
          </w:p>
        </w:tc>
        <w:tc>
          <w:tcPr>
            <w:tcW w:w="2880" w:type="dxa"/>
          </w:tcPr>
          <w:p w:rsidR="00A75281" w:rsidRDefault="00B62EDA" w:rsidP="00B62EDA">
            <w:pPr>
              <w:pStyle w:val="ListParagraph"/>
              <w:numPr>
                <w:ilvl w:val="0"/>
                <w:numId w:val="29"/>
              </w:numPr>
              <w:ind w:left="317" w:hanging="283"/>
              <w:rPr>
                <w:sz w:val="20"/>
              </w:rPr>
            </w:pPr>
            <w:r>
              <w:rPr>
                <w:sz w:val="20"/>
              </w:rPr>
              <w:t xml:space="preserve">Review of new-hire process documentation to ensure controls are in place for background check, role definition and process for enforcement of work quality </w:t>
            </w:r>
          </w:p>
          <w:p w:rsidR="00B62EDA" w:rsidRDefault="00B62EDA" w:rsidP="00B62EDA">
            <w:pPr>
              <w:pStyle w:val="ListParagraph"/>
              <w:numPr>
                <w:ilvl w:val="0"/>
                <w:numId w:val="29"/>
              </w:numPr>
              <w:ind w:left="317" w:hanging="283"/>
              <w:rPr>
                <w:sz w:val="20"/>
              </w:rPr>
            </w:pPr>
            <w:r>
              <w:rPr>
                <w:sz w:val="20"/>
              </w:rPr>
              <w:t>Review evidence of logs, access rights and separation of duties</w:t>
            </w:r>
          </w:p>
          <w:p w:rsidR="00B62EDA" w:rsidRDefault="00B62EDA" w:rsidP="00B62EDA">
            <w:pPr>
              <w:pStyle w:val="ListParagraph"/>
              <w:numPr>
                <w:ilvl w:val="0"/>
                <w:numId w:val="29"/>
              </w:numPr>
              <w:ind w:left="317" w:hanging="283"/>
              <w:rPr>
                <w:sz w:val="20"/>
              </w:rPr>
            </w:pPr>
            <w:r>
              <w:rPr>
                <w:sz w:val="20"/>
              </w:rPr>
              <w:t>Review recent pen test results or conduct pen test</w:t>
            </w:r>
          </w:p>
          <w:p w:rsidR="00B62EDA" w:rsidRDefault="00B62EDA" w:rsidP="00B62EDA">
            <w:pPr>
              <w:pStyle w:val="ListParagraph"/>
              <w:numPr>
                <w:ilvl w:val="0"/>
                <w:numId w:val="29"/>
              </w:numPr>
              <w:ind w:left="317" w:hanging="283"/>
              <w:rPr>
                <w:sz w:val="20"/>
              </w:rPr>
            </w:pPr>
            <w:r>
              <w:rPr>
                <w:sz w:val="20"/>
              </w:rPr>
              <w:t>Review key management process documents and test evidence process is followed</w:t>
            </w:r>
          </w:p>
          <w:p w:rsidR="00B62EDA" w:rsidRDefault="00B62EDA" w:rsidP="00B62EDA">
            <w:pPr>
              <w:pStyle w:val="ListParagraph"/>
              <w:numPr>
                <w:ilvl w:val="0"/>
                <w:numId w:val="29"/>
              </w:numPr>
              <w:ind w:left="317" w:hanging="283"/>
              <w:rPr>
                <w:sz w:val="20"/>
              </w:rPr>
            </w:pPr>
            <w:r>
              <w:rPr>
                <w:sz w:val="20"/>
              </w:rPr>
              <w:t xml:space="preserve">Confirm encryption is functional and followed fully </w:t>
            </w:r>
          </w:p>
          <w:p w:rsidR="00B62EDA" w:rsidRDefault="00B62EDA" w:rsidP="00B62EDA">
            <w:pPr>
              <w:pStyle w:val="ListParagraph"/>
              <w:numPr>
                <w:ilvl w:val="0"/>
                <w:numId w:val="29"/>
              </w:numPr>
              <w:ind w:left="317" w:hanging="283"/>
              <w:rPr>
                <w:sz w:val="20"/>
              </w:rPr>
            </w:pPr>
            <w:r>
              <w:rPr>
                <w:sz w:val="20"/>
              </w:rPr>
              <w:t>Review incident response plan and evidence of periodic updates</w:t>
            </w:r>
          </w:p>
          <w:p w:rsidR="00B62EDA" w:rsidRPr="00162350" w:rsidRDefault="00B62EDA" w:rsidP="00B62EDA">
            <w:pPr>
              <w:pStyle w:val="ListParagraph"/>
              <w:numPr>
                <w:ilvl w:val="0"/>
                <w:numId w:val="29"/>
              </w:numPr>
              <w:ind w:left="317" w:hanging="283"/>
              <w:rPr>
                <w:sz w:val="20"/>
              </w:rPr>
            </w:pPr>
            <w:r>
              <w:rPr>
                <w:sz w:val="20"/>
              </w:rPr>
              <w:t>Review External security service reviews</w:t>
            </w:r>
          </w:p>
        </w:tc>
        <w:tc>
          <w:tcPr>
            <w:tcW w:w="2700" w:type="dxa"/>
          </w:tcPr>
          <w:p w:rsidR="00A75281" w:rsidRPr="00A2701C" w:rsidRDefault="00B62EDA" w:rsidP="00A2701C">
            <w:pPr>
              <w:pStyle w:val="ListParagraph"/>
              <w:numPr>
                <w:ilvl w:val="0"/>
                <w:numId w:val="37"/>
              </w:numPr>
              <w:ind w:left="342"/>
              <w:rPr>
                <w:sz w:val="20"/>
              </w:rPr>
            </w:pPr>
            <w:r w:rsidRPr="00A2701C">
              <w:rPr>
                <w:sz w:val="20"/>
              </w:rPr>
              <w:t>Ensure Target has operational security processes and tools  in place, and that they are tested to ensure compliance</w:t>
            </w:r>
          </w:p>
          <w:p w:rsidR="00B62EDA" w:rsidRPr="00A2701C" w:rsidRDefault="00B62EDA" w:rsidP="00A2701C">
            <w:pPr>
              <w:pStyle w:val="ListParagraph"/>
              <w:numPr>
                <w:ilvl w:val="0"/>
                <w:numId w:val="37"/>
              </w:numPr>
              <w:ind w:left="342"/>
              <w:rPr>
                <w:sz w:val="20"/>
              </w:rPr>
            </w:pPr>
            <w:r w:rsidRPr="00A2701C">
              <w:rPr>
                <w:sz w:val="20"/>
              </w:rPr>
              <w:t>Confirm Target has staff with security skills and focus, and is responsible for data and system protection</w:t>
            </w:r>
          </w:p>
        </w:tc>
        <w:tc>
          <w:tcPr>
            <w:tcW w:w="2700" w:type="dxa"/>
          </w:tcPr>
          <w:p w:rsidR="00B62EDA" w:rsidRPr="00A2701C" w:rsidRDefault="00301289" w:rsidP="00A2701C">
            <w:pPr>
              <w:pStyle w:val="ListParagraph"/>
              <w:numPr>
                <w:ilvl w:val="0"/>
                <w:numId w:val="37"/>
              </w:numPr>
              <w:ind w:left="342"/>
              <w:rPr>
                <w:sz w:val="20"/>
              </w:rPr>
            </w:pPr>
            <w:r>
              <w:rPr>
                <w:sz w:val="20"/>
              </w:rPr>
              <w:t>A h</w:t>
            </w:r>
            <w:r w:rsidR="00B62EDA" w:rsidRPr="00A2701C">
              <w:rPr>
                <w:sz w:val="20"/>
              </w:rPr>
              <w:t xml:space="preserve">iring processes </w:t>
            </w:r>
            <w:r>
              <w:rPr>
                <w:sz w:val="20"/>
              </w:rPr>
              <w:t>is in place</w:t>
            </w:r>
          </w:p>
          <w:p w:rsidR="00A75281" w:rsidRPr="00A2701C" w:rsidRDefault="00B62EDA" w:rsidP="00A2701C">
            <w:pPr>
              <w:pStyle w:val="ListParagraph"/>
              <w:numPr>
                <w:ilvl w:val="0"/>
                <w:numId w:val="37"/>
              </w:numPr>
              <w:ind w:left="342"/>
              <w:rPr>
                <w:sz w:val="20"/>
              </w:rPr>
            </w:pPr>
            <w:r w:rsidRPr="00A2701C">
              <w:rPr>
                <w:sz w:val="20"/>
              </w:rPr>
              <w:t>Log management and review</w:t>
            </w:r>
            <w:r w:rsidR="00301289">
              <w:rPr>
                <w:sz w:val="20"/>
              </w:rPr>
              <w:t xml:space="preserve"> is in place</w:t>
            </w:r>
          </w:p>
          <w:p w:rsidR="00B62EDA" w:rsidRPr="00A2701C" w:rsidRDefault="00B62EDA" w:rsidP="00A2701C">
            <w:pPr>
              <w:pStyle w:val="ListParagraph"/>
              <w:numPr>
                <w:ilvl w:val="0"/>
                <w:numId w:val="37"/>
              </w:numPr>
              <w:ind w:left="342"/>
              <w:rPr>
                <w:sz w:val="20"/>
              </w:rPr>
            </w:pPr>
            <w:r w:rsidRPr="00A2701C">
              <w:rPr>
                <w:sz w:val="20"/>
              </w:rPr>
              <w:t>Monitoring processes and capabilities</w:t>
            </w:r>
            <w:r w:rsidR="00301289">
              <w:rPr>
                <w:sz w:val="20"/>
              </w:rPr>
              <w:t xml:space="preserve"> are in place</w:t>
            </w:r>
          </w:p>
          <w:p w:rsidR="00B62EDA" w:rsidRPr="00A2701C" w:rsidRDefault="00B62EDA" w:rsidP="00A2701C">
            <w:pPr>
              <w:pStyle w:val="ListParagraph"/>
              <w:numPr>
                <w:ilvl w:val="0"/>
                <w:numId w:val="37"/>
              </w:numPr>
              <w:ind w:left="342"/>
              <w:rPr>
                <w:sz w:val="20"/>
              </w:rPr>
            </w:pPr>
            <w:r w:rsidRPr="00A2701C">
              <w:rPr>
                <w:sz w:val="20"/>
              </w:rPr>
              <w:t xml:space="preserve">Multi-Factor authentication </w:t>
            </w:r>
            <w:r w:rsidR="00301289">
              <w:rPr>
                <w:sz w:val="20"/>
              </w:rPr>
              <w:t>is used for key systems and remote access</w:t>
            </w:r>
          </w:p>
          <w:p w:rsidR="00B62EDA" w:rsidRPr="00A2701C" w:rsidRDefault="00B62EDA" w:rsidP="00A2701C">
            <w:pPr>
              <w:pStyle w:val="ListParagraph"/>
              <w:numPr>
                <w:ilvl w:val="0"/>
                <w:numId w:val="37"/>
              </w:numPr>
              <w:ind w:left="342"/>
              <w:rPr>
                <w:sz w:val="20"/>
              </w:rPr>
            </w:pPr>
            <w:r w:rsidRPr="00A2701C">
              <w:rPr>
                <w:sz w:val="20"/>
              </w:rPr>
              <w:t>Periodic vulnerability assessments and pen tests</w:t>
            </w:r>
            <w:r w:rsidR="00301289">
              <w:rPr>
                <w:sz w:val="20"/>
              </w:rPr>
              <w:t xml:space="preserve"> are conducted</w:t>
            </w:r>
          </w:p>
          <w:p w:rsidR="00B62EDA" w:rsidRPr="00A2701C" w:rsidRDefault="00B62EDA" w:rsidP="00A2701C">
            <w:pPr>
              <w:pStyle w:val="ListParagraph"/>
              <w:numPr>
                <w:ilvl w:val="0"/>
                <w:numId w:val="37"/>
              </w:numPr>
              <w:ind w:left="342"/>
              <w:rPr>
                <w:sz w:val="20"/>
              </w:rPr>
            </w:pPr>
            <w:r w:rsidRPr="00A2701C">
              <w:rPr>
                <w:sz w:val="20"/>
              </w:rPr>
              <w:t xml:space="preserve">Process for mitigating critical findings </w:t>
            </w:r>
            <w:r w:rsidR="00301289">
              <w:rPr>
                <w:sz w:val="20"/>
              </w:rPr>
              <w:t>is in place</w:t>
            </w:r>
          </w:p>
          <w:p w:rsidR="00B62EDA" w:rsidRPr="00A2701C" w:rsidRDefault="00B62EDA" w:rsidP="00A2701C">
            <w:pPr>
              <w:pStyle w:val="ListParagraph"/>
              <w:numPr>
                <w:ilvl w:val="0"/>
                <w:numId w:val="37"/>
              </w:numPr>
              <w:ind w:left="342"/>
              <w:rPr>
                <w:sz w:val="20"/>
              </w:rPr>
            </w:pPr>
            <w:r w:rsidRPr="00A2701C">
              <w:rPr>
                <w:sz w:val="20"/>
              </w:rPr>
              <w:t xml:space="preserve">Encryption of mobile systems and sensitive data </w:t>
            </w:r>
            <w:r w:rsidR="00301289">
              <w:rPr>
                <w:sz w:val="20"/>
              </w:rPr>
              <w:t>is in place</w:t>
            </w:r>
          </w:p>
          <w:p w:rsidR="00B62EDA" w:rsidRPr="00A2701C" w:rsidRDefault="00B62EDA" w:rsidP="00A2701C">
            <w:pPr>
              <w:pStyle w:val="ListParagraph"/>
              <w:numPr>
                <w:ilvl w:val="0"/>
                <w:numId w:val="37"/>
              </w:numPr>
              <w:ind w:left="342"/>
              <w:rPr>
                <w:sz w:val="20"/>
              </w:rPr>
            </w:pPr>
            <w:r w:rsidRPr="00A2701C">
              <w:rPr>
                <w:sz w:val="20"/>
              </w:rPr>
              <w:t>Tested and periodically updated incident response plan</w:t>
            </w:r>
            <w:r w:rsidR="00301289">
              <w:rPr>
                <w:sz w:val="20"/>
              </w:rPr>
              <w:t xml:space="preserve"> is in place</w:t>
            </w:r>
          </w:p>
          <w:p w:rsidR="00B62EDA" w:rsidRPr="00162350" w:rsidRDefault="00B62EDA" w:rsidP="00857A82">
            <w:pPr>
              <w:rPr>
                <w:sz w:val="20"/>
              </w:rPr>
            </w:pPr>
          </w:p>
        </w:tc>
      </w:tr>
      <w:tr w:rsidR="00DC469B" w:rsidRPr="00162350" w:rsidTr="00162350">
        <w:tc>
          <w:tcPr>
            <w:tcW w:w="710" w:type="dxa"/>
          </w:tcPr>
          <w:p w:rsidR="00DC469B" w:rsidRPr="00162350" w:rsidRDefault="00DC469B" w:rsidP="00954CD3">
            <w:pPr>
              <w:pStyle w:val="ListParagraph"/>
              <w:numPr>
                <w:ilvl w:val="0"/>
                <w:numId w:val="33"/>
              </w:numPr>
              <w:jc w:val="center"/>
              <w:rPr>
                <w:sz w:val="20"/>
              </w:rPr>
            </w:pPr>
          </w:p>
        </w:tc>
        <w:tc>
          <w:tcPr>
            <w:tcW w:w="1171" w:type="dxa"/>
          </w:tcPr>
          <w:p w:rsidR="00DC469B" w:rsidRPr="00162350" w:rsidRDefault="00DC469B" w:rsidP="00857A82">
            <w:pPr>
              <w:rPr>
                <w:sz w:val="20"/>
              </w:rPr>
            </w:pPr>
            <w:r w:rsidRPr="00162350">
              <w:rPr>
                <w:sz w:val="20"/>
              </w:rPr>
              <w:t>Physical</w:t>
            </w:r>
          </w:p>
        </w:tc>
        <w:tc>
          <w:tcPr>
            <w:tcW w:w="2970" w:type="dxa"/>
          </w:tcPr>
          <w:p w:rsidR="00DC469B" w:rsidRPr="00162350" w:rsidRDefault="00DC469B" w:rsidP="00857A82">
            <w:pPr>
              <w:rPr>
                <w:sz w:val="20"/>
              </w:rPr>
            </w:pPr>
            <w:r w:rsidRPr="00162350">
              <w:rPr>
                <w:sz w:val="20"/>
              </w:rPr>
              <w:t>Physical Security plan</w:t>
            </w:r>
          </w:p>
          <w:p w:rsidR="00DC469B" w:rsidRPr="00162350" w:rsidRDefault="00DC469B" w:rsidP="00857A82">
            <w:pPr>
              <w:rPr>
                <w:sz w:val="20"/>
              </w:rPr>
            </w:pPr>
            <w:r w:rsidRPr="00162350">
              <w:rPr>
                <w:sz w:val="20"/>
              </w:rPr>
              <w:t>Access control systems</w:t>
            </w:r>
          </w:p>
          <w:p w:rsidR="00DC469B" w:rsidRPr="00162350" w:rsidRDefault="00DC469B" w:rsidP="00857A82">
            <w:pPr>
              <w:rPr>
                <w:sz w:val="20"/>
              </w:rPr>
            </w:pPr>
            <w:r w:rsidRPr="00162350">
              <w:rPr>
                <w:sz w:val="20"/>
              </w:rPr>
              <w:t>Critical/High Impact IT infrastructure is physically segregated</w:t>
            </w:r>
          </w:p>
          <w:p w:rsidR="00DC469B" w:rsidRPr="00162350" w:rsidRDefault="00DC469B" w:rsidP="00DC469B">
            <w:pPr>
              <w:rPr>
                <w:sz w:val="20"/>
              </w:rPr>
            </w:pPr>
            <w:r w:rsidRPr="00162350">
              <w:rPr>
                <w:sz w:val="20"/>
              </w:rPr>
              <w:t>Physical access is logged/monitored</w:t>
            </w:r>
          </w:p>
        </w:tc>
        <w:tc>
          <w:tcPr>
            <w:tcW w:w="2880" w:type="dxa"/>
          </w:tcPr>
          <w:p w:rsidR="00DC469B" w:rsidRDefault="00B62EDA" w:rsidP="00B62EDA">
            <w:pPr>
              <w:pStyle w:val="ListParagraph"/>
              <w:numPr>
                <w:ilvl w:val="0"/>
                <w:numId w:val="29"/>
              </w:numPr>
              <w:ind w:left="317" w:hanging="283"/>
              <w:rPr>
                <w:sz w:val="20"/>
              </w:rPr>
            </w:pPr>
            <w:r>
              <w:rPr>
                <w:sz w:val="20"/>
              </w:rPr>
              <w:t>Review physical security plans, tests and reviews</w:t>
            </w:r>
          </w:p>
          <w:p w:rsidR="00B62EDA" w:rsidRPr="00162350" w:rsidRDefault="00B62EDA" w:rsidP="00B62EDA">
            <w:pPr>
              <w:pStyle w:val="ListParagraph"/>
              <w:numPr>
                <w:ilvl w:val="0"/>
                <w:numId w:val="29"/>
              </w:numPr>
              <w:ind w:left="317" w:hanging="283"/>
              <w:rPr>
                <w:sz w:val="20"/>
              </w:rPr>
            </w:pPr>
            <w:r>
              <w:rPr>
                <w:sz w:val="20"/>
              </w:rPr>
              <w:t>Test physical security controls</w:t>
            </w:r>
          </w:p>
        </w:tc>
        <w:tc>
          <w:tcPr>
            <w:tcW w:w="2700" w:type="dxa"/>
          </w:tcPr>
          <w:p w:rsidR="00DC469B" w:rsidRPr="00A2701C" w:rsidRDefault="00B62EDA" w:rsidP="00A2701C">
            <w:pPr>
              <w:pStyle w:val="ListParagraph"/>
              <w:numPr>
                <w:ilvl w:val="0"/>
                <w:numId w:val="37"/>
              </w:numPr>
              <w:ind w:left="342"/>
              <w:rPr>
                <w:sz w:val="20"/>
              </w:rPr>
            </w:pPr>
            <w:r w:rsidRPr="00A2701C">
              <w:rPr>
                <w:sz w:val="20"/>
              </w:rPr>
              <w:t>Ensure physical controls exist and are managed</w:t>
            </w:r>
          </w:p>
        </w:tc>
        <w:tc>
          <w:tcPr>
            <w:tcW w:w="2700" w:type="dxa"/>
          </w:tcPr>
          <w:p w:rsidR="00B62EDA" w:rsidRPr="00162350" w:rsidRDefault="00B62EDA" w:rsidP="00B62EDA">
            <w:pPr>
              <w:pStyle w:val="ListParagraph"/>
              <w:numPr>
                <w:ilvl w:val="0"/>
                <w:numId w:val="29"/>
              </w:numPr>
              <w:ind w:left="317" w:hanging="283"/>
              <w:rPr>
                <w:sz w:val="20"/>
              </w:rPr>
            </w:pPr>
            <w:r w:rsidRPr="00162350">
              <w:rPr>
                <w:sz w:val="20"/>
              </w:rPr>
              <w:t>Physical Security plan</w:t>
            </w:r>
          </w:p>
          <w:p w:rsidR="00B62EDA" w:rsidRPr="00162350" w:rsidRDefault="00B62EDA" w:rsidP="00B62EDA">
            <w:pPr>
              <w:pStyle w:val="ListParagraph"/>
              <w:numPr>
                <w:ilvl w:val="0"/>
                <w:numId w:val="29"/>
              </w:numPr>
              <w:ind w:left="317" w:hanging="283"/>
              <w:rPr>
                <w:sz w:val="20"/>
              </w:rPr>
            </w:pPr>
            <w:r w:rsidRPr="00162350">
              <w:rPr>
                <w:sz w:val="20"/>
              </w:rPr>
              <w:t>Access control systems</w:t>
            </w:r>
          </w:p>
          <w:p w:rsidR="00B62EDA" w:rsidRPr="00162350" w:rsidRDefault="00B62EDA" w:rsidP="00B62EDA">
            <w:pPr>
              <w:pStyle w:val="ListParagraph"/>
              <w:numPr>
                <w:ilvl w:val="0"/>
                <w:numId w:val="29"/>
              </w:numPr>
              <w:ind w:left="317" w:hanging="283"/>
              <w:rPr>
                <w:sz w:val="20"/>
              </w:rPr>
            </w:pPr>
            <w:r w:rsidRPr="00162350">
              <w:rPr>
                <w:sz w:val="20"/>
              </w:rPr>
              <w:t>Critical/High Impact IT infrastructure is physically segregated</w:t>
            </w:r>
          </w:p>
          <w:p w:rsidR="00DC469B" w:rsidRPr="00162350" w:rsidRDefault="00B62EDA" w:rsidP="00B62EDA">
            <w:pPr>
              <w:pStyle w:val="ListParagraph"/>
              <w:numPr>
                <w:ilvl w:val="0"/>
                <w:numId w:val="29"/>
              </w:numPr>
              <w:ind w:left="317" w:hanging="283"/>
              <w:rPr>
                <w:sz w:val="20"/>
              </w:rPr>
            </w:pPr>
            <w:r w:rsidRPr="00162350">
              <w:rPr>
                <w:sz w:val="20"/>
              </w:rPr>
              <w:t>Physical access is logged/monitored</w:t>
            </w:r>
          </w:p>
        </w:tc>
      </w:tr>
      <w:tr w:rsidR="00DC469B" w:rsidRPr="00162350" w:rsidTr="00162350">
        <w:tc>
          <w:tcPr>
            <w:tcW w:w="710" w:type="dxa"/>
          </w:tcPr>
          <w:p w:rsidR="00DC469B" w:rsidRPr="00162350" w:rsidRDefault="00DC469B" w:rsidP="00954CD3">
            <w:pPr>
              <w:pStyle w:val="ListParagraph"/>
              <w:numPr>
                <w:ilvl w:val="0"/>
                <w:numId w:val="33"/>
              </w:numPr>
              <w:jc w:val="center"/>
              <w:rPr>
                <w:sz w:val="20"/>
              </w:rPr>
            </w:pPr>
          </w:p>
        </w:tc>
        <w:tc>
          <w:tcPr>
            <w:tcW w:w="1171" w:type="dxa"/>
          </w:tcPr>
          <w:p w:rsidR="00DC469B" w:rsidRPr="00162350" w:rsidRDefault="00DC469B" w:rsidP="00857A82">
            <w:pPr>
              <w:rPr>
                <w:sz w:val="20"/>
              </w:rPr>
            </w:pPr>
            <w:r w:rsidRPr="00162350">
              <w:rPr>
                <w:sz w:val="20"/>
              </w:rPr>
              <w:t>Wireless</w:t>
            </w:r>
          </w:p>
        </w:tc>
        <w:tc>
          <w:tcPr>
            <w:tcW w:w="2970" w:type="dxa"/>
          </w:tcPr>
          <w:p w:rsidR="00DC469B" w:rsidRPr="00162350" w:rsidRDefault="009D2769" w:rsidP="00857A82">
            <w:pPr>
              <w:rPr>
                <w:sz w:val="20"/>
              </w:rPr>
            </w:pPr>
            <w:r w:rsidRPr="00162350">
              <w:rPr>
                <w:sz w:val="20"/>
              </w:rPr>
              <w:t>Wireless segregated from Critical/High Impact IT infrastructure</w:t>
            </w:r>
          </w:p>
          <w:p w:rsidR="009D2769" w:rsidRPr="00162350" w:rsidRDefault="009D2769" w:rsidP="00857A82">
            <w:pPr>
              <w:rPr>
                <w:sz w:val="20"/>
              </w:rPr>
            </w:pPr>
            <w:r w:rsidRPr="00162350">
              <w:rPr>
                <w:sz w:val="20"/>
              </w:rPr>
              <w:lastRenderedPageBreak/>
              <w:t>Wi-Fi corporate and guest</w:t>
            </w:r>
          </w:p>
          <w:p w:rsidR="009D2769" w:rsidRPr="00162350" w:rsidRDefault="009D2769" w:rsidP="00857A82">
            <w:pPr>
              <w:rPr>
                <w:sz w:val="20"/>
              </w:rPr>
            </w:pPr>
            <w:r w:rsidRPr="00162350">
              <w:rPr>
                <w:sz w:val="20"/>
              </w:rPr>
              <w:t>Wi-Fi monitoring</w:t>
            </w:r>
          </w:p>
          <w:p w:rsidR="009D2769" w:rsidRPr="00162350" w:rsidRDefault="009D2769" w:rsidP="00857A82">
            <w:pPr>
              <w:rPr>
                <w:sz w:val="20"/>
              </w:rPr>
            </w:pPr>
            <w:r w:rsidRPr="00162350">
              <w:rPr>
                <w:sz w:val="20"/>
              </w:rPr>
              <w:t>Wi-Fi access control</w:t>
            </w:r>
          </w:p>
        </w:tc>
        <w:tc>
          <w:tcPr>
            <w:tcW w:w="2880" w:type="dxa"/>
          </w:tcPr>
          <w:p w:rsidR="00DC469B" w:rsidRPr="00A2701C" w:rsidRDefault="0029318B" w:rsidP="00A2701C">
            <w:pPr>
              <w:pStyle w:val="ListParagraph"/>
              <w:numPr>
                <w:ilvl w:val="0"/>
                <w:numId w:val="29"/>
              </w:numPr>
              <w:ind w:left="317" w:hanging="283"/>
              <w:rPr>
                <w:sz w:val="20"/>
              </w:rPr>
            </w:pPr>
            <w:r w:rsidRPr="00A2701C">
              <w:rPr>
                <w:sz w:val="20"/>
              </w:rPr>
              <w:lastRenderedPageBreak/>
              <w:t>Review wireless security policies, standards and processes</w:t>
            </w:r>
          </w:p>
          <w:p w:rsidR="0029318B" w:rsidRPr="00A2701C" w:rsidRDefault="0029318B" w:rsidP="00A2701C">
            <w:pPr>
              <w:pStyle w:val="ListParagraph"/>
              <w:numPr>
                <w:ilvl w:val="0"/>
                <w:numId w:val="29"/>
              </w:numPr>
              <w:ind w:left="317" w:hanging="283"/>
              <w:rPr>
                <w:sz w:val="20"/>
              </w:rPr>
            </w:pPr>
            <w:r w:rsidRPr="00A2701C">
              <w:rPr>
                <w:sz w:val="20"/>
              </w:rPr>
              <w:lastRenderedPageBreak/>
              <w:t>Review wireless testing documents</w:t>
            </w:r>
          </w:p>
          <w:p w:rsidR="002307A7" w:rsidRPr="00A2701C" w:rsidRDefault="002307A7" w:rsidP="00A2701C">
            <w:pPr>
              <w:pStyle w:val="ListParagraph"/>
              <w:numPr>
                <w:ilvl w:val="0"/>
                <w:numId w:val="29"/>
              </w:numPr>
              <w:ind w:left="317" w:hanging="283"/>
              <w:rPr>
                <w:sz w:val="20"/>
              </w:rPr>
            </w:pPr>
            <w:r w:rsidRPr="00A2701C">
              <w:rPr>
                <w:sz w:val="20"/>
              </w:rPr>
              <w:t xml:space="preserve">On-site or delegated site surveys </w:t>
            </w:r>
          </w:p>
        </w:tc>
        <w:tc>
          <w:tcPr>
            <w:tcW w:w="2700" w:type="dxa"/>
          </w:tcPr>
          <w:p w:rsidR="00DC469B" w:rsidRPr="00162350" w:rsidRDefault="0029318B" w:rsidP="00A2701C">
            <w:pPr>
              <w:pStyle w:val="ListParagraph"/>
              <w:numPr>
                <w:ilvl w:val="0"/>
                <w:numId w:val="37"/>
              </w:numPr>
              <w:ind w:left="342"/>
              <w:rPr>
                <w:sz w:val="20"/>
              </w:rPr>
            </w:pPr>
            <w:r>
              <w:rPr>
                <w:sz w:val="20"/>
              </w:rPr>
              <w:lastRenderedPageBreak/>
              <w:t xml:space="preserve">Ensure Wireless environment is secure, managed and </w:t>
            </w:r>
            <w:r>
              <w:rPr>
                <w:sz w:val="20"/>
              </w:rPr>
              <w:lastRenderedPageBreak/>
              <w:t xml:space="preserve">periodically tested to avoid data loss and </w:t>
            </w:r>
            <w:r w:rsidR="00A27847">
              <w:rPr>
                <w:sz w:val="20"/>
              </w:rPr>
              <w:t>intrusions</w:t>
            </w:r>
          </w:p>
        </w:tc>
        <w:tc>
          <w:tcPr>
            <w:tcW w:w="2700" w:type="dxa"/>
          </w:tcPr>
          <w:p w:rsidR="0029318B" w:rsidRPr="00162350" w:rsidRDefault="0029318B" w:rsidP="0029318B">
            <w:pPr>
              <w:pStyle w:val="ListParagraph"/>
              <w:numPr>
                <w:ilvl w:val="0"/>
                <w:numId w:val="29"/>
              </w:numPr>
              <w:ind w:left="317" w:hanging="283"/>
              <w:rPr>
                <w:sz w:val="20"/>
              </w:rPr>
            </w:pPr>
            <w:r w:rsidRPr="00162350">
              <w:rPr>
                <w:sz w:val="20"/>
              </w:rPr>
              <w:lastRenderedPageBreak/>
              <w:t>Wireless segregated from Critical/High Impact IT infrastructure</w:t>
            </w:r>
          </w:p>
          <w:p w:rsidR="0029318B" w:rsidRPr="00162350" w:rsidRDefault="00DC0E35" w:rsidP="0029318B">
            <w:pPr>
              <w:pStyle w:val="ListParagraph"/>
              <w:numPr>
                <w:ilvl w:val="0"/>
                <w:numId w:val="29"/>
              </w:numPr>
              <w:ind w:left="317" w:hanging="283"/>
              <w:rPr>
                <w:sz w:val="20"/>
              </w:rPr>
            </w:pPr>
            <w:r>
              <w:rPr>
                <w:sz w:val="20"/>
              </w:rPr>
              <w:lastRenderedPageBreak/>
              <w:t>C</w:t>
            </w:r>
            <w:r w:rsidR="0029318B" w:rsidRPr="00162350">
              <w:rPr>
                <w:sz w:val="20"/>
              </w:rPr>
              <w:t>orporate and guest</w:t>
            </w:r>
            <w:r w:rsidR="00E570C0">
              <w:rPr>
                <w:sz w:val="20"/>
              </w:rPr>
              <w:t xml:space="preserve"> </w:t>
            </w:r>
            <w:r>
              <w:rPr>
                <w:sz w:val="20"/>
              </w:rPr>
              <w:t xml:space="preserve">networks </w:t>
            </w:r>
            <w:r w:rsidR="00E570C0">
              <w:rPr>
                <w:sz w:val="20"/>
              </w:rPr>
              <w:t>are separated</w:t>
            </w:r>
          </w:p>
          <w:p w:rsidR="0029318B" w:rsidRPr="00162350" w:rsidRDefault="0029318B" w:rsidP="0029318B">
            <w:pPr>
              <w:pStyle w:val="ListParagraph"/>
              <w:numPr>
                <w:ilvl w:val="0"/>
                <w:numId w:val="29"/>
              </w:numPr>
              <w:ind w:left="317" w:hanging="283"/>
              <w:rPr>
                <w:sz w:val="20"/>
              </w:rPr>
            </w:pPr>
            <w:r w:rsidRPr="00162350">
              <w:rPr>
                <w:sz w:val="20"/>
              </w:rPr>
              <w:t>Wi-Fi monitoring</w:t>
            </w:r>
            <w:r w:rsidR="00E570C0">
              <w:rPr>
                <w:sz w:val="20"/>
              </w:rPr>
              <w:t xml:space="preserve"> </w:t>
            </w:r>
            <w:r w:rsidR="002307A7">
              <w:rPr>
                <w:sz w:val="20"/>
              </w:rPr>
              <w:t xml:space="preserve">and access control </w:t>
            </w:r>
            <w:r w:rsidR="00F45E60">
              <w:rPr>
                <w:sz w:val="20"/>
              </w:rPr>
              <w:t>are</w:t>
            </w:r>
            <w:r w:rsidR="00E570C0">
              <w:rPr>
                <w:sz w:val="20"/>
              </w:rPr>
              <w:t xml:space="preserve"> in place</w:t>
            </w:r>
          </w:p>
          <w:p w:rsidR="00DC469B" w:rsidRPr="00162350" w:rsidRDefault="002307A7" w:rsidP="000E5D4D">
            <w:pPr>
              <w:pStyle w:val="ListParagraph"/>
              <w:numPr>
                <w:ilvl w:val="0"/>
                <w:numId w:val="29"/>
              </w:numPr>
              <w:ind w:left="317" w:hanging="283"/>
              <w:rPr>
                <w:sz w:val="20"/>
              </w:rPr>
            </w:pPr>
            <w:r>
              <w:rPr>
                <w:sz w:val="20"/>
              </w:rPr>
              <w:t>Site perimeter is monitored</w:t>
            </w:r>
          </w:p>
        </w:tc>
      </w:tr>
    </w:tbl>
    <w:p w:rsidR="002E794D" w:rsidRDefault="002E794D" w:rsidP="00A2701C">
      <w:pPr>
        <w:sectPr w:rsidR="002E794D" w:rsidSect="002E794D">
          <w:pgSz w:w="15840" w:h="12240" w:orient="landscape"/>
          <w:pgMar w:top="1440" w:right="1440" w:bottom="1440" w:left="1440" w:header="720" w:footer="720" w:gutter="0"/>
          <w:pgNumType w:start="0"/>
          <w:cols w:space="720"/>
          <w:titlePg/>
          <w:docGrid w:linePitch="360"/>
        </w:sectPr>
      </w:pPr>
    </w:p>
    <w:p w:rsidR="002F7A9C" w:rsidRDefault="002F7A9C" w:rsidP="00A2701C">
      <w:pPr>
        <w:pStyle w:val="Heading2"/>
      </w:pPr>
      <w:bookmarkStart w:id="25" w:name="_Toc486368134"/>
      <w:r>
        <w:lastRenderedPageBreak/>
        <w:t>Connect</w:t>
      </w:r>
      <w:bookmarkEnd w:id="25"/>
    </w:p>
    <w:p w:rsidR="00A254A2" w:rsidRDefault="004020DB" w:rsidP="00A2701C">
      <w:r>
        <w:t xml:space="preserve">This phase of the acquisition is probably already happening “in clear sight”, that is, the </w:t>
      </w:r>
      <w:r w:rsidR="00A254A2">
        <w:t>basic risk assessment has been performed and the acquisition is public news.  In this phase</w:t>
      </w:r>
      <w:r w:rsidR="004E50C2">
        <w:t>,</w:t>
      </w:r>
      <w:r w:rsidR="00A254A2">
        <w:t xml:space="preserve"> information completeness is paramount.</w:t>
      </w:r>
    </w:p>
    <w:p w:rsidR="000A0B99" w:rsidRDefault="009416B6">
      <w:r>
        <w:t xml:space="preserve">After this </w:t>
      </w:r>
      <w:r w:rsidR="000A0B99">
        <w:t xml:space="preserve">first assessment </w:t>
      </w:r>
      <w:r>
        <w:t xml:space="preserve">is complete, </w:t>
      </w:r>
      <w:r w:rsidR="000A0B99">
        <w:t xml:space="preserve">through an evaluation of the existing environment the ATEAM </w:t>
      </w:r>
      <w:r>
        <w:t xml:space="preserve">will have to propose an </w:t>
      </w:r>
      <w:r w:rsidR="000A0B99">
        <w:rPr>
          <w:b/>
        </w:rPr>
        <w:t>I</w:t>
      </w:r>
      <w:r w:rsidRPr="00A2701C">
        <w:rPr>
          <w:b/>
        </w:rPr>
        <w:t xml:space="preserve">ntegration </w:t>
      </w:r>
      <w:r w:rsidR="000A0B99">
        <w:rPr>
          <w:b/>
        </w:rPr>
        <w:t>P</w:t>
      </w:r>
      <w:r w:rsidRPr="00A2701C">
        <w:rPr>
          <w:b/>
        </w:rPr>
        <w:t>lan</w:t>
      </w:r>
      <w:r>
        <w:t>.  The integration plan requires specific budgeting for the necessary infrastructure services to be integrated or replaced</w:t>
      </w:r>
      <w:r w:rsidR="000A0B99">
        <w:t>, as well as business processes and systems, and timing.</w:t>
      </w:r>
    </w:p>
    <w:p w:rsidR="000A0B99" w:rsidRDefault="000A0B99">
      <w:r>
        <w:t xml:space="preserve">The </w:t>
      </w:r>
      <w:r w:rsidR="00F01141">
        <w:t>I</w:t>
      </w:r>
      <w:r>
        <w:t xml:space="preserve">ntegration </w:t>
      </w:r>
      <w:r w:rsidR="00F01141">
        <w:t>P</w:t>
      </w:r>
      <w:r>
        <w:t>lan includes three sections:</w:t>
      </w:r>
    </w:p>
    <w:p w:rsidR="000A0B99" w:rsidRDefault="000A0B99" w:rsidP="00A2701C">
      <w:pPr>
        <w:pStyle w:val="ListParagraph"/>
        <w:numPr>
          <w:ilvl w:val="0"/>
          <w:numId w:val="37"/>
        </w:numPr>
      </w:pPr>
      <w:r w:rsidRPr="00A2701C">
        <w:rPr>
          <w:b/>
        </w:rPr>
        <w:t>T</w:t>
      </w:r>
      <w:r w:rsidR="009416B6" w:rsidRPr="00A2701C">
        <w:rPr>
          <w:b/>
        </w:rPr>
        <w:t>echnical integrati</w:t>
      </w:r>
      <w:r w:rsidRPr="00A2701C">
        <w:rPr>
          <w:b/>
        </w:rPr>
        <w:t>on</w:t>
      </w:r>
      <w:r>
        <w:t xml:space="preserve">: this includes </w:t>
      </w:r>
      <w:r w:rsidR="009416B6" w:rsidRPr="009416B6">
        <w:t>LAN/WAN, voice, client computing, PC hardware, productiv</w:t>
      </w:r>
      <w:r w:rsidR="009416B6">
        <w:t>ity applications, data centers</w:t>
      </w:r>
      <w:r w:rsidR="00014FE3">
        <w:t xml:space="preserve"> and hosting</w:t>
      </w:r>
      <w:r w:rsidR="009416B6">
        <w:t xml:space="preserve">, </w:t>
      </w:r>
      <w:r w:rsidR="009416B6" w:rsidRPr="009416B6">
        <w:t xml:space="preserve">engineering tools, backup solution, printing, </w:t>
      </w:r>
      <w:r w:rsidR="004020DB">
        <w:t xml:space="preserve">video and telephony, </w:t>
      </w:r>
      <w:r w:rsidR="009416B6" w:rsidRPr="009416B6">
        <w:t xml:space="preserve">and </w:t>
      </w:r>
      <w:r w:rsidR="009416B6">
        <w:t>other infrastructure services.</w:t>
      </w:r>
    </w:p>
    <w:p w:rsidR="009416B6" w:rsidRDefault="009416B6" w:rsidP="00A2701C">
      <w:pPr>
        <w:pStyle w:val="ListParagraph"/>
        <w:numPr>
          <w:ilvl w:val="0"/>
          <w:numId w:val="37"/>
        </w:numPr>
      </w:pPr>
      <w:r w:rsidRPr="00A2701C">
        <w:rPr>
          <w:b/>
        </w:rPr>
        <w:t>Business processes and systems</w:t>
      </w:r>
      <w:r w:rsidRPr="009416B6">
        <w:t xml:space="preserve">: </w:t>
      </w:r>
      <w:r w:rsidR="007231E6">
        <w:t xml:space="preserve"> e</w:t>
      </w:r>
      <w:r w:rsidRPr="009416B6">
        <w:t xml:space="preserve">valuate existing </w:t>
      </w:r>
      <w:r w:rsidR="007231E6">
        <w:t>business processes and systems,</w:t>
      </w:r>
      <w:r>
        <w:t xml:space="preserve"> </w:t>
      </w:r>
      <w:r w:rsidR="007231E6">
        <w:t>w</w:t>
      </w:r>
      <w:r>
        <w:t>ork</w:t>
      </w:r>
      <w:r w:rsidR="007231E6">
        <w:t>ing</w:t>
      </w:r>
      <w:r>
        <w:t xml:space="preserve"> </w:t>
      </w:r>
      <w:r w:rsidRPr="009416B6">
        <w:t xml:space="preserve">with business owners to identify process changes and facilitate process and system changes to enable business functions. </w:t>
      </w:r>
      <w:r w:rsidR="007231E6">
        <w:t xml:space="preserve"> </w:t>
      </w:r>
      <w:r w:rsidRPr="009416B6">
        <w:t xml:space="preserve">Business functions </w:t>
      </w:r>
      <w:r>
        <w:t xml:space="preserve">include </w:t>
      </w:r>
      <w:r w:rsidR="004020DB">
        <w:t xml:space="preserve">IT support </w:t>
      </w:r>
      <w:r w:rsidR="00145C7A">
        <w:t xml:space="preserve">for </w:t>
      </w:r>
      <w:r w:rsidR="004020DB">
        <w:t xml:space="preserve">hardware and software, </w:t>
      </w:r>
      <w:r>
        <w:t xml:space="preserve">engineering, </w:t>
      </w:r>
      <w:r w:rsidR="004E50C2">
        <w:t xml:space="preserve">manufacturing, </w:t>
      </w:r>
      <w:r>
        <w:t>HR</w:t>
      </w:r>
      <w:r w:rsidR="00973875">
        <w:t xml:space="preserve"> including new hires and leavers’ processes</w:t>
      </w:r>
      <w:r>
        <w:t>, sales,</w:t>
      </w:r>
      <w:r w:rsidR="00145C7A">
        <w:t xml:space="preserve"> </w:t>
      </w:r>
      <w:r w:rsidRPr="009416B6">
        <w:t xml:space="preserve">manufacturing, internal and external web, finance, </w:t>
      </w:r>
      <w:r w:rsidR="00145C7A">
        <w:t>customer services, business-to-business</w:t>
      </w:r>
      <w:r w:rsidR="00633DCF">
        <w:t xml:space="preserve"> and</w:t>
      </w:r>
      <w:r w:rsidR="00145C7A">
        <w:t xml:space="preserve"> </w:t>
      </w:r>
      <w:r w:rsidR="001D447D">
        <w:t>suppliers</w:t>
      </w:r>
      <w:r w:rsidR="00633DCF">
        <w:t xml:space="preserve"> management</w:t>
      </w:r>
      <w:r w:rsidR="001D447D">
        <w:t xml:space="preserve">, </w:t>
      </w:r>
      <w:r w:rsidR="00145C7A">
        <w:t>and so on.</w:t>
      </w:r>
    </w:p>
    <w:p w:rsidR="009416B6" w:rsidRDefault="009416B6" w:rsidP="00A2701C">
      <w:pPr>
        <w:pStyle w:val="ListParagraph"/>
        <w:numPr>
          <w:ilvl w:val="0"/>
          <w:numId w:val="37"/>
        </w:numPr>
      </w:pPr>
      <w:r w:rsidRPr="00A2701C">
        <w:rPr>
          <w:b/>
        </w:rPr>
        <w:t>Timing</w:t>
      </w:r>
      <w:r w:rsidRPr="009416B6">
        <w:t xml:space="preserve">: </w:t>
      </w:r>
      <w:r w:rsidR="006C6B0B">
        <w:t>n</w:t>
      </w:r>
      <w:r w:rsidRPr="009416B6">
        <w:t>egotiate for agreement on the overall plan and timing</w:t>
      </w:r>
      <w:r w:rsidR="006C6B0B">
        <w:t>, aiming for an</w:t>
      </w:r>
      <w:r w:rsidR="00474581">
        <w:t xml:space="preserve"> </w:t>
      </w:r>
      <w:r w:rsidR="006C6B0B">
        <w:t>o</w:t>
      </w:r>
      <w:r w:rsidRPr="009416B6">
        <w:t xml:space="preserve">verall agreement between all affected parties must be reached on how and when the </w:t>
      </w:r>
      <w:r w:rsidR="00474581">
        <w:t>Integration P</w:t>
      </w:r>
      <w:r w:rsidRPr="009416B6">
        <w:t xml:space="preserve">lan will be implemented. </w:t>
      </w:r>
      <w:r w:rsidR="00474581">
        <w:t xml:space="preserve"> </w:t>
      </w:r>
      <w:r w:rsidRPr="009416B6">
        <w:t xml:space="preserve">Primary stakeholders include </w:t>
      </w:r>
      <w:r w:rsidR="00F3629D">
        <w:t>MyCorporate</w:t>
      </w:r>
      <w:r w:rsidR="00474581">
        <w:t>, Target and ATEAM members</w:t>
      </w:r>
      <w:r w:rsidR="009740AE">
        <w:t xml:space="preserve"> and/or virtual teams involved in the acquisition</w:t>
      </w:r>
      <w:r w:rsidRPr="009416B6">
        <w:t>.</w:t>
      </w:r>
    </w:p>
    <w:p w:rsidR="00F01141" w:rsidRDefault="00F01141" w:rsidP="00A2701C">
      <w:r>
        <w:t>The Integration Plan must also negotiate from an “as-is” to a “to-be” state for Target.</w:t>
      </w:r>
    </w:p>
    <w:p w:rsidR="007231E6" w:rsidRDefault="00830547" w:rsidP="00A2701C">
      <w:pPr>
        <w:pStyle w:val="Heading2"/>
      </w:pPr>
      <w:bookmarkStart w:id="26" w:name="_Toc486368135"/>
      <w:r>
        <w:t>Combine</w:t>
      </w:r>
      <w:bookmarkEnd w:id="26"/>
    </w:p>
    <w:p w:rsidR="00830547" w:rsidRDefault="00145C7A" w:rsidP="00A2701C">
      <w:r>
        <w:t xml:space="preserve">In this phase, resources, staffing, processes, and systems of Target are combined with the ones from </w:t>
      </w:r>
      <w:r w:rsidR="00F3629D">
        <w:t>MyCorporate</w:t>
      </w:r>
      <w:r>
        <w:t xml:space="preserve">.   Business processes are as much as possible leveled, and IT tools are unified.  Target has assumed a comparable </w:t>
      </w:r>
      <w:r w:rsidR="00CA793C">
        <w:t xml:space="preserve">or the same security posture as </w:t>
      </w:r>
      <w:r w:rsidR="00F3629D">
        <w:t>MyCorporate</w:t>
      </w:r>
      <w:r w:rsidR="00CA793C">
        <w:t>.  Differences in processes and IT Security posture</w:t>
      </w:r>
      <w:r w:rsidR="003E2489">
        <w:t xml:space="preserve">, as well as “misses” from the Integration </w:t>
      </w:r>
      <w:r w:rsidR="00CA48CA">
        <w:t>Plan,</w:t>
      </w:r>
      <w:r w:rsidR="00CA793C">
        <w:t xml:space="preserve"> are documented and signed off</w:t>
      </w:r>
      <w:r w:rsidR="003E2489">
        <w:t xml:space="preserve"> by key stakeholders (leadership, executives, CISO).</w:t>
      </w:r>
    </w:p>
    <w:p w:rsidR="00CA793C" w:rsidRDefault="00012F73" w:rsidP="00A2701C">
      <w:r>
        <w:t xml:space="preserve">The </w:t>
      </w:r>
      <w:r w:rsidR="001E65A7">
        <w:t>a</w:t>
      </w:r>
      <w:r w:rsidRPr="00F01141">
        <w:t>gre</w:t>
      </w:r>
      <w:r w:rsidR="001E65A7">
        <w:t>ed-upon designs are implemented, and operations – including ITSEC – are turned over to standard support.</w:t>
      </w:r>
    </w:p>
    <w:p w:rsidR="00370750" w:rsidRPr="002F7A9C" w:rsidRDefault="00370750" w:rsidP="00A2701C">
      <w:r>
        <w:t>Weekly or recurring meetings can be setup to assess integration phases are carried out by the ATEAM as expected, and do follow IT Security best practices.</w:t>
      </w:r>
    </w:p>
    <w:p w:rsidR="00C72E22" w:rsidRPr="00BF7F77" w:rsidRDefault="009C2FC8" w:rsidP="00A2701C">
      <w:pPr>
        <w:pStyle w:val="Heading1"/>
      </w:pPr>
      <w:bookmarkStart w:id="27" w:name="_Toc486368136"/>
      <w:r w:rsidRPr="00BF7F77">
        <w:lastRenderedPageBreak/>
        <w:t xml:space="preserve">Policy </w:t>
      </w:r>
      <w:r w:rsidRPr="00A2701C">
        <w:t>Compliance</w:t>
      </w:r>
      <w:bookmarkEnd w:id="27"/>
    </w:p>
    <w:p w:rsidR="00B96A66" w:rsidRDefault="00B96A66" w:rsidP="00521BED">
      <w:r w:rsidRPr="00BF7F77">
        <w:t xml:space="preserve">The </w:t>
      </w:r>
      <w:r w:rsidR="00521BED">
        <w:t xml:space="preserve">ITSEC </w:t>
      </w:r>
      <w:r w:rsidRPr="00BF7F77">
        <w:t>tea</w:t>
      </w:r>
      <w:r w:rsidR="0029318B">
        <w:t>m will verify compliance to security policies</w:t>
      </w:r>
      <w:r w:rsidRPr="00BF7F77">
        <w:t xml:space="preserve"> through various methods, including but not limited to, business tool reports, internal and external audits, and feedback </w:t>
      </w:r>
      <w:r w:rsidR="0029318B">
        <w:t>from t</w:t>
      </w:r>
      <w:r w:rsidRPr="00BF7F77">
        <w:t>he policy owner</w:t>
      </w:r>
      <w:r w:rsidR="0029318B">
        <w:t>s</w:t>
      </w:r>
      <w:r w:rsidR="00AE356B">
        <w:t>.</w:t>
      </w:r>
    </w:p>
    <w:p w:rsidR="00B96A66" w:rsidRPr="00BF7F77" w:rsidRDefault="00AD5ECE" w:rsidP="00A2701C">
      <w:pPr>
        <w:pStyle w:val="Heading2"/>
      </w:pPr>
      <w:bookmarkStart w:id="28" w:name="_Toc486368137"/>
      <w:r>
        <w:t>Exemption</w:t>
      </w:r>
      <w:bookmarkEnd w:id="28"/>
    </w:p>
    <w:p w:rsidR="00641EA9" w:rsidRDefault="00641EA9" w:rsidP="00415480">
      <w:r>
        <w:t xml:space="preserve">The time required to have Target fulfill both the Minimum Acceptable Levels of Security and to standardize to </w:t>
      </w:r>
      <w:r w:rsidR="00F3629D">
        <w:t>MyCorporate</w:t>
      </w:r>
      <w:r>
        <w:t xml:space="preserve"> standards are depicted in the Integration Plan.</w:t>
      </w:r>
    </w:p>
    <w:p w:rsidR="00BF7F77" w:rsidRDefault="00BF7F77" w:rsidP="00415480">
      <w:r w:rsidRPr="00BF7F77">
        <w:t xml:space="preserve">In the event </w:t>
      </w:r>
      <w:r w:rsidR="00AD5ECE">
        <w:t xml:space="preserve">that </w:t>
      </w:r>
      <w:r w:rsidR="00641EA9">
        <w:t xml:space="preserve">milestones in the Integration Plan could not be met, </w:t>
      </w:r>
      <w:r w:rsidRPr="00BF7F77">
        <w:t xml:space="preserve">the </w:t>
      </w:r>
      <w:r w:rsidR="00F3629D">
        <w:t>MyCorporate</w:t>
      </w:r>
      <w:r w:rsidRPr="00BF7F77">
        <w:t xml:space="preserve"> Chief Information Security Officer (CISO) must acknowledge and approve </w:t>
      </w:r>
      <w:r w:rsidR="00AD5ECE">
        <w:t>an exemption</w:t>
      </w:r>
      <w:r w:rsidR="0029318B">
        <w:t>, or suggest short term mitigation controls</w:t>
      </w:r>
      <w:r w:rsidR="00AD5ECE">
        <w:t>.</w:t>
      </w:r>
    </w:p>
    <w:p w:rsidR="00AD5ECE" w:rsidRPr="00BF7F77" w:rsidRDefault="00AD5ECE" w:rsidP="00415480">
      <w:pPr>
        <w:rPr>
          <w:bCs/>
        </w:rPr>
      </w:pPr>
      <w:r>
        <w:rPr>
          <w:bCs/>
        </w:rPr>
        <w:t>Exemption</w:t>
      </w:r>
      <w:r w:rsidR="00641EA9">
        <w:rPr>
          <w:bCs/>
        </w:rPr>
        <w:t>s are always time-constrained and must indicate the time required to recover compliance.</w:t>
      </w:r>
    </w:p>
    <w:p w:rsidR="00B96A66" w:rsidRPr="00BF7F77" w:rsidRDefault="00B96A66" w:rsidP="00A2701C">
      <w:pPr>
        <w:pStyle w:val="Heading2"/>
      </w:pPr>
      <w:bookmarkStart w:id="29" w:name="_Toc486368138"/>
      <w:r w:rsidRPr="00BF7F77">
        <w:t>Non-Compliance</w:t>
      </w:r>
      <w:bookmarkEnd w:id="29"/>
    </w:p>
    <w:p w:rsidR="00F0748C" w:rsidRDefault="00F0748C" w:rsidP="00415480">
      <w:r>
        <w:t>Non-compliance to the Integration Plan must be escalated to the Project Manager of the ATEAM.</w:t>
      </w:r>
    </w:p>
    <w:p w:rsidR="00A401F1" w:rsidRPr="00BF7F77" w:rsidRDefault="00F0748C" w:rsidP="00415480">
      <w:r>
        <w:t xml:space="preserve">In the case that specific </w:t>
      </w:r>
      <w:r w:rsidR="00F3629D">
        <w:t>MyCorporate</w:t>
      </w:r>
      <w:r>
        <w:t xml:space="preserve"> policy violations are detected, the responsible person will be subject to the </w:t>
      </w:r>
      <w:r w:rsidR="00B96A66" w:rsidRPr="00BF7F77">
        <w:t>disciplinary action</w:t>
      </w:r>
      <w:r>
        <w:t xml:space="preserve"> provided by </w:t>
      </w:r>
      <w:r w:rsidR="00F3629D">
        <w:t>MyCorporate</w:t>
      </w:r>
      <w:r>
        <w:t xml:space="preserve"> policies</w:t>
      </w:r>
      <w:r w:rsidR="00B96A66" w:rsidRPr="00BF7F77">
        <w:t xml:space="preserve">. </w:t>
      </w:r>
    </w:p>
    <w:p w:rsidR="00A84AF0" w:rsidRDefault="009C2FC8" w:rsidP="003C6EA6">
      <w:pPr>
        <w:pStyle w:val="Heading1"/>
      </w:pPr>
      <w:bookmarkStart w:id="30" w:name="_Toc486368139"/>
      <w:r w:rsidRPr="00BF7F77">
        <w:t>Related Standards, Policies and Processes</w:t>
      </w:r>
      <w:bookmarkEnd w:id="30"/>
    </w:p>
    <w:p w:rsidR="00DB1957" w:rsidRDefault="00DB1957" w:rsidP="00763666">
      <w:r>
        <w:t xml:space="preserve">If the company processes and/or stores Personal Identifiable information (PII) or Personal Health Information (PHI) they will be required to adhere to </w:t>
      </w:r>
      <w:proofErr w:type="spellStart"/>
      <w:r w:rsidR="00F3629D">
        <w:t>MyCorporate</w:t>
      </w:r>
      <w:r>
        <w:t>’s</w:t>
      </w:r>
      <w:proofErr w:type="spellEnd"/>
      <w:r>
        <w:t xml:space="preserve"> Data classification standards and the privacy laws where the data subject lives.</w:t>
      </w:r>
    </w:p>
    <w:p w:rsidR="00FD3519" w:rsidRPr="00A401F1" w:rsidRDefault="00DB1957" w:rsidP="00763666">
      <w:r>
        <w:t xml:space="preserve">If the company develops software/hardware for the medical industry they will be required to follow </w:t>
      </w:r>
      <w:proofErr w:type="spellStart"/>
      <w:r w:rsidR="00A2701C">
        <w:t>MyCorporate’s</w:t>
      </w:r>
      <w:proofErr w:type="spellEnd"/>
      <w:r>
        <w:t xml:space="preserve"> secure development practices.</w:t>
      </w:r>
    </w:p>
    <w:sectPr w:rsidR="00FD3519" w:rsidRPr="00A401F1" w:rsidSect="00D52C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394" w:rsidRDefault="001B6394" w:rsidP="003C6EA6">
      <w:r>
        <w:separator/>
      </w:r>
    </w:p>
  </w:endnote>
  <w:endnote w:type="continuationSeparator" w:id="0">
    <w:p w:rsidR="001B6394" w:rsidRDefault="001B6394" w:rsidP="003C6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459394"/>
      <w:docPartObj>
        <w:docPartGallery w:val="Page Numbers (Bottom of Page)"/>
        <w:docPartUnique/>
      </w:docPartObj>
    </w:sdtPr>
    <w:sdtEndPr>
      <w:rPr>
        <w:color w:val="7F7F7F" w:themeColor="background1" w:themeShade="7F"/>
        <w:spacing w:val="60"/>
      </w:rPr>
    </w:sdtEndPr>
    <w:sdtContent>
      <w:p w:rsidR="006856A2" w:rsidRPr="005C7DFD" w:rsidRDefault="006856A2" w:rsidP="003C6EA6">
        <w:pPr>
          <w:pStyle w:val="Footer"/>
        </w:pPr>
        <w:r w:rsidRPr="005C7DFD">
          <w:fldChar w:fldCharType="begin"/>
        </w:r>
        <w:r w:rsidRPr="005C7DFD">
          <w:instrText xml:space="preserve"> PAGE   \* MERGEFORMAT </w:instrText>
        </w:r>
        <w:r w:rsidRPr="005C7DFD">
          <w:fldChar w:fldCharType="separate"/>
        </w:r>
        <w:r w:rsidR="00821787">
          <w:rPr>
            <w:noProof/>
          </w:rPr>
          <w:t>1</w:t>
        </w:r>
        <w:r w:rsidRPr="005C7DFD">
          <w:rPr>
            <w:noProof/>
          </w:rPr>
          <w:fldChar w:fldCharType="end"/>
        </w:r>
        <w:r w:rsidRPr="005C7DFD">
          <w:t xml:space="preserve"> | </w:t>
        </w:r>
        <w:r w:rsidRPr="005C7DFD">
          <w:rPr>
            <w:color w:val="7F7F7F" w:themeColor="background1" w:themeShade="7F"/>
            <w:spacing w:val="60"/>
          </w:rPr>
          <w:t>Page</w:t>
        </w:r>
      </w:p>
    </w:sdtContent>
  </w:sdt>
  <w:p w:rsidR="006856A2" w:rsidRDefault="006856A2" w:rsidP="003C6E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394" w:rsidRDefault="001B6394" w:rsidP="003C6EA6">
      <w:r>
        <w:separator/>
      </w:r>
    </w:p>
  </w:footnote>
  <w:footnote w:type="continuationSeparator" w:id="0">
    <w:p w:rsidR="001B6394" w:rsidRDefault="001B6394" w:rsidP="003C6E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6A2" w:rsidRDefault="001B639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52797" o:spid="_x0000_s2062" type="#_x0000_t136" style="position:absolute;margin-left:0;margin-top:0;width:593.85pt;height:65.95pt;rotation:315;z-index:-251654656;mso-position-horizontal:center;mso-position-horizontal-relative:margin;mso-position-vertical:center;mso-position-vertical-relative:margin" o:allowincell="f" fillcolor="silver" stroked="f">
          <v:fill opacity=".5"/>
          <v:textpath style="font-family:&quot;Cambria&quot;;font-size:1pt" string="DRAFT - 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6A2" w:rsidRPr="00C40FD3" w:rsidRDefault="001B6394" w:rsidP="004B0A70">
    <w:pPr>
      <w:ind w:firstLine="7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52798" o:spid="_x0000_s2063" type="#_x0000_t136" style="position:absolute;left:0;text-align:left;margin-left:0;margin-top:0;width:593.85pt;height:65.95pt;rotation:315;z-index:-251652608;mso-position-horizontal:center;mso-position-horizontal-relative:margin;mso-position-vertical:center;mso-position-vertical-relative:margin" o:allowincell="f" fillcolor="silver" stroked="f">
          <v:fill opacity=".5"/>
          <v:textpath style="font-family:&quot;Cambria&quot;;font-size:1pt" string="DRAFT - CONFIDENTIAL"/>
          <w10:wrap anchorx="margin" anchory="margin"/>
        </v:shape>
      </w:pict>
    </w:r>
    <w:r w:rsidR="00786B74">
      <w:t>MyCorporate</w:t>
    </w:r>
    <w:r w:rsidR="00786B74" w:rsidRPr="00C40FD3">
      <w:t xml:space="preserve"> </w:t>
    </w:r>
    <w:r w:rsidR="006856A2" w:rsidRPr="00C40FD3">
      <w:t xml:space="preserve">Acquisition </w:t>
    </w:r>
    <w:r w:rsidR="006856A2">
      <w:t>Security</w:t>
    </w:r>
    <w:r w:rsidR="006856A2" w:rsidRPr="00C40FD3">
      <w:t xml:space="preserve"> Standards</w:t>
    </w:r>
  </w:p>
  <w:p w:rsidR="006856A2" w:rsidRDefault="006856A2" w:rsidP="003C6E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6A2" w:rsidRDefault="001B639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52796" o:spid="_x0000_s2061" type="#_x0000_t136" style="position:absolute;margin-left:0;margin-top:0;width:593.85pt;height:65.95pt;rotation:315;z-index:-251656704;mso-position-horizontal:center;mso-position-horizontal-relative:margin;mso-position-vertical:center;mso-position-vertical-relative:margin" o:allowincell="f" fillcolor="silver" stroked="f">
          <v:fill opacity=".5"/>
          <v:textpath style="font-family:&quot;Cambria&quot;;font-size:1pt" string="DRAFT - 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F7522"/>
    <w:multiLevelType w:val="hybridMultilevel"/>
    <w:tmpl w:val="3434F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747F3A"/>
    <w:multiLevelType w:val="hybridMultilevel"/>
    <w:tmpl w:val="4BBCE6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070BDC"/>
    <w:multiLevelType w:val="hybridMultilevel"/>
    <w:tmpl w:val="5EF44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E52A0C"/>
    <w:multiLevelType w:val="hybridMultilevel"/>
    <w:tmpl w:val="B2DE94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12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F7F0AFF"/>
    <w:multiLevelType w:val="hybridMultilevel"/>
    <w:tmpl w:val="1C96F8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CA2C8C"/>
    <w:multiLevelType w:val="hybridMultilevel"/>
    <w:tmpl w:val="4D645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E517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74080C"/>
    <w:multiLevelType w:val="hybridMultilevel"/>
    <w:tmpl w:val="72B8A0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BAAD4F4">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4904B2"/>
    <w:multiLevelType w:val="hybridMultilevel"/>
    <w:tmpl w:val="CF964FA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B37597"/>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7A20D07"/>
    <w:multiLevelType w:val="hybridMultilevel"/>
    <w:tmpl w:val="F50A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B80249"/>
    <w:multiLevelType w:val="hybridMultilevel"/>
    <w:tmpl w:val="91EC8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0C702B"/>
    <w:multiLevelType w:val="hybridMultilevel"/>
    <w:tmpl w:val="CF30F5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7C476F"/>
    <w:multiLevelType w:val="hybridMultilevel"/>
    <w:tmpl w:val="6924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71B0B7A"/>
    <w:multiLevelType w:val="hybridMultilevel"/>
    <w:tmpl w:val="F84E7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7B08DA"/>
    <w:multiLevelType w:val="hybridMultilevel"/>
    <w:tmpl w:val="997E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050BF5"/>
    <w:multiLevelType w:val="multilevel"/>
    <w:tmpl w:val="D868A980"/>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E223E4D"/>
    <w:multiLevelType w:val="hybridMultilevel"/>
    <w:tmpl w:val="2154F3D6"/>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3" w15:restartNumberingAfterBreak="0">
    <w:nsid w:val="50A926D5"/>
    <w:multiLevelType w:val="hybridMultilevel"/>
    <w:tmpl w:val="FC2E0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FB3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84F182B"/>
    <w:multiLevelType w:val="hybridMultilevel"/>
    <w:tmpl w:val="E112E9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98876BF"/>
    <w:multiLevelType w:val="hybridMultilevel"/>
    <w:tmpl w:val="7A0CB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2A510A"/>
    <w:multiLevelType w:val="hybridMultilevel"/>
    <w:tmpl w:val="70C0E1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DD905F7"/>
    <w:multiLevelType w:val="hybridMultilevel"/>
    <w:tmpl w:val="DC146D5A"/>
    <w:lvl w:ilvl="0" w:tplc="07B61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324989"/>
    <w:multiLevelType w:val="hybridMultilevel"/>
    <w:tmpl w:val="A66E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FF2F7C"/>
    <w:multiLevelType w:val="multilevel"/>
    <w:tmpl w:val="C1DA58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9250275"/>
    <w:multiLevelType w:val="hybridMultilevel"/>
    <w:tmpl w:val="E5CC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451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72876CAC"/>
    <w:multiLevelType w:val="hybridMultilevel"/>
    <w:tmpl w:val="989627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8441450"/>
    <w:multiLevelType w:val="hybridMultilevel"/>
    <w:tmpl w:val="BD78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E44DA0"/>
    <w:multiLevelType w:val="hybridMultilevel"/>
    <w:tmpl w:val="5B08CD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7C4113"/>
    <w:multiLevelType w:val="hybridMultilevel"/>
    <w:tmpl w:val="83A01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8E0870"/>
    <w:multiLevelType w:val="hybridMultilevel"/>
    <w:tmpl w:val="A320B4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
  </w:num>
  <w:num w:numId="3">
    <w:abstractNumId w:val="25"/>
  </w:num>
  <w:num w:numId="4">
    <w:abstractNumId w:val="7"/>
  </w:num>
  <w:num w:numId="5">
    <w:abstractNumId w:val="18"/>
  </w:num>
  <w:num w:numId="6">
    <w:abstractNumId w:val="5"/>
  </w:num>
  <w:num w:numId="7">
    <w:abstractNumId w:val="38"/>
  </w:num>
  <w:num w:numId="8">
    <w:abstractNumId w:val="36"/>
  </w:num>
  <w:num w:numId="9">
    <w:abstractNumId w:val="34"/>
  </w:num>
  <w:num w:numId="10">
    <w:abstractNumId w:val="4"/>
  </w:num>
  <w:num w:numId="11">
    <w:abstractNumId w:val="26"/>
  </w:num>
  <w:num w:numId="12">
    <w:abstractNumId w:val="10"/>
  </w:num>
  <w:num w:numId="13">
    <w:abstractNumId w:val="29"/>
  </w:num>
  <w:num w:numId="14">
    <w:abstractNumId w:val="13"/>
  </w:num>
  <w:num w:numId="15">
    <w:abstractNumId w:val="31"/>
  </w:num>
  <w:num w:numId="16">
    <w:abstractNumId w:val="24"/>
  </w:num>
  <w:num w:numId="17">
    <w:abstractNumId w:val="21"/>
  </w:num>
  <w:num w:numId="18">
    <w:abstractNumId w:val="14"/>
  </w:num>
  <w:num w:numId="19">
    <w:abstractNumId w:val="17"/>
  </w:num>
  <w:num w:numId="20">
    <w:abstractNumId w:val="6"/>
  </w:num>
  <w:num w:numId="21">
    <w:abstractNumId w:val="33"/>
  </w:num>
  <w:num w:numId="22">
    <w:abstractNumId w:val="19"/>
  </w:num>
  <w:num w:numId="23">
    <w:abstractNumId w:val="9"/>
  </w:num>
  <w:num w:numId="24">
    <w:abstractNumId w:val="27"/>
  </w:num>
  <w:num w:numId="25">
    <w:abstractNumId w:val="23"/>
  </w:num>
  <w:num w:numId="26">
    <w:abstractNumId w:val="16"/>
  </w:num>
  <w:num w:numId="27">
    <w:abstractNumId w:val="2"/>
  </w:num>
  <w:num w:numId="28">
    <w:abstractNumId w:val="3"/>
  </w:num>
  <w:num w:numId="29">
    <w:abstractNumId w:val="0"/>
  </w:num>
  <w:num w:numId="30">
    <w:abstractNumId w:val="15"/>
  </w:num>
  <w:num w:numId="31">
    <w:abstractNumId w:val="22"/>
  </w:num>
  <w:num w:numId="32">
    <w:abstractNumId w:val="8"/>
  </w:num>
  <w:num w:numId="33">
    <w:abstractNumId w:val="28"/>
  </w:num>
  <w:num w:numId="34">
    <w:abstractNumId w:val="30"/>
  </w:num>
  <w:num w:numId="35">
    <w:abstractNumId w:val="20"/>
  </w:num>
  <w:num w:numId="36">
    <w:abstractNumId w:val="32"/>
  </w:num>
  <w:num w:numId="37">
    <w:abstractNumId w:val="35"/>
  </w:num>
  <w:num w:numId="38">
    <w:abstractNumId w:val="12"/>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028D"/>
    <w:rsid w:val="0001223E"/>
    <w:rsid w:val="00012F73"/>
    <w:rsid w:val="00012F79"/>
    <w:rsid w:val="00014E36"/>
    <w:rsid w:val="00014FE3"/>
    <w:rsid w:val="00034185"/>
    <w:rsid w:val="000424FD"/>
    <w:rsid w:val="000432DB"/>
    <w:rsid w:val="00043A32"/>
    <w:rsid w:val="00046115"/>
    <w:rsid w:val="00053ABA"/>
    <w:rsid w:val="0005568D"/>
    <w:rsid w:val="000577B2"/>
    <w:rsid w:val="00063354"/>
    <w:rsid w:val="000636E7"/>
    <w:rsid w:val="000910A3"/>
    <w:rsid w:val="000A0B99"/>
    <w:rsid w:val="000A152D"/>
    <w:rsid w:val="000B2EF2"/>
    <w:rsid w:val="000C0782"/>
    <w:rsid w:val="000E37EF"/>
    <w:rsid w:val="000E5D4D"/>
    <w:rsid w:val="00104D6B"/>
    <w:rsid w:val="00111EFC"/>
    <w:rsid w:val="001177F1"/>
    <w:rsid w:val="00120761"/>
    <w:rsid w:val="00137429"/>
    <w:rsid w:val="00145C7A"/>
    <w:rsid w:val="00162350"/>
    <w:rsid w:val="00172FBA"/>
    <w:rsid w:val="00173B0D"/>
    <w:rsid w:val="001819D1"/>
    <w:rsid w:val="00193119"/>
    <w:rsid w:val="001A6AB2"/>
    <w:rsid w:val="001B229F"/>
    <w:rsid w:val="001B6394"/>
    <w:rsid w:val="001C4F84"/>
    <w:rsid w:val="001D04F3"/>
    <w:rsid w:val="001D447D"/>
    <w:rsid w:val="001E65A7"/>
    <w:rsid w:val="001F59F3"/>
    <w:rsid w:val="001F698B"/>
    <w:rsid w:val="00220674"/>
    <w:rsid w:val="0022142B"/>
    <w:rsid w:val="00226D28"/>
    <w:rsid w:val="00227948"/>
    <w:rsid w:val="002307A7"/>
    <w:rsid w:val="00251759"/>
    <w:rsid w:val="00255A4D"/>
    <w:rsid w:val="00256340"/>
    <w:rsid w:val="002575BF"/>
    <w:rsid w:val="00262248"/>
    <w:rsid w:val="00274C5F"/>
    <w:rsid w:val="00274F41"/>
    <w:rsid w:val="0028071C"/>
    <w:rsid w:val="0029318B"/>
    <w:rsid w:val="002D5B0F"/>
    <w:rsid w:val="002E0DDE"/>
    <w:rsid w:val="002E3C18"/>
    <w:rsid w:val="002E794D"/>
    <w:rsid w:val="002F7A9C"/>
    <w:rsid w:val="00301289"/>
    <w:rsid w:val="003013B8"/>
    <w:rsid w:val="003132D6"/>
    <w:rsid w:val="003204D6"/>
    <w:rsid w:val="0033192C"/>
    <w:rsid w:val="003358D7"/>
    <w:rsid w:val="00343A07"/>
    <w:rsid w:val="00370750"/>
    <w:rsid w:val="00376092"/>
    <w:rsid w:val="0038042B"/>
    <w:rsid w:val="003824B1"/>
    <w:rsid w:val="0038339A"/>
    <w:rsid w:val="00391212"/>
    <w:rsid w:val="003A471F"/>
    <w:rsid w:val="003A636F"/>
    <w:rsid w:val="003C59A7"/>
    <w:rsid w:val="003C6EA6"/>
    <w:rsid w:val="003D245E"/>
    <w:rsid w:val="003E2489"/>
    <w:rsid w:val="003E41B6"/>
    <w:rsid w:val="003F2D4C"/>
    <w:rsid w:val="003F56EC"/>
    <w:rsid w:val="003F74A6"/>
    <w:rsid w:val="004020DB"/>
    <w:rsid w:val="0040426A"/>
    <w:rsid w:val="00411960"/>
    <w:rsid w:val="00415480"/>
    <w:rsid w:val="00422939"/>
    <w:rsid w:val="00434AEB"/>
    <w:rsid w:val="0044170A"/>
    <w:rsid w:val="0044194E"/>
    <w:rsid w:val="00445399"/>
    <w:rsid w:val="00473536"/>
    <w:rsid w:val="00473E94"/>
    <w:rsid w:val="00474581"/>
    <w:rsid w:val="004B03FB"/>
    <w:rsid w:val="004B0A70"/>
    <w:rsid w:val="004E384C"/>
    <w:rsid w:val="004E50C2"/>
    <w:rsid w:val="004F0390"/>
    <w:rsid w:val="004F68DF"/>
    <w:rsid w:val="005014EC"/>
    <w:rsid w:val="00521BED"/>
    <w:rsid w:val="00523310"/>
    <w:rsid w:val="00527126"/>
    <w:rsid w:val="0055717F"/>
    <w:rsid w:val="005658F9"/>
    <w:rsid w:val="00571C83"/>
    <w:rsid w:val="005741D3"/>
    <w:rsid w:val="005803D6"/>
    <w:rsid w:val="00580E52"/>
    <w:rsid w:val="00592547"/>
    <w:rsid w:val="005A06AF"/>
    <w:rsid w:val="005B41FD"/>
    <w:rsid w:val="005C14A5"/>
    <w:rsid w:val="005C7DFD"/>
    <w:rsid w:val="00622584"/>
    <w:rsid w:val="0062711A"/>
    <w:rsid w:val="00627B88"/>
    <w:rsid w:val="00633DCF"/>
    <w:rsid w:val="00637818"/>
    <w:rsid w:val="00641EA9"/>
    <w:rsid w:val="006451E0"/>
    <w:rsid w:val="00655653"/>
    <w:rsid w:val="0066487F"/>
    <w:rsid w:val="006668BB"/>
    <w:rsid w:val="006744E5"/>
    <w:rsid w:val="00684C02"/>
    <w:rsid w:val="006856A2"/>
    <w:rsid w:val="006B1599"/>
    <w:rsid w:val="006B56C7"/>
    <w:rsid w:val="006C085B"/>
    <w:rsid w:val="006C22F6"/>
    <w:rsid w:val="006C6B0B"/>
    <w:rsid w:val="007161FB"/>
    <w:rsid w:val="00717830"/>
    <w:rsid w:val="00717E04"/>
    <w:rsid w:val="0072064A"/>
    <w:rsid w:val="007231E6"/>
    <w:rsid w:val="00723F52"/>
    <w:rsid w:val="00730E23"/>
    <w:rsid w:val="00736B4C"/>
    <w:rsid w:val="0074053A"/>
    <w:rsid w:val="007608AF"/>
    <w:rsid w:val="00763666"/>
    <w:rsid w:val="00780FC6"/>
    <w:rsid w:val="00786B74"/>
    <w:rsid w:val="0079168C"/>
    <w:rsid w:val="00792C9B"/>
    <w:rsid w:val="00793625"/>
    <w:rsid w:val="007A3613"/>
    <w:rsid w:val="007A39C1"/>
    <w:rsid w:val="007A4273"/>
    <w:rsid w:val="007A531F"/>
    <w:rsid w:val="007A61B3"/>
    <w:rsid w:val="007B6692"/>
    <w:rsid w:val="007D020D"/>
    <w:rsid w:val="007F5377"/>
    <w:rsid w:val="00801125"/>
    <w:rsid w:val="00821787"/>
    <w:rsid w:val="00824605"/>
    <w:rsid w:val="00830547"/>
    <w:rsid w:val="008420F5"/>
    <w:rsid w:val="00842D62"/>
    <w:rsid w:val="0084587E"/>
    <w:rsid w:val="00846459"/>
    <w:rsid w:val="0085257A"/>
    <w:rsid w:val="00853353"/>
    <w:rsid w:val="00853D15"/>
    <w:rsid w:val="00857A82"/>
    <w:rsid w:val="008622BB"/>
    <w:rsid w:val="00875E48"/>
    <w:rsid w:val="008B353D"/>
    <w:rsid w:val="008B4E81"/>
    <w:rsid w:val="008B5436"/>
    <w:rsid w:val="008B54E3"/>
    <w:rsid w:val="008B628C"/>
    <w:rsid w:val="008C53F9"/>
    <w:rsid w:val="008D6681"/>
    <w:rsid w:val="008E4DB3"/>
    <w:rsid w:val="008F29B1"/>
    <w:rsid w:val="0091541B"/>
    <w:rsid w:val="00916E3E"/>
    <w:rsid w:val="00933AF2"/>
    <w:rsid w:val="00935358"/>
    <w:rsid w:val="009416B6"/>
    <w:rsid w:val="00944A71"/>
    <w:rsid w:val="00951F71"/>
    <w:rsid w:val="009536CD"/>
    <w:rsid w:val="00954CD3"/>
    <w:rsid w:val="009676A5"/>
    <w:rsid w:val="009724F9"/>
    <w:rsid w:val="00973875"/>
    <w:rsid w:val="009740AE"/>
    <w:rsid w:val="00994620"/>
    <w:rsid w:val="009A072A"/>
    <w:rsid w:val="009C2FC8"/>
    <w:rsid w:val="009D2769"/>
    <w:rsid w:val="009D560C"/>
    <w:rsid w:val="009F249F"/>
    <w:rsid w:val="00A05D55"/>
    <w:rsid w:val="00A254A2"/>
    <w:rsid w:val="00A2701C"/>
    <w:rsid w:val="00A27847"/>
    <w:rsid w:val="00A31A6C"/>
    <w:rsid w:val="00A33407"/>
    <w:rsid w:val="00A401F1"/>
    <w:rsid w:val="00A47B8A"/>
    <w:rsid w:val="00A61DEB"/>
    <w:rsid w:val="00A62BE2"/>
    <w:rsid w:val="00A70FF1"/>
    <w:rsid w:val="00A75281"/>
    <w:rsid w:val="00A763B5"/>
    <w:rsid w:val="00A8220F"/>
    <w:rsid w:val="00A84AF0"/>
    <w:rsid w:val="00A8760B"/>
    <w:rsid w:val="00A90409"/>
    <w:rsid w:val="00AA4587"/>
    <w:rsid w:val="00AB5352"/>
    <w:rsid w:val="00AB6574"/>
    <w:rsid w:val="00AC1103"/>
    <w:rsid w:val="00AC43E6"/>
    <w:rsid w:val="00AC5131"/>
    <w:rsid w:val="00AD5ECE"/>
    <w:rsid w:val="00AD60FF"/>
    <w:rsid w:val="00AE356B"/>
    <w:rsid w:val="00AF2E70"/>
    <w:rsid w:val="00AF324B"/>
    <w:rsid w:val="00AF32E9"/>
    <w:rsid w:val="00B0495E"/>
    <w:rsid w:val="00B14F69"/>
    <w:rsid w:val="00B166EF"/>
    <w:rsid w:val="00B22C3B"/>
    <w:rsid w:val="00B41C26"/>
    <w:rsid w:val="00B42CAB"/>
    <w:rsid w:val="00B44220"/>
    <w:rsid w:val="00B53FD5"/>
    <w:rsid w:val="00B56F3F"/>
    <w:rsid w:val="00B62B81"/>
    <w:rsid w:val="00B62EDA"/>
    <w:rsid w:val="00B64B5C"/>
    <w:rsid w:val="00B70401"/>
    <w:rsid w:val="00B7219B"/>
    <w:rsid w:val="00B83ECC"/>
    <w:rsid w:val="00B84CF7"/>
    <w:rsid w:val="00B96A66"/>
    <w:rsid w:val="00BA253C"/>
    <w:rsid w:val="00BC544B"/>
    <w:rsid w:val="00BC61E4"/>
    <w:rsid w:val="00BC7BD2"/>
    <w:rsid w:val="00BD6ABF"/>
    <w:rsid w:val="00BE375E"/>
    <w:rsid w:val="00BF37D6"/>
    <w:rsid w:val="00BF7F77"/>
    <w:rsid w:val="00C12AF4"/>
    <w:rsid w:val="00C234F8"/>
    <w:rsid w:val="00C25CE7"/>
    <w:rsid w:val="00C34C21"/>
    <w:rsid w:val="00C35470"/>
    <w:rsid w:val="00C40FD3"/>
    <w:rsid w:val="00C41B41"/>
    <w:rsid w:val="00C41CE0"/>
    <w:rsid w:val="00C54188"/>
    <w:rsid w:val="00C66D41"/>
    <w:rsid w:val="00C72E22"/>
    <w:rsid w:val="00C77DED"/>
    <w:rsid w:val="00C902E6"/>
    <w:rsid w:val="00CA48CA"/>
    <w:rsid w:val="00CA793C"/>
    <w:rsid w:val="00CB3874"/>
    <w:rsid w:val="00CB3B24"/>
    <w:rsid w:val="00CC541D"/>
    <w:rsid w:val="00CC6B36"/>
    <w:rsid w:val="00CD62CF"/>
    <w:rsid w:val="00CE2EED"/>
    <w:rsid w:val="00CE66D7"/>
    <w:rsid w:val="00CF37BD"/>
    <w:rsid w:val="00D035E9"/>
    <w:rsid w:val="00D06B3F"/>
    <w:rsid w:val="00D26DCA"/>
    <w:rsid w:val="00D50D54"/>
    <w:rsid w:val="00D52521"/>
    <w:rsid w:val="00D52C16"/>
    <w:rsid w:val="00D7341F"/>
    <w:rsid w:val="00D90FF5"/>
    <w:rsid w:val="00DB1957"/>
    <w:rsid w:val="00DB7EB3"/>
    <w:rsid w:val="00DC0C41"/>
    <w:rsid w:val="00DC0E35"/>
    <w:rsid w:val="00DC469B"/>
    <w:rsid w:val="00E1237C"/>
    <w:rsid w:val="00E174FC"/>
    <w:rsid w:val="00E5453C"/>
    <w:rsid w:val="00E56F1A"/>
    <w:rsid w:val="00E570C0"/>
    <w:rsid w:val="00E5726A"/>
    <w:rsid w:val="00E70B55"/>
    <w:rsid w:val="00E75BA1"/>
    <w:rsid w:val="00E86EE1"/>
    <w:rsid w:val="00EA1FEB"/>
    <w:rsid w:val="00EA2056"/>
    <w:rsid w:val="00EA79CF"/>
    <w:rsid w:val="00EB503B"/>
    <w:rsid w:val="00ED2693"/>
    <w:rsid w:val="00ED49E4"/>
    <w:rsid w:val="00EF327D"/>
    <w:rsid w:val="00EF527F"/>
    <w:rsid w:val="00F003DC"/>
    <w:rsid w:val="00F01141"/>
    <w:rsid w:val="00F0748C"/>
    <w:rsid w:val="00F223D3"/>
    <w:rsid w:val="00F22AE0"/>
    <w:rsid w:val="00F27BB7"/>
    <w:rsid w:val="00F27DEA"/>
    <w:rsid w:val="00F3629D"/>
    <w:rsid w:val="00F45114"/>
    <w:rsid w:val="00F45E60"/>
    <w:rsid w:val="00F56FBD"/>
    <w:rsid w:val="00F619EA"/>
    <w:rsid w:val="00F654D1"/>
    <w:rsid w:val="00F710AE"/>
    <w:rsid w:val="00F956E2"/>
    <w:rsid w:val="00FA0B5E"/>
    <w:rsid w:val="00FA583C"/>
    <w:rsid w:val="00FA6E5F"/>
    <w:rsid w:val="00FB5B5A"/>
    <w:rsid w:val="00FC7350"/>
    <w:rsid w:val="00FD3519"/>
    <w:rsid w:val="00FD3D5F"/>
    <w:rsid w:val="00FD674E"/>
    <w:rsid w:val="00FE0ED4"/>
    <w:rsid w:val="00FF3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docId w15:val="{B9D54B91-7A5E-4357-9862-ED05D094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EA6"/>
    <w:rPr>
      <w:rFonts w:ascii="Cambria" w:hAnsi="Cambria" w:cs="Times New Roman"/>
    </w:rPr>
  </w:style>
  <w:style w:type="paragraph" w:styleId="Heading1">
    <w:name w:val="heading 1"/>
    <w:basedOn w:val="Normal"/>
    <w:next w:val="Normal"/>
    <w:link w:val="Heading1Char"/>
    <w:uiPriority w:val="9"/>
    <w:qFormat/>
    <w:rsid w:val="00C72E22"/>
    <w:pPr>
      <w:keepNext/>
      <w:keepLines/>
      <w:numPr>
        <w:numId w:val="2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2D62"/>
    <w:pPr>
      <w:keepNext/>
      <w:keepLines/>
      <w:numPr>
        <w:ilvl w:val="1"/>
        <w:numId w:val="2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45E"/>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D245E"/>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D245E"/>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245E"/>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D245E"/>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245E"/>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245E"/>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511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45114"/>
    <w:rPr>
      <w:rFonts w:ascii="Courier New" w:eastAsia="Times New Roman" w:hAnsi="Courier New" w:cs="Courier New"/>
      <w:sz w:val="20"/>
      <w:szCs w:val="20"/>
    </w:rPr>
  </w:style>
  <w:style w:type="character" w:styleId="Emphasis">
    <w:name w:val="Emphasis"/>
    <w:basedOn w:val="DefaultParagraphFont"/>
    <w:uiPriority w:val="20"/>
    <w:qFormat/>
    <w:rsid w:val="00B62B81"/>
    <w:rPr>
      <w:i/>
      <w:iCs/>
    </w:rPr>
  </w:style>
  <w:style w:type="paragraph" w:styleId="TOCHeading">
    <w:name w:val="TOC Heading"/>
    <w:basedOn w:val="Heading1"/>
    <w:next w:val="Normal"/>
    <w:uiPriority w:val="39"/>
    <w:unhideWhenUsed/>
    <w:qFormat/>
    <w:rsid w:val="00D52C1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D52C16"/>
    <w:pPr>
      <w:spacing w:after="100"/>
    </w:pPr>
  </w:style>
  <w:style w:type="paragraph" w:styleId="NoSpacing">
    <w:name w:val="No Spacing"/>
    <w:link w:val="NoSpacingChar"/>
    <w:uiPriority w:val="1"/>
    <w:qFormat/>
    <w:rsid w:val="00D52C16"/>
    <w:pPr>
      <w:spacing w:after="0" w:line="240" w:lineRule="auto"/>
    </w:pPr>
    <w:rPr>
      <w:rFonts w:eastAsiaTheme="minorEastAsia"/>
    </w:rPr>
  </w:style>
  <w:style w:type="character" w:customStyle="1" w:styleId="NoSpacingChar">
    <w:name w:val="No Spacing Char"/>
    <w:basedOn w:val="DefaultParagraphFont"/>
    <w:link w:val="NoSpacing"/>
    <w:uiPriority w:val="1"/>
    <w:rsid w:val="00D52C16"/>
    <w:rPr>
      <w:rFonts w:eastAsiaTheme="minorEastAsia"/>
    </w:rPr>
  </w:style>
  <w:style w:type="character" w:customStyle="1" w:styleId="Heading2Char">
    <w:name w:val="Heading 2 Char"/>
    <w:basedOn w:val="DefaultParagraphFont"/>
    <w:link w:val="Heading2"/>
    <w:uiPriority w:val="9"/>
    <w:rsid w:val="00842D6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42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D245E"/>
    <w:pPr>
      <w:spacing w:after="100"/>
      <w:ind w:left="240"/>
    </w:pPr>
  </w:style>
  <w:style w:type="character" w:customStyle="1" w:styleId="Heading3Char">
    <w:name w:val="Heading 3 Char"/>
    <w:basedOn w:val="DefaultParagraphFont"/>
    <w:link w:val="Heading3"/>
    <w:uiPriority w:val="9"/>
    <w:rsid w:val="003D245E"/>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3D245E"/>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3D245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3D245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3D245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D24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245E"/>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1819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30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087D47-5617-46D9-899E-C957B30E5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3846</Words>
  <Characters>21925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ResMed Acquisition Security Standards</vt:lpstr>
    </vt:vector>
  </TitlesOfParts>
  <Company/>
  <LinksUpToDate>false</LinksUpToDate>
  <CharactersWithSpaces>25720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MyCorporate Acquisition Security Standards</dc:title>
  <dc:creator>Stephen.Squires;Marco.Ermini@ResMed.com</dc:creator>
  <cp:lastModifiedBy>Ermini Marco</cp:lastModifiedBy>
  <cp:revision>78</cp:revision>
  <cp:lastPrinted>2014-08-08T02:26:00Z</cp:lastPrinted>
  <dcterms:created xsi:type="dcterms:W3CDTF">2015-11-22T19:41:00Z</dcterms:created>
  <dcterms:modified xsi:type="dcterms:W3CDTF">2017-06-27T21:09:00Z</dcterms:modified>
</cp:coreProperties>
</file>