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F69" w:rsidRDefault="00663158">
      <w:pPr>
        <w:pStyle w:val="Title"/>
      </w:pPr>
      <w:r>
        <w:rPr>
          <w:color w:val="8A4B5E"/>
        </w:rPr>
        <w:t>Predlog tema za blog</w:t>
      </w:r>
    </w:p>
    <w:p w:rsidR="00EC1F69" w:rsidRDefault="00663158">
      <w:r>
        <w:rPr>
          <w:color w:val="555555"/>
          <w:sz w:val="26"/>
        </w:rPr>
        <w:t>Sensi Skin — jul 2026.</w:t>
      </w:r>
    </w:p>
    <w:p w:rsidR="00EC1F69" w:rsidRDefault="00663158">
      <w:r>
        <w:t xml:space="preserve">U nastavku su predložene teme za naredne blog postove, podeljene u dve grupe. Za svaku temu je dat kratak opis zašto je zanimljiva i kome je namenjena. Molimo Vas da izaberete 2–3 teme (iz jedne ili obe grupe) </w:t>
      </w:r>
      <w:r>
        <w:t>sa kojima želite da krenemo.</w:t>
      </w:r>
    </w:p>
    <w:p w:rsidR="00EC1F69" w:rsidRDefault="00663158">
      <w:pPr>
        <w:pStyle w:val="Heading1"/>
      </w:pPr>
      <w:r>
        <w:rPr>
          <w:color w:val="8A4B5E"/>
        </w:rPr>
        <w:t>Grupa 1 — Teme vezane za naše tretmane</w:t>
      </w:r>
    </w:p>
    <w:p w:rsidR="00EC1F69" w:rsidRDefault="00663158">
      <w:r>
        <w:t>Ove teme se naslanjaju na tretmane koje već nudimo (HydraFacial, Mesojet RF, Aura Reality, lasersku epilaciju) i prirodno vode čitaoca ka zakazivanju.</w:t>
      </w:r>
    </w:p>
    <w:p w:rsidR="00EC1F69" w:rsidRDefault="00663158">
      <w:r>
        <w:rPr>
          <w:b/>
          <w:color w:val="8A4B5E"/>
        </w:rPr>
        <w:t xml:space="preserve">1. </w:t>
      </w:r>
      <w:r>
        <w:rPr>
          <w:b/>
        </w:rPr>
        <w:t>Nega kože pre i posle tretmana (Hy</w:t>
      </w:r>
      <w:r>
        <w:rPr>
          <w:b/>
        </w:rPr>
        <w:t>draFacial / Mesojet)</w:t>
      </w:r>
      <w:r>
        <w:rPr>
          <w:sz w:val="21"/>
        </w:rPr>
        <w:br/>
        <w:t>Praktični saveti šta raditi pre i posle tretmana da rezultat traje duže. Prirodno vodi čitaoca ka zakazivanju konsultacije.</w:t>
      </w:r>
    </w:p>
    <w:p w:rsidR="00EC1F69" w:rsidRDefault="00663158">
      <w:r>
        <w:rPr>
          <w:b/>
          <w:color w:val="8A4B5E"/>
        </w:rPr>
        <w:t xml:space="preserve">2. </w:t>
      </w:r>
      <w:r>
        <w:rPr>
          <w:b/>
        </w:rPr>
        <w:t>Zašto tretmani koji podstiču kolagen (Mesojet RF) rastu brže od klasičnih zahvata</w:t>
      </w:r>
      <w:r>
        <w:rPr>
          <w:sz w:val="21"/>
        </w:rPr>
        <w:br/>
        <w:t xml:space="preserve">Objašnjava zašto sve više </w:t>
      </w:r>
      <w:r>
        <w:rPr>
          <w:sz w:val="21"/>
        </w:rPr>
        <w:t>ljudi bira postepene tretmane poput Mesojet RF umesto naglih zahvata — u skladu sa globalnim trendom.</w:t>
      </w:r>
    </w:p>
    <w:p w:rsidR="00EC1F69" w:rsidRDefault="00663158">
      <w:r>
        <w:rPr>
          <w:b/>
          <w:color w:val="8A4B5E"/>
        </w:rPr>
        <w:t xml:space="preserve">3. </w:t>
      </w:r>
      <w:r>
        <w:rPr>
          <w:b/>
        </w:rPr>
        <w:t>HydraFacial kao mesečna rutina, ne jednokratni tretman</w:t>
      </w:r>
      <w:r>
        <w:rPr>
          <w:sz w:val="21"/>
        </w:rPr>
        <w:br/>
        <w:t>Edukuje klijentkinje zašto redovnost (na 6–8 nedelja) daje bolje rezultate od pojedinačnog tretm</w:t>
      </w:r>
      <w:r>
        <w:rPr>
          <w:sz w:val="21"/>
        </w:rPr>
        <w:t>ana — podržava ponovne posete.</w:t>
      </w:r>
    </w:p>
    <w:p w:rsidR="00EC1F69" w:rsidRDefault="00663158">
      <w:r>
        <w:rPr>
          <w:b/>
          <w:color w:val="8A4B5E"/>
        </w:rPr>
        <w:t xml:space="preserve">4. </w:t>
      </w:r>
      <w:r>
        <w:rPr>
          <w:b/>
        </w:rPr>
        <w:t>Zašto sve više muškaraca bira lasersku epilaciju</w:t>
      </w:r>
      <w:r>
        <w:rPr>
          <w:sz w:val="21"/>
        </w:rPr>
        <w:br/>
        <w:t>Prati rastući trend muške epilacije i cilja mušku publiku koja tek razmatra ovu uslugu.</w:t>
      </w:r>
    </w:p>
    <w:p w:rsidR="00EC1F69" w:rsidRDefault="00663158">
      <w:r>
        <w:rPr>
          <w:b/>
          <w:color w:val="8A4B5E"/>
        </w:rPr>
        <w:t xml:space="preserve">5. </w:t>
      </w:r>
      <w:r>
        <w:rPr>
          <w:b/>
        </w:rPr>
        <w:t>LED terapija kod kuće vs. profesionalni Dermalux tretman</w:t>
      </w:r>
      <w:r>
        <w:rPr>
          <w:sz w:val="21"/>
        </w:rPr>
        <w:br/>
        <w:t>Poredi popularne kućne LE</w:t>
      </w:r>
      <w:r>
        <w:rPr>
          <w:sz w:val="21"/>
        </w:rPr>
        <w:t>D uređaje sa profesionalnim tretmanom u studiju i objašnjava razliku u efikasnosti. Napomena: postoji već napisan test-draft na sličnu temu (osnovni mehanizam LED terapije) koji čeka odabir — ako izaberete ovu temu, uglovi se mogu spojiti.</w:t>
      </w:r>
    </w:p>
    <w:p w:rsidR="00EC1F69" w:rsidRDefault="00663158">
      <w:r>
        <w:rPr>
          <w:b/>
          <w:color w:val="8A4B5E"/>
        </w:rPr>
        <w:t xml:space="preserve">6. </w:t>
      </w:r>
      <w:r>
        <w:rPr>
          <w:b/>
        </w:rPr>
        <w:t>AI aplikacije</w:t>
      </w:r>
      <w:r>
        <w:rPr>
          <w:b/>
        </w:rPr>
        <w:t xml:space="preserve"> za analizu kože vs. profesionalna Aura Reality 3D dijagnostika</w:t>
      </w:r>
      <w:r>
        <w:rPr>
          <w:sz w:val="21"/>
        </w:rPr>
        <w:br/>
        <w:t>Poredi popularne AI aplikacije za "skeniranje" kože sa stručnom 3D dijagnostikom i ističe prednost stručnog tumačenja. Napomena: postoji već napisan test-draft na sličnu temu (analiza kože pre</w:t>
      </w:r>
      <w:r>
        <w:rPr>
          <w:sz w:val="21"/>
        </w:rPr>
        <w:t xml:space="preserve"> tretmana) koji čeka odabir — ako izaberete ovu temu, uglovi se mogu spojiti.</w:t>
      </w:r>
    </w:p>
    <w:p w:rsidR="00EC1F69" w:rsidRDefault="00663158">
      <w:r>
        <w:rPr>
          <w:b/>
          <w:color w:val="8A4B5E"/>
        </w:rPr>
        <w:t xml:space="preserve">7. </w:t>
      </w:r>
      <w:r>
        <w:rPr>
          <w:b/>
        </w:rPr>
        <w:t>Retinol i vitamin C 2.0 — zašto isti sastojci sada rade bolje</w:t>
      </w:r>
      <w:r>
        <w:rPr>
          <w:sz w:val="21"/>
        </w:rPr>
        <w:br/>
        <w:t>Objašnjava zašto nove formulacije poznatih sastojaka daju bolje rezultate — prirodno vodi ka preporuci pravih pro</w:t>
      </w:r>
      <w:r>
        <w:rPr>
          <w:sz w:val="21"/>
        </w:rPr>
        <w:t>izvoda iz naše ponude.</w:t>
      </w:r>
    </w:p>
    <w:p w:rsidR="00EC1F69" w:rsidRDefault="00663158">
      <w:r>
        <w:rPr>
          <w:b/>
          <w:color w:val="8A4B5E"/>
        </w:rPr>
        <w:t xml:space="preserve">8. </w:t>
      </w:r>
      <w:r>
        <w:rPr>
          <w:b/>
        </w:rPr>
        <w:t>Zaštita kožne barijere — novi fokus u prevenciji perutanja</w:t>
      </w:r>
      <w:r>
        <w:rPr>
          <w:sz w:val="21"/>
        </w:rPr>
        <w:br/>
        <w:t>Nadovezuje se na temu perutanja kože, sa fokusom na prevenciju umesto samo na lečenje simptoma.</w:t>
      </w:r>
    </w:p>
    <w:p w:rsidR="00EC1F69" w:rsidRDefault="00663158">
      <w:r>
        <w:rPr>
          <w:b/>
          <w:color w:val="8A4B5E"/>
        </w:rPr>
        <w:lastRenderedPageBreak/>
        <w:t xml:space="preserve">9. </w:t>
      </w:r>
      <w:r>
        <w:rPr>
          <w:b/>
        </w:rPr>
        <w:t>Zašto "isti tretman za sve" više ne funkcioniše</w:t>
      </w:r>
      <w:r>
        <w:rPr>
          <w:sz w:val="21"/>
        </w:rPr>
        <w:br/>
        <w:t>Objašnjava zašto je pers</w:t>
      </w:r>
      <w:r>
        <w:rPr>
          <w:sz w:val="21"/>
        </w:rPr>
        <w:t>onalizovan pristup bolji od gotovih paketa — podržava naš način rada i pristup klijentkinjama.</w:t>
      </w:r>
    </w:p>
    <w:p w:rsidR="00EC1F69" w:rsidRDefault="00663158">
      <w:pPr>
        <w:rPr>
          <w:sz w:val="21"/>
        </w:rPr>
      </w:pPr>
      <w:r>
        <w:rPr>
          <w:b/>
          <w:color w:val="8A4B5E"/>
        </w:rPr>
        <w:t xml:space="preserve">10. </w:t>
      </w:r>
      <w:r>
        <w:rPr>
          <w:b/>
        </w:rPr>
        <w:t>Aura Reality 3D dijagnostika u medijima — zašto se o njoj piše</w:t>
      </w:r>
      <w:r>
        <w:rPr>
          <w:sz w:val="21"/>
        </w:rPr>
        <w:br/>
        <w:t xml:space="preserve">Iskorišćava to što je Sensi Skin već pominjan u medijima za ovu uslugu i </w:t>
      </w:r>
      <w:proofErr w:type="spellStart"/>
      <w:r>
        <w:rPr>
          <w:sz w:val="21"/>
        </w:rPr>
        <w:t>dodatno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jača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postojeć</w:t>
      </w:r>
      <w:r>
        <w:rPr>
          <w:sz w:val="21"/>
        </w:rPr>
        <w:t>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ugled</w:t>
      </w:r>
      <w:proofErr w:type="spellEnd"/>
      <w:r>
        <w:rPr>
          <w:sz w:val="21"/>
        </w:rPr>
        <w:t>.</w:t>
      </w:r>
    </w:p>
    <w:p w:rsidR="00AF494D" w:rsidRPr="00AF494D" w:rsidRDefault="00AF494D" w:rsidP="00AF494D">
      <w:pPr>
        <w:rPr>
          <w:b/>
          <w:color w:val="8A4B5E"/>
        </w:rPr>
      </w:pPr>
      <w:r w:rsidRPr="00AF494D">
        <w:rPr>
          <w:b/>
          <w:color w:val="8A4B5E"/>
        </w:rPr>
        <w:t>1</w:t>
      </w:r>
      <w:r>
        <w:rPr>
          <w:b/>
          <w:color w:val="8A4B5E"/>
        </w:rPr>
        <w:t>1</w:t>
      </w:r>
      <w:r w:rsidRPr="00AF494D">
        <w:rPr>
          <w:b/>
          <w:color w:val="8A4B5E"/>
        </w:rPr>
        <w:t xml:space="preserve">. </w:t>
      </w:r>
      <w:r w:rsidRPr="00AF494D">
        <w:rPr>
          <w:b/>
        </w:rPr>
        <w:t xml:space="preserve">Skin longevity — </w:t>
      </w:r>
      <w:proofErr w:type="spellStart"/>
      <w:r w:rsidRPr="00AF494D">
        <w:rPr>
          <w:b/>
        </w:rPr>
        <w:t>šta</w:t>
      </w:r>
      <w:proofErr w:type="spellEnd"/>
      <w:r w:rsidRPr="00AF494D">
        <w:rPr>
          <w:b/>
        </w:rPr>
        <w:t xml:space="preserve"> je </w:t>
      </w:r>
      <w:proofErr w:type="spellStart"/>
      <w:r w:rsidRPr="00AF494D">
        <w:rPr>
          <w:b/>
        </w:rPr>
        <w:t>i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koji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tretmani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zaista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čuvaju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kožu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dugoročno</w:t>
      </w:r>
      <w:proofErr w:type="spellEnd"/>
    </w:p>
    <w:p w:rsidR="00AF494D" w:rsidRPr="00AF494D" w:rsidRDefault="00AF494D" w:rsidP="00AF494D">
      <w:pPr>
        <w:rPr>
          <w:sz w:val="21"/>
        </w:rPr>
      </w:pPr>
      <w:proofErr w:type="spellStart"/>
      <w:r w:rsidRPr="00AF494D">
        <w:rPr>
          <w:sz w:val="21"/>
        </w:rPr>
        <w:t>Objašnjava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razliku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između</w:t>
      </w:r>
      <w:proofErr w:type="spellEnd"/>
      <w:r w:rsidRPr="00AF494D">
        <w:rPr>
          <w:sz w:val="21"/>
        </w:rPr>
        <w:t xml:space="preserve"> "anti-aging" (</w:t>
      </w:r>
      <w:proofErr w:type="spellStart"/>
      <w:r w:rsidRPr="00AF494D">
        <w:rPr>
          <w:sz w:val="21"/>
        </w:rPr>
        <w:t>reagovanje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na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već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vidljive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promene</w:t>
      </w:r>
      <w:proofErr w:type="spellEnd"/>
      <w:r w:rsidRPr="00AF494D">
        <w:rPr>
          <w:sz w:val="21"/>
        </w:rPr>
        <w:t xml:space="preserve">) </w:t>
      </w:r>
      <w:proofErr w:type="spellStart"/>
      <w:r w:rsidRPr="00AF494D">
        <w:rPr>
          <w:sz w:val="21"/>
        </w:rPr>
        <w:t>i</w:t>
      </w:r>
      <w:proofErr w:type="spellEnd"/>
      <w:r w:rsidRPr="00AF494D">
        <w:rPr>
          <w:sz w:val="21"/>
        </w:rPr>
        <w:t xml:space="preserve"> "skin longevity" (</w:t>
      </w:r>
      <w:proofErr w:type="spellStart"/>
      <w:r w:rsidRPr="00AF494D">
        <w:rPr>
          <w:sz w:val="21"/>
        </w:rPr>
        <w:t>proaktivno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očuvanje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kože</w:t>
      </w:r>
      <w:proofErr w:type="spellEnd"/>
      <w:r w:rsidRPr="00AF494D">
        <w:rPr>
          <w:sz w:val="21"/>
        </w:rPr>
        <w:t xml:space="preserve">) — </w:t>
      </w:r>
      <w:proofErr w:type="spellStart"/>
      <w:r w:rsidRPr="00AF494D">
        <w:rPr>
          <w:sz w:val="21"/>
        </w:rPr>
        <w:t>i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pokazuje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kako</w:t>
      </w:r>
      <w:proofErr w:type="spellEnd"/>
      <w:r w:rsidRPr="00AF494D">
        <w:rPr>
          <w:sz w:val="21"/>
        </w:rPr>
        <w:t xml:space="preserve"> HydraFacial, </w:t>
      </w:r>
      <w:proofErr w:type="spellStart"/>
      <w:r w:rsidRPr="00AF494D">
        <w:rPr>
          <w:sz w:val="21"/>
        </w:rPr>
        <w:t>Dermalux</w:t>
      </w:r>
      <w:proofErr w:type="spellEnd"/>
      <w:r w:rsidRPr="00AF494D">
        <w:rPr>
          <w:sz w:val="21"/>
        </w:rPr>
        <w:t xml:space="preserve">, </w:t>
      </w:r>
      <w:proofErr w:type="spellStart"/>
      <w:r w:rsidRPr="00AF494D">
        <w:rPr>
          <w:sz w:val="21"/>
        </w:rPr>
        <w:t>Mesojet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i</w:t>
      </w:r>
      <w:proofErr w:type="spellEnd"/>
      <w:r w:rsidRPr="00AF494D">
        <w:rPr>
          <w:sz w:val="21"/>
        </w:rPr>
        <w:t xml:space="preserve"> Aura Reality </w:t>
      </w:r>
      <w:proofErr w:type="spellStart"/>
      <w:r w:rsidRPr="00AF494D">
        <w:rPr>
          <w:sz w:val="21"/>
        </w:rPr>
        <w:t>zajedno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r</w:t>
      </w:r>
      <w:r w:rsidRPr="00AF494D">
        <w:rPr>
          <w:sz w:val="21"/>
        </w:rPr>
        <w:t>ade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na</w:t>
      </w:r>
      <w:proofErr w:type="spellEnd"/>
      <w:r w:rsidRPr="00AF494D">
        <w:rPr>
          <w:sz w:val="21"/>
        </w:rPr>
        <w:t xml:space="preserve"> tom </w:t>
      </w:r>
      <w:proofErr w:type="spellStart"/>
      <w:r w:rsidRPr="00AF494D">
        <w:rPr>
          <w:sz w:val="21"/>
        </w:rPr>
        <w:t>dugoročnom</w:t>
      </w:r>
      <w:proofErr w:type="spellEnd"/>
      <w:r w:rsidRPr="00AF494D">
        <w:rPr>
          <w:sz w:val="21"/>
        </w:rPr>
        <w:t xml:space="preserve"> </w:t>
      </w:r>
      <w:proofErr w:type="spellStart"/>
      <w:r w:rsidRPr="00AF494D">
        <w:rPr>
          <w:sz w:val="21"/>
        </w:rPr>
        <w:t>pristupu</w:t>
      </w:r>
      <w:proofErr w:type="spellEnd"/>
      <w:r w:rsidRPr="00AF494D">
        <w:rPr>
          <w:sz w:val="21"/>
        </w:rPr>
        <w:t>.</w:t>
      </w:r>
    </w:p>
    <w:p w:rsidR="00AF494D" w:rsidRPr="00AF494D" w:rsidRDefault="00AF494D" w:rsidP="00AF494D">
      <w:pPr>
        <w:rPr>
          <w:b/>
          <w:color w:val="8A4B5E"/>
        </w:rPr>
      </w:pPr>
      <w:r>
        <w:rPr>
          <w:b/>
          <w:color w:val="8A4B5E"/>
        </w:rPr>
        <w:t>1</w:t>
      </w:r>
      <w:r w:rsidRPr="00AF494D">
        <w:rPr>
          <w:b/>
          <w:color w:val="8A4B5E"/>
        </w:rPr>
        <w:t xml:space="preserve">2. </w:t>
      </w:r>
      <w:r w:rsidRPr="00AF494D">
        <w:rPr>
          <w:b/>
        </w:rPr>
        <w:t xml:space="preserve">LED </w:t>
      </w:r>
      <w:proofErr w:type="spellStart"/>
      <w:r w:rsidRPr="00AF494D">
        <w:rPr>
          <w:b/>
        </w:rPr>
        <w:t>terapija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svetlom</w:t>
      </w:r>
      <w:proofErr w:type="spellEnd"/>
      <w:r w:rsidRPr="00AF494D">
        <w:rPr>
          <w:b/>
        </w:rPr>
        <w:t xml:space="preserve"> — </w:t>
      </w:r>
      <w:proofErr w:type="spellStart"/>
      <w:r w:rsidRPr="00AF494D">
        <w:rPr>
          <w:b/>
        </w:rPr>
        <w:t>šta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plava</w:t>
      </w:r>
      <w:proofErr w:type="spellEnd"/>
      <w:r w:rsidRPr="00AF494D">
        <w:rPr>
          <w:b/>
        </w:rPr>
        <w:t xml:space="preserve">, </w:t>
      </w:r>
      <w:proofErr w:type="spellStart"/>
      <w:r w:rsidRPr="00AF494D">
        <w:rPr>
          <w:b/>
        </w:rPr>
        <w:t>crvena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i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infracrvena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svetlost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rade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za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kožu</w:t>
      </w:r>
      <w:proofErr w:type="spellEnd"/>
    </w:p>
    <w:p w:rsidR="00AF494D" w:rsidRPr="00663158" w:rsidRDefault="00AF494D" w:rsidP="00AF494D">
      <w:pPr>
        <w:rPr>
          <w:sz w:val="21"/>
        </w:rPr>
      </w:pPr>
      <w:proofErr w:type="spellStart"/>
      <w:r w:rsidRPr="00663158">
        <w:rPr>
          <w:sz w:val="21"/>
        </w:rPr>
        <w:t>Objašnjava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mehanizam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iza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plave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crvene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infracrvene</w:t>
      </w:r>
      <w:proofErr w:type="spellEnd"/>
      <w:r w:rsidRPr="00663158">
        <w:rPr>
          <w:sz w:val="21"/>
        </w:rPr>
        <w:t xml:space="preserve"> LED </w:t>
      </w:r>
      <w:proofErr w:type="spellStart"/>
      <w:r w:rsidRPr="00663158">
        <w:rPr>
          <w:sz w:val="21"/>
        </w:rPr>
        <w:t>svetlosti</w:t>
      </w:r>
      <w:proofErr w:type="spellEnd"/>
      <w:r w:rsidRPr="00663158">
        <w:rPr>
          <w:sz w:val="21"/>
        </w:rPr>
        <w:t xml:space="preserve"> (</w:t>
      </w:r>
      <w:proofErr w:type="spellStart"/>
      <w:r w:rsidRPr="00663158">
        <w:rPr>
          <w:sz w:val="21"/>
        </w:rPr>
        <w:t>akne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kolagen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regeneracija</w:t>
      </w:r>
      <w:proofErr w:type="spellEnd"/>
      <w:r w:rsidRPr="00663158">
        <w:rPr>
          <w:sz w:val="21"/>
        </w:rPr>
        <w:t xml:space="preserve">) </w:t>
      </w:r>
      <w:proofErr w:type="spellStart"/>
      <w:r w:rsidRPr="00663158">
        <w:rPr>
          <w:sz w:val="21"/>
        </w:rPr>
        <w:t>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poredi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kućne</w:t>
      </w:r>
      <w:proofErr w:type="spellEnd"/>
      <w:r w:rsidRPr="00663158">
        <w:rPr>
          <w:sz w:val="21"/>
        </w:rPr>
        <w:t xml:space="preserve"> LED </w:t>
      </w:r>
      <w:proofErr w:type="spellStart"/>
      <w:r w:rsidRPr="00663158">
        <w:rPr>
          <w:sz w:val="21"/>
        </w:rPr>
        <w:t>maske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sa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profesionalnim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Dermalux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tretmanom</w:t>
      </w:r>
      <w:proofErr w:type="spellEnd"/>
      <w:r w:rsidRPr="00663158">
        <w:rPr>
          <w:sz w:val="21"/>
        </w:rPr>
        <w:t xml:space="preserve"> — </w:t>
      </w:r>
      <w:proofErr w:type="spellStart"/>
      <w:r w:rsidRPr="00663158">
        <w:rPr>
          <w:sz w:val="21"/>
        </w:rPr>
        <w:t>zašto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snaga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protokol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prave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razliku</w:t>
      </w:r>
      <w:proofErr w:type="spellEnd"/>
      <w:r w:rsidRPr="00663158">
        <w:rPr>
          <w:sz w:val="21"/>
        </w:rPr>
        <w:t>.</w:t>
      </w:r>
    </w:p>
    <w:p w:rsidR="00AF494D" w:rsidRPr="00AF494D" w:rsidRDefault="00AF494D" w:rsidP="00AF494D">
      <w:pPr>
        <w:rPr>
          <w:b/>
        </w:rPr>
      </w:pPr>
      <w:r>
        <w:rPr>
          <w:b/>
          <w:color w:val="8A4B5E"/>
        </w:rPr>
        <w:t>1</w:t>
      </w:r>
      <w:r w:rsidRPr="00AF494D">
        <w:rPr>
          <w:b/>
          <w:color w:val="8A4B5E"/>
        </w:rPr>
        <w:t xml:space="preserve">3. </w:t>
      </w:r>
      <w:proofErr w:type="spellStart"/>
      <w:r w:rsidRPr="00AF494D">
        <w:rPr>
          <w:b/>
        </w:rPr>
        <w:t>Analiza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kože</w:t>
      </w:r>
      <w:proofErr w:type="spellEnd"/>
      <w:r w:rsidRPr="00AF494D">
        <w:rPr>
          <w:b/>
        </w:rPr>
        <w:t xml:space="preserve"> pre </w:t>
      </w:r>
      <w:proofErr w:type="spellStart"/>
      <w:r w:rsidRPr="00AF494D">
        <w:rPr>
          <w:b/>
        </w:rPr>
        <w:t>tretmana</w:t>
      </w:r>
      <w:proofErr w:type="spellEnd"/>
      <w:r w:rsidRPr="00AF494D">
        <w:rPr>
          <w:b/>
        </w:rPr>
        <w:t xml:space="preserve"> — </w:t>
      </w:r>
      <w:proofErr w:type="spellStart"/>
      <w:r w:rsidRPr="00AF494D">
        <w:rPr>
          <w:b/>
        </w:rPr>
        <w:t>šta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otkriva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i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zašto</w:t>
      </w:r>
      <w:proofErr w:type="spellEnd"/>
      <w:r w:rsidRPr="00AF494D">
        <w:rPr>
          <w:b/>
        </w:rPr>
        <w:t xml:space="preserve"> je </w:t>
      </w:r>
      <w:proofErr w:type="spellStart"/>
      <w:r w:rsidRPr="00AF494D">
        <w:rPr>
          <w:b/>
        </w:rPr>
        <w:t>ključna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za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pravu</w:t>
      </w:r>
      <w:proofErr w:type="spellEnd"/>
      <w:r w:rsidRPr="00AF494D">
        <w:rPr>
          <w:b/>
        </w:rPr>
        <w:t xml:space="preserve"> </w:t>
      </w:r>
      <w:proofErr w:type="spellStart"/>
      <w:r w:rsidRPr="00AF494D">
        <w:rPr>
          <w:b/>
        </w:rPr>
        <w:t>negu</w:t>
      </w:r>
      <w:proofErr w:type="spellEnd"/>
    </w:p>
    <w:p w:rsidR="00AF494D" w:rsidRPr="00663158" w:rsidRDefault="00AF494D" w:rsidP="00AF494D">
      <w:pPr>
        <w:rPr>
          <w:sz w:val="21"/>
        </w:rPr>
      </w:pPr>
      <w:proofErr w:type="spellStart"/>
      <w:r w:rsidRPr="00663158">
        <w:rPr>
          <w:sz w:val="21"/>
        </w:rPr>
        <w:t>Objašnjava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zašto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isti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tretman</w:t>
      </w:r>
      <w:proofErr w:type="spellEnd"/>
      <w:r w:rsidRPr="00663158">
        <w:rPr>
          <w:sz w:val="21"/>
        </w:rPr>
        <w:t xml:space="preserve"> ne </w:t>
      </w:r>
      <w:proofErr w:type="spellStart"/>
      <w:r w:rsidRPr="00663158">
        <w:rPr>
          <w:sz w:val="21"/>
        </w:rPr>
        <w:t>daje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iste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rezultate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svima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i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kako</w:t>
      </w:r>
      <w:proofErr w:type="spellEnd"/>
      <w:r w:rsidRPr="00663158">
        <w:rPr>
          <w:sz w:val="21"/>
        </w:rPr>
        <w:t xml:space="preserve"> Aura Reality 3D </w:t>
      </w:r>
      <w:proofErr w:type="spellStart"/>
      <w:r w:rsidRPr="00663158">
        <w:rPr>
          <w:sz w:val="21"/>
        </w:rPr>
        <w:t>dijagnostika</w:t>
      </w:r>
      <w:proofErr w:type="spellEnd"/>
      <w:r w:rsidRPr="00663158">
        <w:rPr>
          <w:sz w:val="21"/>
        </w:rPr>
        <w:t xml:space="preserve"> (</w:t>
      </w:r>
      <w:proofErr w:type="spellStart"/>
      <w:r w:rsidRPr="00663158">
        <w:rPr>
          <w:sz w:val="21"/>
        </w:rPr>
        <w:t>merenje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hidratacije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sebuma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osetljivosti</w:t>
      </w:r>
      <w:proofErr w:type="spellEnd"/>
      <w:r w:rsidRPr="00663158">
        <w:rPr>
          <w:sz w:val="21"/>
        </w:rPr>
        <w:t xml:space="preserve">, </w:t>
      </w:r>
      <w:proofErr w:type="spellStart"/>
      <w:r w:rsidRPr="00663158">
        <w:rPr>
          <w:sz w:val="21"/>
        </w:rPr>
        <w:t>elastičnosti</w:t>
      </w:r>
      <w:proofErr w:type="spellEnd"/>
      <w:r w:rsidRPr="00663158">
        <w:rPr>
          <w:sz w:val="21"/>
        </w:rPr>
        <w:t xml:space="preserve">) </w:t>
      </w:r>
      <w:proofErr w:type="spellStart"/>
      <w:r w:rsidRPr="00663158">
        <w:rPr>
          <w:sz w:val="21"/>
        </w:rPr>
        <w:t>zamenjuje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pretpostavku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podacima</w:t>
      </w:r>
      <w:proofErr w:type="spellEnd"/>
      <w:r w:rsidRPr="00663158">
        <w:rPr>
          <w:sz w:val="21"/>
        </w:rPr>
        <w:t xml:space="preserve"> pre </w:t>
      </w:r>
      <w:proofErr w:type="spellStart"/>
      <w:r w:rsidRPr="00663158">
        <w:rPr>
          <w:sz w:val="21"/>
        </w:rPr>
        <w:t>nego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što</w:t>
      </w:r>
      <w:proofErr w:type="spellEnd"/>
      <w:r w:rsidRPr="00663158">
        <w:rPr>
          <w:sz w:val="21"/>
        </w:rPr>
        <w:t xml:space="preserve"> se </w:t>
      </w:r>
      <w:proofErr w:type="spellStart"/>
      <w:r w:rsidRPr="00663158">
        <w:rPr>
          <w:sz w:val="21"/>
        </w:rPr>
        <w:t>izabere</w:t>
      </w:r>
      <w:proofErr w:type="spellEnd"/>
      <w:r w:rsidRPr="00663158">
        <w:rPr>
          <w:sz w:val="21"/>
        </w:rPr>
        <w:t xml:space="preserve"> </w:t>
      </w:r>
      <w:proofErr w:type="spellStart"/>
      <w:r w:rsidRPr="00663158">
        <w:rPr>
          <w:sz w:val="21"/>
        </w:rPr>
        <w:t>tretman</w:t>
      </w:r>
      <w:proofErr w:type="spellEnd"/>
      <w:r w:rsidRPr="00663158">
        <w:rPr>
          <w:sz w:val="21"/>
        </w:rPr>
        <w:t>.</w:t>
      </w:r>
    </w:p>
    <w:p w:rsidR="00EC1F69" w:rsidRDefault="00663158">
      <w:pPr>
        <w:pStyle w:val="Heading1"/>
      </w:pPr>
      <w:r>
        <w:rPr>
          <w:color w:val="8A4B5E"/>
        </w:rPr>
        <w:t>Grupa 2 — Opšte t</w:t>
      </w:r>
      <w:bookmarkStart w:id="0" w:name="_GoBack"/>
      <w:bookmarkEnd w:id="0"/>
      <w:r>
        <w:rPr>
          <w:color w:val="8A4B5E"/>
        </w:rPr>
        <w:t>eme o nezi kože i lepoti</w:t>
      </w:r>
    </w:p>
    <w:p w:rsidR="00EC1F69" w:rsidRDefault="00663158">
      <w:r>
        <w:t xml:space="preserve">Ove teme nisu direktno vezane za konkretan tretman koji nudimo, već pokrivaju široko interesovanje za negu kože i lepotu. Cilj je da privučemo širu publiku i novi saobraćaj na sajt, ne samo ljude koji već </w:t>
      </w:r>
      <w:r>
        <w:t>traže naše usluge.</w:t>
      </w:r>
    </w:p>
    <w:p w:rsidR="00EC1F69" w:rsidRDefault="00663158">
      <w:r>
        <w:rPr>
          <w:b/>
          <w:color w:val="8A4B5E"/>
        </w:rPr>
        <w:t xml:space="preserve">1. </w:t>
      </w:r>
      <w:r>
        <w:rPr>
          <w:b/>
        </w:rPr>
        <w:t>Pravilan redosled nanošenja proizvoda za negu kože</w:t>
      </w:r>
      <w:r>
        <w:rPr>
          <w:sz w:val="21"/>
        </w:rPr>
        <w:br/>
        <w:t>Jedna od najtraženijih tema uopšte — svako ko koristi više proizvoda za negu želi da zna kojim redom ih nanosi.</w:t>
      </w:r>
    </w:p>
    <w:p w:rsidR="00EC1F69" w:rsidRDefault="00663158">
      <w:r>
        <w:rPr>
          <w:b/>
          <w:color w:val="8A4B5E"/>
        </w:rPr>
        <w:t xml:space="preserve">2. </w:t>
      </w:r>
      <w:r>
        <w:rPr>
          <w:b/>
        </w:rPr>
        <w:t>Skincare mitovi razotkriveni</w:t>
      </w:r>
      <w:r>
        <w:rPr>
          <w:sz w:val="21"/>
        </w:rPr>
        <w:br/>
        <w:t>Popularan i lako deljiv format (mit/ist</w:t>
      </w:r>
      <w:r>
        <w:rPr>
          <w:sz w:val="21"/>
        </w:rPr>
        <w:t>ina) koji privlači širu publiku, bez obzira na to da li su ikada bili naši klijenti.</w:t>
      </w:r>
    </w:p>
    <w:p w:rsidR="00EC1F69" w:rsidRDefault="00663158">
      <w:r>
        <w:rPr>
          <w:b/>
          <w:color w:val="8A4B5E"/>
        </w:rPr>
        <w:t xml:space="preserve">3. </w:t>
      </w:r>
      <w:r>
        <w:rPr>
          <w:b/>
        </w:rPr>
        <w:t>San, stres i koža</w:t>
      </w:r>
      <w:r>
        <w:rPr>
          <w:sz w:val="21"/>
        </w:rPr>
        <w:br/>
        <w:t>Objašnjava kako svakodnevni stres i loš san utiču na izgled kože — relevantno je svakome, ne samo klijentima.</w:t>
      </w:r>
    </w:p>
    <w:p w:rsidR="00EC1F69" w:rsidRDefault="00663158">
      <w:r>
        <w:rPr>
          <w:b/>
          <w:color w:val="8A4B5E"/>
        </w:rPr>
        <w:t xml:space="preserve">4. </w:t>
      </w:r>
      <w:r>
        <w:rPr>
          <w:b/>
        </w:rPr>
        <w:t>Ishrana i koža</w:t>
      </w:r>
      <w:r>
        <w:rPr>
          <w:sz w:val="21"/>
        </w:rPr>
        <w:br/>
        <w:t>Povezuje ishranu sa st</w:t>
      </w:r>
      <w:r>
        <w:rPr>
          <w:sz w:val="21"/>
        </w:rPr>
        <w:t>anjem kože — evergreen tema koja zanima gotovo svakoga.</w:t>
      </w:r>
    </w:p>
    <w:p w:rsidR="00EC1F69" w:rsidRDefault="00663158">
      <w:r>
        <w:rPr>
          <w:b/>
          <w:color w:val="8A4B5E"/>
        </w:rPr>
        <w:t xml:space="preserve">5. </w:t>
      </w:r>
      <w:r>
        <w:rPr>
          <w:b/>
        </w:rPr>
        <w:t>Skin cycling — aktuelan trend nege kože</w:t>
      </w:r>
      <w:r>
        <w:rPr>
          <w:sz w:val="21"/>
        </w:rPr>
        <w:br/>
        <w:t>Aktuelan trend sa društvenih mreža (TikTok/Instagram) — dobra prilika da uhvatimo trenutno interesovanje publike.</w:t>
      </w:r>
    </w:p>
    <w:p w:rsidR="00EC1F69" w:rsidRDefault="00663158">
      <w:r>
        <w:rPr>
          <w:b/>
          <w:color w:val="8A4B5E"/>
        </w:rPr>
        <w:t xml:space="preserve">6. </w:t>
      </w:r>
      <w:r>
        <w:rPr>
          <w:b/>
        </w:rPr>
        <w:t>Kako čitati deklaraciju kozmetičkog proi</w:t>
      </w:r>
      <w:r>
        <w:rPr>
          <w:b/>
        </w:rPr>
        <w:t>zvoda</w:t>
      </w:r>
      <w:r>
        <w:rPr>
          <w:sz w:val="21"/>
        </w:rPr>
        <w:br/>
        <w:t>Praktičan vodič koji pomaže svakom kupcu kozmetike i gradi naš ugled kao stručnog izvora informacija.</w:t>
      </w:r>
    </w:p>
    <w:p w:rsidR="00EC1F69" w:rsidRDefault="00663158">
      <w:r>
        <w:rPr>
          <w:b/>
          <w:color w:val="8A4B5E"/>
        </w:rPr>
        <w:lastRenderedPageBreak/>
        <w:t xml:space="preserve">7. </w:t>
      </w:r>
      <w:r>
        <w:rPr>
          <w:b/>
        </w:rPr>
        <w:t>Sezonska promena rutine nege kože (leto/zima)</w:t>
      </w:r>
      <w:r>
        <w:rPr>
          <w:sz w:val="21"/>
        </w:rPr>
        <w:br/>
        <w:t>Klasična, uvek aktuelna tema — svako povremeno menja svoju rutinu u zavisnosti od godišnjeg doba.</w:t>
      </w:r>
    </w:p>
    <w:p w:rsidR="00EC1F69" w:rsidRDefault="00663158">
      <w:r>
        <w:rPr>
          <w:b/>
          <w:color w:val="8A4B5E"/>
        </w:rPr>
        <w:t>8</w:t>
      </w:r>
      <w:r>
        <w:rPr>
          <w:b/>
          <w:color w:val="8A4B5E"/>
        </w:rPr>
        <w:t xml:space="preserve">. </w:t>
      </w:r>
      <w:r>
        <w:rPr>
          <w:b/>
        </w:rPr>
        <w:t>Da li kolagen suplementi zaista deluju na kožu</w:t>
      </w:r>
      <w:r>
        <w:rPr>
          <w:sz w:val="21"/>
        </w:rPr>
        <w:br/>
        <w:t>Aktuelna potrošačka tema o kojoj se dosta priča poslednjih meseci — objektivan, edukativan ugao.</w:t>
      </w:r>
    </w:p>
    <w:p w:rsidR="00EC1F69" w:rsidRDefault="00663158">
      <w:r>
        <w:rPr>
          <w:b/>
          <w:color w:val="8A4B5E"/>
        </w:rPr>
        <w:t xml:space="preserve">9. </w:t>
      </w:r>
      <w:r>
        <w:rPr>
          <w:b/>
        </w:rPr>
        <w:t>Prirodna vs. sintetička kozmetika — da li je "prirodno" uvek bezbednije</w:t>
      </w:r>
      <w:r>
        <w:rPr>
          <w:sz w:val="21"/>
        </w:rPr>
        <w:br/>
        <w:t>Razbija čest mit da je "prirodno" a</w:t>
      </w:r>
      <w:r>
        <w:rPr>
          <w:sz w:val="21"/>
        </w:rPr>
        <w:t>utomatski bezbednije ili bolje od sintetičkog — zanimljiv i lako deljiv ugao.</w:t>
      </w:r>
    </w:p>
    <w:p w:rsidR="00EC1F69" w:rsidRDefault="00663158">
      <w:pPr>
        <w:pStyle w:val="Heading1"/>
      </w:pPr>
      <w:r>
        <w:t>Sledeći korak</w:t>
      </w:r>
    </w:p>
    <w:p w:rsidR="00EC1F69" w:rsidRDefault="00663158">
      <w:r>
        <w:t>Molimo označite ili nam pošaljite nazive 2–3 tema (iz jedne ili obe grupe) koje želite da prve obradimo. Za izabrane teme pišemo pun tekst za blog, prilagođen našem</w:t>
      </w:r>
      <w:r>
        <w:t xml:space="preserve"> tonu i stilu.</w:t>
      </w:r>
    </w:p>
    <w:sectPr w:rsidR="00EC1F6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158"/>
    <w:rsid w:val="00AA1D8D"/>
    <w:rsid w:val="00AF494D"/>
    <w:rsid w:val="00B47730"/>
    <w:rsid w:val="00CB0664"/>
    <w:rsid w:val="00EC1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DE2B5"/>
  <w14:defaultImageDpi w14:val="300"/>
  <w15:docId w15:val="{14C75968-C9AE-4A05-9FE9-69EEBD1A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6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A0A794-0D44-49B1-9AE7-53C0EC012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Marko</cp:lastModifiedBy>
  <cp:revision>2</cp:revision>
  <dcterms:created xsi:type="dcterms:W3CDTF">2013-12-23T23:15:00Z</dcterms:created>
  <dcterms:modified xsi:type="dcterms:W3CDTF">2026-07-06T12:23:00Z</dcterms:modified>
  <cp:category/>
</cp:coreProperties>
</file>