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9518" w14:textId="48DF3026" w:rsidR="00E512CB" w:rsidRPr="002E063A" w:rsidRDefault="00761DB2" w:rsidP="00761DB2">
      <w:pPr>
        <w:pStyle w:val="Title"/>
        <w:rPr>
          <w:sz w:val="56"/>
          <w:szCs w:val="56"/>
        </w:rPr>
      </w:pPr>
      <w:r w:rsidRPr="002E063A">
        <w:rPr>
          <w:sz w:val="56"/>
          <w:szCs w:val="56"/>
        </w:rPr>
        <w:t>Sistem za datiranje mapa</w:t>
      </w:r>
    </w:p>
    <w:p w14:paraId="677C6B05" w14:textId="2B229355" w:rsidR="003F2C5D" w:rsidRPr="002E063A" w:rsidRDefault="003F2C5D" w:rsidP="003F2C5D">
      <w:pPr>
        <w:pStyle w:val="Heading2"/>
        <w:jc w:val="left"/>
        <w:rPr>
          <w:sz w:val="36"/>
          <w:szCs w:val="36"/>
        </w:rPr>
      </w:pPr>
      <w:r w:rsidRPr="002E063A">
        <w:rPr>
          <w:sz w:val="36"/>
          <w:szCs w:val="36"/>
        </w:rPr>
        <w:t>Članovi tima:</w:t>
      </w:r>
    </w:p>
    <w:p w14:paraId="4E3C91DB" w14:textId="77777777" w:rsidR="003F2C5D" w:rsidRPr="002E063A" w:rsidRDefault="003F2C5D" w:rsidP="003F2C5D"/>
    <w:p w14:paraId="2C3AB27C" w14:textId="413F37B7" w:rsidR="003F2C5D" w:rsidRPr="002E063A" w:rsidRDefault="003F2C5D" w:rsidP="003F2C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063A">
        <w:rPr>
          <w:sz w:val="24"/>
          <w:szCs w:val="24"/>
        </w:rPr>
        <w:t>Marko Mitošević SV56/2021</w:t>
      </w:r>
    </w:p>
    <w:p w14:paraId="01D7D2CF" w14:textId="77777777" w:rsidR="003F2C5D" w:rsidRPr="002E063A" w:rsidRDefault="003F2C5D" w:rsidP="003F2C5D">
      <w:pPr>
        <w:pStyle w:val="ListParagraph"/>
      </w:pPr>
    </w:p>
    <w:p w14:paraId="531BF1F5" w14:textId="04B798F7" w:rsidR="003F2C5D" w:rsidRPr="002E063A" w:rsidRDefault="003F2C5D" w:rsidP="003F2C5D">
      <w:pPr>
        <w:pStyle w:val="Heading2"/>
        <w:jc w:val="left"/>
        <w:rPr>
          <w:sz w:val="36"/>
          <w:szCs w:val="36"/>
        </w:rPr>
      </w:pPr>
      <w:r w:rsidRPr="002E063A">
        <w:rPr>
          <w:sz w:val="36"/>
          <w:szCs w:val="36"/>
        </w:rPr>
        <w:t>Motivacija:</w:t>
      </w:r>
    </w:p>
    <w:p w14:paraId="030EA88D" w14:textId="77777777" w:rsidR="003F2C5D" w:rsidRPr="002E063A" w:rsidRDefault="003F2C5D" w:rsidP="003F2C5D"/>
    <w:p w14:paraId="16AFE738" w14:textId="68D73DEC" w:rsidR="003F2C5D" w:rsidRPr="002E063A" w:rsidRDefault="003F2C5D" w:rsidP="003F2C5D">
      <w:pPr>
        <w:rPr>
          <w:sz w:val="24"/>
          <w:szCs w:val="24"/>
        </w:rPr>
      </w:pPr>
      <w:r w:rsidRPr="002E063A">
        <w:rPr>
          <w:sz w:val="24"/>
          <w:szCs w:val="24"/>
        </w:rPr>
        <w:tab/>
        <w:t>Istorijske mape predstavljaju preg</w:t>
      </w:r>
      <w:r w:rsidR="008D7388" w:rsidRPr="002E063A">
        <w:rPr>
          <w:sz w:val="24"/>
          <w:szCs w:val="24"/>
        </w:rPr>
        <w:t>l</w:t>
      </w:r>
      <w:r w:rsidRPr="002E063A">
        <w:rPr>
          <w:sz w:val="24"/>
          <w:szCs w:val="24"/>
        </w:rPr>
        <w:t>ed istorijskih prilika u određenom periodu. Nažalost mnoge mape na sebi ne sadrže tačan period njihovog nastanka. Takođe neke mape poseduje istorijske kontradikcije na sebi</w:t>
      </w:r>
      <w:r w:rsidR="008D7388" w:rsidRPr="002E063A">
        <w:rPr>
          <w:sz w:val="24"/>
          <w:szCs w:val="24"/>
        </w:rPr>
        <w:t>, što</w:t>
      </w:r>
      <w:r w:rsidRPr="002E063A">
        <w:rPr>
          <w:sz w:val="24"/>
          <w:szCs w:val="24"/>
        </w:rPr>
        <w:t xml:space="preserve"> </w:t>
      </w:r>
      <w:r w:rsidR="008D7388" w:rsidRPr="002E063A">
        <w:rPr>
          <w:sz w:val="24"/>
          <w:szCs w:val="24"/>
        </w:rPr>
        <w:t>može</w:t>
      </w:r>
      <w:r w:rsidRPr="002E063A">
        <w:rPr>
          <w:sz w:val="24"/>
          <w:szCs w:val="24"/>
        </w:rPr>
        <w:t xml:space="preserve"> </w:t>
      </w:r>
      <w:r w:rsidR="008D7388" w:rsidRPr="002E063A">
        <w:rPr>
          <w:sz w:val="24"/>
          <w:szCs w:val="24"/>
        </w:rPr>
        <w:t xml:space="preserve">dovesti do pogrešnog tumačenja </w:t>
      </w:r>
      <w:r w:rsidRPr="002E063A">
        <w:rPr>
          <w:sz w:val="24"/>
          <w:szCs w:val="24"/>
        </w:rPr>
        <w:t>istorijsko</w:t>
      </w:r>
      <w:r w:rsidR="008D7388" w:rsidRPr="002E063A">
        <w:rPr>
          <w:sz w:val="24"/>
          <w:szCs w:val="24"/>
        </w:rPr>
        <w:t>g</w:t>
      </w:r>
      <w:r w:rsidRPr="002E063A">
        <w:rPr>
          <w:sz w:val="24"/>
          <w:szCs w:val="24"/>
        </w:rPr>
        <w:t xml:space="preserve"> zapis</w:t>
      </w:r>
      <w:r w:rsidR="008D7388" w:rsidRPr="002E063A">
        <w:rPr>
          <w:sz w:val="24"/>
          <w:szCs w:val="24"/>
        </w:rPr>
        <w:t>a</w:t>
      </w:r>
      <w:r w:rsidRPr="002E063A">
        <w:rPr>
          <w:sz w:val="24"/>
          <w:szCs w:val="24"/>
        </w:rPr>
        <w:t xml:space="preserve"> ukoliko se </w:t>
      </w:r>
      <w:r w:rsidR="008D7388" w:rsidRPr="002E063A">
        <w:rPr>
          <w:sz w:val="24"/>
          <w:szCs w:val="24"/>
        </w:rPr>
        <w:t xml:space="preserve">tretiraju </w:t>
      </w:r>
      <w:r w:rsidRPr="002E063A">
        <w:rPr>
          <w:sz w:val="24"/>
          <w:szCs w:val="24"/>
        </w:rPr>
        <w:t xml:space="preserve">kao verodostojne. </w:t>
      </w:r>
      <w:r w:rsidR="008D7388" w:rsidRPr="002E063A">
        <w:rPr>
          <w:sz w:val="24"/>
          <w:szCs w:val="24"/>
        </w:rPr>
        <w:t>Trenutno, datiranje ovakvih mapa zahteva ekspertizu istoričara ili kartografa sa dubokim domenskim znanjem</w:t>
      </w:r>
      <w:r w:rsidRPr="002E063A">
        <w:rPr>
          <w:sz w:val="24"/>
          <w:szCs w:val="24"/>
        </w:rPr>
        <w:t xml:space="preserve">. Cilj ovog projekta je da omogući </w:t>
      </w:r>
      <w:r w:rsidR="008D7388" w:rsidRPr="002E063A">
        <w:rPr>
          <w:sz w:val="24"/>
          <w:szCs w:val="24"/>
        </w:rPr>
        <w:t xml:space="preserve">svakome da datira svoju mapu na jednostavan način kroz kratak upitnik koji se zasniva na domenskom znanju. </w:t>
      </w:r>
    </w:p>
    <w:p w14:paraId="1A9B7A80" w14:textId="77777777" w:rsidR="003F2C5D" w:rsidRPr="002E063A" w:rsidRDefault="003F2C5D" w:rsidP="003F2C5D"/>
    <w:p w14:paraId="6D4C751B" w14:textId="43502D2A" w:rsidR="003F2C5D" w:rsidRPr="002E063A" w:rsidRDefault="008D7388" w:rsidP="008D7388">
      <w:pPr>
        <w:pStyle w:val="Heading2"/>
        <w:jc w:val="left"/>
        <w:rPr>
          <w:sz w:val="36"/>
          <w:szCs w:val="36"/>
        </w:rPr>
      </w:pPr>
      <w:r w:rsidRPr="002E063A">
        <w:rPr>
          <w:sz w:val="36"/>
          <w:szCs w:val="36"/>
        </w:rPr>
        <w:t>Pregled problema:</w:t>
      </w:r>
    </w:p>
    <w:p w14:paraId="1C35A71E" w14:textId="77777777" w:rsidR="008D7388" w:rsidRPr="002E063A" w:rsidRDefault="008D7388" w:rsidP="008D7388"/>
    <w:p w14:paraId="1DD490A2" w14:textId="10E16D75" w:rsidR="000D3A8E" w:rsidRPr="002E063A" w:rsidRDefault="000D3A8E" w:rsidP="000D3A8E">
      <w:pPr>
        <w:ind w:firstLine="720"/>
        <w:rPr>
          <w:sz w:val="24"/>
          <w:szCs w:val="24"/>
        </w:rPr>
      </w:pPr>
      <w:r w:rsidRPr="002E063A">
        <w:rPr>
          <w:sz w:val="24"/>
          <w:szCs w:val="24"/>
        </w:rPr>
        <w:t xml:space="preserve">Datiranje istorijskih mapa bez poznatog datuma nastanka je kompleksan zadatak koji tradicionalno zahteva visoko specijalizovano znanje iz oblasti kartografije, istorije i geopolitike.  </w:t>
      </w:r>
      <w:r w:rsidR="00C17B8A" w:rsidRPr="002E063A">
        <w:rPr>
          <w:sz w:val="24"/>
          <w:szCs w:val="24"/>
        </w:rPr>
        <w:t xml:space="preserve">Večina kartografskog softvera se fokurisa na arhiviranje najznačajnijih istorijskih mapa, na primer </w:t>
      </w:r>
      <w:hyperlink r:id="rId6" w:history="1">
        <w:r w:rsidR="00C17B8A" w:rsidRPr="002E063A">
          <w:rPr>
            <w:rStyle w:val="Hyperlink"/>
            <w:i/>
            <w:iCs/>
            <w:sz w:val="24"/>
            <w:szCs w:val="24"/>
          </w:rPr>
          <w:t>David Rumsey Map Collection</w:t>
        </w:r>
      </w:hyperlink>
      <w:r w:rsidR="00C17B8A" w:rsidRPr="002E063A">
        <w:rPr>
          <w:sz w:val="24"/>
          <w:szCs w:val="24"/>
        </w:rPr>
        <w:t xml:space="preserve">. Postoji interaktivan softver koji omogućava korisniku da za svaku godinu prikaže mapu sveta, na primer </w:t>
      </w:r>
      <w:hyperlink r:id="rId7" w:history="1">
        <w:r w:rsidR="00C17B8A" w:rsidRPr="002E063A">
          <w:rPr>
            <w:rStyle w:val="Hyperlink"/>
            <w:i/>
            <w:iCs/>
            <w:sz w:val="24"/>
            <w:szCs w:val="24"/>
          </w:rPr>
          <w:t>Old Maps Online</w:t>
        </w:r>
      </w:hyperlink>
      <w:r w:rsidR="00C17B8A" w:rsidRPr="002E063A">
        <w:rPr>
          <w:sz w:val="24"/>
          <w:szCs w:val="24"/>
        </w:rPr>
        <w:t xml:space="preserve">. </w:t>
      </w:r>
    </w:p>
    <w:p w14:paraId="2BA305CA" w14:textId="04D9C132" w:rsidR="00C17B8A" w:rsidRPr="002E063A" w:rsidRDefault="000D3A8E" w:rsidP="000D3A8E">
      <w:pPr>
        <w:ind w:firstLine="720"/>
        <w:rPr>
          <w:sz w:val="24"/>
          <w:szCs w:val="24"/>
        </w:rPr>
      </w:pPr>
      <w:r w:rsidRPr="002E063A">
        <w:rPr>
          <w:sz w:val="24"/>
          <w:szCs w:val="24"/>
        </w:rPr>
        <w:t xml:space="preserve">Ove platforme su korisne za pretraživanje mapa sa poznatim datumom ali ne rešavaju problem mapa sa napoznatim datumom. Nedostatak ovih rešenja je što korisnik sam mora da pretražuje i analizira relevante podatke da bi došao do približnog perioda svoje mape.  </w:t>
      </w:r>
      <w:r w:rsidR="00C17B8A" w:rsidRPr="002E063A">
        <w:rPr>
          <w:sz w:val="24"/>
          <w:szCs w:val="24"/>
        </w:rPr>
        <w:t>Ovaj projekat pojednostavlj</w:t>
      </w:r>
      <w:r w:rsidRPr="002E063A">
        <w:rPr>
          <w:sz w:val="24"/>
          <w:szCs w:val="24"/>
        </w:rPr>
        <w:t>a</w:t>
      </w:r>
      <w:r w:rsidR="00C17B8A" w:rsidRPr="002E063A">
        <w:rPr>
          <w:sz w:val="24"/>
          <w:szCs w:val="24"/>
        </w:rPr>
        <w:t xml:space="preserve"> ceo proces i omogućava korisniku da datira svoju mapu sa vrlo malo truda i bez pređašnjeg znanja</w:t>
      </w:r>
      <w:r w:rsidRPr="002E063A">
        <w:rPr>
          <w:sz w:val="24"/>
          <w:szCs w:val="24"/>
        </w:rPr>
        <w:t>, oslanjajući se na ekspertsku bazu znanja.</w:t>
      </w:r>
    </w:p>
    <w:p w14:paraId="27E614E1" w14:textId="77777777" w:rsidR="00546224" w:rsidRPr="002E063A" w:rsidRDefault="00546224" w:rsidP="000D3A8E">
      <w:pPr>
        <w:ind w:firstLine="720"/>
        <w:rPr>
          <w:sz w:val="24"/>
          <w:szCs w:val="24"/>
        </w:rPr>
      </w:pPr>
    </w:p>
    <w:p w14:paraId="6ADC6ECB" w14:textId="77777777" w:rsidR="00546224" w:rsidRPr="002E063A" w:rsidRDefault="00546224" w:rsidP="000D3A8E">
      <w:pPr>
        <w:ind w:firstLine="720"/>
        <w:rPr>
          <w:sz w:val="24"/>
          <w:szCs w:val="24"/>
        </w:rPr>
      </w:pPr>
    </w:p>
    <w:p w14:paraId="5C70382C" w14:textId="09EB8439" w:rsidR="008D7388" w:rsidRPr="002E063A" w:rsidRDefault="00546224" w:rsidP="00546224">
      <w:pPr>
        <w:pStyle w:val="Heading2"/>
        <w:jc w:val="left"/>
      </w:pPr>
      <w:r w:rsidRPr="002E063A">
        <w:lastRenderedPageBreak/>
        <w:t>Metodologija rada:</w:t>
      </w:r>
    </w:p>
    <w:p w14:paraId="40553BA0" w14:textId="77777777" w:rsidR="00546224" w:rsidRPr="002E063A" w:rsidRDefault="00546224" w:rsidP="00546224"/>
    <w:p w14:paraId="256D919E" w14:textId="48C13454" w:rsidR="00546224" w:rsidRPr="002E063A" w:rsidRDefault="00546224" w:rsidP="00546224">
      <w:pPr>
        <w:pStyle w:val="Heading3"/>
        <w:ind w:firstLine="720"/>
        <w:rPr>
          <w:sz w:val="28"/>
          <w:szCs w:val="28"/>
        </w:rPr>
      </w:pPr>
      <w:r w:rsidRPr="002E063A">
        <w:rPr>
          <w:sz w:val="28"/>
          <w:szCs w:val="28"/>
        </w:rPr>
        <w:t>Očekivani ulazi u sistem:</w:t>
      </w:r>
    </w:p>
    <w:p w14:paraId="17D15F3E" w14:textId="77777777" w:rsidR="00546224" w:rsidRPr="002E063A" w:rsidRDefault="00546224" w:rsidP="002E063A"/>
    <w:p w14:paraId="2B4BC681" w14:textId="6FD64810" w:rsidR="002E063A" w:rsidRPr="002E063A" w:rsidRDefault="002E063A" w:rsidP="002E063A">
      <w:pPr>
        <w:pStyle w:val="ListParagraph"/>
        <w:numPr>
          <w:ilvl w:val="1"/>
          <w:numId w:val="6"/>
        </w:numPr>
        <w:ind w:left="1080"/>
        <w:rPr>
          <w:sz w:val="24"/>
          <w:szCs w:val="24"/>
        </w:rPr>
      </w:pPr>
      <w:r w:rsidRPr="002E063A">
        <w:rPr>
          <w:sz w:val="24"/>
          <w:szCs w:val="24"/>
        </w:rPr>
        <w:t>QuestionAskedEvent: Događaj koji se kreira kada sistem postavi pitanje. Sadrži ID pitanja, tekst i vremenski pečat (@timestamp).</w:t>
      </w:r>
    </w:p>
    <w:p w14:paraId="6C8934F2" w14:textId="59FD788F" w:rsidR="00546224" w:rsidRPr="008C7D27" w:rsidRDefault="002E063A" w:rsidP="008C7D27">
      <w:pPr>
        <w:pStyle w:val="ListParagraph"/>
        <w:numPr>
          <w:ilvl w:val="1"/>
          <w:numId w:val="6"/>
        </w:numPr>
        <w:ind w:left="1080"/>
      </w:pPr>
      <w:r w:rsidRPr="002E063A">
        <w:rPr>
          <w:sz w:val="24"/>
          <w:szCs w:val="24"/>
        </w:rPr>
        <w:t>AnswerProvidedEvent: Događaj koji se kreira kada korisnik odgovori. Sadrži ID pitanja, vrednost odgovora (</w:t>
      </w:r>
      <w:r w:rsidR="005575E8">
        <w:rPr>
          <w:i/>
          <w:iCs/>
          <w:sz w:val="24"/>
          <w:szCs w:val="24"/>
        </w:rPr>
        <w:t>Yes/No</w:t>
      </w:r>
      <w:r w:rsidRPr="002E063A">
        <w:rPr>
          <w:sz w:val="24"/>
          <w:szCs w:val="24"/>
        </w:rPr>
        <w:t>) i vremenski pečat (@timestamp).</w:t>
      </w:r>
      <w:r w:rsidR="008C7D27">
        <w:rPr>
          <w:sz w:val="24"/>
          <w:szCs w:val="24"/>
        </w:rPr>
        <w:t xml:space="preserve"> Ako je odgovor poslat najkasnije sat vremena nakon postavljenog pitanja okidaju se pravila na osnovu odgovora.</w:t>
      </w:r>
    </w:p>
    <w:p w14:paraId="7B7F6F42" w14:textId="77777777" w:rsidR="008C7D27" w:rsidRPr="002E063A" w:rsidRDefault="008C7D27" w:rsidP="008C7D27">
      <w:pPr>
        <w:pStyle w:val="ListParagraph"/>
        <w:ind w:left="1080"/>
      </w:pPr>
    </w:p>
    <w:p w14:paraId="1C7DC7A3" w14:textId="46E33F98" w:rsidR="00546224" w:rsidRPr="008C7D27" w:rsidRDefault="002E063A" w:rsidP="002E063A">
      <w:pPr>
        <w:pStyle w:val="Heading2"/>
        <w:ind w:left="720"/>
        <w:jc w:val="left"/>
        <w:rPr>
          <w:sz w:val="28"/>
          <w:szCs w:val="28"/>
        </w:rPr>
      </w:pPr>
      <w:r w:rsidRPr="008C7D27">
        <w:rPr>
          <w:sz w:val="28"/>
          <w:szCs w:val="28"/>
        </w:rPr>
        <w:t>Očekivani izlazi iz sistema:</w:t>
      </w:r>
    </w:p>
    <w:p w14:paraId="6CC2337C" w14:textId="77777777" w:rsidR="002E063A" w:rsidRDefault="002E063A" w:rsidP="002E063A"/>
    <w:p w14:paraId="74814F95" w14:textId="1EA3126D" w:rsidR="002E063A" w:rsidRDefault="005575E8" w:rsidP="002E063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Period</w:t>
      </w:r>
      <w:r w:rsidR="002E063A" w:rsidRPr="002E063A">
        <w:rPr>
          <w:sz w:val="24"/>
          <w:szCs w:val="24"/>
        </w:rPr>
        <w:t>(</w:t>
      </w:r>
      <w:r w:rsidR="002E063A" w:rsidRPr="005575E8">
        <w:rPr>
          <w:i/>
          <w:iCs/>
          <w:sz w:val="24"/>
          <w:szCs w:val="24"/>
        </w:rPr>
        <w:t>int startYear, int endYear</w:t>
      </w:r>
      <w:r w:rsidR="002E063A" w:rsidRPr="002E063A">
        <w:rPr>
          <w:sz w:val="24"/>
          <w:szCs w:val="24"/>
        </w:rPr>
        <w:t>) — Konačni zaključak o vremenskom opsegu.</w:t>
      </w:r>
    </w:p>
    <w:p w14:paraId="19E70CD3" w14:textId="77777777" w:rsidR="008C7D27" w:rsidRDefault="008C7D27" w:rsidP="008C7D27">
      <w:pPr>
        <w:pStyle w:val="ListParagraph"/>
        <w:ind w:left="1080"/>
        <w:rPr>
          <w:sz w:val="24"/>
          <w:szCs w:val="24"/>
        </w:rPr>
      </w:pPr>
    </w:p>
    <w:p w14:paraId="6D14B43A" w14:textId="66BF36D6" w:rsidR="008C7D27" w:rsidRDefault="008C7D27" w:rsidP="008C7D27">
      <w:pPr>
        <w:pStyle w:val="Heading2"/>
        <w:ind w:left="720"/>
        <w:jc w:val="left"/>
      </w:pPr>
      <w:r>
        <w:t>Baza znanja:</w:t>
      </w:r>
    </w:p>
    <w:p w14:paraId="4A32BE50" w14:textId="17BBDE41" w:rsidR="008C7D27" w:rsidRDefault="008C7D27" w:rsidP="008C7D27">
      <w:r>
        <w:tab/>
      </w:r>
    </w:p>
    <w:p w14:paraId="4B42222A" w14:textId="77777777" w:rsidR="007E075A" w:rsidRDefault="008C7D27" w:rsidP="008C7D27">
      <w:pPr>
        <w:rPr>
          <w:sz w:val="24"/>
          <w:szCs w:val="24"/>
        </w:rPr>
      </w:pPr>
      <w:r>
        <w:tab/>
      </w:r>
      <w:r w:rsidR="00E21CB6" w:rsidRPr="00C90136">
        <w:rPr>
          <w:sz w:val="24"/>
          <w:szCs w:val="24"/>
        </w:rPr>
        <w:t xml:space="preserve">Činjenice kada su različite države postojale kroz istoriju. Ovaj projekat će biti ograničen na datiranje mapa od 1800. godine. Primer činjenice: </w:t>
      </w:r>
      <w:r w:rsidR="006B6BFB" w:rsidRPr="005575E8">
        <w:rPr>
          <w:i/>
          <w:iCs/>
          <w:sz w:val="24"/>
          <w:szCs w:val="24"/>
        </w:rPr>
        <w:t>German Empire</w:t>
      </w:r>
      <w:r w:rsidR="006B6BFB" w:rsidRPr="00C90136">
        <w:rPr>
          <w:sz w:val="24"/>
          <w:szCs w:val="24"/>
        </w:rPr>
        <w:t>(</w:t>
      </w:r>
      <w:r w:rsidR="00E21CB6" w:rsidRPr="00C90136">
        <w:rPr>
          <w:sz w:val="24"/>
          <w:szCs w:val="24"/>
        </w:rPr>
        <w:t>Nemačko Carstvo</w:t>
      </w:r>
      <w:r w:rsidR="006B6BFB" w:rsidRPr="00C90136">
        <w:rPr>
          <w:sz w:val="24"/>
          <w:szCs w:val="24"/>
        </w:rPr>
        <w:t>)</w:t>
      </w:r>
      <w:r w:rsidR="00E21CB6" w:rsidRPr="00C90136">
        <w:rPr>
          <w:sz w:val="24"/>
          <w:szCs w:val="24"/>
        </w:rPr>
        <w:t>, 187</w:t>
      </w:r>
      <w:r w:rsidR="006B6BFB" w:rsidRPr="00C90136">
        <w:rPr>
          <w:sz w:val="24"/>
          <w:szCs w:val="24"/>
        </w:rPr>
        <w:t>1-</w:t>
      </w:r>
      <w:r w:rsidR="00E21CB6" w:rsidRPr="00C90136">
        <w:rPr>
          <w:sz w:val="24"/>
          <w:szCs w:val="24"/>
        </w:rPr>
        <w:t>1918</w:t>
      </w:r>
      <w:r w:rsidR="006B6BFB" w:rsidRPr="00C90136">
        <w:rPr>
          <w:sz w:val="24"/>
          <w:szCs w:val="24"/>
        </w:rPr>
        <w:t>. Ove činjenice će se unositi u excel tabelu, iz koje će se upotrebom templejta kreirati pitanja. Primer: „</w:t>
      </w:r>
      <w:r w:rsidR="006B6BFB" w:rsidRPr="005575E8">
        <w:rPr>
          <w:i/>
          <w:iCs/>
          <w:sz w:val="24"/>
          <w:szCs w:val="24"/>
        </w:rPr>
        <w:t>Does the German Empire exist</w:t>
      </w:r>
      <w:r w:rsidR="006B6BFB" w:rsidRPr="00C90136">
        <w:rPr>
          <w:sz w:val="24"/>
          <w:szCs w:val="24"/>
        </w:rPr>
        <w:t xml:space="preserve">?“.  Na svako pitanje će biti ponuđena dva odgovora – </w:t>
      </w:r>
      <w:r w:rsidR="006B6BFB" w:rsidRPr="005575E8">
        <w:rPr>
          <w:i/>
          <w:iCs/>
          <w:sz w:val="24"/>
          <w:szCs w:val="24"/>
        </w:rPr>
        <w:t>Yes/No</w:t>
      </w:r>
      <w:r w:rsidR="006B6BFB" w:rsidRPr="00C90136">
        <w:rPr>
          <w:sz w:val="24"/>
          <w:szCs w:val="24"/>
        </w:rPr>
        <w:t xml:space="preserve">. Ukoliko korisnik odgovori na pitanje u roku od sat vremena od njegovog postavljanja odgovor će biti zabeležen u bazu i </w:t>
      </w:r>
      <w:r w:rsidR="00C90136" w:rsidRPr="00C90136">
        <w:rPr>
          <w:sz w:val="24"/>
          <w:szCs w:val="24"/>
        </w:rPr>
        <w:t xml:space="preserve">mogući period mape će biti modifikovan na osnovu odgovora. </w:t>
      </w:r>
    </w:p>
    <w:p w14:paraId="098B61C6" w14:textId="7106B038" w:rsidR="007E075A" w:rsidRDefault="00C90136" w:rsidP="005575E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Pre prvog pitanja postavljanog korisniku sistem </w:t>
      </w:r>
      <w:r w:rsidR="007E075A">
        <w:rPr>
          <w:sz w:val="24"/>
          <w:szCs w:val="24"/>
        </w:rPr>
        <w:t xml:space="preserve">dodaje inicijalno praznoj listi </w:t>
      </w:r>
      <w:r>
        <w:rPr>
          <w:sz w:val="24"/>
          <w:szCs w:val="24"/>
        </w:rPr>
        <w:t>mogući</w:t>
      </w:r>
      <w:r w:rsidR="007E075A">
        <w:rPr>
          <w:sz w:val="24"/>
          <w:szCs w:val="24"/>
        </w:rPr>
        <w:t>h</w:t>
      </w:r>
      <w:r>
        <w:rPr>
          <w:sz w:val="24"/>
          <w:szCs w:val="24"/>
        </w:rPr>
        <w:t xml:space="preserve"> period</w:t>
      </w:r>
      <w:r w:rsidR="007E075A">
        <w:rPr>
          <w:sz w:val="24"/>
          <w:szCs w:val="24"/>
        </w:rPr>
        <w:t>a</w:t>
      </w:r>
      <w:r>
        <w:rPr>
          <w:sz w:val="24"/>
          <w:szCs w:val="24"/>
        </w:rPr>
        <w:t xml:space="preserve"> mape </w:t>
      </w:r>
      <w:r w:rsidRPr="007E075A">
        <w:rPr>
          <w:i/>
          <w:iCs/>
          <w:sz w:val="24"/>
          <w:szCs w:val="24"/>
        </w:rPr>
        <w:t xml:space="preserve">PossiblePeriods </w:t>
      </w:r>
      <w:r w:rsidR="007E075A">
        <w:rPr>
          <w:sz w:val="24"/>
          <w:szCs w:val="24"/>
        </w:rPr>
        <w:t xml:space="preserve">početni period sa </w:t>
      </w:r>
      <w:r w:rsidR="007E075A" w:rsidRPr="007E075A">
        <w:rPr>
          <w:sz w:val="24"/>
          <w:szCs w:val="24"/>
        </w:rPr>
        <w:t>[</w:t>
      </w:r>
      <w:r w:rsidR="007E075A" w:rsidRPr="007E075A">
        <w:rPr>
          <w:i/>
          <w:iCs/>
          <w:sz w:val="24"/>
          <w:szCs w:val="24"/>
        </w:rPr>
        <w:t>Period</w:t>
      </w:r>
      <w:r w:rsidR="007E075A">
        <w:rPr>
          <w:sz w:val="24"/>
          <w:szCs w:val="24"/>
        </w:rPr>
        <w:t>(1800, 2025)</w:t>
      </w:r>
      <w:r w:rsidR="007E075A" w:rsidRPr="007E075A">
        <w:rPr>
          <w:sz w:val="24"/>
          <w:szCs w:val="24"/>
        </w:rPr>
        <w:t>]</w:t>
      </w:r>
      <w:r w:rsidR="007E075A">
        <w:rPr>
          <w:sz w:val="24"/>
          <w:szCs w:val="24"/>
        </w:rPr>
        <w:t xml:space="preserve">. Razlog zašto je </w:t>
      </w:r>
      <w:r w:rsidR="007E075A">
        <w:rPr>
          <w:i/>
          <w:iCs/>
          <w:sz w:val="24"/>
          <w:szCs w:val="24"/>
        </w:rPr>
        <w:t>PossiblePeriods</w:t>
      </w:r>
      <w:r w:rsidR="007E075A">
        <w:rPr>
          <w:sz w:val="24"/>
          <w:szCs w:val="24"/>
        </w:rPr>
        <w:t xml:space="preserve"> lista leži u tome što se mogući periodi  mogu razdvojiti na više perioda. Na primer, ukoliko korisnik na pitanje </w:t>
      </w:r>
      <w:r w:rsidR="007E075A" w:rsidRPr="00C90136">
        <w:rPr>
          <w:sz w:val="24"/>
          <w:szCs w:val="24"/>
        </w:rPr>
        <w:t>„</w:t>
      </w:r>
      <w:r w:rsidR="007E075A" w:rsidRPr="005575E8">
        <w:rPr>
          <w:i/>
          <w:iCs/>
          <w:sz w:val="24"/>
          <w:szCs w:val="24"/>
        </w:rPr>
        <w:t>Does the German Empire exist</w:t>
      </w:r>
      <w:r w:rsidR="007E075A" w:rsidRPr="00C90136">
        <w:rPr>
          <w:sz w:val="24"/>
          <w:szCs w:val="24"/>
        </w:rPr>
        <w:t>?“</w:t>
      </w:r>
      <w:r w:rsidR="007E075A">
        <w:rPr>
          <w:sz w:val="24"/>
          <w:szCs w:val="24"/>
        </w:rPr>
        <w:t xml:space="preserve"> odgovori sa </w:t>
      </w:r>
      <w:r w:rsidR="007E075A" w:rsidRPr="005575E8">
        <w:rPr>
          <w:i/>
          <w:iCs/>
          <w:sz w:val="24"/>
          <w:szCs w:val="24"/>
        </w:rPr>
        <w:t>No</w:t>
      </w:r>
      <w:r w:rsidR="007E075A">
        <w:rPr>
          <w:sz w:val="24"/>
          <w:szCs w:val="24"/>
        </w:rPr>
        <w:t xml:space="preserve">, </w:t>
      </w:r>
      <w:r w:rsidR="007E075A">
        <w:rPr>
          <w:i/>
          <w:iCs/>
          <w:sz w:val="24"/>
          <w:szCs w:val="24"/>
        </w:rPr>
        <w:t>PossiblePeriods</w:t>
      </w:r>
      <w:r w:rsidR="007E075A">
        <w:rPr>
          <w:sz w:val="24"/>
          <w:szCs w:val="24"/>
        </w:rPr>
        <w:t xml:space="preserve"> će postati </w:t>
      </w:r>
      <w:r w:rsidR="007E075A">
        <w:rPr>
          <w:sz w:val="24"/>
          <w:szCs w:val="24"/>
          <w:lang w:val="en-US"/>
        </w:rPr>
        <w:t>[</w:t>
      </w:r>
      <w:r w:rsidR="007E075A" w:rsidRPr="007E075A">
        <w:rPr>
          <w:i/>
          <w:iCs/>
          <w:sz w:val="24"/>
          <w:szCs w:val="24"/>
          <w:lang w:val="en-US"/>
        </w:rPr>
        <w:t>Period</w:t>
      </w:r>
      <w:r w:rsidR="007E075A">
        <w:rPr>
          <w:sz w:val="24"/>
          <w:szCs w:val="24"/>
        </w:rPr>
        <w:t xml:space="preserve">(1800, 1870), </w:t>
      </w:r>
      <w:r w:rsidR="007E075A" w:rsidRPr="007E075A">
        <w:rPr>
          <w:i/>
          <w:iCs/>
          <w:sz w:val="24"/>
          <w:szCs w:val="24"/>
        </w:rPr>
        <w:t>Period</w:t>
      </w:r>
      <w:r w:rsidR="007E075A">
        <w:rPr>
          <w:sz w:val="24"/>
          <w:szCs w:val="24"/>
        </w:rPr>
        <w:t>(1919, 2025)</w:t>
      </w:r>
      <w:r w:rsidR="007E075A">
        <w:rPr>
          <w:sz w:val="24"/>
          <w:szCs w:val="24"/>
          <w:lang w:val="en-US"/>
        </w:rPr>
        <w:t>].</w:t>
      </w:r>
    </w:p>
    <w:p w14:paraId="7B42B71D" w14:textId="0B34FFAD" w:rsidR="00EB3D6B" w:rsidRPr="0002306E" w:rsidRDefault="00EB3D6B" w:rsidP="005575E8">
      <w:pPr>
        <w:ind w:firstLine="720"/>
        <w:rPr>
          <w:sz w:val="24"/>
          <w:szCs w:val="24"/>
          <w:lang w:val="pl-PL"/>
        </w:rPr>
      </w:pPr>
      <w:r w:rsidRPr="00EB3D6B">
        <w:rPr>
          <w:sz w:val="24"/>
          <w:szCs w:val="24"/>
          <w:lang w:val="pl-PL"/>
        </w:rPr>
        <w:t>Na slici ispod</w:t>
      </w:r>
      <w:r>
        <w:rPr>
          <w:sz w:val="24"/>
          <w:szCs w:val="24"/>
          <w:lang w:val="pl-PL"/>
        </w:rPr>
        <w:t xml:space="preserve"> je prikazana baza znanja u formi stabla.</w:t>
      </w:r>
      <w:r w:rsidR="00E83D1F">
        <w:rPr>
          <w:sz w:val="24"/>
          <w:szCs w:val="24"/>
          <w:lang w:val="pl-PL"/>
        </w:rPr>
        <w:t xml:space="preserve"> </w:t>
      </w:r>
      <w:r w:rsidR="00E83D1F" w:rsidRPr="00E83D1F">
        <w:rPr>
          <w:sz w:val="24"/>
          <w:szCs w:val="24"/>
          <w:lang w:val="pl-PL"/>
        </w:rPr>
        <w:t>Prvo pitanje koje se p</w:t>
      </w:r>
      <w:r w:rsidR="00E83D1F">
        <w:rPr>
          <w:sz w:val="24"/>
          <w:szCs w:val="24"/>
          <w:lang w:val="pl-PL"/>
        </w:rPr>
        <w:t xml:space="preserve">ostavlja je u korenu stabla tj. </w:t>
      </w:r>
      <w:r w:rsidR="00E83D1F" w:rsidRPr="0002306E">
        <w:rPr>
          <w:sz w:val="24"/>
          <w:szCs w:val="24"/>
          <w:lang w:val="pl-PL"/>
        </w:rPr>
        <w:t>„</w:t>
      </w:r>
      <w:r w:rsidR="00E83D1F" w:rsidRPr="0002306E">
        <w:rPr>
          <w:i/>
          <w:iCs/>
          <w:sz w:val="24"/>
          <w:szCs w:val="24"/>
          <w:lang w:val="pl-PL"/>
        </w:rPr>
        <w:t>Does the Soviet Union exist?</w:t>
      </w:r>
      <w:r w:rsidR="00E83D1F" w:rsidRPr="0002306E">
        <w:rPr>
          <w:sz w:val="24"/>
          <w:szCs w:val="24"/>
          <w:lang w:val="pl-PL"/>
        </w:rPr>
        <w:t>” i na osnovu odgovara se dalje postavljaju pitanja</w:t>
      </w:r>
      <w:r w:rsidR="0002306E" w:rsidRPr="0002306E">
        <w:rPr>
          <w:sz w:val="24"/>
          <w:szCs w:val="24"/>
          <w:lang w:val="pl-PL"/>
        </w:rPr>
        <w:t xml:space="preserve"> dok se ne dodje do konačnog pe</w:t>
      </w:r>
      <w:r w:rsidR="0002306E">
        <w:rPr>
          <w:sz w:val="24"/>
          <w:szCs w:val="24"/>
          <w:lang w:val="pl-PL"/>
        </w:rPr>
        <w:t>rioda</w:t>
      </w:r>
      <w:r w:rsidR="00E83D1F" w:rsidRPr="0002306E">
        <w:rPr>
          <w:sz w:val="24"/>
          <w:szCs w:val="24"/>
          <w:lang w:val="pl-PL"/>
        </w:rPr>
        <w:t>.</w:t>
      </w:r>
    </w:p>
    <w:p w14:paraId="24F784A9" w14:textId="0CB46D05" w:rsidR="00EB3D6B" w:rsidRPr="0002306E" w:rsidRDefault="00EB3D6B" w:rsidP="005575E8">
      <w:pPr>
        <w:ind w:firstLine="720"/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B0462D" wp14:editId="60FAA1CF">
            <wp:simplePos x="0" y="0"/>
            <wp:positionH relativeFrom="column">
              <wp:posOffset>-909955</wp:posOffset>
            </wp:positionH>
            <wp:positionV relativeFrom="paragraph">
              <wp:posOffset>0</wp:posOffset>
            </wp:positionV>
            <wp:extent cx="7530465" cy="3051810"/>
            <wp:effectExtent l="0" t="0" r="0" b="0"/>
            <wp:wrapTopAndBottom/>
            <wp:docPr id="137823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6ABE6" w14:textId="2993CC42" w:rsidR="00C90136" w:rsidRDefault="00C90136" w:rsidP="00C90136">
      <w:pPr>
        <w:pStyle w:val="Heading2"/>
        <w:jc w:val="left"/>
      </w:pPr>
      <w:r>
        <w:tab/>
        <w:t>Primer koriščenja</w:t>
      </w:r>
    </w:p>
    <w:p w14:paraId="46B46C69" w14:textId="77777777" w:rsidR="00C90136" w:rsidRDefault="00C90136" w:rsidP="00C90136"/>
    <w:p w14:paraId="7FAFAFDA" w14:textId="65738E7B" w:rsidR="00C90136" w:rsidRDefault="007E075A" w:rsidP="007E075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E075A">
        <w:rPr>
          <w:sz w:val="24"/>
          <w:szCs w:val="24"/>
        </w:rPr>
        <w:t>Korisnik odgovara na postavljeno pitanje „Does the Soviet Union exist?“. Korisnik</w:t>
      </w:r>
      <w:r>
        <w:rPr>
          <w:sz w:val="24"/>
          <w:szCs w:val="24"/>
        </w:rPr>
        <w:t xml:space="preserve"> </w:t>
      </w:r>
      <w:r w:rsidRPr="007E075A">
        <w:rPr>
          <w:sz w:val="24"/>
          <w:szCs w:val="24"/>
        </w:rPr>
        <w:t>odgovara</w:t>
      </w:r>
      <w:r>
        <w:rPr>
          <w:sz w:val="24"/>
          <w:szCs w:val="24"/>
        </w:rPr>
        <w:t xml:space="preserve"> sa </w:t>
      </w:r>
      <w:r w:rsidRPr="005575E8">
        <w:rPr>
          <w:i/>
          <w:iCs/>
          <w:sz w:val="24"/>
          <w:szCs w:val="24"/>
        </w:rPr>
        <w:t>Yes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PossiblePeriod </w:t>
      </w:r>
      <w:r>
        <w:rPr>
          <w:sz w:val="24"/>
          <w:szCs w:val="24"/>
        </w:rPr>
        <w:t xml:space="preserve">se sa </w:t>
      </w:r>
      <w:r w:rsidRPr="007E075A">
        <w:rPr>
          <w:sz w:val="24"/>
          <w:szCs w:val="24"/>
        </w:rPr>
        <w:t>[</w:t>
      </w:r>
      <w:r w:rsidRPr="007E075A">
        <w:rPr>
          <w:i/>
          <w:iCs/>
          <w:sz w:val="24"/>
          <w:szCs w:val="24"/>
        </w:rPr>
        <w:t>Period</w:t>
      </w:r>
      <w:r>
        <w:rPr>
          <w:sz w:val="24"/>
          <w:szCs w:val="24"/>
        </w:rPr>
        <w:t>(1800, 2025)</w:t>
      </w:r>
      <w:r w:rsidRPr="007E075A">
        <w:rPr>
          <w:sz w:val="24"/>
          <w:szCs w:val="24"/>
        </w:rPr>
        <w:t>]</w:t>
      </w:r>
      <w:r>
        <w:rPr>
          <w:sz w:val="24"/>
          <w:szCs w:val="24"/>
        </w:rPr>
        <w:t xml:space="preserve"> ažurira na </w:t>
      </w:r>
      <w:r w:rsidR="001A5E89" w:rsidRPr="007E075A">
        <w:rPr>
          <w:sz w:val="24"/>
          <w:szCs w:val="24"/>
        </w:rPr>
        <w:t>[</w:t>
      </w:r>
      <w:r w:rsidR="001A5E89" w:rsidRPr="007E075A">
        <w:rPr>
          <w:i/>
          <w:iCs/>
          <w:sz w:val="24"/>
          <w:szCs w:val="24"/>
        </w:rPr>
        <w:t>Period</w:t>
      </w:r>
      <w:r w:rsidR="001A5E89">
        <w:rPr>
          <w:sz w:val="24"/>
          <w:szCs w:val="24"/>
        </w:rPr>
        <w:t>(1917, 1991)</w:t>
      </w:r>
      <w:r w:rsidR="001A5E89" w:rsidRPr="007E075A">
        <w:rPr>
          <w:sz w:val="24"/>
          <w:szCs w:val="24"/>
        </w:rPr>
        <w:t>]</w:t>
      </w:r>
      <w:r w:rsidR="001A5E89">
        <w:rPr>
          <w:sz w:val="24"/>
          <w:szCs w:val="24"/>
        </w:rPr>
        <w:t>.</w:t>
      </w:r>
    </w:p>
    <w:p w14:paraId="4A4D0B9C" w14:textId="141079C5" w:rsidR="005575E8" w:rsidRDefault="005575E8" w:rsidP="001A5E8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Korisniku se postavlja novo pitanje „</w:t>
      </w:r>
      <w:r w:rsidRPr="005575E8">
        <w:rPr>
          <w:i/>
          <w:iCs/>
          <w:sz w:val="24"/>
          <w:szCs w:val="24"/>
        </w:rPr>
        <w:t xml:space="preserve">Does the </w:t>
      </w:r>
      <w:r w:rsidR="001A5E89">
        <w:rPr>
          <w:i/>
          <w:iCs/>
          <w:sz w:val="24"/>
          <w:szCs w:val="24"/>
        </w:rPr>
        <w:t>Republic of Lithuania</w:t>
      </w:r>
      <w:r>
        <w:rPr>
          <w:i/>
          <w:iCs/>
          <w:sz w:val="24"/>
          <w:szCs w:val="24"/>
        </w:rPr>
        <w:t xml:space="preserve"> </w:t>
      </w:r>
      <w:r w:rsidRPr="005575E8">
        <w:rPr>
          <w:i/>
          <w:iCs/>
          <w:sz w:val="24"/>
          <w:szCs w:val="24"/>
        </w:rPr>
        <w:t>exist</w:t>
      </w:r>
      <w:r>
        <w:rPr>
          <w:sz w:val="24"/>
          <w:szCs w:val="24"/>
        </w:rPr>
        <w:t xml:space="preserve">?“. Korisnik odgovara sa </w:t>
      </w:r>
      <w:r>
        <w:rPr>
          <w:i/>
          <w:iCs/>
          <w:sz w:val="24"/>
          <w:szCs w:val="24"/>
        </w:rPr>
        <w:t>Yes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PossiblePeriod </w:t>
      </w:r>
      <w:r>
        <w:rPr>
          <w:sz w:val="24"/>
          <w:szCs w:val="24"/>
        </w:rPr>
        <w:t xml:space="preserve">se ažurira na </w:t>
      </w:r>
      <w:r w:rsidRPr="007E075A">
        <w:rPr>
          <w:sz w:val="24"/>
          <w:szCs w:val="24"/>
        </w:rPr>
        <w:t>[</w:t>
      </w:r>
      <w:r>
        <w:rPr>
          <w:sz w:val="24"/>
          <w:szCs w:val="24"/>
        </w:rPr>
        <w:t>Period(19</w:t>
      </w:r>
      <w:r w:rsidR="001A5E89">
        <w:rPr>
          <w:sz w:val="24"/>
          <w:szCs w:val="24"/>
        </w:rPr>
        <w:t>18</w:t>
      </w:r>
      <w:r>
        <w:rPr>
          <w:sz w:val="24"/>
          <w:szCs w:val="24"/>
        </w:rPr>
        <w:t>,</w:t>
      </w:r>
      <w:r w:rsidR="00FD2825">
        <w:rPr>
          <w:sz w:val="24"/>
          <w:szCs w:val="24"/>
        </w:rPr>
        <w:t xml:space="preserve"> </w:t>
      </w:r>
      <w:r>
        <w:rPr>
          <w:sz w:val="24"/>
          <w:szCs w:val="24"/>
        </w:rPr>
        <w:t>19</w:t>
      </w:r>
      <w:r w:rsidR="00334CF5">
        <w:rPr>
          <w:sz w:val="24"/>
          <w:szCs w:val="24"/>
        </w:rPr>
        <w:t>40</w:t>
      </w:r>
      <w:r>
        <w:rPr>
          <w:sz w:val="24"/>
          <w:szCs w:val="24"/>
        </w:rPr>
        <w:t>)</w:t>
      </w:r>
      <w:r w:rsidRPr="007E075A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14:paraId="4EFDA501" w14:textId="290D7F29" w:rsidR="00FD2825" w:rsidRDefault="001A5E89" w:rsidP="007728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Korisniku se postavlja novo pitanje „</w:t>
      </w:r>
      <w:r w:rsidRPr="005575E8">
        <w:rPr>
          <w:i/>
          <w:iCs/>
          <w:sz w:val="24"/>
          <w:szCs w:val="24"/>
        </w:rPr>
        <w:t xml:space="preserve">Does the Kingdom of </w:t>
      </w:r>
      <w:r w:rsidR="00855626">
        <w:rPr>
          <w:i/>
          <w:iCs/>
          <w:sz w:val="24"/>
          <w:szCs w:val="24"/>
        </w:rPr>
        <w:t xml:space="preserve">Serb, Slovenes and Croats </w:t>
      </w:r>
      <w:r w:rsidRPr="005575E8">
        <w:rPr>
          <w:i/>
          <w:iCs/>
          <w:sz w:val="24"/>
          <w:szCs w:val="24"/>
        </w:rPr>
        <w:t>exist</w:t>
      </w:r>
      <w:r>
        <w:rPr>
          <w:sz w:val="24"/>
          <w:szCs w:val="24"/>
        </w:rPr>
        <w:t xml:space="preserve">?“. Korisnik odgovara sa </w:t>
      </w:r>
      <w:r w:rsidRPr="005575E8">
        <w:rPr>
          <w:i/>
          <w:iCs/>
          <w:sz w:val="24"/>
          <w:szCs w:val="24"/>
        </w:rPr>
        <w:t>No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 xml:space="preserve">PossiblePeriod </w:t>
      </w:r>
      <w:r>
        <w:rPr>
          <w:sz w:val="24"/>
          <w:szCs w:val="24"/>
        </w:rPr>
        <w:t xml:space="preserve">se ažurira na </w:t>
      </w:r>
      <w:r w:rsidRPr="007E075A">
        <w:rPr>
          <w:sz w:val="24"/>
          <w:szCs w:val="24"/>
        </w:rPr>
        <w:t>[</w:t>
      </w:r>
      <w:r w:rsidR="00F56E9E">
        <w:rPr>
          <w:i/>
          <w:iCs/>
          <w:sz w:val="24"/>
          <w:szCs w:val="24"/>
        </w:rPr>
        <w:t>Period</w:t>
      </w:r>
      <w:r w:rsidR="00F56E9E">
        <w:rPr>
          <w:sz w:val="24"/>
          <w:szCs w:val="24"/>
        </w:rPr>
        <w:t>(19</w:t>
      </w:r>
      <w:r w:rsidR="00253715">
        <w:rPr>
          <w:sz w:val="24"/>
          <w:szCs w:val="24"/>
        </w:rPr>
        <w:t>29</w:t>
      </w:r>
      <w:r w:rsidR="00F56E9E">
        <w:rPr>
          <w:sz w:val="24"/>
          <w:szCs w:val="24"/>
        </w:rPr>
        <w:t>, 19</w:t>
      </w:r>
      <w:r w:rsidR="00253715">
        <w:rPr>
          <w:sz w:val="24"/>
          <w:szCs w:val="24"/>
        </w:rPr>
        <w:t>40</w:t>
      </w:r>
      <w:r w:rsidR="00F56E9E" w:rsidRPr="00F56E9E">
        <w:rPr>
          <w:sz w:val="24"/>
          <w:szCs w:val="24"/>
        </w:rPr>
        <w:t>)</w:t>
      </w:r>
      <w:r w:rsidRPr="00F56E9E">
        <w:rPr>
          <w:sz w:val="24"/>
          <w:szCs w:val="24"/>
        </w:rPr>
        <w:t>)].</w:t>
      </w:r>
    </w:p>
    <w:p w14:paraId="3C328D71" w14:textId="42B61B42" w:rsidR="00F46FF5" w:rsidRDefault="00F46FF5" w:rsidP="00FD282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Baza nema više pitanja koje mogu da suze period i vraća odgovor 19</w:t>
      </w:r>
      <w:r w:rsidR="007728DC">
        <w:rPr>
          <w:sz w:val="24"/>
          <w:szCs w:val="24"/>
        </w:rPr>
        <w:t>29</w:t>
      </w:r>
      <w:r>
        <w:rPr>
          <w:sz w:val="24"/>
          <w:szCs w:val="24"/>
        </w:rPr>
        <w:t>-19</w:t>
      </w:r>
      <w:r w:rsidR="007728DC">
        <w:rPr>
          <w:sz w:val="24"/>
          <w:szCs w:val="24"/>
        </w:rPr>
        <w:t>4</w:t>
      </w:r>
      <w:r>
        <w:rPr>
          <w:sz w:val="24"/>
          <w:szCs w:val="24"/>
        </w:rPr>
        <w:t>0.</w:t>
      </w:r>
    </w:p>
    <w:p w14:paraId="229DA2EB" w14:textId="77777777" w:rsidR="00F46FF5" w:rsidRDefault="00F46FF5" w:rsidP="00F46FF5">
      <w:pPr>
        <w:rPr>
          <w:sz w:val="24"/>
          <w:szCs w:val="24"/>
        </w:rPr>
      </w:pPr>
    </w:p>
    <w:p w14:paraId="29EC70D2" w14:textId="59F14A13" w:rsidR="00F46FF5" w:rsidRDefault="00F46FF5" w:rsidP="00F46FF5">
      <w:pPr>
        <w:pStyle w:val="Heading2"/>
        <w:jc w:val="left"/>
      </w:pPr>
      <w:r>
        <w:t>Kompleksna pravila:</w:t>
      </w:r>
    </w:p>
    <w:p w14:paraId="3DBCBEEB" w14:textId="77777777" w:rsidR="00F46FF5" w:rsidRDefault="00F46FF5" w:rsidP="00F46FF5"/>
    <w:p w14:paraId="30DBCC0D" w14:textId="2C7E699D" w:rsidR="00F46FF5" w:rsidRDefault="00F46FF5" w:rsidP="00F46FF5">
      <w:pPr>
        <w:pStyle w:val="Heading3"/>
      </w:pPr>
      <w:r>
        <w:tab/>
        <w:t>Forward chaining</w:t>
      </w:r>
    </w:p>
    <w:p w14:paraId="742E7CBC" w14:textId="232CBDBC" w:rsidR="00F46FF5" w:rsidRDefault="00F46FF5" w:rsidP="00F46FF5">
      <w:r>
        <w:tab/>
      </w:r>
      <w:r>
        <w:tab/>
      </w:r>
    </w:p>
    <w:p w14:paraId="5E450687" w14:textId="7A4129C3" w:rsidR="00F46FF5" w:rsidRPr="00F46FF5" w:rsidRDefault="00F46FF5" w:rsidP="00F46FF5">
      <w:pPr>
        <w:rPr>
          <w:sz w:val="24"/>
          <w:szCs w:val="24"/>
        </w:rPr>
      </w:pPr>
      <w:r>
        <w:tab/>
      </w:r>
      <w:r w:rsidRPr="00F46FF5">
        <w:rPr>
          <w:sz w:val="24"/>
          <w:szCs w:val="24"/>
        </w:rPr>
        <w:t>Nakon svakog odgovora na pitanje i ažuriranja trenutnog period, sistem će na osnovu trenutnog perioda pronaći pitanje koje najviše može da suzi period.</w:t>
      </w:r>
    </w:p>
    <w:p w14:paraId="6F7DFA71" w14:textId="77777777" w:rsidR="00FD2825" w:rsidRDefault="00FD2825" w:rsidP="00FD2825">
      <w:pPr>
        <w:pStyle w:val="ListParagraph"/>
        <w:rPr>
          <w:sz w:val="24"/>
          <w:szCs w:val="24"/>
        </w:rPr>
      </w:pPr>
    </w:p>
    <w:p w14:paraId="0AC7A512" w14:textId="77777777" w:rsidR="00526581" w:rsidRDefault="00526581" w:rsidP="00FD2825">
      <w:pPr>
        <w:pStyle w:val="ListParagraph"/>
        <w:rPr>
          <w:sz w:val="24"/>
          <w:szCs w:val="24"/>
        </w:rPr>
      </w:pPr>
    </w:p>
    <w:p w14:paraId="699D67F5" w14:textId="406F4E85" w:rsidR="00F46FF5" w:rsidRDefault="00F46FF5" w:rsidP="00F46FF5">
      <w:pPr>
        <w:pStyle w:val="Heading3"/>
      </w:pPr>
      <w:r>
        <w:lastRenderedPageBreak/>
        <w:tab/>
        <w:t>Backward chaining</w:t>
      </w:r>
    </w:p>
    <w:p w14:paraId="6D557727" w14:textId="77777777" w:rsidR="00F46FF5" w:rsidRDefault="00F46FF5" w:rsidP="00F46FF5"/>
    <w:p w14:paraId="755DE7AD" w14:textId="1457C3D6" w:rsidR="00F46FF5" w:rsidRPr="001F5B7B" w:rsidRDefault="00F46FF5" w:rsidP="00F46FF5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Korisnik može da unese dati period i sistem će vratiti sve države u sistemu koje su postojale u datom periodu.</w:t>
      </w:r>
      <w:r w:rsidR="001F5B7B">
        <w:rPr>
          <w:sz w:val="24"/>
          <w:szCs w:val="24"/>
        </w:rPr>
        <w:t xml:space="preserve"> Na primer, korisnik unese period 1917-1918 i vrati mu se </w:t>
      </w:r>
      <w:r w:rsidR="001F5B7B">
        <w:rPr>
          <w:i/>
          <w:iCs/>
          <w:sz w:val="24"/>
          <w:szCs w:val="24"/>
        </w:rPr>
        <w:t>German Empire, Soviet Union</w:t>
      </w:r>
      <w:r w:rsidR="001F5B7B">
        <w:rPr>
          <w:sz w:val="24"/>
          <w:szCs w:val="24"/>
        </w:rPr>
        <w:t>, itd.</w:t>
      </w:r>
    </w:p>
    <w:p w14:paraId="274C7C49" w14:textId="77777777" w:rsidR="00F46FF5" w:rsidRDefault="00F46FF5" w:rsidP="00F46FF5">
      <w:pPr>
        <w:rPr>
          <w:sz w:val="24"/>
          <w:szCs w:val="24"/>
        </w:rPr>
      </w:pPr>
    </w:p>
    <w:p w14:paraId="4EC4F694" w14:textId="736B6216" w:rsidR="00F46FF5" w:rsidRDefault="00F46FF5" w:rsidP="00F46FF5">
      <w:pPr>
        <w:pStyle w:val="Heading3"/>
      </w:pPr>
      <w:r>
        <w:tab/>
        <w:t>Template</w:t>
      </w:r>
    </w:p>
    <w:p w14:paraId="5B8550DD" w14:textId="77777777" w:rsidR="00F46FF5" w:rsidRDefault="00F46FF5" w:rsidP="00F46FF5"/>
    <w:p w14:paraId="482AA473" w14:textId="364DD959" w:rsidR="00F46FF5" w:rsidRPr="0022224F" w:rsidRDefault="00F46FF5" w:rsidP="00F46FF5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Admistrator unosi države i njihove godin</w:t>
      </w:r>
      <w:r w:rsidR="001F5B7B">
        <w:rPr>
          <w:sz w:val="24"/>
          <w:szCs w:val="24"/>
        </w:rPr>
        <w:t>e</w:t>
      </w:r>
      <w:r>
        <w:rPr>
          <w:sz w:val="24"/>
          <w:szCs w:val="24"/>
        </w:rPr>
        <w:t xml:space="preserve"> postojanja u Excel tabelu iz koje se automatski stravaju pitanja</w:t>
      </w:r>
      <w:r w:rsidR="0022224F">
        <w:rPr>
          <w:sz w:val="24"/>
          <w:szCs w:val="24"/>
        </w:rPr>
        <w:t>, kao i propratna pitanja ili konačan rezultat na osnovu odgovora</w:t>
      </w:r>
      <w:r>
        <w:rPr>
          <w:sz w:val="24"/>
          <w:szCs w:val="24"/>
        </w:rPr>
        <w:t xml:space="preserve">. Kolone tabele su: </w:t>
      </w:r>
      <w:r w:rsidRPr="00F46FF5">
        <w:rPr>
          <w:i/>
          <w:iCs/>
          <w:sz w:val="24"/>
          <w:szCs w:val="24"/>
        </w:rPr>
        <w:t>Name, StartDate, EndDate</w:t>
      </w:r>
      <w:r w:rsidR="00EB3D6B">
        <w:rPr>
          <w:i/>
          <w:iCs/>
          <w:sz w:val="24"/>
          <w:szCs w:val="24"/>
        </w:rPr>
        <w:t xml:space="preserve">, </w:t>
      </w:r>
      <w:r w:rsidR="00526581">
        <w:rPr>
          <w:i/>
          <w:iCs/>
          <w:sz w:val="24"/>
          <w:szCs w:val="24"/>
        </w:rPr>
        <w:t>Answer</w:t>
      </w:r>
      <w:r w:rsidR="00EB3D6B">
        <w:rPr>
          <w:i/>
          <w:iCs/>
          <w:sz w:val="24"/>
          <w:szCs w:val="24"/>
        </w:rPr>
        <w:t xml:space="preserve">Yes, </w:t>
      </w:r>
      <w:r w:rsidR="00526581">
        <w:rPr>
          <w:i/>
          <w:iCs/>
          <w:sz w:val="24"/>
          <w:szCs w:val="24"/>
        </w:rPr>
        <w:t>Answer</w:t>
      </w:r>
      <w:r w:rsidR="00EB3D6B">
        <w:rPr>
          <w:i/>
          <w:iCs/>
          <w:sz w:val="24"/>
          <w:szCs w:val="24"/>
        </w:rPr>
        <w:t>No</w:t>
      </w:r>
      <w:r>
        <w:rPr>
          <w:sz w:val="24"/>
          <w:szCs w:val="24"/>
        </w:rPr>
        <w:t xml:space="preserve">. Primer jednog reda u tabeli: </w:t>
      </w:r>
      <w:r>
        <w:rPr>
          <w:i/>
          <w:iCs/>
          <w:sz w:val="24"/>
          <w:szCs w:val="24"/>
        </w:rPr>
        <w:t>German Empire, 1871, 1918</w:t>
      </w:r>
      <w:r w:rsidR="00EB3D6B">
        <w:rPr>
          <w:i/>
          <w:iCs/>
          <w:sz w:val="24"/>
          <w:szCs w:val="24"/>
        </w:rPr>
        <w:t>,</w:t>
      </w:r>
      <w:r w:rsidR="0097523E">
        <w:rPr>
          <w:i/>
          <w:iCs/>
          <w:sz w:val="24"/>
          <w:szCs w:val="24"/>
        </w:rPr>
        <w:t xml:space="preserve"> Sheikdom of Kuwait, </w:t>
      </w:r>
      <w:r w:rsidR="0097523E">
        <w:rPr>
          <w:sz w:val="24"/>
          <w:szCs w:val="24"/>
        </w:rPr>
        <w:t>P1861-1870</w:t>
      </w:r>
      <w:r w:rsidR="00EB3D6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</w:t>
      </w:r>
      <w:r w:rsidR="0022224F">
        <w:rPr>
          <w:sz w:val="24"/>
          <w:szCs w:val="24"/>
        </w:rPr>
        <w:t xml:space="preserve"> U datom primeru pitanje koje se generiše će biti „</w:t>
      </w:r>
      <w:r w:rsidR="0022224F">
        <w:rPr>
          <w:i/>
          <w:iCs/>
          <w:sz w:val="24"/>
          <w:szCs w:val="24"/>
        </w:rPr>
        <w:t>Does the German Empire exist?</w:t>
      </w:r>
      <w:r w:rsidR="0022224F">
        <w:rPr>
          <w:sz w:val="24"/>
          <w:szCs w:val="24"/>
        </w:rPr>
        <w:t xml:space="preserve">“.  Ukoliko korisnik odgovori sa </w:t>
      </w:r>
      <w:r w:rsidR="0022224F" w:rsidRPr="0022224F">
        <w:rPr>
          <w:i/>
          <w:iCs/>
          <w:sz w:val="24"/>
          <w:szCs w:val="24"/>
        </w:rPr>
        <w:t>Yes</w:t>
      </w:r>
      <w:r w:rsidR="0022224F">
        <w:rPr>
          <w:sz w:val="24"/>
          <w:szCs w:val="24"/>
        </w:rPr>
        <w:t xml:space="preserve"> sledeće pitanje koje se postavlja je „</w:t>
      </w:r>
      <w:r w:rsidR="0022224F">
        <w:rPr>
          <w:i/>
          <w:iCs/>
          <w:sz w:val="24"/>
          <w:szCs w:val="24"/>
        </w:rPr>
        <w:t>Does the the Sheikdom of Kuwait exist?</w:t>
      </w:r>
      <w:r w:rsidR="0022224F">
        <w:rPr>
          <w:sz w:val="24"/>
          <w:szCs w:val="24"/>
        </w:rPr>
        <w:t xml:space="preserve">“. Ukoliko korisnik odgovori sa </w:t>
      </w:r>
      <w:r w:rsidR="0022224F">
        <w:rPr>
          <w:i/>
          <w:iCs/>
          <w:sz w:val="24"/>
          <w:szCs w:val="24"/>
        </w:rPr>
        <w:t>No</w:t>
      </w:r>
      <w:r w:rsidR="0022224F">
        <w:rPr>
          <w:sz w:val="24"/>
          <w:szCs w:val="24"/>
        </w:rPr>
        <w:t xml:space="preserve"> dobija nazad konačan period 1861-1870.</w:t>
      </w:r>
    </w:p>
    <w:p w14:paraId="3127DAD6" w14:textId="77777777" w:rsidR="001F5B7B" w:rsidRDefault="001F5B7B" w:rsidP="00F46FF5">
      <w:pPr>
        <w:rPr>
          <w:sz w:val="24"/>
          <w:szCs w:val="24"/>
        </w:rPr>
      </w:pPr>
    </w:p>
    <w:p w14:paraId="2B8F993D" w14:textId="11479D25" w:rsidR="00F46FF5" w:rsidRDefault="00F46FF5" w:rsidP="00F46FF5">
      <w:pPr>
        <w:pStyle w:val="Heading3"/>
      </w:pPr>
      <w:r>
        <w:tab/>
      </w:r>
      <w:bookmarkStart w:id="0" w:name="_Hlk206691561"/>
      <w:r>
        <w:t>CEP</w:t>
      </w:r>
      <w:bookmarkEnd w:id="0"/>
    </w:p>
    <w:p w14:paraId="3AC5C16C" w14:textId="77777777" w:rsidR="00F46FF5" w:rsidRDefault="00F46FF5" w:rsidP="00F46FF5"/>
    <w:p w14:paraId="64F05863" w14:textId="5895870B" w:rsidR="00F46FF5" w:rsidRDefault="00F46FF5" w:rsidP="00F46FF5">
      <w:pPr>
        <w:rPr>
          <w:sz w:val="24"/>
          <w:szCs w:val="24"/>
        </w:rPr>
      </w:pPr>
      <w:r>
        <w:rPr>
          <w:sz w:val="24"/>
          <w:szCs w:val="24"/>
        </w:rPr>
        <w:tab/>
        <w:t>Postovljanje pitanja i odgovori na njih su događaji. Ukoliko se na postavljeno pitanje ne odgovori u roku od sat vremena</w:t>
      </w:r>
      <w:r w:rsidR="009E3976">
        <w:rPr>
          <w:sz w:val="24"/>
          <w:szCs w:val="24"/>
        </w:rPr>
        <w:t xml:space="preserve">, sesija se briše i korisnik dobija informaciju da treba da započne novu sesiju iz početka. </w:t>
      </w:r>
    </w:p>
    <w:p w14:paraId="34A13127" w14:textId="68DA1953" w:rsidR="00C35132" w:rsidRDefault="00C35132" w:rsidP="00F46FF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5B6C7BE" w14:textId="06A0C548" w:rsidR="00C35132" w:rsidRDefault="00C35132" w:rsidP="00C35132">
      <w:pPr>
        <w:pStyle w:val="Heading2"/>
        <w:ind w:firstLine="720"/>
        <w:jc w:val="left"/>
      </w:pPr>
      <w:r>
        <w:t>ACCUMULATE</w:t>
      </w:r>
    </w:p>
    <w:p w14:paraId="502F0B4A" w14:textId="77777777" w:rsidR="00C35132" w:rsidRDefault="00C35132" w:rsidP="00C35132"/>
    <w:p w14:paraId="6746E9D5" w14:textId="0B3EBD22" w:rsidR="00C35132" w:rsidRPr="00F434A3" w:rsidRDefault="00C35132" w:rsidP="00C35132">
      <w:r>
        <w:tab/>
        <w:t>Medjurezultat korisnikovih odgovara na pitanj</w:t>
      </w:r>
      <w:r w:rsidR="00E1182A">
        <w:t>a</w:t>
      </w:r>
      <w:r>
        <w:t xml:space="preserve"> će se računati preko accumulate funkcije</w:t>
      </w:r>
      <w:r w:rsidR="00922B68">
        <w:t xml:space="preserve"> i vraćati korisniku</w:t>
      </w:r>
      <w:r>
        <w:t xml:space="preserve">. </w:t>
      </w:r>
      <w:r w:rsidR="00F434A3">
        <w:t xml:space="preserve">Na primer, ako je korisnik odgovorio na </w:t>
      </w:r>
      <w:r w:rsidR="00F434A3" w:rsidRPr="007E075A">
        <w:rPr>
          <w:sz w:val="24"/>
          <w:szCs w:val="24"/>
        </w:rPr>
        <w:t>„Does the Soviet Union exist?“</w:t>
      </w:r>
      <w:r w:rsidR="00F434A3">
        <w:rPr>
          <w:sz w:val="24"/>
          <w:szCs w:val="24"/>
        </w:rPr>
        <w:t xml:space="preserve"> sa </w:t>
      </w:r>
      <w:r w:rsidR="00F434A3" w:rsidRPr="005575E8">
        <w:rPr>
          <w:i/>
          <w:iCs/>
          <w:sz w:val="24"/>
          <w:szCs w:val="24"/>
        </w:rPr>
        <w:t>Yes</w:t>
      </w:r>
      <w:r w:rsidR="00F434A3">
        <w:rPr>
          <w:i/>
          <w:iCs/>
          <w:sz w:val="24"/>
          <w:szCs w:val="24"/>
        </w:rPr>
        <w:t xml:space="preserve"> </w:t>
      </w:r>
      <w:r w:rsidR="00F434A3">
        <w:rPr>
          <w:sz w:val="24"/>
          <w:szCs w:val="24"/>
        </w:rPr>
        <w:t xml:space="preserve">i na </w:t>
      </w:r>
      <w:r w:rsidR="00334CF5">
        <w:rPr>
          <w:sz w:val="24"/>
          <w:szCs w:val="24"/>
        </w:rPr>
        <w:t>„</w:t>
      </w:r>
      <w:r w:rsidR="00334CF5" w:rsidRPr="005575E8">
        <w:rPr>
          <w:i/>
          <w:iCs/>
          <w:sz w:val="24"/>
          <w:szCs w:val="24"/>
        </w:rPr>
        <w:t xml:space="preserve">Does the </w:t>
      </w:r>
      <w:r w:rsidR="00334CF5">
        <w:rPr>
          <w:i/>
          <w:iCs/>
          <w:sz w:val="24"/>
          <w:szCs w:val="24"/>
        </w:rPr>
        <w:t xml:space="preserve">Republic of Lithuania </w:t>
      </w:r>
      <w:r w:rsidR="00334CF5" w:rsidRPr="005575E8">
        <w:rPr>
          <w:i/>
          <w:iCs/>
          <w:sz w:val="24"/>
          <w:szCs w:val="24"/>
        </w:rPr>
        <w:t>exist</w:t>
      </w:r>
      <w:r w:rsidR="00334CF5">
        <w:rPr>
          <w:sz w:val="24"/>
          <w:szCs w:val="24"/>
        </w:rPr>
        <w:t xml:space="preserve">?“ </w:t>
      </w:r>
      <w:r w:rsidR="00F434A3">
        <w:rPr>
          <w:sz w:val="24"/>
          <w:szCs w:val="24"/>
        </w:rPr>
        <w:t xml:space="preserve">sa </w:t>
      </w:r>
      <w:r w:rsidR="00F434A3">
        <w:rPr>
          <w:i/>
          <w:iCs/>
          <w:sz w:val="24"/>
          <w:szCs w:val="24"/>
        </w:rPr>
        <w:t>No</w:t>
      </w:r>
      <w:r w:rsidR="00F434A3">
        <w:rPr>
          <w:sz w:val="24"/>
          <w:szCs w:val="24"/>
        </w:rPr>
        <w:t xml:space="preserve">, accumulate funkcija će vratiti </w:t>
      </w:r>
      <w:r w:rsidR="00F434A3">
        <w:rPr>
          <w:i/>
          <w:iCs/>
          <w:sz w:val="24"/>
          <w:szCs w:val="24"/>
        </w:rPr>
        <w:t>PossiblePeriod</w:t>
      </w:r>
      <w:r w:rsidR="007553A8">
        <w:rPr>
          <w:i/>
          <w:iCs/>
          <w:sz w:val="24"/>
          <w:szCs w:val="24"/>
        </w:rPr>
        <w:t xml:space="preserve"> </w:t>
      </w:r>
      <w:r w:rsidR="00F434A3">
        <w:rPr>
          <w:i/>
          <w:iCs/>
          <w:sz w:val="24"/>
          <w:szCs w:val="24"/>
        </w:rPr>
        <w:t>=</w:t>
      </w:r>
      <w:r w:rsidR="007553A8">
        <w:rPr>
          <w:i/>
          <w:iCs/>
          <w:sz w:val="24"/>
          <w:szCs w:val="24"/>
        </w:rPr>
        <w:t xml:space="preserve"> </w:t>
      </w:r>
      <w:r w:rsidR="00F434A3" w:rsidRPr="007E075A">
        <w:rPr>
          <w:sz w:val="24"/>
          <w:szCs w:val="24"/>
        </w:rPr>
        <w:t>[</w:t>
      </w:r>
      <w:r w:rsidR="00F434A3" w:rsidRPr="007E075A">
        <w:rPr>
          <w:i/>
          <w:iCs/>
          <w:sz w:val="24"/>
          <w:szCs w:val="24"/>
        </w:rPr>
        <w:t>Period</w:t>
      </w:r>
      <w:r w:rsidR="00F434A3">
        <w:rPr>
          <w:sz w:val="24"/>
          <w:szCs w:val="24"/>
        </w:rPr>
        <w:t>(1917, 19</w:t>
      </w:r>
      <w:r w:rsidR="00334CF5">
        <w:rPr>
          <w:sz w:val="24"/>
          <w:szCs w:val="24"/>
        </w:rPr>
        <w:t>18</w:t>
      </w:r>
      <w:r w:rsidR="00F434A3">
        <w:rPr>
          <w:sz w:val="24"/>
          <w:szCs w:val="24"/>
        </w:rPr>
        <w:t xml:space="preserve">), </w:t>
      </w:r>
      <w:r w:rsidR="00F434A3">
        <w:rPr>
          <w:i/>
          <w:iCs/>
          <w:sz w:val="24"/>
          <w:szCs w:val="24"/>
        </w:rPr>
        <w:t>Period</w:t>
      </w:r>
      <w:r w:rsidR="00F434A3">
        <w:rPr>
          <w:sz w:val="24"/>
          <w:szCs w:val="24"/>
        </w:rPr>
        <w:t>(19</w:t>
      </w:r>
      <w:r w:rsidR="00334CF5">
        <w:rPr>
          <w:sz w:val="24"/>
          <w:szCs w:val="24"/>
        </w:rPr>
        <w:t>40</w:t>
      </w:r>
      <w:r w:rsidR="00F434A3">
        <w:rPr>
          <w:sz w:val="24"/>
          <w:szCs w:val="24"/>
        </w:rPr>
        <w:t>, 1991)</w:t>
      </w:r>
      <w:r w:rsidR="00F434A3" w:rsidRPr="007E075A">
        <w:rPr>
          <w:sz w:val="24"/>
          <w:szCs w:val="24"/>
        </w:rPr>
        <w:t>]</w:t>
      </w:r>
      <w:r w:rsidR="00F434A3">
        <w:rPr>
          <w:sz w:val="24"/>
          <w:szCs w:val="24"/>
        </w:rPr>
        <w:t>.</w:t>
      </w:r>
    </w:p>
    <w:p w14:paraId="1AB83920" w14:textId="28743873" w:rsidR="00C35132" w:rsidRPr="00F46FF5" w:rsidRDefault="00C35132" w:rsidP="00F46FF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4B98FD3" w14:textId="77777777" w:rsidR="00F46FF5" w:rsidRDefault="00F46FF5" w:rsidP="00F46FF5"/>
    <w:p w14:paraId="5C5B0FEA" w14:textId="77777777" w:rsidR="00F46FF5" w:rsidRPr="00F46FF5" w:rsidRDefault="00F46FF5" w:rsidP="00F46FF5"/>
    <w:p w14:paraId="5E3CE596" w14:textId="77777777" w:rsidR="00FD2825" w:rsidRPr="005575E8" w:rsidRDefault="00FD2825" w:rsidP="00FD2825">
      <w:pPr>
        <w:pStyle w:val="ListParagraph"/>
        <w:rPr>
          <w:sz w:val="24"/>
          <w:szCs w:val="24"/>
        </w:rPr>
      </w:pPr>
    </w:p>
    <w:sectPr w:rsidR="00FD2825" w:rsidRPr="0055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57F8E"/>
    <w:multiLevelType w:val="hybridMultilevel"/>
    <w:tmpl w:val="6776A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2F7F"/>
    <w:multiLevelType w:val="hybridMultilevel"/>
    <w:tmpl w:val="41280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35B69"/>
    <w:multiLevelType w:val="hybridMultilevel"/>
    <w:tmpl w:val="4BEAE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834513"/>
    <w:multiLevelType w:val="hybridMultilevel"/>
    <w:tmpl w:val="36D60194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452F6DC0"/>
    <w:multiLevelType w:val="hybridMultilevel"/>
    <w:tmpl w:val="BD2A8E5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D7D44"/>
    <w:multiLevelType w:val="hybridMultilevel"/>
    <w:tmpl w:val="B9E40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74E03"/>
    <w:multiLevelType w:val="hybridMultilevel"/>
    <w:tmpl w:val="973C3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B6FCF"/>
    <w:multiLevelType w:val="hybridMultilevel"/>
    <w:tmpl w:val="9DFEB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F17F8"/>
    <w:multiLevelType w:val="hybridMultilevel"/>
    <w:tmpl w:val="E606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81A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93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5345499">
    <w:abstractNumId w:val="5"/>
  </w:num>
  <w:num w:numId="3" w16cid:durableId="407850412">
    <w:abstractNumId w:val="6"/>
  </w:num>
  <w:num w:numId="4" w16cid:durableId="2011103706">
    <w:abstractNumId w:val="3"/>
  </w:num>
  <w:num w:numId="5" w16cid:durableId="410586583">
    <w:abstractNumId w:val="0"/>
  </w:num>
  <w:num w:numId="6" w16cid:durableId="1973972578">
    <w:abstractNumId w:val="8"/>
  </w:num>
  <w:num w:numId="7" w16cid:durableId="2095584555">
    <w:abstractNumId w:val="2"/>
  </w:num>
  <w:num w:numId="8" w16cid:durableId="558175792">
    <w:abstractNumId w:val="4"/>
  </w:num>
  <w:num w:numId="9" w16cid:durableId="1242518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9B"/>
    <w:rsid w:val="0002306E"/>
    <w:rsid w:val="000D3A8E"/>
    <w:rsid w:val="001A5E89"/>
    <w:rsid w:val="001F5B7B"/>
    <w:rsid w:val="0022224F"/>
    <w:rsid w:val="00253715"/>
    <w:rsid w:val="002A4440"/>
    <w:rsid w:val="002E063A"/>
    <w:rsid w:val="00334CF5"/>
    <w:rsid w:val="003F2C5D"/>
    <w:rsid w:val="004D4CA5"/>
    <w:rsid w:val="00516A9B"/>
    <w:rsid w:val="00526581"/>
    <w:rsid w:val="00546224"/>
    <w:rsid w:val="005575E8"/>
    <w:rsid w:val="005E4E73"/>
    <w:rsid w:val="006B6BFB"/>
    <w:rsid w:val="006C15EB"/>
    <w:rsid w:val="006F34B2"/>
    <w:rsid w:val="007553A8"/>
    <w:rsid w:val="00761DB2"/>
    <w:rsid w:val="007728DC"/>
    <w:rsid w:val="007E075A"/>
    <w:rsid w:val="00855626"/>
    <w:rsid w:val="00882736"/>
    <w:rsid w:val="008C41D1"/>
    <w:rsid w:val="008C7D27"/>
    <w:rsid w:val="008D7388"/>
    <w:rsid w:val="00922B68"/>
    <w:rsid w:val="0097191D"/>
    <w:rsid w:val="0097523E"/>
    <w:rsid w:val="009E3976"/>
    <w:rsid w:val="00AE4C49"/>
    <w:rsid w:val="00BD1521"/>
    <w:rsid w:val="00C17B8A"/>
    <w:rsid w:val="00C35132"/>
    <w:rsid w:val="00C90136"/>
    <w:rsid w:val="00D5665B"/>
    <w:rsid w:val="00D7460C"/>
    <w:rsid w:val="00E1182A"/>
    <w:rsid w:val="00E21CB6"/>
    <w:rsid w:val="00E512CB"/>
    <w:rsid w:val="00E83D1F"/>
    <w:rsid w:val="00EB3D6B"/>
    <w:rsid w:val="00F434A3"/>
    <w:rsid w:val="00F46FF5"/>
    <w:rsid w:val="00F56E9E"/>
    <w:rsid w:val="00F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EB01"/>
  <w15:chartTrackingRefBased/>
  <w15:docId w15:val="{15A5830F-4CCC-4E8C-8249-F5F92972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5D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C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C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C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5D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2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C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5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2C5D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C5D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5D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5D"/>
    <w:rPr>
      <w:color w:val="39302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C5D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2C5D"/>
    <w:rPr>
      <w:i/>
      <w:iCs/>
      <w:color w:val="A06928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6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C5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5D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F2C5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C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F2C5D"/>
    <w:rPr>
      <w:b/>
      <w:bCs/>
    </w:rPr>
  </w:style>
  <w:style w:type="character" w:styleId="Emphasis">
    <w:name w:val="Emphasis"/>
    <w:basedOn w:val="DefaultParagraphFont"/>
    <w:uiPriority w:val="20"/>
    <w:qFormat/>
    <w:rsid w:val="003F2C5D"/>
    <w:rPr>
      <w:i/>
      <w:iCs/>
      <w:color w:val="000000" w:themeColor="text1"/>
    </w:rPr>
  </w:style>
  <w:style w:type="paragraph" w:styleId="NoSpacing">
    <w:name w:val="No Spacing"/>
    <w:uiPriority w:val="1"/>
    <w:qFormat/>
    <w:rsid w:val="003F2C5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F2C5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2C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F2C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C5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17B8A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B8A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oldmapsonline.org/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vidrumsey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D399E-0ED9-4D1D-94DB-16D6E7A9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mitosevic</dc:creator>
  <cp:keywords/>
  <dc:description/>
  <cp:lastModifiedBy>marko mitosevic</cp:lastModifiedBy>
  <cp:revision>27</cp:revision>
  <dcterms:created xsi:type="dcterms:W3CDTF">2025-07-13T14:45:00Z</dcterms:created>
  <dcterms:modified xsi:type="dcterms:W3CDTF">2025-08-22T21:05:00Z</dcterms:modified>
</cp:coreProperties>
</file>