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240" w:after="280" w:line="240" w:lineRule="auto"/>
        <w:jc w:val="center"/>
        <w:rPr>
          <w:rFonts w:ascii="Calibri Light" w:hAnsi="Calibri Light" w:cs="Calibri Light" w:eastAsia="Calibri Light"/>
          <w:b/>
          <w:bCs/>
          <w:sz w:val="26"/>
          <w:szCs w:val="26"/>
          <w:lang w:val="sr-Latn-RS"/>
        </w:rPr>
      </w:pPr>
      <w:r>
        <w:rPr>
          <w:rFonts w:ascii="Calibri Light" w:hAnsi="Calibri Light" w:cs="Calibri Light" w:eastAsia="Calibri Light"/>
          <w:b/>
          <w:bCs/>
          <w:sz w:val="26"/>
          <w:szCs w:val="26"/>
          <w:lang w:val="sr-Latn-RS"/>
        </w:rPr>
        <w:t xml:space="preserve">EVIDENCIJA O RADNIM MESTIMA SA POVEĆANIM RIZIKOM</w:t>
      </w:r>
    </w:p>
    <w:tbl>
      <w:tblPr>
        <w:tblW w:w="14286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85" w:type="dxa"/>
          <w:right w:w="85" w:type="dxa"/>
        </w:tblCellMar>
        <w:tblLook w:val="0000" w:firstRow="0" w:lastRow="0" w:firstColumn="0" w:lastColumn="0" w:noHBand="1" w:noVBand="1"/>
      </w:tblPr>
      <w:tblGrid>
        <w:gridCol w:w="5600"/>
        <w:gridCol w:w="340"/>
        <w:gridCol w:w="4900"/>
        <w:gridCol w:w="340"/>
        <w:gridCol w:w="3106"/>
      </w:tblGrid>
      <w:tr>
        <w:trPr>
          <w:trHeight w:val="380"/>
        </w:trPr>
        <w:tc>
          <w:tcPr>
            <w:tcW w:w="5600" w:type="dxa"/>
            <w:tcBorders>
              <w:top w:val="nil"/>
              <w:left w:val="nil"/>
              <w:bottom w:val="single" w:sz="6" w:space="0" w:color="000000"/>
              <w:right w:val="nil"/>
            </w:tcBorders>
            <w:vAlign w:val="bottom"/>
          </w:tcPr>
          <w:p>
            <w:pPr>
              <w:spacing w:before="0" w:after="0" w:line="240" w:lineRule="auto"/>
              <w:jc w:val="center"/>
              <w:rPr>
                <w:rFonts w:ascii="Calibri Light" w:hAnsi="Calibri Light" w:cs="Calibri Light" w:eastAsia="Calibri Light"/>
                <w:b/>
                <w:bCs/>
                <w:sz w:val="20"/>
                <w:szCs w:val="20"/>
                <w:lang w:val="sr-Latn-RS"/>
              </w:rPr>
            </w:pPr>
            <w:r>
              <w:rPr>
                <w:rFonts w:ascii="Calibri Light" w:hAnsi="Calibri Light" w:cs="Calibri Light" w:eastAsia="Calibri Light"/>
                <w:b/>
                <w:bCs/>
                <w:sz w:val="20"/>
                <w:szCs w:val="20"/>
                <w:lang w:val="sr-Latn-RS"/>
              </w:rPr>
              <w:t xml:space="preserve">{{ client.name }}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  <w:rPr>
                <w:rFonts w:ascii="Calibri Light" w:hAnsi="Calibri Light" w:cs="Calibri Light" w:eastAsia="Calibri Light"/>
                <w:sz w:val="20"/>
                <w:szCs w:val="20"/>
                <w:lang w:val="sr-Latn-RS"/>
              </w:rPr>
            </w:pPr>
          </w:p>
        </w:tc>
        <w:tc>
          <w:tcPr>
            <w:tcW w:w="4900" w:type="dxa"/>
            <w:tcBorders>
              <w:top w:val="nil"/>
              <w:left w:val="nil"/>
              <w:bottom w:val="single" w:sz="6" w:space="0" w:color="000000"/>
              <w:right w:val="nil"/>
            </w:tcBorders>
            <w:vAlign w:val="bottom"/>
          </w:tcPr>
          <w:p>
            <w:pPr>
              <w:spacing w:before="0" w:after="0" w:line="240" w:lineRule="auto"/>
              <w:jc w:val="center"/>
              <w:rPr>
                <w:rFonts w:ascii="Calibri Light" w:hAnsi="Calibri Light" w:cs="Calibri Light" w:eastAsia="Calibri Light"/>
                <w:b/>
                <w:bCs/>
                <w:sz w:val="20"/>
                <w:szCs w:val="20"/>
                <w:lang w:val="sr-Latn-RS"/>
              </w:rPr>
            </w:pPr>
            <w:r>
              <w:rPr>
                <w:rFonts w:ascii="Calibri Light" w:hAnsi="Calibri Light" w:cs="Calibri Light" w:eastAsia="Calibri Light"/>
                <w:b/>
                <w:bCs/>
                <w:sz w:val="20"/>
                <w:szCs w:val="20"/>
                <w:lang w:val="sr-Latn-RS"/>
              </w:rPr>
              <w:t xml:space="preserve">{{ client.address }}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  <w:rPr>
                <w:rFonts w:ascii="Calibri Light" w:hAnsi="Calibri Light" w:cs="Calibri Light" w:eastAsia="Calibri Light"/>
                <w:sz w:val="20"/>
                <w:szCs w:val="20"/>
                <w:lang w:val="sr-Latn-RS"/>
              </w:rPr>
            </w:pPr>
          </w:p>
        </w:tc>
        <w:tc>
          <w:tcPr>
            <w:tcW w:w="3106" w:type="dxa"/>
            <w:tcBorders>
              <w:top w:val="nil"/>
              <w:left w:val="nil"/>
              <w:bottom w:val="single" w:sz="6" w:space="0" w:color="000000"/>
              <w:right w:val="nil"/>
            </w:tcBorders>
            <w:vAlign w:val="bottom"/>
          </w:tcPr>
          <w:p>
            <w:pPr>
              <w:spacing w:before="0" w:after="0" w:line="240" w:lineRule="auto"/>
              <w:jc w:val="center"/>
              <w:rPr>
                <w:rFonts w:ascii="Calibri Light" w:hAnsi="Calibri Light" w:cs="Calibri Light" w:eastAsia="Calibri Light"/>
                <w:b/>
                <w:bCs/>
                <w:sz w:val="20"/>
                <w:szCs w:val="20"/>
                <w:lang w:val="sr-Latn-RS"/>
              </w:rPr>
            </w:pPr>
            <w:r>
              <w:rPr>
                <w:rFonts w:ascii="Calibri Light" w:hAnsi="Calibri Light" w:cs="Calibri Light" w:eastAsia="Calibri Light"/>
                <w:b/>
                <w:bCs/>
                <w:sz w:val="20"/>
                <w:szCs w:val="20"/>
                <w:lang w:val="sr-Latn-RS"/>
              </w:rPr>
              <w:t xml:space="preserve">{{ client.tax_id }}</w:t>
            </w:r>
          </w:p>
        </w:tc>
      </w:tr>
      <w:tr>
        <w:trPr/>
        <w:tc>
          <w:tcPr>
            <w:tcW w:w="560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 w:line="240" w:lineRule="auto"/>
              <w:jc w:val="center"/>
              <w:rPr>
                <w:rFonts w:ascii="Calibri Light" w:hAnsi="Calibri Light" w:cs="Calibri Light" w:eastAsia="Calibri Light"/>
                <w:sz w:val="20"/>
                <w:szCs w:val="20"/>
                <w:lang w:val="sr-Latn-RS"/>
              </w:rPr>
            </w:pPr>
            <w:r>
              <w:rPr>
                <w:rFonts w:ascii="Calibri Light" w:hAnsi="Calibri Light" w:cs="Calibri Light" w:eastAsia="Calibri Light"/>
                <w:sz w:val="20"/>
                <w:szCs w:val="20"/>
                <w:lang w:val="sr-Latn-RS"/>
              </w:rPr>
              <w:t xml:space="preserve">Poslovno ime poslodavca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  <w:rPr>
                <w:rFonts w:ascii="Calibri Light" w:hAnsi="Calibri Light" w:cs="Calibri Light" w:eastAsia="Calibri Light"/>
                <w:sz w:val="20"/>
                <w:szCs w:val="20"/>
                <w:lang w:val="sr-Latn-RS"/>
              </w:rPr>
            </w:pPr>
          </w:p>
        </w:tc>
        <w:tc>
          <w:tcPr>
            <w:tcW w:w="490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 w:line="240" w:lineRule="auto"/>
              <w:jc w:val="center"/>
              <w:rPr>
                <w:rFonts w:ascii="Calibri Light" w:hAnsi="Calibri Light" w:cs="Calibri Light" w:eastAsia="Calibri Light"/>
                <w:sz w:val="20"/>
                <w:szCs w:val="20"/>
                <w:lang w:val="sr-Latn-RS"/>
              </w:rPr>
            </w:pPr>
            <w:r>
              <w:rPr>
                <w:rFonts w:ascii="Calibri Light" w:hAnsi="Calibri Light" w:cs="Calibri Light" w:eastAsia="Calibri Light"/>
                <w:sz w:val="20"/>
                <w:szCs w:val="20"/>
                <w:lang w:val="sr-Latn-RS"/>
              </w:rPr>
              <w:t xml:space="preserve">Adresa sedišta poslodavca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  <w:rPr>
                <w:rFonts w:ascii="Calibri Light" w:hAnsi="Calibri Light" w:cs="Calibri Light" w:eastAsia="Calibri Light"/>
                <w:sz w:val="20"/>
                <w:szCs w:val="20"/>
                <w:lang w:val="sr-Latn-RS"/>
              </w:rPr>
            </w:pPr>
          </w:p>
        </w:tc>
        <w:tc>
          <w:tcPr>
            <w:tcW w:w="310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 w:line="240" w:lineRule="auto"/>
              <w:jc w:val="center"/>
              <w:rPr>
                <w:rFonts w:ascii="Calibri Light" w:hAnsi="Calibri Light" w:cs="Calibri Light" w:eastAsia="Calibri Light"/>
                <w:sz w:val="20"/>
                <w:szCs w:val="20"/>
                <w:lang w:val="sr-Latn-RS"/>
              </w:rPr>
            </w:pPr>
            <w:r>
              <w:rPr>
                <w:rFonts w:ascii="Calibri Light" w:hAnsi="Calibri Light" w:cs="Calibri Light" w:eastAsia="Calibri Light"/>
                <w:sz w:val="20"/>
                <w:szCs w:val="20"/>
                <w:lang w:val="sr-Latn-RS"/>
              </w:rPr>
              <w:t xml:space="preserve">PIB poslodavca</w:t>
            </w:r>
          </w:p>
        </w:tc>
      </w:tr>
    </w:tbl>
    <w:p>
      <w:pPr>
        <w:spacing w:before="0" w:after="200" w:line="240" w:lineRule="auto"/>
        <w:jc w:val="left"/>
        <w:rPr>
          <w:rFonts w:ascii="Calibri Light" w:hAnsi="Calibri Light" w:cs="Calibri Light" w:eastAsia="Calibri Light"/>
          <w:sz w:val="20"/>
          <w:szCs w:val="20"/>
          <w:lang w:val="sr-Latn-RS"/>
        </w:rPr>
      </w:pPr>
    </w:p>
    <w:p>
      <w:pPr>
        <w:spacing w:before="0" w:after="0" w:line="240" w:lineRule="auto"/>
        <w:jc w:val="left"/>
        <w:rPr>
          <w:rFonts w:ascii="Calibri Light" w:hAnsi="Calibri Light" w:cs="Calibri Light" w:eastAsia="Calibri Light"/>
          <w:sz w:val="20"/>
          <w:szCs w:val="20"/>
          <w:lang w:val="sr-Latn-RS"/>
        </w:rPr>
      </w:pPr>
      <w:r>
        <w:rPr>
          <w:rFonts w:ascii="Calibri Light" w:hAnsi="Calibri Light" w:cs="Calibri Light" w:eastAsia="Calibri Light"/>
          <w:sz w:val="20"/>
          <w:szCs w:val="20"/>
          <w:lang w:val="sr-Latn-RS"/>
        </w:rPr>
        <w:t xml:space="preserve">{{#if has_high_risk_roles}}</w:t>
      </w:r>
    </w:p>
    <w:p>
      <w:pPr>
        <w:spacing w:before="0" w:after="160" w:line="240" w:lineRule="auto"/>
        <w:jc w:val="left"/>
        <w:rPr>
          <w:rFonts w:ascii="Calibri Light" w:hAnsi="Calibri Light" w:cs="Calibri Light" w:eastAsia="Calibri Light"/>
          <w:sz w:val="20"/>
          <w:szCs w:val="20"/>
          <w:lang w:val="sr-Latn-RS"/>
        </w:rPr>
      </w:pPr>
      <w:r>
        <w:rPr>
          <w:rFonts w:ascii="Calibri Light" w:hAnsi="Calibri Light" w:cs="Calibri Light" w:eastAsia="Calibri Light"/>
          <w:sz w:val="20"/>
          <w:szCs w:val="20"/>
          <w:lang w:val="sr-Latn-RS"/>
        </w:rPr>
        <w:t xml:space="preserve">Radna mesta sa povećanim rizikom utvrđena su Aktom o proceni rizika: </w:t>
      </w:r>
      <w:r>
        <w:rPr>
          <w:rFonts w:ascii="Calibri Light" w:hAnsi="Calibri Light" w:cs="Calibri Light" w:eastAsia="Calibri Light"/>
          <w:b/>
          <w:bCs/>
          <w:sz w:val="20"/>
          <w:szCs w:val="20"/>
          <w:lang w:val="sr-Latn-RS"/>
        </w:rPr>
        <w:t xml:space="preserve">{{ act.label }}</w:t>
      </w:r>
    </w:p>
    <w:tbl>
      <w:tblPr>
        <w:tblW w:w="1428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  <w:tblLook w:val="0000" w:firstRow="0" w:lastRow="0" w:firstColumn="0" w:lastColumn="0" w:noHBand="1" w:noVBand="1"/>
      </w:tblPr>
      <w:tblGrid>
        <w:gridCol w:w="900"/>
        <w:gridCol w:w="3300"/>
        <w:gridCol w:w="1500"/>
        <w:gridCol w:w="2700"/>
        <w:gridCol w:w="5886"/>
      </w:tblGrid>
      <w:tr>
        <w:trPr>
          <w:cantSplit/>
          <w:tblHeader/>
        </w:trPr>
        <w:tc>
          <w:tcPr>
            <w:tcW w:w="900" w:type="dxa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  <w:rPr>
                <w:rFonts w:ascii="Calibri Light" w:hAnsi="Calibri Light" w:cs="Calibri Light" w:eastAsia="Calibri Light"/>
                <w:b/>
                <w:bCs/>
                <w:sz w:val="18"/>
                <w:szCs w:val="18"/>
                <w:lang w:val="sr-Latn-RS"/>
              </w:rPr>
            </w:pPr>
            <w:r>
              <w:rPr>
                <w:rFonts w:ascii="Calibri Light" w:hAnsi="Calibri Light" w:cs="Calibri Light" w:eastAsia="Calibri Light"/>
                <w:b/>
                <w:bCs/>
                <w:sz w:val="18"/>
                <w:szCs w:val="18"/>
                <w:lang w:val="sr-Latn-RS"/>
              </w:rPr>
              <w:t xml:space="preserve">Redni broj</w:t>
            </w:r>
          </w:p>
        </w:tc>
        <w:tc>
          <w:tcPr>
            <w:tcW w:w="3300" w:type="dxa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  <w:rPr>
                <w:rFonts w:ascii="Calibri Light" w:hAnsi="Calibri Light" w:cs="Calibri Light" w:eastAsia="Calibri Light"/>
                <w:b/>
                <w:bCs/>
                <w:sz w:val="18"/>
                <w:szCs w:val="18"/>
                <w:lang w:val="sr-Latn-RS"/>
              </w:rPr>
            </w:pPr>
            <w:r>
              <w:rPr>
                <w:rFonts w:ascii="Calibri Light" w:hAnsi="Calibri Light" w:cs="Calibri Light" w:eastAsia="Calibri Light"/>
                <w:b/>
                <w:bCs/>
                <w:sz w:val="18"/>
                <w:szCs w:val="18"/>
                <w:lang w:val="sr-Latn-RS"/>
              </w:rPr>
              <w:t xml:space="preserve">Naziv radnog mesta sa povećanim rizikom koje je utvrđeno aktom o proceni rizika</w:t>
            </w:r>
          </w:p>
        </w:tc>
        <w:tc>
          <w:tcPr>
            <w:tcW w:w="1500" w:type="dxa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  <w:rPr>
                <w:rFonts w:ascii="Calibri Light" w:hAnsi="Calibri Light" w:cs="Calibri Light" w:eastAsia="Calibri Light"/>
                <w:b/>
                <w:bCs/>
                <w:sz w:val="18"/>
                <w:szCs w:val="18"/>
                <w:lang w:val="sr-Latn-RS"/>
              </w:rPr>
            </w:pPr>
            <w:r>
              <w:rPr>
                <w:rFonts w:ascii="Calibri Light" w:hAnsi="Calibri Light" w:cs="Calibri Light" w:eastAsia="Calibri Light"/>
                <w:b/>
                <w:bCs/>
                <w:sz w:val="18"/>
                <w:szCs w:val="18"/>
                <w:lang w:val="sr-Latn-RS"/>
              </w:rPr>
              <w:t xml:space="preserve">Broj zaposlenih na tom radnom mestu</w:t>
            </w:r>
          </w:p>
        </w:tc>
        <w:tc>
          <w:tcPr>
            <w:tcW w:w="2700" w:type="dxa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  <w:rPr>
                <w:rFonts w:ascii="Calibri Light" w:hAnsi="Calibri Light" w:cs="Calibri Light" w:eastAsia="Calibri Light"/>
                <w:b/>
                <w:bCs/>
                <w:sz w:val="18"/>
                <w:szCs w:val="18"/>
                <w:lang w:val="sr-Latn-RS"/>
              </w:rPr>
            </w:pPr>
            <w:r>
              <w:rPr>
                <w:rFonts w:ascii="Calibri Light" w:hAnsi="Calibri Light" w:cs="Calibri Light" w:eastAsia="Calibri Light"/>
                <w:b/>
                <w:bCs/>
                <w:sz w:val="18"/>
                <w:szCs w:val="18"/>
                <w:lang w:val="sr-Latn-RS"/>
              </w:rPr>
              <w:t xml:space="preserve">Šifra opasnosti, odnosno štetnosti na osnovu kojih je utvrđeno radno mesto sa povećanim rizikom</w:t>
            </w:r>
          </w:p>
        </w:tc>
        <w:tc>
          <w:tcPr>
            <w:tcW w:w="5886" w:type="dxa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  <w:rPr>
                <w:rFonts w:ascii="Calibri Light" w:hAnsi="Calibri Light" w:cs="Calibri Light" w:eastAsia="Calibri Light"/>
                <w:b/>
                <w:bCs/>
                <w:sz w:val="18"/>
                <w:szCs w:val="18"/>
                <w:lang w:val="sr-Latn-RS"/>
              </w:rPr>
            </w:pPr>
            <w:r>
              <w:rPr>
                <w:rFonts w:ascii="Calibri Light" w:hAnsi="Calibri Light" w:cs="Calibri Light" w:eastAsia="Calibri Light"/>
                <w:b/>
                <w:bCs/>
                <w:sz w:val="18"/>
                <w:szCs w:val="18"/>
                <w:lang w:val="sr-Latn-RS"/>
              </w:rPr>
              <w:t xml:space="preserve">Napomena o specifičnim karakteristikama utvrđenih opasnosti, odnosno štetnosti i radnim postupcima u kojima se pojavljuju</w:t>
            </w:r>
          </w:p>
        </w:tc>
      </w:tr>
      <w:tr>
        <w:trPr>
          <w:cantSplit/>
          <w:trHeight w:val="340"/>
        </w:trPr>
        <w:tc>
          <w:tcPr>
            <w:tcW w:w="900" w:type="dxa"/>
            <w:vAlign w:val="center"/>
          </w:tcPr>
          <w:p>
            <w:pPr>
              <w:spacing w:before="0" w:after="0" w:line="240" w:lineRule="auto"/>
              <w:jc w:val="center"/>
              <w:rPr>
                <w:rFonts w:ascii="Calibri Light" w:hAnsi="Calibri Light" w:cs="Calibri Light" w:eastAsia="Calibri Light"/>
                <w:sz w:val="20"/>
                <w:szCs w:val="20"/>
                <w:lang w:val="sr-Latn-RS"/>
              </w:rPr>
            </w:pPr>
            <w:r>
              <w:rPr>
                <w:rFonts w:ascii="Calibri Light" w:hAnsi="Calibri Light" w:cs="Calibri Light" w:eastAsia="Calibri Light"/>
                <w:sz w:val="20"/>
                <w:szCs w:val="20"/>
                <w:lang w:val="sr-Latn-RS"/>
              </w:rPr>
              <w:t xml:space="preserve">{{ high_risk_roles.rbr }}</w:t>
            </w:r>
          </w:p>
        </w:tc>
        <w:tc>
          <w:tcPr>
            <w:tcW w:w="3300" w:type="dxa"/>
            <w:vAlign w:val="center"/>
          </w:tcPr>
          <w:p>
            <w:pPr>
              <w:spacing w:before="0" w:after="0" w:line="240" w:lineRule="auto"/>
              <w:jc w:val="left"/>
              <w:rPr>
                <w:rFonts w:ascii="Calibri Light" w:hAnsi="Calibri Light" w:cs="Calibri Light" w:eastAsia="Calibri Light"/>
                <w:sz w:val="20"/>
                <w:szCs w:val="20"/>
                <w:lang w:val="sr-Latn-RS"/>
              </w:rPr>
            </w:pPr>
            <w:r>
              <w:rPr>
                <w:rFonts w:ascii="Calibri Light" w:hAnsi="Calibri Light" w:cs="Calibri Light" w:eastAsia="Calibri Light"/>
                <w:sz w:val="20"/>
                <w:szCs w:val="20"/>
                <w:lang w:val="sr-Latn-RS"/>
              </w:rPr>
              <w:t xml:space="preserve">{{ high_risk_roles.name }}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  <w:rPr>
                <w:rFonts w:ascii="Calibri Light" w:hAnsi="Calibri Light" w:cs="Calibri Light" w:eastAsia="Calibri Light"/>
                <w:sz w:val="20"/>
                <w:szCs w:val="20"/>
                <w:lang w:val="sr-Latn-RS"/>
              </w:rPr>
            </w:pPr>
            <w:r>
              <w:rPr>
                <w:rFonts w:ascii="Calibri Light" w:hAnsi="Calibri Light" w:cs="Calibri Light" w:eastAsia="Calibri Light"/>
                <w:sz w:val="20"/>
                <w:szCs w:val="20"/>
                <w:lang w:val="sr-Latn-RS"/>
              </w:rPr>
              <w:t xml:space="preserve">{{ high_risk_roles.employee_count }}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0" w:line="240" w:lineRule="auto"/>
              <w:jc w:val="center"/>
              <w:rPr>
                <w:rFonts w:ascii="Calibri Light" w:hAnsi="Calibri Light" w:cs="Calibri Light" w:eastAsia="Calibri Light"/>
                <w:sz w:val="20"/>
                <w:szCs w:val="20"/>
                <w:lang w:val="sr-Latn-RS"/>
              </w:rPr>
            </w:pPr>
            <w:r>
              <w:rPr>
                <w:rFonts w:ascii="Calibri Light" w:hAnsi="Calibri Light" w:cs="Calibri Light" w:eastAsia="Calibri Light"/>
                <w:sz w:val="20"/>
                <w:szCs w:val="20"/>
                <w:lang w:val="sr-Latn-RS"/>
              </w:rPr>
              <w:t xml:space="preserve">{{ high_risk_roles.hazard_codes }}</w:t>
            </w:r>
          </w:p>
        </w:tc>
        <w:tc>
          <w:tcPr>
            <w:tcW w:w="5886" w:type="dxa"/>
            <w:vAlign w:val="center"/>
          </w:tcPr>
          <w:p>
            <w:pPr>
              <w:spacing w:before="0" w:after="0" w:line="240" w:lineRule="auto"/>
              <w:jc w:val="left"/>
              <w:rPr>
                <w:rFonts w:ascii="Calibri Light" w:hAnsi="Calibri Light" w:cs="Calibri Light" w:eastAsia="Calibri Light"/>
                <w:sz w:val="20"/>
                <w:szCs w:val="20"/>
                <w:lang w:val="sr-Latn-RS"/>
              </w:rPr>
            </w:pPr>
            <w:r>
              <w:rPr>
                <w:rFonts w:ascii="Calibri Light" w:hAnsi="Calibri Light" w:cs="Calibri Light" w:eastAsia="Calibri Light"/>
                <w:sz w:val="20"/>
                <w:szCs w:val="20"/>
                <w:lang w:val="sr-Latn-RS"/>
              </w:rPr>
              <w:t xml:space="preserve">{{ high_risk_roles.special_health_conditions }}</w:t>
            </w:r>
          </w:p>
        </w:tc>
      </w:tr>
    </w:tbl>
    <w:p>
      <w:pPr>
        <w:spacing w:before="0" w:after="0" w:line="240" w:lineRule="auto"/>
        <w:jc w:val="left"/>
        <w:rPr>
          <w:rFonts w:ascii="Calibri Light" w:hAnsi="Calibri Light" w:cs="Calibri Light" w:eastAsia="Calibri Light"/>
          <w:sz w:val="20"/>
          <w:szCs w:val="20"/>
          <w:lang w:val="sr-Latn-RS"/>
        </w:rPr>
      </w:pPr>
      <w:r>
        <w:rPr>
          <w:rFonts w:ascii="Calibri Light" w:hAnsi="Calibri Light" w:cs="Calibri Light" w:eastAsia="Calibri Light"/>
          <w:sz w:val="20"/>
          <w:szCs w:val="20"/>
          <w:lang w:val="sr-Latn-RS"/>
        </w:rPr>
        <w:t xml:space="preserve">{{/if}}</w:t>
      </w:r>
    </w:p>
    <w:p>
      <w:pPr>
        <w:spacing w:before="0" w:after="0" w:line="240" w:lineRule="auto"/>
        <w:jc w:val="left"/>
        <w:rPr>
          <w:rFonts w:ascii="Calibri Light" w:hAnsi="Calibri Light" w:cs="Calibri Light" w:eastAsia="Calibri Light"/>
          <w:sz w:val="20"/>
          <w:szCs w:val="20"/>
          <w:lang w:val="sr-Latn-RS"/>
        </w:rPr>
      </w:pPr>
      <w:r>
        <w:rPr>
          <w:rFonts w:ascii="Calibri Light" w:hAnsi="Calibri Light" w:cs="Calibri Light" w:eastAsia="Calibri Light"/>
          <w:sz w:val="20"/>
          <w:szCs w:val="20"/>
          <w:lang w:val="sr-Latn-RS"/>
        </w:rPr>
        <w:t xml:space="preserve">{{#if not has_high_risk_roles}}</w:t>
      </w:r>
    </w:p>
    <w:p>
      <w:pPr>
        <w:spacing w:before="0" w:after="160" w:line="240" w:lineRule="auto"/>
        <w:jc w:val="left"/>
        <w:rPr>
          <w:rFonts w:ascii="Calibri Light" w:hAnsi="Calibri Light" w:cs="Calibri Light" w:eastAsia="Calibri Light"/>
          <w:sz w:val="20"/>
          <w:szCs w:val="20"/>
          <w:lang w:val="sr-Latn-RS"/>
        </w:rPr>
      </w:pPr>
      <w:r>
        <w:rPr>
          <w:rFonts w:ascii="Calibri Light" w:hAnsi="Calibri Light" w:cs="Calibri Light" w:eastAsia="Calibri Light"/>
          <w:sz w:val="20"/>
          <w:szCs w:val="20"/>
          <w:lang w:val="sr-Latn-RS"/>
        </w:rPr>
        <w:t xml:space="preserve">Aktom o proceni rizika </w:t>
      </w:r>
      <w:r>
        <w:rPr>
          <w:rFonts w:ascii="Calibri Light" w:hAnsi="Calibri Light" w:cs="Calibri Light" w:eastAsia="Calibri Light"/>
          <w:b/>
          <w:bCs/>
          <w:sz w:val="20"/>
          <w:szCs w:val="20"/>
          <w:lang w:val="sr-Latn-RS"/>
        </w:rPr>
        <w:t xml:space="preserve">{{ act.label }}</w:t>
      </w:r>
      <w:r>
        <w:rPr>
          <w:rFonts w:ascii="Calibri Light" w:hAnsi="Calibri Light" w:cs="Calibri Light" w:eastAsia="Calibri Light"/>
          <w:sz w:val="20"/>
          <w:szCs w:val="20"/>
          <w:lang w:val="sr-Latn-RS"/>
        </w:rPr>
        <w:t xml:space="preserve"> nije utvrđeno nijedno radno mesto sa povećanim rizikom.</w:t>
      </w:r>
    </w:p>
    <w:p>
      <w:pPr>
        <w:spacing w:before="0" w:after="0" w:line="240" w:lineRule="auto"/>
        <w:jc w:val="left"/>
        <w:rPr>
          <w:rFonts w:ascii="Calibri Light" w:hAnsi="Calibri Light" w:cs="Calibri Light" w:eastAsia="Calibri Light"/>
          <w:sz w:val="20"/>
          <w:szCs w:val="20"/>
          <w:lang w:val="sr-Latn-RS"/>
        </w:rPr>
      </w:pPr>
      <w:r>
        <w:rPr>
          <w:rFonts w:ascii="Calibri Light" w:hAnsi="Calibri Light" w:cs="Calibri Light" w:eastAsia="Calibri Light"/>
          <w:sz w:val="20"/>
          <w:szCs w:val="20"/>
          <w:lang w:val="sr-Latn-RS"/>
        </w:rPr>
        <w:t xml:space="preserve">{{/if}}</w:t>
      </w:r>
    </w:p>
    <w:p>
      <w:pPr>
        <w:keepNext/>
        <w:spacing w:before="0" w:after="200" w:line="240" w:lineRule="auto"/>
        <w:jc w:val="left"/>
        <w:rPr>
          <w:rFonts w:ascii="Calibri Light" w:hAnsi="Calibri Light" w:cs="Calibri Light" w:eastAsia="Calibri Light"/>
          <w:sz w:val="20"/>
          <w:szCs w:val="20"/>
          <w:lang w:val="sr-Latn-RS"/>
        </w:rPr>
      </w:pPr>
    </w:p>
    <w:tbl>
      <w:tblPr>
        <w:tblW w:w="14286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85" w:type="dxa"/>
          <w:right w:w="85" w:type="dxa"/>
        </w:tblCellMar>
        <w:tblLook w:val="0000" w:firstRow="0" w:lastRow="0" w:firstColumn="0" w:lastColumn="0" w:noHBand="1" w:noVBand="1"/>
      </w:tblPr>
      <w:tblGrid>
        <w:gridCol w:w="5200"/>
        <w:gridCol w:w="3886"/>
        <w:gridCol w:w="5200"/>
      </w:tblGrid>
      <w:tr>
        <w:trPr>
          <w:cantSplit/>
          <w:trHeight w:val="600"/>
        </w:trPr>
        <w:tc>
          <w:tcPr>
            <w:tcW w:w="5200" w:type="dxa"/>
            <w:tcBorders>
              <w:top w:val="nil"/>
              <w:left w:val="nil"/>
              <w:bottom w:val="single" w:sz="6" w:space="0" w:color="000000"/>
              <w:right w:val="nil"/>
            </w:tcBorders>
            <w:vAlign w:val="bottom"/>
          </w:tcPr>
          <w:p>
            <w:pPr>
              <w:keepNext/>
              <w:spacing w:before="0" w:after="0" w:line="240" w:lineRule="auto"/>
              <w:jc w:val="left"/>
              <w:rPr>
                <w:rFonts w:ascii="Calibri Light" w:hAnsi="Calibri Light" w:cs="Calibri Light" w:eastAsia="Calibri Light"/>
                <w:sz w:val="20"/>
                <w:szCs w:val="20"/>
                <w:lang w:val="sr-Latn-RS"/>
              </w:rPr>
            </w:pPr>
          </w:p>
        </w:tc>
        <w:tc>
          <w:tcPr>
            <w:tcW w:w="38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keepNext/>
              <w:spacing w:before="0" w:after="0" w:line="240" w:lineRule="auto"/>
              <w:jc w:val="left"/>
              <w:rPr>
                <w:rFonts w:ascii="Calibri Light" w:hAnsi="Calibri Light" w:cs="Calibri Light" w:eastAsia="Calibri Light"/>
                <w:sz w:val="20"/>
                <w:szCs w:val="20"/>
                <w:lang w:val="sr-Latn-RS"/>
              </w:rPr>
            </w:pPr>
          </w:p>
        </w:tc>
        <w:tc>
          <w:tcPr>
            <w:tcW w:w="5200" w:type="dxa"/>
            <w:tcBorders>
              <w:top w:val="nil"/>
              <w:left w:val="nil"/>
              <w:bottom w:val="single" w:sz="6" w:space="0" w:color="000000"/>
              <w:right w:val="nil"/>
            </w:tcBorders>
            <w:vAlign w:val="bottom"/>
          </w:tcPr>
          <w:p>
            <w:pPr>
              <w:keepNext/>
              <w:spacing w:before="0" w:after="0" w:line="240" w:lineRule="auto"/>
              <w:jc w:val="left"/>
              <w:rPr>
                <w:rFonts w:ascii="Calibri Light" w:hAnsi="Calibri Light" w:cs="Calibri Light" w:eastAsia="Calibri Light"/>
                <w:sz w:val="20"/>
                <w:szCs w:val="20"/>
                <w:lang w:val="sr-Latn-RS"/>
              </w:rPr>
            </w:pPr>
          </w:p>
        </w:tc>
      </w:tr>
      <w:tr>
        <w:trPr>
          <w:cantSplit/>
        </w:trPr>
        <w:tc>
          <w:tcPr>
            <w:tcW w:w="520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/>
              <w:spacing w:before="0" w:after="0" w:line="240" w:lineRule="auto"/>
              <w:jc w:val="center"/>
              <w:rPr>
                <w:rFonts w:ascii="Calibri Light" w:hAnsi="Calibri Light" w:cs="Calibri Light" w:eastAsia="Calibri Light"/>
                <w:sz w:val="20"/>
                <w:szCs w:val="20"/>
                <w:lang w:val="sr-Latn-RS"/>
              </w:rPr>
            </w:pPr>
            <w:r>
              <w:rPr>
                <w:rFonts w:ascii="Calibri Light" w:hAnsi="Calibri Light" w:cs="Calibri Light" w:eastAsia="Calibri Light"/>
                <w:sz w:val="20"/>
                <w:szCs w:val="20"/>
                <w:lang w:val="sr-Latn-RS"/>
              </w:rPr>
              <w:t xml:space="preserve">Savetnik/saradnik za bezbednost i zdravlje na radu</w:t>
            </w:r>
          </w:p>
        </w:tc>
        <w:tc>
          <w:tcPr>
            <w:tcW w:w="38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keepNext/>
              <w:spacing w:before="0" w:after="0" w:line="240" w:lineRule="auto"/>
              <w:jc w:val="left"/>
              <w:rPr>
                <w:rFonts w:ascii="Calibri Light" w:hAnsi="Calibri Light" w:cs="Calibri Light" w:eastAsia="Calibri Light"/>
                <w:sz w:val="20"/>
                <w:szCs w:val="20"/>
                <w:lang w:val="sr-Latn-RS"/>
              </w:rPr>
            </w:pPr>
          </w:p>
        </w:tc>
        <w:tc>
          <w:tcPr>
            <w:tcW w:w="520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/>
              <w:spacing w:before="0" w:after="0" w:line="240" w:lineRule="auto"/>
              <w:jc w:val="center"/>
              <w:rPr>
                <w:rFonts w:ascii="Calibri Light" w:hAnsi="Calibri Light" w:cs="Calibri Light" w:eastAsia="Calibri Light"/>
                <w:sz w:val="20"/>
                <w:szCs w:val="20"/>
                <w:lang w:val="sr-Latn-RS"/>
              </w:rPr>
            </w:pPr>
            <w:r>
              <w:rPr>
                <w:rFonts w:ascii="Calibri Light" w:hAnsi="Calibri Light" w:cs="Calibri Light" w:eastAsia="Calibri Light"/>
                <w:sz w:val="20"/>
                <w:szCs w:val="20"/>
                <w:lang w:val="sr-Latn-RS"/>
              </w:rPr>
              <w:t xml:space="preserve">Poslodavac</w:t>
            </w:r>
          </w:p>
        </w:tc>
      </w:tr>
    </w:tbl>
    <w:p>
      <w:pPr>
        <w:spacing w:before="0" w:after="0" w:line="240" w:lineRule="auto"/>
        <w:jc w:val="left"/>
        <w:rPr>
          <w:rFonts w:ascii="Calibri Light" w:hAnsi="Calibri Light" w:cs="Calibri Light" w:eastAsia="Calibri Light"/>
          <w:sz w:val="20"/>
          <w:szCs w:val="20"/>
          <w:lang w:val="sr-Latn-RS"/>
        </w:rPr>
      </w:pPr>
    </w:p>
    <w:sectPr w:rsidR="005F3D8A" w:rsidSect="004120E0">
      <w:headerReference w:type="default" r:id="rId8"/>
      <w:pgSz w:w="16838" w:h="11906" w:orient="landscape"/>
      <w:pgMar w:top="850" w:right="1134" w:bottom="850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4B23E2" w14:textId="77777777" w:rsidR="00CC4207" w:rsidRDefault="00CC4207" w:rsidP="00E430F5">
      <w:r>
        <w:separator/>
      </w:r>
    </w:p>
  </w:endnote>
  <w:endnote w:type="continuationSeparator" w:id="0">
    <w:p w14:paraId="7985BAA2" w14:textId="77777777" w:rsidR="00CC4207" w:rsidRDefault="00CC4207" w:rsidP="00E430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CC32D7" w14:textId="77777777" w:rsidR="00CC4207" w:rsidRDefault="00CC4207" w:rsidP="00E430F5">
      <w:r>
        <w:separator/>
      </w:r>
    </w:p>
  </w:footnote>
  <w:footnote w:type="continuationSeparator" w:id="0">
    <w:p w14:paraId="0822A6CA" w14:textId="77777777" w:rsidR="00CC4207" w:rsidRDefault="00CC4207" w:rsidP="00E430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385DA" w14:textId="77777777" w:rsidR="00E1747A" w:rsidRDefault="00E1747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A74BF"/>
    <w:multiLevelType w:val="hybridMultilevel"/>
    <w:tmpl w:val="4F82C3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7712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649"/>
    <w:rsid w:val="00000125"/>
    <w:rsid w:val="000262D1"/>
    <w:rsid w:val="000334A2"/>
    <w:rsid w:val="00037187"/>
    <w:rsid w:val="0004179F"/>
    <w:rsid w:val="00044F0C"/>
    <w:rsid w:val="00080D35"/>
    <w:rsid w:val="000824AE"/>
    <w:rsid w:val="00086963"/>
    <w:rsid w:val="000971C1"/>
    <w:rsid w:val="000974FA"/>
    <w:rsid w:val="000B2087"/>
    <w:rsid w:val="000B6C93"/>
    <w:rsid w:val="000B77A6"/>
    <w:rsid w:val="000C26B3"/>
    <w:rsid w:val="000C56AD"/>
    <w:rsid w:val="000E5E35"/>
    <w:rsid w:val="000E5FCE"/>
    <w:rsid w:val="001421FE"/>
    <w:rsid w:val="00151E2A"/>
    <w:rsid w:val="00152B65"/>
    <w:rsid w:val="00162C13"/>
    <w:rsid w:val="001821F5"/>
    <w:rsid w:val="0018297C"/>
    <w:rsid w:val="001A33E7"/>
    <w:rsid w:val="001A35E7"/>
    <w:rsid w:val="001A3B91"/>
    <w:rsid w:val="001B3686"/>
    <w:rsid w:val="001C196C"/>
    <w:rsid w:val="001E483C"/>
    <w:rsid w:val="001E5616"/>
    <w:rsid w:val="001F3056"/>
    <w:rsid w:val="002053F8"/>
    <w:rsid w:val="002056EE"/>
    <w:rsid w:val="002321C9"/>
    <w:rsid w:val="002343C4"/>
    <w:rsid w:val="0023688C"/>
    <w:rsid w:val="002770D0"/>
    <w:rsid w:val="00292A52"/>
    <w:rsid w:val="00293964"/>
    <w:rsid w:val="002A10F0"/>
    <w:rsid w:val="002B0B43"/>
    <w:rsid w:val="002B1CFC"/>
    <w:rsid w:val="002C218C"/>
    <w:rsid w:val="002C6D5D"/>
    <w:rsid w:val="002D1E33"/>
    <w:rsid w:val="002D3C7A"/>
    <w:rsid w:val="002F0C2D"/>
    <w:rsid w:val="002F70F9"/>
    <w:rsid w:val="0033119C"/>
    <w:rsid w:val="003318AF"/>
    <w:rsid w:val="00331F5D"/>
    <w:rsid w:val="00351E2F"/>
    <w:rsid w:val="00360C93"/>
    <w:rsid w:val="003612E0"/>
    <w:rsid w:val="00390748"/>
    <w:rsid w:val="00392736"/>
    <w:rsid w:val="00395F1B"/>
    <w:rsid w:val="003A1B38"/>
    <w:rsid w:val="003B6ED3"/>
    <w:rsid w:val="003C534B"/>
    <w:rsid w:val="003D3FBA"/>
    <w:rsid w:val="003E14BA"/>
    <w:rsid w:val="004120E0"/>
    <w:rsid w:val="00413095"/>
    <w:rsid w:val="00414C1C"/>
    <w:rsid w:val="004165BF"/>
    <w:rsid w:val="00470C45"/>
    <w:rsid w:val="004A239D"/>
    <w:rsid w:val="004A2964"/>
    <w:rsid w:val="004A479E"/>
    <w:rsid w:val="004B3090"/>
    <w:rsid w:val="004B5B7B"/>
    <w:rsid w:val="004B5E8E"/>
    <w:rsid w:val="004B7C4C"/>
    <w:rsid w:val="004C4153"/>
    <w:rsid w:val="004D07DA"/>
    <w:rsid w:val="00501071"/>
    <w:rsid w:val="00535216"/>
    <w:rsid w:val="00564F3D"/>
    <w:rsid w:val="005674BE"/>
    <w:rsid w:val="005A7471"/>
    <w:rsid w:val="005C1EC1"/>
    <w:rsid w:val="005C3350"/>
    <w:rsid w:val="005C4A63"/>
    <w:rsid w:val="005E1907"/>
    <w:rsid w:val="005E286C"/>
    <w:rsid w:val="005E5DD2"/>
    <w:rsid w:val="005F1128"/>
    <w:rsid w:val="005F1B29"/>
    <w:rsid w:val="005F3D8A"/>
    <w:rsid w:val="00603BF3"/>
    <w:rsid w:val="0062315B"/>
    <w:rsid w:val="006316CC"/>
    <w:rsid w:val="00631A0A"/>
    <w:rsid w:val="00644634"/>
    <w:rsid w:val="00650228"/>
    <w:rsid w:val="006675B6"/>
    <w:rsid w:val="006679D5"/>
    <w:rsid w:val="006706CC"/>
    <w:rsid w:val="0068137C"/>
    <w:rsid w:val="006D28E6"/>
    <w:rsid w:val="006E032E"/>
    <w:rsid w:val="006E25F9"/>
    <w:rsid w:val="006E3FA5"/>
    <w:rsid w:val="00705419"/>
    <w:rsid w:val="007054AB"/>
    <w:rsid w:val="00715138"/>
    <w:rsid w:val="00716731"/>
    <w:rsid w:val="0071793D"/>
    <w:rsid w:val="00734610"/>
    <w:rsid w:val="00740D15"/>
    <w:rsid w:val="00756FE6"/>
    <w:rsid w:val="00764E25"/>
    <w:rsid w:val="0077192C"/>
    <w:rsid w:val="00774129"/>
    <w:rsid w:val="00782EC4"/>
    <w:rsid w:val="007A2943"/>
    <w:rsid w:val="007C5D6F"/>
    <w:rsid w:val="007D0EE0"/>
    <w:rsid w:val="007D237E"/>
    <w:rsid w:val="00806D86"/>
    <w:rsid w:val="00814B8C"/>
    <w:rsid w:val="008421B4"/>
    <w:rsid w:val="00852B22"/>
    <w:rsid w:val="008611E5"/>
    <w:rsid w:val="00861FA5"/>
    <w:rsid w:val="00862C9A"/>
    <w:rsid w:val="00867585"/>
    <w:rsid w:val="00882BB9"/>
    <w:rsid w:val="008C49C2"/>
    <w:rsid w:val="008D4D19"/>
    <w:rsid w:val="008E0CDF"/>
    <w:rsid w:val="008E6090"/>
    <w:rsid w:val="008E67F0"/>
    <w:rsid w:val="008F1965"/>
    <w:rsid w:val="008F6E01"/>
    <w:rsid w:val="009155EC"/>
    <w:rsid w:val="009270F8"/>
    <w:rsid w:val="00955D59"/>
    <w:rsid w:val="00957466"/>
    <w:rsid w:val="00962E4F"/>
    <w:rsid w:val="00970022"/>
    <w:rsid w:val="009904A1"/>
    <w:rsid w:val="009A76ED"/>
    <w:rsid w:val="009B2927"/>
    <w:rsid w:val="009C164C"/>
    <w:rsid w:val="009C1769"/>
    <w:rsid w:val="009D1C92"/>
    <w:rsid w:val="009F3A65"/>
    <w:rsid w:val="009F421D"/>
    <w:rsid w:val="00A00DCE"/>
    <w:rsid w:val="00A21062"/>
    <w:rsid w:val="00A242E4"/>
    <w:rsid w:val="00A32E26"/>
    <w:rsid w:val="00A44649"/>
    <w:rsid w:val="00A46DE1"/>
    <w:rsid w:val="00A620E9"/>
    <w:rsid w:val="00A7028C"/>
    <w:rsid w:val="00AA0055"/>
    <w:rsid w:val="00AC6C4F"/>
    <w:rsid w:val="00AD74B0"/>
    <w:rsid w:val="00B01146"/>
    <w:rsid w:val="00B029EF"/>
    <w:rsid w:val="00B0554F"/>
    <w:rsid w:val="00B11503"/>
    <w:rsid w:val="00B1383A"/>
    <w:rsid w:val="00B1615F"/>
    <w:rsid w:val="00B2138F"/>
    <w:rsid w:val="00B35A3B"/>
    <w:rsid w:val="00B36267"/>
    <w:rsid w:val="00B6618C"/>
    <w:rsid w:val="00BA5768"/>
    <w:rsid w:val="00BB756F"/>
    <w:rsid w:val="00BE0A95"/>
    <w:rsid w:val="00BE32F9"/>
    <w:rsid w:val="00BE4BA6"/>
    <w:rsid w:val="00BE6701"/>
    <w:rsid w:val="00BF4004"/>
    <w:rsid w:val="00BF6611"/>
    <w:rsid w:val="00C105D4"/>
    <w:rsid w:val="00C33DD8"/>
    <w:rsid w:val="00C5389F"/>
    <w:rsid w:val="00C616A6"/>
    <w:rsid w:val="00C63672"/>
    <w:rsid w:val="00C6546C"/>
    <w:rsid w:val="00C66636"/>
    <w:rsid w:val="00C73366"/>
    <w:rsid w:val="00C73E2B"/>
    <w:rsid w:val="00CC4207"/>
    <w:rsid w:val="00CD1092"/>
    <w:rsid w:val="00CD7A02"/>
    <w:rsid w:val="00CE2F17"/>
    <w:rsid w:val="00CE71C2"/>
    <w:rsid w:val="00CF7083"/>
    <w:rsid w:val="00D0600D"/>
    <w:rsid w:val="00D10225"/>
    <w:rsid w:val="00D15333"/>
    <w:rsid w:val="00D16F69"/>
    <w:rsid w:val="00D17CC5"/>
    <w:rsid w:val="00D205B9"/>
    <w:rsid w:val="00D335F0"/>
    <w:rsid w:val="00D34E45"/>
    <w:rsid w:val="00D41D58"/>
    <w:rsid w:val="00D424FE"/>
    <w:rsid w:val="00D64701"/>
    <w:rsid w:val="00D76A61"/>
    <w:rsid w:val="00D9186B"/>
    <w:rsid w:val="00DB7452"/>
    <w:rsid w:val="00DD3D58"/>
    <w:rsid w:val="00DD7DE6"/>
    <w:rsid w:val="00DE1251"/>
    <w:rsid w:val="00DF09EE"/>
    <w:rsid w:val="00E002F2"/>
    <w:rsid w:val="00E103BE"/>
    <w:rsid w:val="00E1747A"/>
    <w:rsid w:val="00E35A7E"/>
    <w:rsid w:val="00E430F5"/>
    <w:rsid w:val="00E43341"/>
    <w:rsid w:val="00E440A0"/>
    <w:rsid w:val="00E92A45"/>
    <w:rsid w:val="00E962E9"/>
    <w:rsid w:val="00EA2CDE"/>
    <w:rsid w:val="00EA455C"/>
    <w:rsid w:val="00EB6783"/>
    <w:rsid w:val="00EB73A6"/>
    <w:rsid w:val="00EB7D3D"/>
    <w:rsid w:val="00EC3573"/>
    <w:rsid w:val="00ED1222"/>
    <w:rsid w:val="00EE1EFA"/>
    <w:rsid w:val="00EF3F89"/>
    <w:rsid w:val="00EF66FF"/>
    <w:rsid w:val="00F02796"/>
    <w:rsid w:val="00F25A4E"/>
    <w:rsid w:val="00F30EE7"/>
    <w:rsid w:val="00F33229"/>
    <w:rsid w:val="00F3357F"/>
    <w:rsid w:val="00F346EE"/>
    <w:rsid w:val="00F34C1D"/>
    <w:rsid w:val="00F37E27"/>
    <w:rsid w:val="00F41ECA"/>
    <w:rsid w:val="00F56659"/>
    <w:rsid w:val="00F605DC"/>
    <w:rsid w:val="00F65BF3"/>
    <w:rsid w:val="00F759B0"/>
    <w:rsid w:val="00F80D2D"/>
    <w:rsid w:val="00FA3658"/>
    <w:rsid w:val="00FA37B6"/>
    <w:rsid w:val="00FC4EC1"/>
    <w:rsid w:val="00FC7B58"/>
    <w:rsid w:val="00FD0E0D"/>
    <w:rsid w:val="00FD777A"/>
    <w:rsid w:val="00FE141A"/>
    <w:rsid w:val="00FF0671"/>
    <w:rsid w:val="00FF0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030F1AA"/>
  <w15:chartTrackingRefBased/>
  <w15:docId w15:val="{43E2EF4E-E393-445D-A531-5F940D942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34E45"/>
    <w:rPr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A446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B029E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B029EF"/>
    <w:rPr>
      <w:rFonts w:ascii="Segoe UI" w:hAnsi="Segoe UI" w:cs="Segoe UI"/>
      <w:sz w:val="18"/>
      <w:szCs w:val="18"/>
      <w:lang w:val="en-GB" w:eastAsia="en-GB"/>
    </w:rPr>
  </w:style>
  <w:style w:type="paragraph" w:styleId="Header">
    <w:name w:val="header"/>
    <w:basedOn w:val="Normal"/>
    <w:link w:val="HeaderChar"/>
    <w:rsid w:val="00E430F5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E430F5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"/>
    <w:rsid w:val="00E430F5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E430F5"/>
    <w:rPr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81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9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9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9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9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8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06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3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2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9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55846E-F1EA-425C-AAD2-F87B1F3C28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191</Words>
  <Characters>1094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Evidencija o radnim mestima sa povećanim rizikom</dc:title>
  <dc:subject/>
  <dc:creator/>
  <cp:keywords/>
  <dc:description/>
  <cp:lastModifiedBy/>
  <cp:revision>1</cp:revision>
  <cp:lastPrinted>2026-01-17T12:39:00Z</cp:lastPrinted>
  <dcterms:created xsi:type="dcterms:W3CDTF">2026-03-02T13:32:00Z</dcterms:created>
  <dcterms:modified xsi:type="dcterms:W3CDTF">2026-03-02T20:14:00Z</dcterms:modified>
</cp:coreProperties>
</file>