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A5" w:rsidRDefault="00BF7BB5" w:rsidP="003E29A5">
      <w:pPr>
        <w:pStyle w:val="Heading1"/>
        <w:numPr>
          <w:ilvl w:val="0"/>
          <w:numId w:val="1"/>
        </w:numPr>
      </w:pPr>
      <w:bookmarkStart w:id="0" w:name="_GoBack"/>
      <w:bookmarkEnd w:id="0"/>
      <w:r>
        <w:t>Publishing Settings</w:t>
      </w:r>
      <w:r w:rsidR="002967C9">
        <w:t xml:space="preserve"> for Captivate</w:t>
      </w:r>
    </w:p>
    <w:p w:rsidR="00AD18E4" w:rsidRDefault="00AD18E4" w:rsidP="00AD18E4">
      <w:pPr>
        <w:pStyle w:val="Heading3"/>
      </w:pPr>
      <w:r>
        <w:t>SCORM Publish Settings</w:t>
      </w:r>
    </w:p>
    <w:p w:rsidR="008D17C0" w:rsidRDefault="008D17C0" w:rsidP="008D17C0">
      <w:r>
        <w:t xml:space="preserve">SCORM publish settings are required for upload and progress tracking in JADL ILIAS Learning Management System. </w:t>
      </w:r>
    </w:p>
    <w:p w:rsidR="008D17C0" w:rsidRDefault="008D17C0" w:rsidP="008D17C0">
      <w:pPr>
        <w:pStyle w:val="ListParagraph"/>
        <w:numPr>
          <w:ilvl w:val="0"/>
          <w:numId w:val="11"/>
        </w:numPr>
      </w:pPr>
      <w:r>
        <w:t>In Captivate, select File &gt; Publishing Settings</w:t>
      </w:r>
      <w:r w:rsidR="00966B7F">
        <w:t>…</w:t>
      </w:r>
    </w:p>
    <w:p w:rsidR="008D17C0" w:rsidRDefault="008D17C0" w:rsidP="008D17C0">
      <w:pPr>
        <w:pStyle w:val="ListParagraph"/>
        <w:numPr>
          <w:ilvl w:val="0"/>
          <w:numId w:val="11"/>
        </w:numPr>
      </w:pPr>
      <w:r>
        <w:t>Under</w:t>
      </w:r>
      <w:r w:rsidR="00966B7F">
        <w:t xml:space="preserve"> ‘Quiz’ section, select ‘Reporting’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Check </w:t>
      </w:r>
      <w:r w:rsidR="00966B7F">
        <w:t>‘</w:t>
      </w:r>
      <w:r>
        <w:t>Enable reporting for this project</w:t>
      </w:r>
      <w:r w:rsidR="00966B7F">
        <w:t>’</w:t>
      </w:r>
    </w:p>
    <w:p w:rsidR="008D17C0" w:rsidRDefault="00966B7F" w:rsidP="008D17C0">
      <w:pPr>
        <w:pStyle w:val="ListParagraph"/>
        <w:numPr>
          <w:ilvl w:val="1"/>
          <w:numId w:val="11"/>
        </w:numPr>
      </w:pPr>
      <w:r>
        <w:t>In the ‘</w:t>
      </w:r>
      <w:r w:rsidR="008D17C0">
        <w:t>LMS</w:t>
      </w:r>
      <w:r>
        <w:t>’</w:t>
      </w:r>
      <w:r w:rsidR="008D17C0">
        <w:t xml:space="preserve"> dropdown, select </w:t>
      </w:r>
      <w:r>
        <w:t>‘</w:t>
      </w:r>
      <w:r w:rsidR="008D17C0">
        <w:t>Other Standard LMSs</w:t>
      </w:r>
      <w:r>
        <w:t>’</w:t>
      </w:r>
    </w:p>
    <w:p w:rsidR="008D17C0" w:rsidRDefault="00966B7F" w:rsidP="008D17C0">
      <w:pPr>
        <w:pStyle w:val="ListParagraph"/>
        <w:numPr>
          <w:ilvl w:val="1"/>
          <w:numId w:val="11"/>
        </w:numPr>
      </w:pPr>
      <w:r>
        <w:t>In the ‘</w:t>
      </w:r>
      <w:r w:rsidR="008D17C0">
        <w:t>Standard</w:t>
      </w:r>
      <w:r>
        <w:t>’</w:t>
      </w:r>
      <w:r w:rsidR="008D17C0">
        <w:t xml:space="preserve"> dropdown, select </w:t>
      </w:r>
      <w:r>
        <w:t>‘</w:t>
      </w:r>
      <w:r w:rsidR="008D17C0">
        <w:t>SCORM 1.2</w:t>
      </w:r>
      <w:r>
        <w:t>’</w:t>
      </w:r>
      <w:r w:rsidR="008D17C0">
        <w:t xml:space="preserve"> (best compatibility option for ILIAS)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Next to </w:t>
      </w:r>
      <w:r w:rsidR="00966B7F">
        <w:t>‘</w:t>
      </w:r>
      <w:r>
        <w:t>Standard</w:t>
      </w:r>
      <w:r w:rsidR="00966B7F">
        <w:t>’</w:t>
      </w:r>
      <w:r>
        <w:t xml:space="preserve">, select </w:t>
      </w:r>
      <w:r w:rsidR="00966B7F">
        <w:t>‘</w:t>
      </w:r>
      <w:r>
        <w:t>Configure</w:t>
      </w:r>
      <w:r w:rsidR="00966B7F">
        <w:t>’</w:t>
      </w:r>
      <w:r>
        <w:t xml:space="preserve"> button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Provide </w:t>
      </w:r>
      <w:r w:rsidR="00966B7F">
        <w:t>‘</w:t>
      </w:r>
      <w:r>
        <w:t>Course Identifier</w:t>
      </w:r>
      <w:r w:rsidR="00966B7F">
        <w:t>’</w:t>
      </w:r>
      <w:r>
        <w:t xml:space="preserve"> (no spaces or special characters, ex: ADL213)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Provide </w:t>
      </w:r>
      <w:r w:rsidR="00966B7F">
        <w:t>‘</w:t>
      </w:r>
      <w:r>
        <w:t>Course lesson Title</w:t>
      </w:r>
      <w:r w:rsidR="00966B7F">
        <w:t>’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Provide </w:t>
      </w:r>
      <w:r w:rsidR="00966B7F">
        <w:t>‘</w:t>
      </w:r>
      <w:r>
        <w:t>SCO Identifier</w:t>
      </w:r>
      <w:r w:rsidR="00966B7F">
        <w:t>’</w:t>
      </w:r>
      <w:r>
        <w:t xml:space="preserve"> (no spaces or special characters, ex: ADL2130101)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Provide </w:t>
      </w:r>
      <w:r w:rsidR="00966B7F">
        <w:t>‘</w:t>
      </w:r>
      <w:r>
        <w:t>SCO Title</w:t>
      </w:r>
      <w:r w:rsidR="00966B7F">
        <w:t>’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Select </w:t>
      </w:r>
      <w:r w:rsidR="00966B7F">
        <w:t>‘</w:t>
      </w:r>
      <w:r>
        <w:t>OK</w:t>
      </w:r>
      <w:r w:rsidR="00966B7F">
        <w:t>’</w:t>
      </w:r>
      <w:r>
        <w:t xml:space="preserve"> to close windows</w:t>
      </w:r>
    </w:p>
    <w:p w:rsidR="008D17C0" w:rsidRDefault="00966B7F" w:rsidP="008D17C0">
      <w:pPr>
        <w:pStyle w:val="ListParagraph"/>
        <w:numPr>
          <w:ilvl w:val="1"/>
          <w:numId w:val="11"/>
        </w:numPr>
      </w:pPr>
      <w:r>
        <w:t>In the ‘</w:t>
      </w:r>
      <w:r w:rsidR="008D17C0">
        <w:t>Template</w:t>
      </w:r>
      <w:r>
        <w:t>’</w:t>
      </w:r>
      <w:r w:rsidR="008D17C0">
        <w:t xml:space="preserve"> dropdown, select </w:t>
      </w:r>
      <w:r>
        <w:t>‘</w:t>
      </w:r>
      <w:r w:rsidR="008D17C0">
        <w:t>Default</w:t>
      </w:r>
      <w:r>
        <w:t>’</w:t>
      </w:r>
    </w:p>
    <w:p w:rsidR="008D17C0" w:rsidRDefault="00966B7F" w:rsidP="008D17C0">
      <w:pPr>
        <w:pStyle w:val="ListParagraph"/>
        <w:numPr>
          <w:ilvl w:val="1"/>
          <w:numId w:val="11"/>
        </w:numPr>
      </w:pPr>
      <w:r>
        <w:t>Under ‘</w:t>
      </w:r>
      <w:r w:rsidR="008D17C0">
        <w:t>Status Representation</w:t>
      </w:r>
      <w:r>
        <w:t>’</w:t>
      </w:r>
      <w:r w:rsidR="008D17C0">
        <w:t xml:space="preserve">, select </w:t>
      </w:r>
      <w:r>
        <w:t>‘</w:t>
      </w:r>
      <w:r w:rsidR="008D17C0">
        <w:t xml:space="preserve">Incomplete </w:t>
      </w:r>
      <w:r w:rsidR="008D17C0">
        <w:sym w:font="Wingdings" w:char="F0E0"/>
      </w:r>
      <w:r w:rsidR="008D17C0">
        <w:t xml:space="preserve"> Complete</w:t>
      </w:r>
      <w:r>
        <w:t>’</w:t>
      </w:r>
    </w:p>
    <w:p w:rsidR="008D17C0" w:rsidRDefault="00696243" w:rsidP="008D17C0">
      <w:pPr>
        <w:pStyle w:val="ListParagraph"/>
        <w:numPr>
          <w:ilvl w:val="1"/>
          <w:numId w:val="11"/>
        </w:numPr>
      </w:pPr>
      <w:r>
        <w:t>Under ‘</w:t>
      </w:r>
      <w:r w:rsidR="008D17C0">
        <w:t>Success/Completion Criteria</w:t>
      </w:r>
      <w:r>
        <w:t>’</w:t>
      </w:r>
      <w:r w:rsidR="008D17C0">
        <w:t xml:space="preserve">, select </w:t>
      </w:r>
      <w:r>
        <w:t>‘</w:t>
      </w:r>
      <w:r w:rsidR="008D17C0">
        <w:t>Slide views and/or quiz</w:t>
      </w:r>
      <w:r>
        <w:t>’</w:t>
      </w:r>
    </w:p>
    <w:p w:rsidR="008D17C0" w:rsidRDefault="00114B12" w:rsidP="008D17C0">
      <w:pPr>
        <w:pStyle w:val="ListParagraph"/>
        <w:numPr>
          <w:ilvl w:val="2"/>
          <w:numId w:val="11"/>
        </w:numPr>
      </w:pPr>
      <w:r>
        <w:t>If there is NO assessment for the SCO, s</w:t>
      </w:r>
      <w:r w:rsidR="008D17C0">
        <w:t xml:space="preserve">elect </w:t>
      </w:r>
      <w:r>
        <w:t>‘</w:t>
      </w:r>
      <w:r w:rsidR="008D17C0">
        <w:t>Slide views</w:t>
      </w:r>
      <w:r>
        <w:t>’, ‘</w:t>
      </w:r>
      <w:r w:rsidR="008D17C0">
        <w:t>100%</w:t>
      </w:r>
      <w:r>
        <w:t>’</w:t>
      </w:r>
      <w:r w:rsidR="008D17C0">
        <w:t xml:space="preserve"> </w:t>
      </w:r>
    </w:p>
    <w:p w:rsidR="008D17C0" w:rsidRDefault="00114B12" w:rsidP="008D17C0">
      <w:pPr>
        <w:pStyle w:val="ListParagraph"/>
        <w:numPr>
          <w:ilvl w:val="2"/>
          <w:numId w:val="11"/>
        </w:numPr>
      </w:pPr>
      <w:r>
        <w:t>I</w:t>
      </w:r>
      <w:r w:rsidR="008D17C0">
        <w:t>f there is a graded assessment</w:t>
      </w:r>
      <w:r>
        <w:t>, select ‘Quiz’, ‘Quiz Passed’</w:t>
      </w:r>
    </w:p>
    <w:p w:rsidR="008D17C0" w:rsidRDefault="00F24A24" w:rsidP="008D17C0">
      <w:pPr>
        <w:pStyle w:val="ListParagraph"/>
        <w:numPr>
          <w:ilvl w:val="1"/>
          <w:numId w:val="11"/>
        </w:numPr>
      </w:pPr>
      <w:r>
        <w:t>Under ‘</w:t>
      </w:r>
      <w:r w:rsidR="008D17C0">
        <w:t>Data To Report</w:t>
      </w:r>
      <w:r w:rsidR="00F6329B">
        <w:t>’</w:t>
      </w:r>
      <w:r w:rsidR="008D17C0">
        <w:t xml:space="preserve">, select </w:t>
      </w:r>
      <w:r w:rsidR="00F6329B">
        <w:t>‘</w:t>
      </w:r>
      <w:r w:rsidR="008D17C0">
        <w:t>Percentage</w:t>
      </w:r>
      <w:r w:rsidR="00F6329B">
        <w:t>’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Leave </w:t>
      </w:r>
      <w:r w:rsidR="00F6329B">
        <w:t>‘</w:t>
      </w:r>
      <w:r>
        <w:t>Interaction Data</w:t>
      </w:r>
      <w:r w:rsidR="00F6329B">
        <w:t>’</w:t>
      </w:r>
      <w:r>
        <w:t xml:space="preserve"> checked</w:t>
      </w:r>
    </w:p>
    <w:p w:rsidR="008D17C0" w:rsidRDefault="00F6329B" w:rsidP="008D17C0">
      <w:pPr>
        <w:pStyle w:val="ListParagraph"/>
        <w:numPr>
          <w:ilvl w:val="1"/>
          <w:numId w:val="11"/>
        </w:numPr>
      </w:pPr>
      <w:r>
        <w:t>Under ‘</w:t>
      </w:r>
      <w:r w:rsidR="008D17C0">
        <w:t>LMS Initialization Text</w:t>
      </w:r>
      <w:r>
        <w:t>’, enter ‘Loading’</w:t>
      </w:r>
    </w:p>
    <w:p w:rsidR="008D17C0" w:rsidRDefault="00F6329B" w:rsidP="008D17C0">
      <w:pPr>
        <w:pStyle w:val="ListParagraph"/>
        <w:numPr>
          <w:ilvl w:val="1"/>
          <w:numId w:val="11"/>
        </w:numPr>
      </w:pPr>
      <w:r>
        <w:t>Select the ‘</w:t>
      </w:r>
      <w:r w:rsidR="008D17C0">
        <w:t>Advanced</w:t>
      </w:r>
      <w:r>
        <w:t>’</w:t>
      </w:r>
      <w:r w:rsidR="008D17C0">
        <w:t xml:space="preserve"> button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Check </w:t>
      </w:r>
      <w:r w:rsidR="00F6329B">
        <w:t>‘</w:t>
      </w:r>
      <w:r>
        <w:t>Send Resume Data</w:t>
      </w:r>
      <w:r w:rsidR="00F6329B">
        <w:t>’</w:t>
      </w:r>
    </w:p>
    <w:p w:rsidR="008D17C0" w:rsidRDefault="008D17C0" w:rsidP="008D17C0">
      <w:pPr>
        <w:pStyle w:val="ListParagraph"/>
        <w:numPr>
          <w:ilvl w:val="2"/>
          <w:numId w:val="11"/>
        </w:numPr>
      </w:pPr>
      <w:r>
        <w:t xml:space="preserve">Check </w:t>
      </w:r>
      <w:r w:rsidR="00F6329B">
        <w:t>‘</w:t>
      </w:r>
      <w:r>
        <w:t>Set exit to normal after completion</w:t>
      </w:r>
      <w:r w:rsidR="00F6329B">
        <w:t>’</w:t>
      </w:r>
    </w:p>
    <w:p w:rsidR="008D17C0" w:rsidRDefault="008D17C0" w:rsidP="00174780">
      <w:pPr>
        <w:pStyle w:val="ListParagraph"/>
        <w:numPr>
          <w:ilvl w:val="2"/>
          <w:numId w:val="11"/>
        </w:numPr>
      </w:pPr>
      <w:r>
        <w:t xml:space="preserve">Check </w:t>
      </w:r>
      <w:r w:rsidR="00F6329B">
        <w:t>‘</w:t>
      </w:r>
      <w:r>
        <w:t xml:space="preserve">Escape Version and Session </w:t>
      </w:r>
      <w:proofErr w:type="spellStart"/>
      <w:r>
        <w:t>ID</w:t>
      </w:r>
      <w:r w:rsidR="00F6329B">
        <w:t>’</w:t>
      </w:r>
      <w:r w:rsidR="00A14C8C">
        <w:rPr>
          <w:noProof/>
          <w:lang w:val="en-GB"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525589</wp:posOffset>
            </wp:positionH>
            <wp:positionV relativeFrom="paragraph">
              <wp:posOffset>286996</wp:posOffset>
            </wp:positionV>
            <wp:extent cx="5561965" cy="4580255"/>
            <wp:effectExtent l="0" t="0" r="635" b="0"/>
            <wp:wrapTopAndBottom/>
            <wp:docPr id="2" name="Picture 2" descr="\\nuactsvfs-access.u000.nato.int\users$\act.williams4\Desktop\pub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nuactsvfs-access.u000.nato.int\users$\act.williams4\Desktop\publi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Select</w:t>
      </w:r>
      <w:proofErr w:type="spellEnd"/>
      <w:r>
        <w:t xml:space="preserve"> </w:t>
      </w:r>
      <w:r w:rsidR="00F6329B">
        <w:t>‘</w:t>
      </w:r>
      <w:r>
        <w:t>OK</w:t>
      </w:r>
      <w:r w:rsidR="00F6329B">
        <w:t>’</w:t>
      </w:r>
    </w:p>
    <w:p w:rsidR="008D17C0" w:rsidRDefault="00174780" w:rsidP="008D17C0">
      <w:pPr>
        <w:pStyle w:val="ListParagraph"/>
        <w:numPr>
          <w:ilvl w:val="0"/>
          <w:numId w:val="11"/>
        </w:numPr>
      </w:pPr>
      <w:r>
        <w:lastRenderedPageBreak/>
        <w:t>Under ‘Quiz’ section, select the ‘</w:t>
      </w:r>
      <w:r w:rsidR="008D17C0">
        <w:t>Settings</w:t>
      </w:r>
      <w:r>
        <w:t>’</w:t>
      </w:r>
      <w:r w:rsidR="008D17C0">
        <w:t xml:space="preserve"> menu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Provide unique </w:t>
      </w:r>
      <w:r w:rsidR="00AD18E4">
        <w:t>‘</w:t>
      </w:r>
      <w:r>
        <w:t>Objective ID</w:t>
      </w:r>
      <w:r w:rsidR="00AD18E4">
        <w:t>’</w:t>
      </w:r>
      <w:r>
        <w:t xml:space="preserve"> identifier (ex: QuizADL2130101)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Check </w:t>
      </w:r>
      <w:r w:rsidR="00AD18E4">
        <w:t>‘Allow Backward Movement’</w:t>
      </w:r>
    </w:p>
    <w:p w:rsidR="008D17C0" w:rsidRDefault="008D17C0" w:rsidP="008D17C0">
      <w:pPr>
        <w:pStyle w:val="ListParagraph"/>
        <w:numPr>
          <w:ilvl w:val="0"/>
          <w:numId w:val="11"/>
        </w:numPr>
      </w:pPr>
      <w:r>
        <w:t xml:space="preserve">Under </w:t>
      </w:r>
      <w:r w:rsidR="00AD18E4">
        <w:t>‘</w:t>
      </w:r>
      <w:r>
        <w:t>Quiz</w:t>
      </w:r>
      <w:r w:rsidR="00AD18E4">
        <w:t>’</w:t>
      </w:r>
      <w:r>
        <w:t xml:space="preserve"> </w:t>
      </w:r>
      <w:r w:rsidR="00AD18E4">
        <w:t>section, select ‘</w:t>
      </w:r>
      <w:r>
        <w:t>Pass or Fail</w:t>
      </w:r>
      <w:r w:rsidR="00AD18E4">
        <w:t>’</w:t>
      </w:r>
    </w:p>
    <w:p w:rsidR="008D17C0" w:rsidRDefault="00AD18E4" w:rsidP="008D17C0">
      <w:pPr>
        <w:pStyle w:val="ListParagraph"/>
        <w:numPr>
          <w:ilvl w:val="1"/>
          <w:numId w:val="11"/>
        </w:numPr>
      </w:pPr>
      <w:r>
        <w:t>F</w:t>
      </w:r>
      <w:r w:rsidR="008D17C0">
        <w:t>or pass/fail options</w:t>
      </w:r>
      <w:r>
        <w:t>, recommend ‘80’ % or more of total points to pass</w:t>
      </w:r>
    </w:p>
    <w:p w:rsidR="008D17C0" w:rsidRDefault="008D17C0" w:rsidP="008D17C0">
      <w:pPr>
        <w:pStyle w:val="ListParagraph"/>
        <w:numPr>
          <w:ilvl w:val="1"/>
          <w:numId w:val="11"/>
        </w:numPr>
      </w:pPr>
      <w:r>
        <w:t xml:space="preserve">Check </w:t>
      </w:r>
      <w:r w:rsidR="00AD18E4">
        <w:t>‘Show Retake Button’</w:t>
      </w:r>
    </w:p>
    <w:p w:rsidR="008D17C0" w:rsidRDefault="008D17C0" w:rsidP="00FC0340">
      <w:pPr>
        <w:pStyle w:val="Heading3"/>
      </w:pPr>
      <w:r>
        <w:t xml:space="preserve">Quality </w:t>
      </w:r>
      <w:r w:rsidR="00FC0340">
        <w:t>P</w:t>
      </w:r>
      <w:r>
        <w:t>ublishing Settings</w:t>
      </w:r>
    </w:p>
    <w:p w:rsidR="00A14C8C" w:rsidRDefault="00A14C8C" w:rsidP="00FC0340">
      <w:pPr>
        <w:pStyle w:val="ListParagraph"/>
        <w:numPr>
          <w:ilvl w:val="0"/>
          <w:numId w:val="12"/>
        </w:numPr>
      </w:pPr>
      <w:r>
        <w:t xml:space="preserve">In Captivate, select </w:t>
      </w:r>
      <w:r w:rsidR="008D17C0">
        <w:t>File &gt; Publish Settings</w:t>
      </w:r>
      <w:r>
        <w:t>…</w:t>
      </w:r>
    </w:p>
    <w:p w:rsidR="008D17C0" w:rsidRDefault="00A14C8C" w:rsidP="00FC0340">
      <w:pPr>
        <w:pStyle w:val="ListParagraph"/>
        <w:numPr>
          <w:ilvl w:val="0"/>
          <w:numId w:val="12"/>
        </w:numPr>
      </w:pPr>
      <w:r>
        <w:t>Under ‘</w:t>
      </w:r>
      <w:r w:rsidR="008D17C0">
        <w:t>Project</w:t>
      </w:r>
      <w:r>
        <w:t>’ section, select ‘</w:t>
      </w:r>
      <w:r w:rsidR="008D17C0">
        <w:t>Size and Quality</w:t>
      </w:r>
      <w:r>
        <w:t>’</w:t>
      </w:r>
    </w:p>
    <w:p w:rsidR="008D17C0" w:rsidRDefault="008D17C0" w:rsidP="00FC0340">
      <w:pPr>
        <w:pStyle w:val="ListParagraph"/>
        <w:numPr>
          <w:ilvl w:val="1"/>
          <w:numId w:val="12"/>
        </w:numPr>
      </w:pPr>
      <w:r>
        <w:t xml:space="preserve">Uncheck </w:t>
      </w:r>
      <w:r w:rsidR="00A14C8C">
        <w:t>‘</w:t>
      </w:r>
      <w:r>
        <w:t>Retain Slide Quality Settings</w:t>
      </w:r>
      <w:r w:rsidR="00A14C8C">
        <w:t>’</w:t>
      </w:r>
    </w:p>
    <w:p w:rsidR="008D17C0" w:rsidRDefault="00A14C8C" w:rsidP="00FC0340">
      <w:pPr>
        <w:pStyle w:val="ListParagraph"/>
        <w:numPr>
          <w:ilvl w:val="1"/>
          <w:numId w:val="12"/>
        </w:numPr>
      </w:pPr>
      <w:r>
        <w:t>In the ‘B</w:t>
      </w:r>
      <w:r w:rsidR="008D17C0">
        <w:t>mp</w:t>
      </w:r>
      <w:r>
        <w:t>’ dropdown</w:t>
      </w:r>
      <w:r w:rsidR="008D17C0">
        <w:t xml:space="preserve">, set to </w:t>
      </w:r>
      <w:r>
        <w:t>‘</w:t>
      </w:r>
      <w:r w:rsidR="008D17C0">
        <w:t>High (24 bit)</w:t>
      </w:r>
      <w:r>
        <w:t>’</w:t>
      </w:r>
    </w:p>
    <w:p w:rsidR="008D17C0" w:rsidRDefault="008D17C0" w:rsidP="00FC0340">
      <w:pPr>
        <w:pStyle w:val="ListParagraph"/>
        <w:numPr>
          <w:ilvl w:val="1"/>
          <w:numId w:val="12"/>
        </w:numPr>
      </w:pPr>
      <w:r>
        <w:t xml:space="preserve">Check </w:t>
      </w:r>
      <w:r w:rsidR="00A14C8C">
        <w:t>‘Advanced Project Compression’</w:t>
      </w:r>
    </w:p>
    <w:p w:rsidR="008D17C0" w:rsidRDefault="008D17C0" w:rsidP="00FC0340">
      <w:pPr>
        <w:pStyle w:val="ListParagraph"/>
        <w:numPr>
          <w:ilvl w:val="1"/>
          <w:numId w:val="12"/>
        </w:numPr>
      </w:pPr>
      <w:r>
        <w:t xml:space="preserve">Check </w:t>
      </w:r>
      <w:r w:rsidR="00A14C8C">
        <w:t>‘Compress SWF File’</w:t>
      </w:r>
    </w:p>
    <w:p w:rsidR="008D17C0" w:rsidRDefault="008D17C0" w:rsidP="00FC0340">
      <w:pPr>
        <w:pStyle w:val="Heading3"/>
      </w:pPr>
      <w:r>
        <w:t>Final project publishing</w:t>
      </w:r>
    </w:p>
    <w:p w:rsidR="008D17C0" w:rsidRDefault="00A14C8C" w:rsidP="00FC0340">
      <w:pPr>
        <w:pStyle w:val="ListParagraph"/>
        <w:numPr>
          <w:ilvl w:val="0"/>
          <w:numId w:val="13"/>
        </w:numPr>
      </w:pPr>
      <w:r>
        <w:t xml:space="preserve">In Captivate, </w:t>
      </w:r>
      <w:r w:rsidR="008D17C0">
        <w:t>Select File &gt; Publish…</w:t>
      </w:r>
    </w:p>
    <w:p w:rsidR="008D17C0" w:rsidRDefault="00A14C8C" w:rsidP="00FC0340">
      <w:pPr>
        <w:pStyle w:val="ListParagraph"/>
        <w:numPr>
          <w:ilvl w:val="0"/>
          <w:numId w:val="13"/>
        </w:numPr>
      </w:pPr>
      <w:r>
        <w:t>In the ‘</w:t>
      </w:r>
      <w:r w:rsidR="008D17C0">
        <w:t>Publish</w:t>
      </w:r>
      <w:r>
        <w:t>’</w:t>
      </w:r>
      <w:r w:rsidR="008D17C0">
        <w:t xml:space="preserve"> dropdown</w:t>
      </w:r>
      <w:r>
        <w:t>, select</w:t>
      </w:r>
      <w:r w:rsidR="008D17C0">
        <w:t xml:space="preserve"> </w:t>
      </w:r>
      <w:r>
        <w:t>‘HTML5/SWF’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>Provide</w:t>
      </w:r>
      <w:r w:rsidR="00A14C8C">
        <w:t xml:space="preserve"> a ‘Project Title’ </w:t>
      </w:r>
      <w:r>
        <w:t>(no special characters or spaces ex: 2130101)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 xml:space="preserve">Provide </w:t>
      </w:r>
      <w:r w:rsidR="00A14C8C">
        <w:t>a ‘L</w:t>
      </w:r>
      <w:r>
        <w:t>ocation</w:t>
      </w:r>
      <w:r w:rsidR="00A14C8C">
        <w:t>’</w:t>
      </w:r>
      <w:r>
        <w:t xml:space="preserve"> path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 xml:space="preserve">Check </w:t>
      </w:r>
      <w:r w:rsidR="00A14C8C">
        <w:t>‘</w:t>
      </w:r>
      <w:r>
        <w:t>Zip Fil</w:t>
      </w:r>
      <w:r w:rsidR="00A14C8C">
        <w:t>es’</w:t>
      </w:r>
    </w:p>
    <w:p w:rsidR="008D17C0" w:rsidRDefault="00A14C8C" w:rsidP="00FC0340">
      <w:pPr>
        <w:pStyle w:val="ListParagraph"/>
        <w:numPr>
          <w:ilvl w:val="0"/>
          <w:numId w:val="13"/>
        </w:numPr>
      </w:pPr>
      <w:r>
        <w:t>Under ‘</w:t>
      </w:r>
      <w:r w:rsidR="008D17C0">
        <w:t>Output Format</w:t>
      </w:r>
      <w:r>
        <w:t>’</w:t>
      </w:r>
      <w:r w:rsidR="008D17C0">
        <w:t xml:space="preserve">, select </w:t>
      </w:r>
      <w:r w:rsidR="00A23FFE">
        <w:t>only</w:t>
      </w:r>
      <w:r w:rsidR="008D17C0">
        <w:t xml:space="preserve"> </w:t>
      </w:r>
      <w:r>
        <w:t>‘</w:t>
      </w:r>
      <w:r w:rsidR="008D17C0">
        <w:t>HTML5</w:t>
      </w:r>
      <w:r>
        <w:t>’ buttons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>Uncheck all other o</w:t>
      </w:r>
      <w:r w:rsidR="00A14C8C">
        <w:t>ptions</w:t>
      </w:r>
    </w:p>
    <w:p w:rsidR="008D17C0" w:rsidRDefault="008D17C0" w:rsidP="00FC0340">
      <w:pPr>
        <w:pStyle w:val="ListParagraph"/>
        <w:numPr>
          <w:ilvl w:val="0"/>
          <w:numId w:val="13"/>
        </w:numPr>
      </w:pPr>
      <w:r>
        <w:t xml:space="preserve">Select </w:t>
      </w:r>
      <w:r w:rsidR="00A14C8C">
        <w:t>the ‘</w:t>
      </w:r>
      <w:r>
        <w:t>Publish</w:t>
      </w:r>
      <w:r w:rsidR="00A14C8C">
        <w:t>’</w:t>
      </w:r>
      <w:r>
        <w:t xml:space="preserve"> button</w:t>
      </w:r>
      <w:r w:rsidR="00B0298A" w:rsidRPr="00B0298A">
        <w:rPr>
          <w:noProof/>
          <w:lang w:eastAsia="en-GB"/>
        </w:rPr>
        <w:t xml:space="preserve"> </w:t>
      </w:r>
      <w:r w:rsidR="00B0298A">
        <w:rPr>
          <w:noProof/>
          <w:lang w:val="en-GB" w:eastAsia="en-GB"/>
        </w:rPr>
        <w:drawing>
          <wp:inline distT="0" distB="0" distL="0" distR="0" wp14:anchorId="682E96ED" wp14:editId="5E60FEED">
            <wp:extent cx="5600700" cy="3657600"/>
            <wp:effectExtent l="19050" t="19050" r="19050" b="19050"/>
            <wp:docPr id="5" name="Picture 5" descr="C:\Users\act.williams4\Downloads\publish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t.williams4\Downloads\publishSett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7C0" w:rsidRPr="005F3604" w:rsidRDefault="008D17C0" w:rsidP="008D17C0">
      <w:pPr>
        <w:jc w:val="center"/>
      </w:pPr>
    </w:p>
    <w:p w:rsidR="00A14C8C" w:rsidRDefault="00A14C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A14C8C" w:rsidSect="009B1CC4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27B"/>
    <w:multiLevelType w:val="hybridMultilevel"/>
    <w:tmpl w:val="D7EE7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798C"/>
    <w:multiLevelType w:val="hybridMultilevel"/>
    <w:tmpl w:val="989AD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409E"/>
    <w:multiLevelType w:val="hybridMultilevel"/>
    <w:tmpl w:val="481E0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16504"/>
    <w:multiLevelType w:val="hybridMultilevel"/>
    <w:tmpl w:val="4DD42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2043A"/>
    <w:multiLevelType w:val="hybridMultilevel"/>
    <w:tmpl w:val="BD1C9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E4167"/>
    <w:multiLevelType w:val="hybridMultilevel"/>
    <w:tmpl w:val="A7166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19EE"/>
    <w:multiLevelType w:val="hybridMultilevel"/>
    <w:tmpl w:val="633C5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9259D"/>
    <w:multiLevelType w:val="multilevel"/>
    <w:tmpl w:val="561CD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2064C3"/>
    <w:multiLevelType w:val="hybridMultilevel"/>
    <w:tmpl w:val="C9D46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301F4"/>
    <w:multiLevelType w:val="hybridMultilevel"/>
    <w:tmpl w:val="0128A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164A0"/>
    <w:multiLevelType w:val="hybridMultilevel"/>
    <w:tmpl w:val="75B0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86855"/>
    <w:multiLevelType w:val="hybridMultilevel"/>
    <w:tmpl w:val="599E9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622D1"/>
    <w:multiLevelType w:val="hybridMultilevel"/>
    <w:tmpl w:val="5386C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66BD"/>
    <w:multiLevelType w:val="hybridMultilevel"/>
    <w:tmpl w:val="62048830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69024205"/>
    <w:multiLevelType w:val="hybridMultilevel"/>
    <w:tmpl w:val="EDDC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92FD3"/>
    <w:multiLevelType w:val="hybridMultilevel"/>
    <w:tmpl w:val="CEAC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529B1"/>
    <w:multiLevelType w:val="hybridMultilevel"/>
    <w:tmpl w:val="5386C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91028"/>
    <w:multiLevelType w:val="multilevel"/>
    <w:tmpl w:val="3BD49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5DD716A"/>
    <w:multiLevelType w:val="hybridMultilevel"/>
    <w:tmpl w:val="5386C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5"/>
  </w:num>
  <w:num w:numId="5">
    <w:abstractNumId w:val="0"/>
  </w:num>
  <w:num w:numId="6">
    <w:abstractNumId w:val="17"/>
  </w:num>
  <w:num w:numId="7">
    <w:abstractNumId w:val="6"/>
  </w:num>
  <w:num w:numId="8">
    <w:abstractNumId w:val="2"/>
  </w:num>
  <w:num w:numId="9">
    <w:abstractNumId w:val="13"/>
  </w:num>
  <w:num w:numId="10">
    <w:abstractNumId w:val="1"/>
  </w:num>
  <w:num w:numId="11">
    <w:abstractNumId w:val="16"/>
  </w:num>
  <w:num w:numId="12">
    <w:abstractNumId w:val="18"/>
  </w:num>
  <w:num w:numId="13">
    <w:abstractNumId w:val="12"/>
  </w:num>
  <w:num w:numId="14">
    <w:abstractNumId w:val="8"/>
  </w:num>
  <w:num w:numId="15">
    <w:abstractNumId w:val="4"/>
  </w:num>
  <w:num w:numId="16">
    <w:abstractNumId w:val="9"/>
  </w:num>
  <w:num w:numId="17">
    <w:abstractNumId w:val="10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67"/>
    <w:rsid w:val="0001040D"/>
    <w:rsid w:val="000261D8"/>
    <w:rsid w:val="00037825"/>
    <w:rsid w:val="0004715F"/>
    <w:rsid w:val="00063209"/>
    <w:rsid w:val="00063770"/>
    <w:rsid w:val="00071F4C"/>
    <w:rsid w:val="000872CC"/>
    <w:rsid w:val="000A3764"/>
    <w:rsid w:val="000B283E"/>
    <w:rsid w:val="000B39EE"/>
    <w:rsid w:val="000C5566"/>
    <w:rsid w:val="000E2CE8"/>
    <w:rsid w:val="00104F5E"/>
    <w:rsid w:val="001051EE"/>
    <w:rsid w:val="00114B12"/>
    <w:rsid w:val="001652D1"/>
    <w:rsid w:val="00174780"/>
    <w:rsid w:val="00186A62"/>
    <w:rsid w:val="00186FA1"/>
    <w:rsid w:val="001D6701"/>
    <w:rsid w:val="001E771F"/>
    <w:rsid w:val="001F5475"/>
    <w:rsid w:val="001F5820"/>
    <w:rsid w:val="001F6276"/>
    <w:rsid w:val="0020574D"/>
    <w:rsid w:val="002209F7"/>
    <w:rsid w:val="00227FA6"/>
    <w:rsid w:val="00256588"/>
    <w:rsid w:val="00282FED"/>
    <w:rsid w:val="002960B6"/>
    <w:rsid w:val="002967C9"/>
    <w:rsid w:val="002C2A92"/>
    <w:rsid w:val="002C3C0D"/>
    <w:rsid w:val="00301457"/>
    <w:rsid w:val="003113CF"/>
    <w:rsid w:val="0038067B"/>
    <w:rsid w:val="00380E97"/>
    <w:rsid w:val="00395873"/>
    <w:rsid w:val="003D3BB5"/>
    <w:rsid w:val="003E29A5"/>
    <w:rsid w:val="003F559C"/>
    <w:rsid w:val="00441929"/>
    <w:rsid w:val="004A5555"/>
    <w:rsid w:val="004B29F5"/>
    <w:rsid w:val="004D3B20"/>
    <w:rsid w:val="004F176B"/>
    <w:rsid w:val="004F2265"/>
    <w:rsid w:val="004F34DE"/>
    <w:rsid w:val="00514989"/>
    <w:rsid w:val="00564237"/>
    <w:rsid w:val="00565872"/>
    <w:rsid w:val="00577726"/>
    <w:rsid w:val="005A2F79"/>
    <w:rsid w:val="005B1DAE"/>
    <w:rsid w:val="005C2E59"/>
    <w:rsid w:val="006141E3"/>
    <w:rsid w:val="006210D3"/>
    <w:rsid w:val="0068031B"/>
    <w:rsid w:val="00696243"/>
    <w:rsid w:val="006B4F5C"/>
    <w:rsid w:val="006D2A67"/>
    <w:rsid w:val="006F15AB"/>
    <w:rsid w:val="00725604"/>
    <w:rsid w:val="007355B5"/>
    <w:rsid w:val="008057CE"/>
    <w:rsid w:val="00831E9D"/>
    <w:rsid w:val="008364CB"/>
    <w:rsid w:val="00856ACC"/>
    <w:rsid w:val="00857481"/>
    <w:rsid w:val="008C2E33"/>
    <w:rsid w:val="008D17C0"/>
    <w:rsid w:val="008F03C4"/>
    <w:rsid w:val="00901EF5"/>
    <w:rsid w:val="00943799"/>
    <w:rsid w:val="009648DA"/>
    <w:rsid w:val="0096503D"/>
    <w:rsid w:val="00966B7F"/>
    <w:rsid w:val="00982678"/>
    <w:rsid w:val="009868C3"/>
    <w:rsid w:val="00995F67"/>
    <w:rsid w:val="009B1CC4"/>
    <w:rsid w:val="009E48D0"/>
    <w:rsid w:val="009E6825"/>
    <w:rsid w:val="00A0762B"/>
    <w:rsid w:val="00A14C8C"/>
    <w:rsid w:val="00A23FFE"/>
    <w:rsid w:val="00A64BD5"/>
    <w:rsid w:val="00A65B91"/>
    <w:rsid w:val="00A7617B"/>
    <w:rsid w:val="00A81177"/>
    <w:rsid w:val="00A90DB1"/>
    <w:rsid w:val="00AA092D"/>
    <w:rsid w:val="00AD18E4"/>
    <w:rsid w:val="00AE219D"/>
    <w:rsid w:val="00AF7BBC"/>
    <w:rsid w:val="00B0298A"/>
    <w:rsid w:val="00B1389E"/>
    <w:rsid w:val="00B21607"/>
    <w:rsid w:val="00B37D40"/>
    <w:rsid w:val="00B830F0"/>
    <w:rsid w:val="00B91266"/>
    <w:rsid w:val="00BC669A"/>
    <w:rsid w:val="00BD72EF"/>
    <w:rsid w:val="00BF7BB5"/>
    <w:rsid w:val="00C01F99"/>
    <w:rsid w:val="00C034AC"/>
    <w:rsid w:val="00C23B4C"/>
    <w:rsid w:val="00C47138"/>
    <w:rsid w:val="00C63603"/>
    <w:rsid w:val="00CA5219"/>
    <w:rsid w:val="00D030EA"/>
    <w:rsid w:val="00D26525"/>
    <w:rsid w:val="00D851E4"/>
    <w:rsid w:val="00D9268B"/>
    <w:rsid w:val="00DA20EF"/>
    <w:rsid w:val="00DB2C81"/>
    <w:rsid w:val="00DD68C2"/>
    <w:rsid w:val="00E0786A"/>
    <w:rsid w:val="00E40CB5"/>
    <w:rsid w:val="00E43379"/>
    <w:rsid w:val="00E82946"/>
    <w:rsid w:val="00E8509C"/>
    <w:rsid w:val="00EC1D4E"/>
    <w:rsid w:val="00EC7061"/>
    <w:rsid w:val="00EE0441"/>
    <w:rsid w:val="00EE4F3B"/>
    <w:rsid w:val="00F24149"/>
    <w:rsid w:val="00F24A24"/>
    <w:rsid w:val="00F45E8D"/>
    <w:rsid w:val="00F53CED"/>
    <w:rsid w:val="00F6329B"/>
    <w:rsid w:val="00F805BF"/>
    <w:rsid w:val="00F832CF"/>
    <w:rsid w:val="00F87A26"/>
    <w:rsid w:val="00FC0340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F5953-6F9F-4B57-B595-D8B504DA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4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4CB"/>
    <w:pPr>
      <w:keepNext/>
      <w:keepLines/>
      <w:spacing w:before="320" w:after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4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525"/>
    <w:pPr>
      <w:keepNext/>
      <w:keepLines/>
      <w:spacing w:before="40" w:after="2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4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4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4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4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4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4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44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4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044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E044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E0441"/>
    <w:rPr>
      <w:i/>
      <w:iCs/>
    </w:rPr>
  </w:style>
  <w:style w:type="character" w:styleId="BookTitle">
    <w:name w:val="Book Title"/>
    <w:basedOn w:val="DefaultParagraphFont"/>
    <w:uiPriority w:val="33"/>
    <w:qFormat/>
    <w:rsid w:val="00EE0441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836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44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652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4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44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44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44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44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44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44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E0441"/>
    <w:rPr>
      <w:b/>
      <w:bCs/>
    </w:rPr>
  </w:style>
  <w:style w:type="paragraph" w:styleId="NoSpacing">
    <w:name w:val="No Spacing"/>
    <w:uiPriority w:val="1"/>
    <w:qFormat/>
    <w:rsid w:val="00EE04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044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4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44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44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E04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04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0441"/>
    <w:rPr>
      <w:b/>
      <w:bCs/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441"/>
    <w:pPr>
      <w:outlineLvl w:val="9"/>
    </w:pPr>
  </w:style>
  <w:style w:type="paragraph" w:styleId="ListParagraph">
    <w:name w:val="List Paragraph"/>
    <w:basedOn w:val="Normal"/>
    <w:uiPriority w:val="34"/>
    <w:qFormat/>
    <w:rsid w:val="00EE0441"/>
    <w:pPr>
      <w:ind w:left="720"/>
      <w:contextualSpacing/>
    </w:pPr>
  </w:style>
  <w:style w:type="table" w:styleId="TableGrid">
    <w:name w:val="Table Grid"/>
    <w:basedOn w:val="TableNormal"/>
    <w:uiPriority w:val="39"/>
    <w:rsid w:val="00D2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4F5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C3C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012E-CE37-4B2E-9C4D-E8101B7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SACT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SACT JFT JETE EIT Sostak  B CTR</dc:creator>
  <cp:keywords/>
  <dc:description/>
  <cp:lastModifiedBy>SACT JFT JETE EIT Krieger S CTR</cp:lastModifiedBy>
  <cp:revision>2</cp:revision>
  <dcterms:created xsi:type="dcterms:W3CDTF">2018-02-08T15:07:00Z</dcterms:created>
  <dcterms:modified xsi:type="dcterms:W3CDTF">2018-02-08T15:07:00Z</dcterms:modified>
</cp:coreProperties>
</file>