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F5C" w:rsidRDefault="006B4F5C"/>
    <w:p w:rsidR="006B4F5C" w:rsidRDefault="006B4F5C"/>
    <w:p w:rsidR="006B4F5C" w:rsidRDefault="006B4F5C"/>
    <w:p w:rsidR="006B4F5C" w:rsidRDefault="006B4F5C"/>
    <w:p w:rsidR="006B4F5C" w:rsidRDefault="006B4F5C" w:rsidP="00577726">
      <w:pPr>
        <w:ind w:left="1440"/>
      </w:pPr>
      <w:r>
        <w:rPr>
          <w:noProof/>
          <w:lang w:eastAsia="en-GB"/>
        </w:rPr>
        <w:drawing>
          <wp:inline distT="0" distB="0" distL="0" distR="0">
            <wp:extent cx="4162568" cy="1760551"/>
            <wp:effectExtent l="0" t="0" r="0" b="0"/>
            <wp:docPr id="4" name="Picture 4" descr="\\Nuactsvfs-access.u000.nato.int\sactjetjadl$\A-Section_Management\AF- Marketing\Logos\2016 forum logos\NATO_textLogo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Nuactsvfs-access.u000.nato.int\sactjetjadl$\A-Section_Management\AF- Marketing\Logos\2016 forum logos\NATO_textLogo_Blu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60" cy="176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F5C" w:rsidRDefault="006B4F5C"/>
    <w:p w:rsidR="00227FA6" w:rsidRDefault="00227FA6"/>
    <w:p w:rsidR="006B4F5C" w:rsidRDefault="006B4F5C" w:rsidP="006B4F5C">
      <w:pPr>
        <w:pStyle w:val="Heading1"/>
        <w:jc w:val="center"/>
        <w:rPr>
          <w:rStyle w:val="BookTitle"/>
        </w:rPr>
      </w:pPr>
    </w:p>
    <w:p w:rsidR="006B4F5C" w:rsidRDefault="006B4F5C" w:rsidP="006B4F5C">
      <w:pPr>
        <w:pStyle w:val="Heading1"/>
        <w:jc w:val="center"/>
        <w:rPr>
          <w:rStyle w:val="BookTitle"/>
        </w:rPr>
      </w:pPr>
    </w:p>
    <w:p w:rsidR="006B4F5C" w:rsidRDefault="006B4F5C" w:rsidP="006B4F5C">
      <w:pPr>
        <w:pStyle w:val="Heading1"/>
        <w:jc w:val="center"/>
        <w:rPr>
          <w:rStyle w:val="BookTitle"/>
        </w:rPr>
      </w:pPr>
    </w:p>
    <w:p w:rsidR="00227FA6" w:rsidRPr="006B4F5C" w:rsidRDefault="006B4F5C" w:rsidP="006B4F5C">
      <w:pPr>
        <w:pStyle w:val="Heading1"/>
        <w:jc w:val="center"/>
        <w:rPr>
          <w:rStyle w:val="BookTitle"/>
        </w:rPr>
      </w:pPr>
      <w:r>
        <w:rPr>
          <w:rStyle w:val="BookTitle"/>
        </w:rPr>
        <w:t>A</w:t>
      </w:r>
      <w:r w:rsidRPr="006B4F5C">
        <w:rPr>
          <w:rStyle w:val="BookTitle"/>
        </w:rPr>
        <w:t>DL Courseware Development</w:t>
      </w:r>
    </w:p>
    <w:p w:rsidR="006B4F5C" w:rsidRPr="006B4F5C" w:rsidRDefault="006B4F5C" w:rsidP="006B4F5C">
      <w:pPr>
        <w:pStyle w:val="Heading2"/>
        <w:jc w:val="center"/>
        <w:rPr>
          <w:rStyle w:val="Emphasis"/>
        </w:rPr>
      </w:pPr>
      <w:r w:rsidRPr="006B4F5C">
        <w:rPr>
          <w:rStyle w:val="Emphasis"/>
        </w:rPr>
        <w:t>Styles &amp; Standards Guide</w:t>
      </w:r>
    </w:p>
    <w:p w:rsidR="006B4F5C" w:rsidRDefault="004A5555" w:rsidP="006B4F5C">
      <w:pPr>
        <w:pStyle w:val="Heading3"/>
        <w:jc w:val="center"/>
      </w:pPr>
      <w:r>
        <w:t>January</w:t>
      </w:r>
      <w:r w:rsidR="006B4F5C" w:rsidRPr="006B4F5C">
        <w:t xml:space="preserve"> 201</w:t>
      </w:r>
      <w:r>
        <w:t>8</w:t>
      </w:r>
    </w:p>
    <w:p w:rsidR="006B4F5C" w:rsidRDefault="006B4F5C" w:rsidP="006B4F5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0872CC" w:rsidRDefault="000872CC" w:rsidP="000872CC">
      <w:pPr>
        <w:pStyle w:val="Heading1"/>
        <w:numPr>
          <w:ilvl w:val="0"/>
          <w:numId w:val="1"/>
        </w:numPr>
      </w:pPr>
      <w:r>
        <w:lastRenderedPageBreak/>
        <w:t>Interface</w:t>
      </w:r>
    </w:p>
    <w:p w:rsidR="000872CC" w:rsidRPr="000872CC" w:rsidRDefault="000872CC" w:rsidP="000872CC"/>
    <w:p w:rsidR="000872CC" w:rsidRDefault="000872CC" w:rsidP="000872CC">
      <w:pPr>
        <w:pStyle w:val="Heading2"/>
        <w:rPr>
          <w:sz w:val="24"/>
          <w:szCs w:val="24"/>
        </w:rPr>
      </w:pPr>
      <w:r w:rsidRPr="000872CC">
        <w:rPr>
          <w:sz w:val="24"/>
          <w:szCs w:val="24"/>
        </w:rPr>
        <w:t>Required Standards:</w:t>
      </w:r>
      <w:r w:rsidR="001F5475" w:rsidRPr="001F5475">
        <w:rPr>
          <w:noProof/>
          <w:lang w:eastAsia="en-GB"/>
        </w:rPr>
        <w:t xml:space="preserve"> </w:t>
      </w:r>
      <w:r w:rsidR="001F5475">
        <w:rPr>
          <w:noProof/>
          <w:lang w:eastAsia="en-GB"/>
        </w:rPr>
        <w:drawing>
          <wp:inline distT="0" distB="0" distL="0" distR="0" wp14:anchorId="4C7968DD" wp14:editId="68B8B555">
            <wp:extent cx="6638925" cy="428625"/>
            <wp:effectExtent l="0" t="0" r="9525" b="9525"/>
            <wp:docPr id="10" name="Picture 10" descr="C:\Users\act.williams4\Downloads\LMS-butt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t.williams4\Downloads\LMS-butto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0EF" w:rsidRDefault="000872CC" w:rsidP="00DA20EF">
      <w:pPr>
        <w:pStyle w:val="ListParagraph"/>
        <w:numPr>
          <w:ilvl w:val="0"/>
          <w:numId w:val="15"/>
        </w:numPr>
      </w:pPr>
      <w:r>
        <w:t>The navigation bar located at the bottom of each page contains controls you use to move through the course or to perform other specific functions:</w:t>
      </w:r>
    </w:p>
    <w:p w:rsidR="000872CC" w:rsidRDefault="000872CC" w:rsidP="000872CC">
      <w:pPr>
        <w:pStyle w:val="ListParagraph"/>
        <w:numPr>
          <w:ilvl w:val="1"/>
          <w:numId w:val="15"/>
        </w:numPr>
      </w:pPr>
      <w:r>
        <w:t xml:space="preserve">About – Course </w:t>
      </w:r>
      <w:r w:rsidR="00C23B4C">
        <w:t>d</w:t>
      </w:r>
      <w:r>
        <w:t xml:space="preserve">evelopment </w:t>
      </w:r>
      <w:r w:rsidR="00C23B4C">
        <w:t>i</w:t>
      </w:r>
      <w:r>
        <w:t>nformation</w:t>
      </w:r>
      <w:r w:rsidR="001F5475">
        <w:t xml:space="preserve"> (opens in new tab/window)</w:t>
      </w:r>
    </w:p>
    <w:p w:rsidR="000872CC" w:rsidRDefault="000872CC" w:rsidP="000872CC">
      <w:pPr>
        <w:pStyle w:val="ListParagraph"/>
        <w:numPr>
          <w:ilvl w:val="1"/>
          <w:numId w:val="15"/>
        </w:numPr>
      </w:pPr>
      <w:r>
        <w:t>Help – Help info</w:t>
      </w:r>
      <w:r w:rsidR="00C23B4C">
        <w:t>rmation</w:t>
      </w:r>
      <w:r>
        <w:t xml:space="preserve"> for student</w:t>
      </w:r>
      <w:r w:rsidR="001F5475">
        <w:t xml:space="preserve"> (opens in new tab/window)</w:t>
      </w:r>
    </w:p>
    <w:p w:rsidR="000872CC" w:rsidRDefault="000872CC" w:rsidP="000872CC">
      <w:pPr>
        <w:pStyle w:val="ListParagraph"/>
        <w:numPr>
          <w:ilvl w:val="1"/>
          <w:numId w:val="15"/>
        </w:numPr>
      </w:pPr>
      <w:r>
        <w:t xml:space="preserve">Glossary (if available) – </w:t>
      </w:r>
      <w:r w:rsidR="00C23B4C">
        <w:t>C</w:t>
      </w:r>
      <w:r>
        <w:t>ontains course terms, definitions, and abbreviations</w:t>
      </w:r>
      <w:r w:rsidR="001F5475">
        <w:t xml:space="preserve"> (opens in new tab/window)</w:t>
      </w:r>
    </w:p>
    <w:p w:rsidR="000872CC" w:rsidRDefault="000872CC" w:rsidP="000872CC">
      <w:pPr>
        <w:pStyle w:val="ListParagraph"/>
        <w:numPr>
          <w:ilvl w:val="1"/>
          <w:numId w:val="15"/>
        </w:numPr>
      </w:pPr>
      <w:r>
        <w:t xml:space="preserve">References (if available) – </w:t>
      </w:r>
      <w:r w:rsidR="00C23B4C">
        <w:t>L</w:t>
      </w:r>
      <w:r>
        <w:t>ists additional resource/reference documents</w:t>
      </w:r>
      <w:r w:rsidR="001F5475">
        <w:t xml:space="preserve"> (opens in new tab/window)</w:t>
      </w:r>
    </w:p>
    <w:p w:rsidR="000872CC" w:rsidRDefault="000872CC" w:rsidP="000872CC">
      <w:pPr>
        <w:pStyle w:val="ListParagraph"/>
        <w:numPr>
          <w:ilvl w:val="1"/>
          <w:numId w:val="15"/>
        </w:numPr>
      </w:pPr>
      <w:r>
        <w:t xml:space="preserve">Comment (if available) – </w:t>
      </w:r>
      <w:r w:rsidR="00C23B4C">
        <w:t>U</w:t>
      </w:r>
      <w:r>
        <w:t>sed to provide feedback by student or course reviewer</w:t>
      </w:r>
      <w:r w:rsidR="001F5475">
        <w:t xml:space="preserve"> (opens in new tab/window)</w:t>
      </w:r>
    </w:p>
    <w:p w:rsidR="000872CC" w:rsidRDefault="000872CC" w:rsidP="000872CC">
      <w:pPr>
        <w:pStyle w:val="ListParagraph"/>
        <w:numPr>
          <w:ilvl w:val="1"/>
          <w:numId w:val="15"/>
        </w:numPr>
      </w:pPr>
      <w:r>
        <w:t>CC (closed captioning) – Displays narrative script for each page of the lesson that contains narration audio</w:t>
      </w:r>
    </w:p>
    <w:p w:rsidR="001F5475" w:rsidRDefault="001F5475" w:rsidP="001F5475">
      <w:pPr>
        <w:pStyle w:val="ListParagraph"/>
        <w:numPr>
          <w:ilvl w:val="2"/>
          <w:numId w:val="15"/>
        </w:numPr>
      </w:pPr>
      <w:r>
        <w:t>Closed captioning requires advanced action scripting to hide/show all CC shape objects and change state of CC button to active or inactive. See example in Captivate template file.</w:t>
      </w:r>
    </w:p>
    <w:p w:rsidR="000872CC" w:rsidRDefault="000872CC" w:rsidP="000872CC">
      <w:pPr>
        <w:pStyle w:val="ListParagraph"/>
        <w:numPr>
          <w:ilvl w:val="1"/>
          <w:numId w:val="15"/>
        </w:numPr>
      </w:pPr>
      <w:r>
        <w:t>Play – Resume current page</w:t>
      </w:r>
    </w:p>
    <w:p w:rsidR="000872CC" w:rsidRDefault="000872CC" w:rsidP="000872CC">
      <w:pPr>
        <w:pStyle w:val="ListParagraph"/>
        <w:numPr>
          <w:ilvl w:val="1"/>
          <w:numId w:val="15"/>
        </w:numPr>
      </w:pPr>
      <w:r>
        <w:t>Pause – Pause current page</w:t>
      </w:r>
    </w:p>
    <w:p w:rsidR="000872CC" w:rsidRDefault="000872CC" w:rsidP="000872CC">
      <w:pPr>
        <w:pStyle w:val="ListParagraph"/>
        <w:numPr>
          <w:ilvl w:val="1"/>
          <w:numId w:val="15"/>
        </w:numPr>
      </w:pPr>
      <w:r>
        <w:t>Replay – Restart current page</w:t>
      </w:r>
    </w:p>
    <w:p w:rsidR="000872CC" w:rsidRDefault="001F5475" w:rsidP="000872CC">
      <w:pPr>
        <w:pStyle w:val="ListParagraph"/>
        <w:numPr>
          <w:ilvl w:val="1"/>
          <w:numId w:val="15"/>
        </w:numPr>
      </w:pPr>
      <w:r>
        <w:t xml:space="preserve">Audio – </w:t>
      </w:r>
      <w:r w:rsidR="007355B5">
        <w:t>Mute</w:t>
      </w:r>
      <w:r>
        <w:t>/unmute narration audio</w:t>
      </w:r>
    </w:p>
    <w:p w:rsidR="001F5475" w:rsidRDefault="001F5475" w:rsidP="000872CC">
      <w:pPr>
        <w:pStyle w:val="ListParagraph"/>
        <w:numPr>
          <w:ilvl w:val="1"/>
          <w:numId w:val="15"/>
        </w:numPr>
      </w:pPr>
      <w:r>
        <w:t xml:space="preserve">Back and Next </w:t>
      </w:r>
      <w:r w:rsidR="00441929">
        <w:t>b</w:t>
      </w:r>
      <w:r>
        <w:t>uttons – Used to review or advance pages within current lessons. Lesson pagination and page progress bar are also displayed here. Note: a grey next button indicates the page has graphic transitions. It will turn white when animations/transitions are complete.</w:t>
      </w:r>
    </w:p>
    <w:p w:rsidR="00DA20EF" w:rsidRDefault="00DA20EF" w:rsidP="000872CC">
      <w:pPr>
        <w:pStyle w:val="ListParagraph"/>
        <w:numPr>
          <w:ilvl w:val="1"/>
          <w:numId w:val="15"/>
        </w:numPr>
      </w:pPr>
      <w:r>
        <w:rPr>
          <w:noProof/>
          <w:lang w:eastAsia="en-GB"/>
        </w:rPr>
        <w:drawing>
          <wp:anchor distT="0" distB="0" distL="114300" distR="114300" simplePos="0" relativeHeight="251677696" behindDoc="1" locked="0" layoutInCell="1" allowOverlap="1" wp14:anchorId="22C98EBF" wp14:editId="2975F23B">
            <wp:simplePos x="0" y="0"/>
            <wp:positionH relativeFrom="margin">
              <wp:align>left</wp:align>
            </wp:positionH>
            <wp:positionV relativeFrom="paragraph">
              <wp:posOffset>329565</wp:posOffset>
            </wp:positionV>
            <wp:extent cx="6858000" cy="512064"/>
            <wp:effectExtent l="0" t="0" r="0" b="2540"/>
            <wp:wrapTight wrapText="bothSides">
              <wp:wrapPolygon edited="0">
                <wp:start x="0" y="0"/>
                <wp:lineTo x="0" y="20903"/>
                <wp:lineTo x="21540" y="20903"/>
                <wp:lineTo x="21540" y="0"/>
                <wp:lineTo x="0" y="0"/>
              </wp:wrapPolygon>
            </wp:wrapTight>
            <wp:docPr id="9" name="Picture 9" descr="\\nuactsvfs-access.u000.nato.int\users$\act.williams4\Desktop\top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nuactsvfs-access.u000.nato.int\users$\act.williams4\Desktop\topba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Note: Navigation bar icons require fonts: </w:t>
      </w:r>
      <w:proofErr w:type="spellStart"/>
      <w:r>
        <w:t>webdings</w:t>
      </w:r>
      <w:proofErr w:type="spellEnd"/>
      <w:r>
        <w:t xml:space="preserve">, </w:t>
      </w:r>
      <w:proofErr w:type="spellStart"/>
      <w:r w:rsidR="001051EE">
        <w:t>webdings</w:t>
      </w:r>
      <w:proofErr w:type="spellEnd"/>
      <w:r w:rsidR="001051EE">
        <w:t xml:space="preserve"> 3, and </w:t>
      </w:r>
      <w:proofErr w:type="spellStart"/>
      <w:r w:rsidR="001051EE">
        <w:t>FontAwesome</w:t>
      </w:r>
      <w:proofErr w:type="spellEnd"/>
      <w:r w:rsidR="001051EE">
        <w:t xml:space="preserve"> 4.7</w:t>
      </w:r>
    </w:p>
    <w:p w:rsidR="001F5475" w:rsidRDefault="001F5475" w:rsidP="001F5475">
      <w:pPr>
        <w:ind w:left="360"/>
      </w:pPr>
    </w:p>
    <w:p w:rsidR="001F5475" w:rsidRDefault="001F5475" w:rsidP="001F5475">
      <w:pPr>
        <w:pStyle w:val="ListParagraph"/>
        <w:numPr>
          <w:ilvl w:val="0"/>
          <w:numId w:val="16"/>
        </w:numPr>
      </w:pPr>
      <w:r>
        <w:t>Top GUI Bar:</w:t>
      </w:r>
    </w:p>
    <w:p w:rsidR="001F5475" w:rsidRDefault="001F5475" w:rsidP="001F5475">
      <w:pPr>
        <w:pStyle w:val="ListParagraph"/>
        <w:numPr>
          <w:ilvl w:val="1"/>
          <w:numId w:val="10"/>
        </w:numPr>
      </w:pPr>
      <w:r>
        <w:t xml:space="preserve">To change the course name, go to Project &gt; Variables. Enter the lesson title as the </w:t>
      </w:r>
      <w:proofErr w:type="spellStart"/>
      <w:r>
        <w:t>courseName</w:t>
      </w:r>
      <w:proofErr w:type="spellEnd"/>
      <w:r>
        <w:t xml:space="preserve"> variable.</w:t>
      </w:r>
    </w:p>
    <w:p w:rsidR="001F5475" w:rsidRDefault="001F5475" w:rsidP="001F5475">
      <w:pPr>
        <w:pStyle w:val="ListParagraph"/>
        <w:numPr>
          <w:ilvl w:val="1"/>
          <w:numId w:val="10"/>
        </w:numPr>
      </w:pPr>
      <w:r>
        <w:rPr>
          <w:noProof/>
          <w:lang w:eastAsia="en-GB"/>
        </w:rPr>
        <w:drawing>
          <wp:anchor distT="0" distB="0" distL="114300" distR="114300" simplePos="0" relativeHeight="251676672" behindDoc="0" locked="0" layoutInCell="1" allowOverlap="1" wp14:anchorId="2CF54340" wp14:editId="5821C684">
            <wp:simplePos x="0" y="0"/>
            <wp:positionH relativeFrom="margin">
              <wp:posOffset>3769360</wp:posOffset>
            </wp:positionH>
            <wp:positionV relativeFrom="paragraph">
              <wp:posOffset>95949</wp:posOffset>
            </wp:positionV>
            <wp:extent cx="2857500" cy="1781175"/>
            <wp:effectExtent l="19050" t="19050" r="19050" b="28575"/>
            <wp:wrapSquare wrapText="bothSides"/>
            <wp:docPr id="8" name="Picture 8" descr="\\nuactsvfs-access.u000.nato.int\users$\act.williams4\Desktop\slidep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nuactsvfs-access.u000.nato.int\users$\act.williams4\Desktop\slidepro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811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 change a screen title</w:t>
      </w:r>
      <w:r w:rsidR="00856ACC">
        <w:t>,</w:t>
      </w:r>
      <w:r>
        <w:t xml:space="preserve"> use the screen properties</w:t>
      </w:r>
    </w:p>
    <w:p w:rsidR="001F5475" w:rsidRDefault="001F5475" w:rsidP="001F5475">
      <w:pPr>
        <w:pStyle w:val="ListParagraph"/>
        <w:numPr>
          <w:ilvl w:val="1"/>
          <w:numId w:val="10"/>
        </w:numPr>
      </w:pPr>
      <w:r>
        <w:t>Use the appropriate community logo/crest on each screen. To determine the appropriate community for a course, see the ETF Officer of Primary Responsibility (OPR) in the course’s CCD1.</w:t>
      </w:r>
    </w:p>
    <w:p w:rsidR="001F5475" w:rsidRDefault="001F5475" w:rsidP="001F5475">
      <w:pPr>
        <w:pStyle w:val="ListParagraph"/>
        <w:numPr>
          <w:ilvl w:val="1"/>
          <w:numId w:val="10"/>
        </w:numPr>
      </w:pPr>
      <w:r>
        <w:t>Classification must be edited in the Master Slides (if needed)</w:t>
      </w:r>
    </w:p>
    <w:p w:rsidR="001F5475" w:rsidRDefault="001F5475" w:rsidP="001F5475"/>
    <w:p w:rsidR="001F5475" w:rsidRDefault="001F5475" w:rsidP="001F5475"/>
    <w:p w:rsidR="001F5475" w:rsidRPr="006D2A67" w:rsidRDefault="001F5475" w:rsidP="001F5475"/>
    <w:p w:rsidR="001F5475" w:rsidRDefault="00BC669A" w:rsidP="00DA20EF">
      <w:pPr>
        <w:pStyle w:val="ListParagraph"/>
        <w:numPr>
          <w:ilvl w:val="0"/>
          <w:numId w:val="16"/>
        </w:numPr>
      </w:pPr>
      <w:r>
        <w:rPr>
          <w:noProof/>
          <w:lang w:eastAsia="en-GB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921000" cy="2009775"/>
            <wp:effectExtent l="0" t="0" r="0" b="9525"/>
            <wp:wrapSquare wrapText="bothSides"/>
            <wp:docPr id="13" name="Picture 13" descr="\\nuactsvfs-access.u000.nato.int\users$\act.williams4\Desktop\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\nuactsvfs-access.u000.nato.int\users$\act.williams4\Desktop\abou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0EF">
        <w:t>About page includes Course Title, Discipline, Requirement Authority, Department Head, Training Provider/ETF, Date Created, Last Updated, Course Development Institution</w:t>
      </w:r>
      <w:r>
        <w:br/>
      </w:r>
    </w:p>
    <w:p w:rsidR="00BC669A" w:rsidRDefault="00BC669A" w:rsidP="00DA20EF">
      <w:pPr>
        <w:pStyle w:val="ListParagraph"/>
        <w:numPr>
          <w:ilvl w:val="0"/>
          <w:numId w:val="16"/>
        </w:numPr>
      </w:pPr>
      <w:r>
        <w:t>Glossary page includes hyperlink anchors for letters with populated terms. Letters without terms are inactive and gr</w:t>
      </w:r>
      <w:r w:rsidR="00856ACC">
        <w:t>e</w:t>
      </w:r>
      <w:r>
        <w:t>yed out.</w:t>
      </w:r>
      <w:r>
        <w:rPr>
          <w:noProof/>
          <w:lang w:eastAsia="en-GB"/>
        </w:rPr>
        <w:lastRenderedPageBreak/>
        <w:drawing>
          <wp:inline distT="0" distB="0" distL="0" distR="0">
            <wp:extent cx="5657850" cy="1891362"/>
            <wp:effectExtent l="0" t="0" r="0" b="0"/>
            <wp:docPr id="11" name="Picture 11" descr="\\nuactsvfs-access.u000.nato.int\users$\act.williams4\Desktop\gloss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nuactsvfs-access.u000.nato.int\users$\act.williams4\Desktop\glossar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037" cy="191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F99">
        <w:br/>
      </w:r>
    </w:p>
    <w:p w:rsidR="00BC669A" w:rsidRDefault="00BC669A" w:rsidP="00DA20EF">
      <w:pPr>
        <w:pStyle w:val="ListParagraph"/>
        <w:numPr>
          <w:ilvl w:val="0"/>
          <w:numId w:val="16"/>
        </w:numPr>
      </w:pPr>
      <w:r>
        <w:t>Resources page includes list of links to documents through relative path. Should not link to external paths.</w:t>
      </w:r>
    </w:p>
    <w:p w:rsidR="00BC669A" w:rsidRDefault="00BC669A" w:rsidP="00BC669A">
      <w:pPr>
        <w:pStyle w:val="ListParagraph"/>
        <w:ind w:left="0"/>
        <w:jc w:val="center"/>
      </w:pPr>
      <w:r>
        <w:rPr>
          <w:noProof/>
          <w:lang w:eastAsia="en-GB"/>
        </w:rPr>
        <w:drawing>
          <wp:inline distT="0" distB="0" distL="0" distR="0">
            <wp:extent cx="5738396" cy="2162175"/>
            <wp:effectExtent l="0" t="0" r="0" b="0"/>
            <wp:docPr id="14" name="Picture 14" descr="\\nuactsvfs-access.u000.nato.int\users$\act.williams4\Desktop\resour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nuactsvfs-access.u000.nato.int\users$\act.williams4\Desktop\resourc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656" cy="218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F99">
        <w:br/>
      </w:r>
    </w:p>
    <w:p w:rsidR="00C01F99" w:rsidRDefault="00B37D40" w:rsidP="00C01F99">
      <w:pPr>
        <w:pStyle w:val="ListParagraph"/>
        <w:numPr>
          <w:ilvl w:val="0"/>
          <w:numId w:val="17"/>
        </w:numPr>
      </w:pPr>
      <w:r>
        <w:rPr>
          <w:noProof/>
          <w:lang w:eastAsia="en-GB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3990975</wp:posOffset>
            </wp:positionH>
            <wp:positionV relativeFrom="paragraph">
              <wp:posOffset>7620</wp:posOffset>
            </wp:positionV>
            <wp:extent cx="2411730" cy="4954270"/>
            <wp:effectExtent l="0" t="0" r="7620" b="0"/>
            <wp:wrapTight wrapText="bothSides">
              <wp:wrapPolygon edited="0">
                <wp:start x="0" y="0"/>
                <wp:lineTo x="0" y="21511"/>
                <wp:lineTo x="21498" y="21511"/>
                <wp:lineTo x="21498" y="0"/>
                <wp:lineTo x="0" y="0"/>
              </wp:wrapPolygon>
            </wp:wrapTight>
            <wp:docPr id="17" name="Picture 17" descr="C:\Users\act.williams4\Downloads\progressEffect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ct.williams4\Downloads\progressEffects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F99">
        <w:t xml:space="preserve">Page progress bar is dynamically animated via Captivate Effects and requires timing adjustment for each page. </w:t>
      </w:r>
      <w:proofErr w:type="spellStart"/>
      <w:r w:rsidR="00C01F99">
        <w:t>LeftToRight</w:t>
      </w:r>
      <w:proofErr w:type="spellEnd"/>
      <w:r w:rsidR="00C01F99">
        <w:t xml:space="preserve"> and </w:t>
      </w:r>
      <w:proofErr w:type="spellStart"/>
      <w:r w:rsidR="00C01F99">
        <w:t>ScaleTo</w:t>
      </w:r>
      <w:proofErr w:type="spellEnd"/>
      <w:r w:rsidR="00C01F99">
        <w:t xml:space="preserve"> effects must be adjusted to start at 0.1 sec and end at the end of the slide timeline</w:t>
      </w:r>
      <w:r>
        <w:t xml:space="preserve"> (0.1 second less than total time)</w:t>
      </w:r>
      <w:r w:rsidR="00C01F99">
        <w:t xml:space="preserve">. It is most effective to manually enter the times through the Timing/Effects window panel. </w:t>
      </w:r>
      <w:r w:rsidR="00C01F99" w:rsidRPr="00B37D40">
        <w:rPr>
          <w:b/>
        </w:rPr>
        <w:t>Note:</w:t>
      </w:r>
      <w:r w:rsidR="00C01F99">
        <w:t xml:space="preserve"> timeline pause object</w:t>
      </w:r>
      <w:r>
        <w:t>(s)</w:t>
      </w:r>
      <w:r w:rsidR="00C01F99">
        <w:t xml:space="preserve"> </w:t>
      </w:r>
      <w:r w:rsidR="009648DA">
        <w:br/>
      </w:r>
      <w:r w:rsidR="00C01F99">
        <w:t>must sync with the end of the slide timeline for this to work</w:t>
      </w:r>
    </w:p>
    <w:p w:rsidR="00C01F99" w:rsidRPr="000872CC" w:rsidRDefault="00B37D40" w:rsidP="00C01F99">
      <w:r>
        <w:rPr>
          <w:noProof/>
          <w:lang w:eastAsia="en-GB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168910</wp:posOffset>
            </wp:positionV>
            <wp:extent cx="3638550" cy="855345"/>
            <wp:effectExtent l="0" t="0" r="0" b="1905"/>
            <wp:wrapTight wrapText="bothSides">
              <wp:wrapPolygon edited="0">
                <wp:start x="0" y="0"/>
                <wp:lineTo x="0" y="21167"/>
                <wp:lineTo x="21487" y="21167"/>
                <wp:lineTo x="21487" y="0"/>
                <wp:lineTo x="0" y="0"/>
              </wp:wrapPolygon>
            </wp:wrapTight>
            <wp:docPr id="15" name="Picture 15" descr="C:\Users\act.williams4\Downloads\progressTim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ct.williams4\Downloads\progressTimelin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48DA" w:rsidRDefault="009648DA" w:rsidP="000872CC">
      <w:pPr>
        <w:pStyle w:val="Heading2"/>
        <w:rPr>
          <w:sz w:val="24"/>
          <w:szCs w:val="24"/>
        </w:rPr>
      </w:pPr>
    </w:p>
    <w:p w:rsidR="009648DA" w:rsidRDefault="009648DA" w:rsidP="000872CC">
      <w:pPr>
        <w:pStyle w:val="Heading2"/>
        <w:rPr>
          <w:sz w:val="24"/>
          <w:szCs w:val="24"/>
        </w:rPr>
      </w:pPr>
    </w:p>
    <w:p w:rsidR="009648DA" w:rsidRDefault="009648DA" w:rsidP="000872CC">
      <w:pPr>
        <w:pStyle w:val="Heading2"/>
        <w:rPr>
          <w:sz w:val="24"/>
          <w:szCs w:val="24"/>
        </w:rPr>
      </w:pPr>
    </w:p>
    <w:p w:rsidR="009648DA" w:rsidRDefault="009648DA" w:rsidP="000872CC">
      <w:pPr>
        <w:pStyle w:val="Heading2"/>
        <w:rPr>
          <w:sz w:val="24"/>
          <w:szCs w:val="24"/>
        </w:rPr>
      </w:pPr>
    </w:p>
    <w:p w:rsidR="009648DA" w:rsidRDefault="009648DA" w:rsidP="000872CC">
      <w:pPr>
        <w:pStyle w:val="Heading2"/>
        <w:rPr>
          <w:sz w:val="24"/>
          <w:szCs w:val="24"/>
        </w:rPr>
      </w:pPr>
    </w:p>
    <w:p w:rsidR="009648DA" w:rsidRDefault="009648DA" w:rsidP="000872CC">
      <w:pPr>
        <w:pStyle w:val="Heading2"/>
        <w:rPr>
          <w:sz w:val="24"/>
          <w:szCs w:val="24"/>
        </w:rPr>
      </w:pPr>
    </w:p>
    <w:p w:rsidR="009648DA" w:rsidRDefault="009648DA" w:rsidP="000872CC">
      <w:pPr>
        <w:pStyle w:val="Heading2"/>
        <w:rPr>
          <w:sz w:val="24"/>
          <w:szCs w:val="24"/>
        </w:rPr>
      </w:pPr>
    </w:p>
    <w:p w:rsidR="009648DA" w:rsidRDefault="009648DA" w:rsidP="000872CC">
      <w:pPr>
        <w:pStyle w:val="Heading2"/>
        <w:rPr>
          <w:sz w:val="24"/>
          <w:szCs w:val="24"/>
        </w:rPr>
      </w:pPr>
    </w:p>
    <w:p w:rsidR="009648DA" w:rsidRDefault="009648DA" w:rsidP="000872CC">
      <w:pPr>
        <w:pStyle w:val="Heading2"/>
        <w:rPr>
          <w:sz w:val="24"/>
          <w:szCs w:val="24"/>
        </w:rPr>
      </w:pPr>
    </w:p>
    <w:p w:rsidR="009648DA" w:rsidRDefault="009648DA" w:rsidP="000872CC">
      <w:pPr>
        <w:pStyle w:val="Heading2"/>
        <w:rPr>
          <w:sz w:val="24"/>
          <w:szCs w:val="24"/>
        </w:rPr>
      </w:pPr>
    </w:p>
    <w:p w:rsidR="001F5475" w:rsidRDefault="001F5475" w:rsidP="001F5475"/>
    <w:p w:rsidR="009648DA" w:rsidRDefault="009648DA" w:rsidP="001F5475"/>
    <w:p w:rsidR="001F5475" w:rsidRPr="009648DA" w:rsidRDefault="009648DA" w:rsidP="001F5475">
      <w:pPr>
        <w:rPr>
          <w:rFonts w:asciiTheme="majorHAnsi" w:hAnsiTheme="majorHAnsi"/>
          <w:sz w:val="24"/>
          <w:szCs w:val="24"/>
        </w:rPr>
      </w:pPr>
      <w:r w:rsidRPr="009648DA">
        <w:rPr>
          <w:rFonts w:asciiTheme="majorHAnsi" w:hAnsiTheme="majorHAnsi"/>
          <w:sz w:val="24"/>
          <w:szCs w:val="24"/>
        </w:rPr>
        <w:lastRenderedPageBreak/>
        <w:t>Recommended Standards</w:t>
      </w:r>
      <w:r>
        <w:rPr>
          <w:rFonts w:asciiTheme="majorHAnsi" w:hAnsiTheme="majorHAnsi"/>
          <w:sz w:val="24"/>
          <w:szCs w:val="24"/>
        </w:rPr>
        <w:t>:</w:t>
      </w:r>
    </w:p>
    <w:p w:rsidR="000E2CE8" w:rsidRPr="001F5475" w:rsidRDefault="00B37D40" w:rsidP="00B37D40">
      <w:pPr>
        <w:pStyle w:val="ListParagraph"/>
        <w:numPr>
          <w:ilvl w:val="0"/>
          <w:numId w:val="17"/>
        </w:numPr>
      </w:pPr>
      <w:r>
        <w:t>CC text boxes</w:t>
      </w:r>
      <w:r w:rsidR="000E2CE8">
        <w:t xml:space="preserve"> are created with Rounded Rectangles at bottom of screen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0"/>
        <w:gridCol w:w="2944"/>
        <w:gridCol w:w="2784"/>
      </w:tblGrid>
      <w:tr w:rsidR="000E2CE8" w:rsidTr="00B15A41">
        <w:tc>
          <w:tcPr>
            <w:tcW w:w="4170" w:type="dxa"/>
          </w:tcPr>
          <w:p w:rsidR="000E2CE8" w:rsidRPr="00D9268B" w:rsidRDefault="000E2CE8" w:rsidP="00B15A41">
            <w:pPr>
              <w:pStyle w:val="ListParagraph"/>
              <w:ind w:left="0"/>
            </w:pPr>
            <w:r>
              <w:t>General Settings:</w:t>
            </w:r>
          </w:p>
        </w:tc>
        <w:tc>
          <w:tcPr>
            <w:tcW w:w="2944" w:type="dxa"/>
          </w:tcPr>
          <w:p w:rsidR="000E2CE8" w:rsidRDefault="000E2CE8" w:rsidP="00B15A41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784" w:type="dxa"/>
          </w:tcPr>
          <w:p w:rsidR="000E2CE8" w:rsidRDefault="000E2CE8" w:rsidP="00B15A41">
            <w:pPr>
              <w:pStyle w:val="ListParagraph"/>
              <w:ind w:left="0"/>
              <w:rPr>
                <w:i/>
              </w:rPr>
            </w:pPr>
          </w:p>
        </w:tc>
      </w:tr>
      <w:tr w:rsidR="000E2CE8" w:rsidTr="00B15A41">
        <w:tc>
          <w:tcPr>
            <w:tcW w:w="4170" w:type="dxa"/>
          </w:tcPr>
          <w:p w:rsidR="000E2CE8" w:rsidRDefault="000E2CE8" w:rsidP="00B15A41">
            <w:pPr>
              <w:pStyle w:val="ListParagraph"/>
              <w:ind w:left="0"/>
            </w:pPr>
            <w:r>
              <w:t>Stroke Color: #343434      Stroke Width: 3</w:t>
            </w:r>
          </w:p>
        </w:tc>
        <w:tc>
          <w:tcPr>
            <w:tcW w:w="2944" w:type="dxa"/>
          </w:tcPr>
          <w:p w:rsidR="000E2CE8" w:rsidRDefault="000E2CE8" w:rsidP="00B1389E">
            <w:pPr>
              <w:pStyle w:val="ListParagraph"/>
              <w:ind w:left="0"/>
            </w:pPr>
            <w:proofErr w:type="spellStart"/>
            <w:r>
              <w:rPr>
                <w:i/>
              </w:rPr>
              <w:t>FillColor</w:t>
            </w:r>
            <w:proofErr w:type="spellEnd"/>
            <w:r>
              <w:t>: #282828</w:t>
            </w:r>
          </w:p>
        </w:tc>
        <w:tc>
          <w:tcPr>
            <w:tcW w:w="2784" w:type="dxa"/>
          </w:tcPr>
          <w:p w:rsidR="000E2CE8" w:rsidRDefault="000E2CE8" w:rsidP="000E2CE8">
            <w:pPr>
              <w:pStyle w:val="ListParagraph"/>
              <w:ind w:left="0"/>
            </w:pPr>
            <w:r>
              <w:rPr>
                <w:i/>
              </w:rPr>
              <w:t>Opacity</w:t>
            </w:r>
            <w:r>
              <w:t>: 95%</w:t>
            </w:r>
          </w:p>
        </w:tc>
      </w:tr>
      <w:tr w:rsidR="000E2CE8" w:rsidTr="00B15A41">
        <w:tc>
          <w:tcPr>
            <w:tcW w:w="9898" w:type="dxa"/>
            <w:gridSpan w:val="3"/>
          </w:tcPr>
          <w:p w:rsidR="000E2CE8" w:rsidRDefault="000E2CE8" w:rsidP="00B15A41">
            <w:pPr>
              <w:pStyle w:val="ListParagraph"/>
              <w:ind w:left="0"/>
            </w:pPr>
            <w:r>
              <w:t>Font Settings:</w:t>
            </w:r>
          </w:p>
        </w:tc>
      </w:tr>
      <w:tr w:rsidR="000E2CE8" w:rsidRPr="0020574D" w:rsidTr="00B15A41">
        <w:tc>
          <w:tcPr>
            <w:tcW w:w="4170" w:type="dxa"/>
          </w:tcPr>
          <w:p w:rsidR="000E2CE8" w:rsidRPr="00D9268B" w:rsidRDefault="000E2CE8" w:rsidP="00B15A41">
            <w:pPr>
              <w:pStyle w:val="ListParagraph"/>
              <w:ind w:left="0"/>
            </w:pPr>
            <w:r>
              <w:rPr>
                <w:i/>
              </w:rPr>
              <w:t xml:space="preserve">Family: </w:t>
            </w:r>
            <w:r>
              <w:t>Arial Regular</w:t>
            </w:r>
            <w:r>
              <w:br/>
              <w:t>All Margins: 5</w:t>
            </w:r>
            <w:r>
              <w:br/>
              <w:t>Drop Shadow: Outer</w:t>
            </w:r>
            <w:r>
              <w:br/>
              <w:t xml:space="preserve">Color: #000000             Angle: 55 </w:t>
            </w:r>
            <w:proofErr w:type="spellStart"/>
            <w:r>
              <w:t>deg</w:t>
            </w:r>
            <w:proofErr w:type="spellEnd"/>
          </w:p>
        </w:tc>
        <w:tc>
          <w:tcPr>
            <w:tcW w:w="2944" w:type="dxa"/>
          </w:tcPr>
          <w:p w:rsidR="000E2CE8" w:rsidRPr="00D9268B" w:rsidRDefault="000E2CE8" w:rsidP="000E2CE8">
            <w:pPr>
              <w:pStyle w:val="ListParagraph"/>
              <w:ind w:left="0"/>
            </w:pPr>
            <w:r>
              <w:rPr>
                <w:i/>
              </w:rPr>
              <w:t xml:space="preserve">Size: </w:t>
            </w:r>
            <w:r>
              <w:t>14</w:t>
            </w:r>
            <w:r>
              <w:br/>
            </w:r>
            <w:r>
              <w:br/>
            </w:r>
            <w:r>
              <w:br/>
              <w:t>Blur: 4       Opacity: 40%</w:t>
            </w:r>
          </w:p>
        </w:tc>
        <w:tc>
          <w:tcPr>
            <w:tcW w:w="2784" w:type="dxa"/>
          </w:tcPr>
          <w:p w:rsidR="000E2CE8" w:rsidRPr="0020574D" w:rsidRDefault="00B1389E" w:rsidP="00B15A41">
            <w:pPr>
              <w:pStyle w:val="ListParagraph"/>
              <w:ind w:left="0"/>
            </w:pPr>
            <w:r w:rsidRPr="00B830F0">
              <w:rPr>
                <w:i/>
              </w:rPr>
              <w:t>Colo</w:t>
            </w:r>
            <w:r w:rsidR="000E2CE8" w:rsidRPr="00B830F0">
              <w:rPr>
                <w:i/>
              </w:rPr>
              <w:t>r</w:t>
            </w:r>
            <w:r w:rsidR="000E2CE8">
              <w:rPr>
                <w:i/>
              </w:rPr>
              <w:t>: #</w:t>
            </w:r>
            <w:r w:rsidR="000E2CE8">
              <w:t>FFFFFF</w:t>
            </w:r>
            <w:r w:rsidR="000E2CE8">
              <w:br/>
            </w:r>
            <w:r w:rsidR="000E2CE8">
              <w:br/>
            </w:r>
            <w:r w:rsidR="000E2CE8">
              <w:br/>
              <w:t>Distance: 3</w:t>
            </w:r>
          </w:p>
        </w:tc>
      </w:tr>
    </w:tbl>
    <w:p w:rsidR="000B39EE" w:rsidRDefault="000B39EE" w:rsidP="000E2CE8"/>
    <w:p w:rsidR="000B39EE" w:rsidRDefault="003D3BB5" w:rsidP="003D3BB5">
      <w:pPr>
        <w:jc w:val="center"/>
      </w:pPr>
      <w:r>
        <w:rPr>
          <w:noProof/>
          <w:lang w:eastAsia="en-GB"/>
        </w:rPr>
        <w:drawing>
          <wp:inline distT="0" distB="0" distL="0" distR="0" wp14:anchorId="57E957C2" wp14:editId="2DD8970D">
            <wp:extent cx="5905500" cy="4422770"/>
            <wp:effectExtent l="0" t="0" r="0" b="0"/>
            <wp:docPr id="18" name="Picture 18" descr="C:\Users\act.williams4\Downloads\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ct.williams4\Downloads\C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989" cy="442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9EE">
        <w:br w:type="page"/>
      </w:r>
    </w:p>
    <w:p w:rsidR="00B37D40" w:rsidRPr="001F5475" w:rsidRDefault="00B37D40" w:rsidP="000E2CE8"/>
    <w:p w:rsidR="006B4F5C" w:rsidRDefault="00EE0441" w:rsidP="00EE0441">
      <w:pPr>
        <w:pStyle w:val="Heading1"/>
        <w:numPr>
          <w:ilvl w:val="0"/>
          <w:numId w:val="1"/>
        </w:numPr>
      </w:pPr>
      <w:r>
        <w:t>On-Screen Text</w:t>
      </w:r>
    </w:p>
    <w:p w:rsidR="00EE0441" w:rsidRPr="00D26525" w:rsidRDefault="00EE0441" w:rsidP="00D26525">
      <w:pPr>
        <w:pStyle w:val="Heading3"/>
      </w:pPr>
      <w:r w:rsidRPr="00D26525">
        <w:t>Required Standards:</w:t>
      </w:r>
    </w:p>
    <w:p w:rsidR="00AA092D" w:rsidRDefault="00A81177" w:rsidP="00AA092D">
      <w:pPr>
        <w:pStyle w:val="ListParagraph"/>
        <w:numPr>
          <w:ilvl w:val="0"/>
          <w:numId w:val="2"/>
        </w:numPr>
      </w:pPr>
      <w:r>
        <w:t xml:space="preserve">Any acronym used in the on-screen text or in a graphic/animation should </w:t>
      </w:r>
      <w:r w:rsidR="00AA092D">
        <w:t>be included in the acronym list</w:t>
      </w:r>
    </w:p>
    <w:p w:rsidR="00AA092D" w:rsidRDefault="00AA092D" w:rsidP="00AA092D">
      <w:pPr>
        <w:pStyle w:val="ListParagraph"/>
        <w:numPr>
          <w:ilvl w:val="0"/>
          <w:numId w:val="2"/>
        </w:numPr>
      </w:pPr>
      <w:r>
        <w:t>When using bullets:</w:t>
      </w:r>
    </w:p>
    <w:p w:rsidR="00AA092D" w:rsidRDefault="00AA092D" w:rsidP="008057CE">
      <w:pPr>
        <w:pStyle w:val="ListParagraph"/>
        <w:numPr>
          <w:ilvl w:val="1"/>
          <w:numId w:val="2"/>
        </w:numPr>
      </w:pPr>
      <w:r>
        <w:t>Be consistent with sentence structure – if one bullet in a series is written a complete sentence with punctuation, all bullets in that series should be complete sentences with punctuation</w:t>
      </w:r>
      <w:bookmarkStart w:id="0" w:name="_GoBack"/>
      <w:bookmarkEnd w:id="0"/>
    </w:p>
    <w:p w:rsidR="008057CE" w:rsidRDefault="008057CE" w:rsidP="008057CE">
      <w:pPr>
        <w:pStyle w:val="ListParagraph"/>
        <w:numPr>
          <w:ilvl w:val="1"/>
          <w:numId w:val="2"/>
        </w:numPr>
      </w:pPr>
      <w:r>
        <w:t>Use the bullet styles identified below for sorted and unsorted lists:</w:t>
      </w:r>
    </w:p>
    <w:p w:rsidR="008057CE" w:rsidRDefault="008057CE" w:rsidP="008057CE">
      <w:pPr>
        <w:jc w:val="center"/>
      </w:pPr>
      <w:r>
        <w:object w:dxaOrig="2161" w:dyaOrig="21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3pt;height:107.7pt" o:ole="">
            <v:imagedata r:id="rId16" o:title=""/>
          </v:shape>
          <o:OLEObject Type="Embed" ProgID="Photoshop.Image.16" ShapeID="_x0000_i1025" DrawAspect="Content" ObjectID="_1579419293" r:id="rId17">
            <o:FieldCodes>\s</o:FieldCodes>
          </o:OLEObject>
        </w:object>
      </w:r>
    </w:p>
    <w:p w:rsidR="00A90DB1" w:rsidRDefault="00A90DB1" w:rsidP="00F53CED">
      <w:pPr>
        <w:pStyle w:val="ListParagraph"/>
        <w:numPr>
          <w:ilvl w:val="0"/>
          <w:numId w:val="2"/>
        </w:numPr>
      </w:pPr>
      <w:r>
        <w:t>If a screen contains interactivity, include an on-screen text prompt as well as narration</w:t>
      </w:r>
      <w:r w:rsidR="00B830F0">
        <w:t>.</w:t>
      </w:r>
    </w:p>
    <w:p w:rsidR="00F53CED" w:rsidRDefault="00D26525" w:rsidP="00A90DB1">
      <w:pPr>
        <w:pStyle w:val="ListParagraph"/>
        <w:numPr>
          <w:ilvl w:val="1"/>
          <w:numId w:val="2"/>
        </w:numPr>
      </w:pPr>
      <w:r>
        <w:t>All prompts for on-click items shall use the term ‘Select’</w:t>
      </w:r>
      <w:r w:rsidR="003113CF">
        <w:t xml:space="preserve">. </w:t>
      </w:r>
      <w:r>
        <w:t>Do not use ‘Click’</w:t>
      </w:r>
      <w:r w:rsidR="00B830F0">
        <w:t>.</w:t>
      </w:r>
    </w:p>
    <w:p w:rsidR="00D26525" w:rsidRDefault="00D26525" w:rsidP="00A90DB1">
      <w:pPr>
        <w:pStyle w:val="ListParagraph"/>
        <w:numPr>
          <w:ilvl w:val="1"/>
          <w:numId w:val="2"/>
        </w:numPr>
      </w:pPr>
      <w:r>
        <w:t>Style for prompt text: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4"/>
        <w:gridCol w:w="2417"/>
        <w:gridCol w:w="2454"/>
        <w:gridCol w:w="2451"/>
      </w:tblGrid>
      <w:tr w:rsidR="00D26525" w:rsidTr="00D26525">
        <w:tc>
          <w:tcPr>
            <w:tcW w:w="2614" w:type="dxa"/>
          </w:tcPr>
          <w:p w:rsidR="00D26525" w:rsidRDefault="00D26525" w:rsidP="00D26525">
            <w:pPr>
              <w:pStyle w:val="ListParagraph"/>
              <w:ind w:left="0"/>
            </w:pPr>
            <w:r w:rsidRPr="00D26525">
              <w:rPr>
                <w:i/>
              </w:rPr>
              <w:t>Style</w:t>
            </w:r>
            <w:r>
              <w:t>: Arial</w:t>
            </w:r>
          </w:p>
        </w:tc>
        <w:tc>
          <w:tcPr>
            <w:tcW w:w="2614" w:type="dxa"/>
          </w:tcPr>
          <w:p w:rsidR="00D26525" w:rsidRDefault="00D26525" w:rsidP="00D26525">
            <w:pPr>
              <w:pStyle w:val="ListParagraph"/>
              <w:ind w:left="0"/>
            </w:pPr>
            <w:r w:rsidRPr="00D26525">
              <w:rPr>
                <w:i/>
              </w:rPr>
              <w:t>Size</w:t>
            </w:r>
            <w:r>
              <w:t>: 14</w:t>
            </w:r>
          </w:p>
        </w:tc>
        <w:tc>
          <w:tcPr>
            <w:tcW w:w="2614" w:type="dxa"/>
          </w:tcPr>
          <w:p w:rsidR="00D26525" w:rsidRDefault="00D26525" w:rsidP="00D26525">
            <w:pPr>
              <w:pStyle w:val="ListParagraph"/>
              <w:ind w:left="0"/>
            </w:pPr>
            <w:r w:rsidRPr="00D26525">
              <w:rPr>
                <w:i/>
              </w:rPr>
              <w:t>Strength</w:t>
            </w:r>
            <w:r>
              <w:t>: Bold</w:t>
            </w:r>
          </w:p>
        </w:tc>
        <w:tc>
          <w:tcPr>
            <w:tcW w:w="2614" w:type="dxa"/>
          </w:tcPr>
          <w:p w:rsidR="00D26525" w:rsidRDefault="00D26525" w:rsidP="00B830F0">
            <w:pPr>
              <w:pStyle w:val="ListParagraph"/>
              <w:ind w:left="0"/>
            </w:pPr>
            <w:r w:rsidRPr="00D26525">
              <w:rPr>
                <w:i/>
              </w:rPr>
              <w:t>Color</w:t>
            </w:r>
            <w:r>
              <w:t>: #152B4E</w:t>
            </w:r>
          </w:p>
        </w:tc>
      </w:tr>
    </w:tbl>
    <w:p w:rsidR="00D26525" w:rsidRDefault="00D26525" w:rsidP="00D26525">
      <w:pPr>
        <w:pStyle w:val="ListParagraph"/>
      </w:pPr>
    </w:p>
    <w:p w:rsidR="00D26525" w:rsidRDefault="00D26525" w:rsidP="00D26525">
      <w:pPr>
        <w:pStyle w:val="Heading3"/>
      </w:pPr>
      <w:r>
        <w:t>Recommended Standards:</w:t>
      </w:r>
    </w:p>
    <w:p w:rsidR="00D851E4" w:rsidRDefault="00D851E4" w:rsidP="00D26525">
      <w:pPr>
        <w:pStyle w:val="ListParagraph"/>
        <w:numPr>
          <w:ilvl w:val="0"/>
          <w:numId w:val="2"/>
        </w:numPr>
      </w:pPr>
      <w:r>
        <w:t xml:space="preserve">Standard Font for Content, Knowledge Checks, and </w:t>
      </w:r>
      <w:r w:rsidR="008D17C0">
        <w:t>Assessments</w:t>
      </w:r>
      <w:r>
        <w:t>:</w:t>
      </w:r>
    </w:p>
    <w:tbl>
      <w:tblPr>
        <w:tblStyle w:val="TableGrid"/>
        <w:tblW w:w="0" w:type="auto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5"/>
        <w:gridCol w:w="2224"/>
        <w:gridCol w:w="2117"/>
        <w:gridCol w:w="2360"/>
      </w:tblGrid>
      <w:tr w:rsidR="00D851E4" w:rsidTr="0020574D">
        <w:tc>
          <w:tcPr>
            <w:tcW w:w="2315" w:type="dxa"/>
          </w:tcPr>
          <w:p w:rsidR="00D851E4" w:rsidRDefault="00D851E4" w:rsidP="00B830F0">
            <w:pPr>
              <w:pStyle w:val="ListParagraph"/>
              <w:ind w:left="0"/>
            </w:pPr>
            <w:r w:rsidRPr="00063209">
              <w:rPr>
                <w:i/>
              </w:rPr>
              <w:t>Color</w:t>
            </w:r>
            <w:r>
              <w:t>: #000000</w:t>
            </w:r>
          </w:p>
        </w:tc>
        <w:tc>
          <w:tcPr>
            <w:tcW w:w="2224" w:type="dxa"/>
          </w:tcPr>
          <w:p w:rsidR="00D851E4" w:rsidRDefault="00D851E4" w:rsidP="00174780">
            <w:pPr>
              <w:pStyle w:val="ListParagraph"/>
              <w:ind w:left="0"/>
            </w:pPr>
            <w:r w:rsidRPr="00063209">
              <w:rPr>
                <w:i/>
              </w:rPr>
              <w:t>Style</w:t>
            </w:r>
            <w:r>
              <w:t>: Arial</w:t>
            </w:r>
          </w:p>
        </w:tc>
        <w:tc>
          <w:tcPr>
            <w:tcW w:w="2117" w:type="dxa"/>
          </w:tcPr>
          <w:p w:rsidR="00D851E4" w:rsidRDefault="00D851E4" w:rsidP="00174780">
            <w:pPr>
              <w:pStyle w:val="ListParagraph"/>
              <w:ind w:left="0"/>
            </w:pPr>
            <w:r w:rsidRPr="00063209">
              <w:rPr>
                <w:i/>
              </w:rPr>
              <w:t>Strength</w:t>
            </w:r>
            <w:r>
              <w:t>: Regular*</w:t>
            </w:r>
          </w:p>
        </w:tc>
        <w:tc>
          <w:tcPr>
            <w:tcW w:w="2360" w:type="dxa"/>
          </w:tcPr>
          <w:p w:rsidR="00D851E4" w:rsidRDefault="00D851E4" w:rsidP="00174780">
            <w:pPr>
              <w:pStyle w:val="ListParagraph"/>
              <w:ind w:left="0"/>
            </w:pPr>
            <w:r w:rsidRPr="00063209">
              <w:rPr>
                <w:i/>
              </w:rPr>
              <w:t>Size</w:t>
            </w:r>
            <w:r>
              <w:t>: 14</w:t>
            </w:r>
          </w:p>
        </w:tc>
      </w:tr>
      <w:tr w:rsidR="00D851E4" w:rsidTr="0020574D">
        <w:tc>
          <w:tcPr>
            <w:tcW w:w="2315" w:type="dxa"/>
          </w:tcPr>
          <w:p w:rsidR="00D851E4" w:rsidRDefault="00D851E4" w:rsidP="00174780">
            <w:pPr>
              <w:pStyle w:val="ListParagraph"/>
              <w:ind w:left="0"/>
            </w:pPr>
            <w:r w:rsidRPr="00063209">
              <w:rPr>
                <w:i/>
              </w:rPr>
              <w:t>Margins</w:t>
            </w:r>
            <w:r>
              <w:t>: N/A</w:t>
            </w:r>
          </w:p>
        </w:tc>
        <w:tc>
          <w:tcPr>
            <w:tcW w:w="2224" w:type="dxa"/>
          </w:tcPr>
          <w:p w:rsidR="00D851E4" w:rsidRDefault="00D851E4" w:rsidP="00174780">
            <w:pPr>
              <w:pStyle w:val="ListParagraph"/>
              <w:ind w:left="0"/>
            </w:pPr>
            <w:r w:rsidRPr="00063209">
              <w:rPr>
                <w:i/>
              </w:rPr>
              <w:t>Justified</w:t>
            </w:r>
            <w:r>
              <w:t>: Left</w:t>
            </w:r>
          </w:p>
        </w:tc>
        <w:tc>
          <w:tcPr>
            <w:tcW w:w="2117" w:type="dxa"/>
          </w:tcPr>
          <w:p w:rsidR="00D851E4" w:rsidRDefault="00D851E4" w:rsidP="00174780">
            <w:pPr>
              <w:pStyle w:val="ListParagraph"/>
              <w:ind w:left="0"/>
            </w:pPr>
            <w:r w:rsidRPr="00063209">
              <w:rPr>
                <w:i/>
              </w:rPr>
              <w:t>Vert</w:t>
            </w:r>
            <w:r>
              <w:t xml:space="preserve"> Position: Top</w:t>
            </w:r>
          </w:p>
        </w:tc>
        <w:tc>
          <w:tcPr>
            <w:tcW w:w="2360" w:type="dxa"/>
          </w:tcPr>
          <w:p w:rsidR="00D851E4" w:rsidRDefault="00D851E4" w:rsidP="00174780">
            <w:pPr>
              <w:pStyle w:val="ListParagraph"/>
              <w:ind w:left="0"/>
            </w:pPr>
            <w:r>
              <w:t>Spacing: 1.1</w:t>
            </w:r>
          </w:p>
        </w:tc>
      </w:tr>
      <w:tr w:rsidR="00D851E4" w:rsidTr="0020574D">
        <w:tc>
          <w:tcPr>
            <w:tcW w:w="9016" w:type="dxa"/>
            <w:gridSpan w:val="4"/>
          </w:tcPr>
          <w:p w:rsidR="00D851E4" w:rsidRDefault="00D851E4" w:rsidP="00174780">
            <w:pPr>
              <w:pStyle w:val="ListParagraph"/>
              <w:ind w:left="0"/>
            </w:pPr>
            <w:r>
              <w:rPr>
                <w:i/>
              </w:rPr>
              <w:t>*</w:t>
            </w:r>
            <w:r>
              <w:t>Use a Bold strength for any on-screen headers</w:t>
            </w:r>
          </w:p>
        </w:tc>
      </w:tr>
    </w:tbl>
    <w:p w:rsidR="00D26525" w:rsidRDefault="00D26525" w:rsidP="00D26525">
      <w:pPr>
        <w:pStyle w:val="ListParagraph"/>
        <w:numPr>
          <w:ilvl w:val="0"/>
          <w:numId w:val="2"/>
        </w:numPr>
      </w:pPr>
      <w:r>
        <w:t>Do not use periods at the end of prompts</w:t>
      </w:r>
    </w:p>
    <w:p w:rsidR="00AA092D" w:rsidRDefault="00AA092D" w:rsidP="00AA092D">
      <w:pPr>
        <w:pStyle w:val="ListParagraph"/>
        <w:numPr>
          <w:ilvl w:val="0"/>
          <w:numId w:val="2"/>
        </w:numPr>
      </w:pPr>
      <w:r>
        <w:t>Use a serial/oxford comma when listing a series of items in a sentence</w:t>
      </w:r>
    </w:p>
    <w:p w:rsidR="00C47138" w:rsidRPr="00380E97" w:rsidRDefault="00C47138" w:rsidP="00AA092D">
      <w:pPr>
        <w:pStyle w:val="ListParagraph"/>
        <w:numPr>
          <w:ilvl w:val="0"/>
          <w:numId w:val="2"/>
        </w:numPr>
      </w:pPr>
      <w:r w:rsidRPr="00380E97">
        <w:t xml:space="preserve">Words are to be spelled according to </w:t>
      </w:r>
      <w:r w:rsidR="00A65B91" w:rsidRPr="00380E97">
        <w:t xml:space="preserve">either </w:t>
      </w:r>
      <w:r w:rsidRPr="00380E97">
        <w:t>British English (</w:t>
      </w:r>
      <w:proofErr w:type="spellStart"/>
      <w:r w:rsidRPr="00380E97">
        <w:t>BrE</w:t>
      </w:r>
      <w:proofErr w:type="spellEnd"/>
      <w:r w:rsidRPr="00380E97">
        <w:t>)</w:t>
      </w:r>
      <w:r w:rsidR="00A65B91" w:rsidRPr="00380E97">
        <w:t xml:space="preserve"> or </w:t>
      </w:r>
      <w:r w:rsidRPr="00380E97">
        <w:t>American English (</w:t>
      </w:r>
      <w:proofErr w:type="spellStart"/>
      <w:r w:rsidRPr="00380E97">
        <w:t>AmE</w:t>
      </w:r>
      <w:proofErr w:type="spellEnd"/>
      <w:r w:rsidRPr="00380E97">
        <w:t>)</w:t>
      </w:r>
      <w:r w:rsidR="00380E97">
        <w:t xml:space="preserve">. Be consistent with the use of only one form throughout a course. </w:t>
      </w:r>
    </w:p>
    <w:p w:rsidR="00F53CED" w:rsidRDefault="00F53CED" w:rsidP="00D26525">
      <w:pPr>
        <w:pStyle w:val="ListParagraph"/>
        <w:numPr>
          <w:ilvl w:val="0"/>
          <w:numId w:val="2"/>
        </w:numPr>
      </w:pPr>
      <w:r>
        <w:t xml:space="preserve">Avoid using the word ‘slide(s)’ when referring to pages/screens. Recommend </w:t>
      </w:r>
      <w:r w:rsidR="00A81177">
        <w:t>either ‘page(s)’ or ‘screen(s)’</w:t>
      </w:r>
    </w:p>
    <w:p w:rsidR="00A81177" w:rsidRDefault="00A81177" w:rsidP="00E8509C">
      <w:pPr>
        <w:pStyle w:val="ListParagraph"/>
        <w:numPr>
          <w:ilvl w:val="0"/>
          <w:numId w:val="2"/>
        </w:numPr>
      </w:pPr>
      <w:r>
        <w:t xml:space="preserve">First use of an acronym should include the </w:t>
      </w:r>
      <w:proofErr w:type="spellStart"/>
      <w:r>
        <w:t>longform</w:t>
      </w:r>
      <w:proofErr w:type="spellEnd"/>
      <w:r>
        <w:t xml:space="preserve"> followed by the acronym in parentheses. For example</w:t>
      </w:r>
      <w:r w:rsidR="00F832CF">
        <w:t>,</w:t>
      </w:r>
      <w:r>
        <w:t xml:space="preserve"> “</w:t>
      </w:r>
      <w:r w:rsidR="00E8509C" w:rsidRPr="00E8509C">
        <w:t>the Global Programming approach to NATO’s Education and Training (E&amp;T)</w:t>
      </w:r>
      <w:r>
        <w:t>”</w:t>
      </w:r>
    </w:p>
    <w:p w:rsidR="00A14C8C" w:rsidRDefault="00A14C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F176B" w:rsidRDefault="004F176B" w:rsidP="004F176B">
      <w:pPr>
        <w:pStyle w:val="Heading1"/>
        <w:numPr>
          <w:ilvl w:val="0"/>
          <w:numId w:val="1"/>
        </w:numPr>
      </w:pPr>
      <w:r>
        <w:lastRenderedPageBreak/>
        <w:t>Narration</w:t>
      </w:r>
    </w:p>
    <w:p w:rsidR="004F176B" w:rsidRDefault="004F176B" w:rsidP="004F176B">
      <w:pPr>
        <w:pStyle w:val="Heading3"/>
      </w:pPr>
      <w:r w:rsidRPr="00D26525">
        <w:t>Required Standards:</w:t>
      </w:r>
    </w:p>
    <w:p w:rsidR="00F53CED" w:rsidRDefault="00F53CED" w:rsidP="00282FED">
      <w:pPr>
        <w:pStyle w:val="ListParagraph"/>
        <w:numPr>
          <w:ilvl w:val="0"/>
          <w:numId w:val="2"/>
        </w:numPr>
      </w:pPr>
      <w:r>
        <w:t>Allow a half second (0.5) pause before starting narration (when entering a screen)</w:t>
      </w:r>
    </w:p>
    <w:p w:rsidR="00282FED" w:rsidRDefault="00282FED" w:rsidP="00282FED">
      <w:pPr>
        <w:pStyle w:val="ListParagraph"/>
        <w:numPr>
          <w:ilvl w:val="0"/>
          <w:numId w:val="2"/>
        </w:numPr>
      </w:pPr>
      <w:r>
        <w:t>Narrate prompt text at the end of narrated screens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6320"/>
        <w:gridCol w:w="4236"/>
      </w:tblGrid>
      <w:tr w:rsidR="0020574D" w:rsidTr="00B37D40"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</w:tcPr>
          <w:p w:rsidR="004B29F5" w:rsidRDefault="004B29F5" w:rsidP="0020574D">
            <w:pPr>
              <w:pStyle w:val="ListParagraph"/>
              <w:ind w:left="0"/>
              <w:jc w:val="center"/>
            </w:pPr>
          </w:p>
          <w:p w:rsidR="004B29F5" w:rsidRDefault="004B29F5" w:rsidP="0020574D">
            <w:pPr>
              <w:pStyle w:val="ListParagraph"/>
              <w:ind w:left="0"/>
              <w:jc w:val="center"/>
            </w:pPr>
          </w:p>
        </w:tc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</w:tcPr>
          <w:p w:rsidR="0020574D" w:rsidRDefault="0020574D" w:rsidP="0020574D">
            <w:pPr>
              <w:pStyle w:val="ListParagraph"/>
              <w:ind w:left="0"/>
              <w:jc w:val="center"/>
            </w:pPr>
          </w:p>
        </w:tc>
      </w:tr>
    </w:tbl>
    <w:p w:rsidR="004F176B" w:rsidRDefault="004F176B" w:rsidP="004F176B">
      <w:pPr>
        <w:pStyle w:val="Heading3"/>
      </w:pPr>
      <w:r>
        <w:t>Recommended Standards:</w:t>
      </w:r>
    </w:p>
    <w:p w:rsidR="00B0298A" w:rsidRPr="00B0298A" w:rsidRDefault="00B0298A" w:rsidP="00B0298A">
      <w:pPr>
        <w:pStyle w:val="ListParagraph"/>
        <w:numPr>
          <w:ilvl w:val="0"/>
          <w:numId w:val="14"/>
        </w:numPr>
      </w:pPr>
      <w:r>
        <w:t>When using built-in Captivate text-to-speech, Kate</w:t>
      </w:r>
      <w:r w:rsidR="001E771F">
        <w:t>,</w:t>
      </w:r>
      <w:r>
        <w:t xml:space="preserve"> and Paul are the preferred voices.</w:t>
      </w:r>
    </w:p>
    <w:p w:rsidR="00A14C8C" w:rsidRDefault="00A14C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F176B" w:rsidRDefault="004F176B" w:rsidP="004F176B">
      <w:pPr>
        <w:pStyle w:val="Heading1"/>
        <w:numPr>
          <w:ilvl w:val="0"/>
          <w:numId w:val="1"/>
        </w:numPr>
      </w:pPr>
      <w:r>
        <w:lastRenderedPageBreak/>
        <w:t>Graphics/Animation</w:t>
      </w:r>
    </w:p>
    <w:p w:rsidR="004F176B" w:rsidRDefault="004F176B" w:rsidP="004F176B">
      <w:pPr>
        <w:pStyle w:val="Heading3"/>
      </w:pPr>
      <w:r w:rsidRPr="00D26525">
        <w:t>Required Standards:</w:t>
      </w:r>
    </w:p>
    <w:p w:rsidR="00831E9D" w:rsidRDefault="00831E9D" w:rsidP="006D2A67">
      <w:pPr>
        <w:pStyle w:val="ListParagraph"/>
        <w:numPr>
          <w:ilvl w:val="0"/>
          <w:numId w:val="3"/>
        </w:numPr>
      </w:pPr>
      <w:r>
        <w:t>General design style will take flat, modern approach. Use of gradients and drop-shadows on objects should be minimized, if used at all. Use of vector artwork and infographic approach is preferred.</w:t>
      </w:r>
    </w:p>
    <w:p w:rsidR="000A3764" w:rsidRDefault="006D2A67" w:rsidP="006D2A67">
      <w:pPr>
        <w:pStyle w:val="ListParagraph"/>
        <w:numPr>
          <w:ilvl w:val="0"/>
          <w:numId w:val="3"/>
        </w:numPr>
      </w:pPr>
      <w:r>
        <w:t>For all buttons</w:t>
      </w:r>
      <w:r w:rsidR="000A3764">
        <w:t>:</w:t>
      </w:r>
    </w:p>
    <w:p w:rsidR="006D2A67" w:rsidRDefault="000A3764" w:rsidP="000A3764">
      <w:pPr>
        <w:pStyle w:val="ListParagraph"/>
        <w:numPr>
          <w:ilvl w:val="1"/>
          <w:numId w:val="3"/>
        </w:numPr>
      </w:pPr>
      <w:r>
        <w:t>U</w:t>
      </w:r>
      <w:r w:rsidR="006D2A67">
        <w:t>nder the ‘Actions’ tab, select the ‘Hand Cursor’ and the ‘Disable Click Sound’ boxes.</w:t>
      </w:r>
    </w:p>
    <w:p w:rsidR="000A3764" w:rsidRDefault="000A3764" w:rsidP="000A3764">
      <w:pPr>
        <w:pStyle w:val="ListParagraph"/>
        <w:numPr>
          <w:ilvl w:val="1"/>
          <w:numId w:val="3"/>
        </w:numPr>
      </w:pPr>
      <w:r>
        <w:t>Disable the ‘Down’ state (only ‘Normal’ and ‘Rollover’ should be enabled)</w:t>
      </w:r>
    </w:p>
    <w:p w:rsidR="000B283E" w:rsidRDefault="000B283E" w:rsidP="006D2A67">
      <w:pPr>
        <w:pStyle w:val="ListParagraph"/>
        <w:numPr>
          <w:ilvl w:val="0"/>
          <w:numId w:val="3"/>
        </w:numPr>
      </w:pPr>
      <w:r>
        <w:t>Pages with animations will have a greyed out forward arrow (#676767) in the bottom GUI bar until all animations on the page are complete.</w:t>
      </w:r>
    </w:p>
    <w:p w:rsidR="004F34DE" w:rsidRDefault="004F34DE" w:rsidP="004F34DE">
      <w:pPr>
        <w:pStyle w:val="ListParagraph"/>
        <w:numPr>
          <w:ilvl w:val="0"/>
          <w:numId w:val="3"/>
        </w:numPr>
      </w:pPr>
      <w:r>
        <w:t>Title Screen:</w:t>
      </w:r>
    </w:p>
    <w:p w:rsidR="004F34DE" w:rsidRDefault="004F34DE" w:rsidP="004F34DE">
      <w:pPr>
        <w:pStyle w:val="ListParagraph"/>
        <w:numPr>
          <w:ilvl w:val="1"/>
          <w:numId w:val="3"/>
        </w:numPr>
      </w:pPr>
      <w:r>
        <w:t>Course Text/Font: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5"/>
        <w:gridCol w:w="2224"/>
        <w:gridCol w:w="2117"/>
        <w:gridCol w:w="2360"/>
      </w:tblGrid>
      <w:tr w:rsidR="004F34DE" w:rsidTr="00174780">
        <w:tc>
          <w:tcPr>
            <w:tcW w:w="2315" w:type="dxa"/>
          </w:tcPr>
          <w:p w:rsidR="004F34DE" w:rsidRDefault="004F34DE" w:rsidP="00EC7061">
            <w:pPr>
              <w:pStyle w:val="ListParagraph"/>
              <w:ind w:left="0"/>
            </w:pPr>
            <w:r w:rsidRPr="00063209">
              <w:rPr>
                <w:i/>
              </w:rPr>
              <w:t>Color</w:t>
            </w:r>
            <w:r>
              <w:t>: #000000</w:t>
            </w:r>
          </w:p>
        </w:tc>
        <w:tc>
          <w:tcPr>
            <w:tcW w:w="2224" w:type="dxa"/>
          </w:tcPr>
          <w:p w:rsidR="004F34DE" w:rsidRDefault="004F34DE" w:rsidP="00174780">
            <w:pPr>
              <w:pStyle w:val="ListParagraph"/>
              <w:ind w:left="0"/>
            </w:pPr>
            <w:r w:rsidRPr="00063209">
              <w:rPr>
                <w:i/>
              </w:rPr>
              <w:t>Style</w:t>
            </w:r>
            <w:r>
              <w:t>: Arial</w:t>
            </w:r>
          </w:p>
        </w:tc>
        <w:tc>
          <w:tcPr>
            <w:tcW w:w="2117" w:type="dxa"/>
          </w:tcPr>
          <w:p w:rsidR="004F34DE" w:rsidRDefault="004F34DE" w:rsidP="004F34DE">
            <w:pPr>
              <w:pStyle w:val="ListParagraph"/>
              <w:ind w:left="0"/>
            </w:pPr>
            <w:r w:rsidRPr="00063209">
              <w:rPr>
                <w:i/>
              </w:rPr>
              <w:t>Strength</w:t>
            </w:r>
            <w:r>
              <w:t>: Bold</w:t>
            </w:r>
          </w:p>
        </w:tc>
        <w:tc>
          <w:tcPr>
            <w:tcW w:w="2360" w:type="dxa"/>
          </w:tcPr>
          <w:p w:rsidR="004F34DE" w:rsidRDefault="004F34DE" w:rsidP="001D6701">
            <w:pPr>
              <w:pStyle w:val="ListParagraph"/>
              <w:ind w:left="0"/>
            </w:pPr>
            <w:r w:rsidRPr="00063209">
              <w:rPr>
                <w:i/>
              </w:rPr>
              <w:t>Size</w:t>
            </w:r>
            <w:r>
              <w:t>: 4</w:t>
            </w:r>
            <w:r w:rsidR="001D6701">
              <w:t>0</w:t>
            </w:r>
          </w:p>
        </w:tc>
      </w:tr>
      <w:tr w:rsidR="004F34DE" w:rsidTr="00174780">
        <w:tc>
          <w:tcPr>
            <w:tcW w:w="2315" w:type="dxa"/>
          </w:tcPr>
          <w:p w:rsidR="004F34DE" w:rsidRDefault="004F34DE" w:rsidP="004F34DE">
            <w:pPr>
              <w:pStyle w:val="ListParagraph"/>
              <w:ind w:left="0"/>
            </w:pPr>
            <w:r w:rsidRPr="00063209">
              <w:rPr>
                <w:i/>
              </w:rPr>
              <w:t>Margins</w:t>
            </w:r>
            <w:r>
              <w:t>: N/A</w:t>
            </w:r>
          </w:p>
        </w:tc>
        <w:tc>
          <w:tcPr>
            <w:tcW w:w="2224" w:type="dxa"/>
          </w:tcPr>
          <w:p w:rsidR="004F34DE" w:rsidRDefault="004F34DE" w:rsidP="00EC7061">
            <w:pPr>
              <w:pStyle w:val="ListParagraph"/>
              <w:ind w:left="0"/>
            </w:pPr>
            <w:r w:rsidRPr="00063209">
              <w:rPr>
                <w:i/>
              </w:rPr>
              <w:t>Justified</w:t>
            </w:r>
            <w:r>
              <w:t xml:space="preserve">: </w:t>
            </w:r>
            <w:r w:rsidR="00DB2C81">
              <w:t>Cent</w:t>
            </w:r>
            <w:r w:rsidR="00EC7061">
              <w:t>er</w:t>
            </w:r>
          </w:p>
        </w:tc>
        <w:tc>
          <w:tcPr>
            <w:tcW w:w="2117" w:type="dxa"/>
          </w:tcPr>
          <w:p w:rsidR="004F34DE" w:rsidRDefault="004F34DE" w:rsidP="00EC7061">
            <w:pPr>
              <w:pStyle w:val="ListParagraph"/>
              <w:ind w:left="0"/>
            </w:pPr>
            <w:r w:rsidRPr="00063209">
              <w:rPr>
                <w:i/>
              </w:rPr>
              <w:t>Vert</w:t>
            </w:r>
            <w:r>
              <w:t xml:space="preserve"> Position: </w:t>
            </w:r>
            <w:r w:rsidR="00DB2C81">
              <w:t>Cent</w:t>
            </w:r>
            <w:r w:rsidR="00EC7061">
              <w:t>er</w:t>
            </w:r>
          </w:p>
        </w:tc>
        <w:tc>
          <w:tcPr>
            <w:tcW w:w="2360" w:type="dxa"/>
          </w:tcPr>
          <w:p w:rsidR="004F34DE" w:rsidRDefault="004F34DE" w:rsidP="00174780">
            <w:pPr>
              <w:pStyle w:val="ListParagraph"/>
              <w:ind w:left="0"/>
            </w:pPr>
          </w:p>
        </w:tc>
      </w:tr>
    </w:tbl>
    <w:p w:rsidR="004F34DE" w:rsidRDefault="004F34DE" w:rsidP="004F34DE">
      <w:pPr>
        <w:pStyle w:val="ListParagraph"/>
        <w:numPr>
          <w:ilvl w:val="1"/>
          <w:numId w:val="3"/>
        </w:numPr>
      </w:pPr>
      <w:r>
        <w:t>Lesson Text/Font: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5"/>
        <w:gridCol w:w="2224"/>
        <w:gridCol w:w="2117"/>
        <w:gridCol w:w="2360"/>
      </w:tblGrid>
      <w:tr w:rsidR="004F34DE" w:rsidTr="00174780">
        <w:tc>
          <w:tcPr>
            <w:tcW w:w="2315" w:type="dxa"/>
          </w:tcPr>
          <w:p w:rsidR="004F34DE" w:rsidRDefault="004F34DE" w:rsidP="00EC7061">
            <w:pPr>
              <w:pStyle w:val="ListParagraph"/>
              <w:ind w:left="0"/>
            </w:pPr>
            <w:r w:rsidRPr="00063209">
              <w:rPr>
                <w:i/>
              </w:rPr>
              <w:t>Color</w:t>
            </w:r>
            <w:r>
              <w:t>: #000000</w:t>
            </w:r>
          </w:p>
        </w:tc>
        <w:tc>
          <w:tcPr>
            <w:tcW w:w="2224" w:type="dxa"/>
          </w:tcPr>
          <w:p w:rsidR="004F34DE" w:rsidRDefault="004F34DE" w:rsidP="00174780">
            <w:pPr>
              <w:pStyle w:val="ListParagraph"/>
              <w:ind w:left="0"/>
            </w:pPr>
            <w:r w:rsidRPr="00063209">
              <w:rPr>
                <w:i/>
              </w:rPr>
              <w:t>Style</w:t>
            </w:r>
            <w:r>
              <w:t>: Arial</w:t>
            </w:r>
          </w:p>
        </w:tc>
        <w:tc>
          <w:tcPr>
            <w:tcW w:w="2117" w:type="dxa"/>
          </w:tcPr>
          <w:p w:rsidR="004F34DE" w:rsidRDefault="004F34DE" w:rsidP="001D6701">
            <w:pPr>
              <w:pStyle w:val="ListParagraph"/>
              <w:ind w:left="0"/>
            </w:pPr>
            <w:r w:rsidRPr="00063209">
              <w:rPr>
                <w:i/>
              </w:rPr>
              <w:t>Strength</w:t>
            </w:r>
            <w:r>
              <w:t xml:space="preserve">: </w:t>
            </w:r>
            <w:r w:rsidR="001D6701">
              <w:t>Regular</w:t>
            </w:r>
          </w:p>
        </w:tc>
        <w:tc>
          <w:tcPr>
            <w:tcW w:w="2360" w:type="dxa"/>
          </w:tcPr>
          <w:p w:rsidR="004F34DE" w:rsidRDefault="004F34DE" w:rsidP="001D6701">
            <w:pPr>
              <w:pStyle w:val="ListParagraph"/>
              <w:ind w:left="0"/>
            </w:pPr>
            <w:r w:rsidRPr="00063209">
              <w:rPr>
                <w:i/>
              </w:rPr>
              <w:t>Size</w:t>
            </w:r>
            <w:r>
              <w:t>: 3</w:t>
            </w:r>
            <w:r w:rsidR="001D6701">
              <w:t>0</w:t>
            </w:r>
          </w:p>
        </w:tc>
      </w:tr>
      <w:tr w:rsidR="004F34DE" w:rsidTr="00174780">
        <w:tc>
          <w:tcPr>
            <w:tcW w:w="2315" w:type="dxa"/>
          </w:tcPr>
          <w:p w:rsidR="004F34DE" w:rsidRDefault="004F34DE" w:rsidP="00174780">
            <w:pPr>
              <w:pStyle w:val="ListParagraph"/>
              <w:ind w:left="0"/>
            </w:pPr>
            <w:r w:rsidRPr="00063209">
              <w:rPr>
                <w:i/>
              </w:rPr>
              <w:t>Margins</w:t>
            </w:r>
            <w:r>
              <w:t>: N/A</w:t>
            </w:r>
          </w:p>
        </w:tc>
        <w:tc>
          <w:tcPr>
            <w:tcW w:w="2224" w:type="dxa"/>
          </w:tcPr>
          <w:p w:rsidR="004F34DE" w:rsidRDefault="004F34DE" w:rsidP="004F34DE">
            <w:pPr>
              <w:pStyle w:val="ListParagraph"/>
              <w:ind w:left="0"/>
            </w:pPr>
            <w:r w:rsidRPr="00063209">
              <w:rPr>
                <w:i/>
              </w:rPr>
              <w:t>Justified</w:t>
            </w:r>
            <w:r>
              <w:t>: Left</w:t>
            </w:r>
          </w:p>
        </w:tc>
        <w:tc>
          <w:tcPr>
            <w:tcW w:w="2117" w:type="dxa"/>
          </w:tcPr>
          <w:p w:rsidR="004F34DE" w:rsidRDefault="004F34DE" w:rsidP="00186FA1">
            <w:pPr>
              <w:pStyle w:val="ListParagraph"/>
              <w:ind w:left="0"/>
            </w:pPr>
            <w:r w:rsidRPr="00063209">
              <w:rPr>
                <w:i/>
              </w:rPr>
              <w:t>Vert</w:t>
            </w:r>
            <w:r>
              <w:t xml:space="preserve"> Position: </w:t>
            </w:r>
            <w:r w:rsidR="00186FA1">
              <w:t>Middle</w:t>
            </w:r>
          </w:p>
        </w:tc>
        <w:tc>
          <w:tcPr>
            <w:tcW w:w="2360" w:type="dxa"/>
          </w:tcPr>
          <w:p w:rsidR="004F34DE" w:rsidRDefault="004F34DE" w:rsidP="00174780">
            <w:pPr>
              <w:pStyle w:val="ListParagraph"/>
              <w:ind w:left="0"/>
            </w:pPr>
          </w:p>
        </w:tc>
      </w:tr>
    </w:tbl>
    <w:p w:rsidR="00A7617B" w:rsidRDefault="00A7617B" w:rsidP="00A7617B">
      <w:pPr>
        <w:pStyle w:val="ListParagraph"/>
        <w:numPr>
          <w:ilvl w:val="1"/>
          <w:numId w:val="3"/>
        </w:numPr>
      </w:pPr>
      <w:r>
        <w:t xml:space="preserve">Date Text/Font: 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5"/>
        <w:gridCol w:w="2224"/>
        <w:gridCol w:w="2117"/>
        <w:gridCol w:w="2360"/>
      </w:tblGrid>
      <w:tr w:rsidR="00A7617B" w:rsidTr="00174780">
        <w:tc>
          <w:tcPr>
            <w:tcW w:w="2315" w:type="dxa"/>
          </w:tcPr>
          <w:p w:rsidR="00A7617B" w:rsidRDefault="00A7617B" w:rsidP="00EC7061">
            <w:pPr>
              <w:pStyle w:val="ListParagraph"/>
              <w:ind w:left="0"/>
            </w:pPr>
            <w:r w:rsidRPr="00063209">
              <w:rPr>
                <w:i/>
              </w:rPr>
              <w:t>Color</w:t>
            </w:r>
            <w:r>
              <w:t>: #000000</w:t>
            </w:r>
          </w:p>
        </w:tc>
        <w:tc>
          <w:tcPr>
            <w:tcW w:w="2224" w:type="dxa"/>
          </w:tcPr>
          <w:p w:rsidR="00A7617B" w:rsidRDefault="00A7617B" w:rsidP="00174780">
            <w:pPr>
              <w:pStyle w:val="ListParagraph"/>
              <w:ind w:left="0"/>
            </w:pPr>
            <w:r w:rsidRPr="00063209">
              <w:rPr>
                <w:i/>
              </w:rPr>
              <w:t>Style</w:t>
            </w:r>
            <w:r>
              <w:t>: Arial</w:t>
            </w:r>
          </w:p>
        </w:tc>
        <w:tc>
          <w:tcPr>
            <w:tcW w:w="2117" w:type="dxa"/>
          </w:tcPr>
          <w:p w:rsidR="00A7617B" w:rsidRDefault="00A7617B" w:rsidP="00186FA1">
            <w:pPr>
              <w:pStyle w:val="ListParagraph"/>
              <w:ind w:left="0"/>
            </w:pPr>
            <w:r w:rsidRPr="00063209">
              <w:rPr>
                <w:i/>
              </w:rPr>
              <w:t>Strength</w:t>
            </w:r>
            <w:r>
              <w:t xml:space="preserve">: </w:t>
            </w:r>
            <w:r w:rsidR="00186FA1">
              <w:t>Regular</w:t>
            </w:r>
          </w:p>
        </w:tc>
        <w:tc>
          <w:tcPr>
            <w:tcW w:w="2360" w:type="dxa"/>
          </w:tcPr>
          <w:p w:rsidR="00A7617B" w:rsidRDefault="00A7617B" w:rsidP="00174780">
            <w:pPr>
              <w:pStyle w:val="ListParagraph"/>
              <w:ind w:left="0"/>
            </w:pPr>
            <w:r w:rsidRPr="00063209">
              <w:rPr>
                <w:i/>
              </w:rPr>
              <w:t>Size</w:t>
            </w:r>
            <w:r>
              <w:t>: 15</w:t>
            </w:r>
          </w:p>
        </w:tc>
      </w:tr>
      <w:tr w:rsidR="00A7617B" w:rsidTr="00174780">
        <w:tc>
          <w:tcPr>
            <w:tcW w:w="2315" w:type="dxa"/>
          </w:tcPr>
          <w:p w:rsidR="00A7617B" w:rsidRDefault="00A7617B" w:rsidP="00174780">
            <w:pPr>
              <w:pStyle w:val="ListParagraph"/>
              <w:ind w:left="0"/>
            </w:pPr>
            <w:r w:rsidRPr="00063209">
              <w:rPr>
                <w:i/>
              </w:rPr>
              <w:t>Margins</w:t>
            </w:r>
            <w:r>
              <w:t>: N/A</w:t>
            </w:r>
          </w:p>
        </w:tc>
        <w:tc>
          <w:tcPr>
            <w:tcW w:w="2224" w:type="dxa"/>
          </w:tcPr>
          <w:p w:rsidR="00A7617B" w:rsidRDefault="00A7617B" w:rsidP="00174780">
            <w:pPr>
              <w:pStyle w:val="ListParagraph"/>
              <w:ind w:left="0"/>
            </w:pPr>
            <w:r w:rsidRPr="00063209">
              <w:rPr>
                <w:i/>
              </w:rPr>
              <w:t>Justified</w:t>
            </w:r>
            <w:r>
              <w:t>: Right</w:t>
            </w:r>
          </w:p>
        </w:tc>
        <w:tc>
          <w:tcPr>
            <w:tcW w:w="2117" w:type="dxa"/>
          </w:tcPr>
          <w:p w:rsidR="00A7617B" w:rsidRDefault="00A7617B" w:rsidP="00514989">
            <w:pPr>
              <w:pStyle w:val="ListParagraph"/>
              <w:ind w:left="0"/>
            </w:pPr>
            <w:r w:rsidRPr="00063209">
              <w:rPr>
                <w:i/>
              </w:rPr>
              <w:t>Vert</w:t>
            </w:r>
            <w:r>
              <w:t xml:space="preserve"> Position: </w:t>
            </w:r>
            <w:r w:rsidR="00514989">
              <w:t>Bottom</w:t>
            </w:r>
          </w:p>
        </w:tc>
        <w:tc>
          <w:tcPr>
            <w:tcW w:w="2360" w:type="dxa"/>
          </w:tcPr>
          <w:p w:rsidR="00A7617B" w:rsidRDefault="00A7617B" w:rsidP="00174780">
            <w:pPr>
              <w:pStyle w:val="ListParagraph"/>
              <w:ind w:left="0"/>
            </w:pPr>
          </w:p>
        </w:tc>
      </w:tr>
    </w:tbl>
    <w:p w:rsidR="00A7617B" w:rsidRDefault="00A7617B" w:rsidP="00A7617B">
      <w:pPr>
        <w:pStyle w:val="ListParagraph"/>
        <w:numPr>
          <w:ilvl w:val="1"/>
          <w:numId w:val="3"/>
        </w:numPr>
      </w:pPr>
      <w:r>
        <w:t>Background: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5"/>
        <w:gridCol w:w="2224"/>
        <w:gridCol w:w="2117"/>
        <w:gridCol w:w="2360"/>
      </w:tblGrid>
      <w:tr w:rsidR="00A7617B" w:rsidTr="00174780">
        <w:tc>
          <w:tcPr>
            <w:tcW w:w="2315" w:type="dxa"/>
          </w:tcPr>
          <w:p w:rsidR="00A7617B" w:rsidRDefault="00A7617B" w:rsidP="00A7617B">
            <w:pPr>
              <w:pStyle w:val="ListParagraph"/>
              <w:ind w:left="0"/>
            </w:pPr>
            <w:r>
              <w:rPr>
                <w:i/>
              </w:rPr>
              <w:t>Fill</w:t>
            </w:r>
            <w:r>
              <w:t>: Gradient</w:t>
            </w:r>
          </w:p>
        </w:tc>
        <w:tc>
          <w:tcPr>
            <w:tcW w:w="2224" w:type="dxa"/>
          </w:tcPr>
          <w:p w:rsidR="00A7617B" w:rsidRDefault="00A7617B" w:rsidP="00A7617B">
            <w:pPr>
              <w:pStyle w:val="ListParagraph"/>
              <w:ind w:left="0"/>
            </w:pPr>
            <w:r>
              <w:rPr>
                <w:i/>
              </w:rPr>
              <w:t>Direction</w:t>
            </w:r>
            <w:r>
              <w:t>: Top-Bottom</w:t>
            </w:r>
          </w:p>
        </w:tc>
        <w:tc>
          <w:tcPr>
            <w:tcW w:w="2117" w:type="dxa"/>
          </w:tcPr>
          <w:p w:rsidR="00A7617B" w:rsidRDefault="00A7617B" w:rsidP="00186FA1">
            <w:pPr>
              <w:pStyle w:val="ListParagraph"/>
              <w:ind w:left="0"/>
            </w:pPr>
            <w:r>
              <w:rPr>
                <w:i/>
              </w:rPr>
              <w:t>Opacity</w:t>
            </w:r>
            <w:r>
              <w:t xml:space="preserve">: </w:t>
            </w:r>
            <w:r w:rsidR="00186FA1">
              <w:t>50% - 70%</w:t>
            </w:r>
          </w:p>
        </w:tc>
        <w:tc>
          <w:tcPr>
            <w:tcW w:w="2360" w:type="dxa"/>
          </w:tcPr>
          <w:p w:rsidR="00A7617B" w:rsidRDefault="00A7617B" w:rsidP="00A7617B">
            <w:pPr>
              <w:pStyle w:val="ListParagraph"/>
              <w:ind w:left="0"/>
            </w:pPr>
            <w:r>
              <w:rPr>
                <w:i/>
              </w:rPr>
              <w:t>stroke</w:t>
            </w:r>
            <w:r>
              <w:t>: 0</w:t>
            </w:r>
          </w:p>
        </w:tc>
      </w:tr>
      <w:tr w:rsidR="00A7617B" w:rsidTr="00174780">
        <w:tc>
          <w:tcPr>
            <w:tcW w:w="2315" w:type="dxa"/>
          </w:tcPr>
          <w:p w:rsidR="00A7617B" w:rsidRDefault="00A7617B" w:rsidP="00A7617B">
            <w:pPr>
              <w:pStyle w:val="ListParagraph"/>
              <w:ind w:left="0"/>
            </w:pPr>
            <w:r>
              <w:rPr>
                <w:i/>
              </w:rPr>
              <w:t>Size</w:t>
            </w:r>
            <w:r>
              <w:t>: 1024x150</w:t>
            </w:r>
          </w:p>
        </w:tc>
        <w:tc>
          <w:tcPr>
            <w:tcW w:w="2224" w:type="dxa"/>
          </w:tcPr>
          <w:p w:rsidR="00A7617B" w:rsidRDefault="00A7617B" w:rsidP="00A7617B">
            <w:pPr>
              <w:pStyle w:val="ListParagraph"/>
              <w:ind w:left="0"/>
            </w:pPr>
            <w:r>
              <w:rPr>
                <w:i/>
              </w:rPr>
              <w:t>X/Y</w:t>
            </w:r>
            <w:r>
              <w:t>: 0/134</w:t>
            </w:r>
          </w:p>
        </w:tc>
        <w:tc>
          <w:tcPr>
            <w:tcW w:w="2117" w:type="dxa"/>
          </w:tcPr>
          <w:p w:rsidR="00A7617B" w:rsidRPr="00186FA1" w:rsidRDefault="00186FA1" w:rsidP="00174780">
            <w:pPr>
              <w:pStyle w:val="ListParagraph"/>
              <w:ind w:left="0"/>
            </w:pPr>
            <w:r w:rsidRPr="00186FA1">
              <w:rPr>
                <w:i/>
              </w:rPr>
              <w:t xml:space="preserve">Color: </w:t>
            </w:r>
            <w:r>
              <w:rPr>
                <w:i/>
              </w:rPr>
              <w:t>#</w:t>
            </w:r>
            <w:r>
              <w:t>F2F2F2 - #BFBFBF</w:t>
            </w:r>
          </w:p>
          <w:p w:rsidR="00857481" w:rsidRDefault="00857481" w:rsidP="00174780">
            <w:pPr>
              <w:pStyle w:val="ListParagraph"/>
              <w:ind w:left="0"/>
            </w:pPr>
          </w:p>
        </w:tc>
        <w:tc>
          <w:tcPr>
            <w:tcW w:w="2360" w:type="dxa"/>
          </w:tcPr>
          <w:p w:rsidR="00A7617B" w:rsidRDefault="00A7617B" w:rsidP="00174780">
            <w:pPr>
              <w:pStyle w:val="ListParagraph"/>
              <w:ind w:left="0"/>
            </w:pPr>
          </w:p>
        </w:tc>
      </w:tr>
    </w:tbl>
    <w:p w:rsidR="004F34DE" w:rsidRDefault="00186FA1" w:rsidP="004F34DE">
      <w:r>
        <w:rPr>
          <w:noProof/>
          <w:lang w:eastAsia="en-GB"/>
        </w:rPr>
        <w:drawing>
          <wp:inline distT="0" distB="0" distL="0" distR="0" wp14:anchorId="18A43628" wp14:editId="6EBE61EA">
            <wp:extent cx="6645910" cy="1199691"/>
            <wp:effectExtent l="0" t="0" r="2540" b="635"/>
            <wp:docPr id="6" name="Picture 6" descr="\\nuactsvfs-access.u000.nato.int\users$\act.williams4\Desktop\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nuactsvfs-access.u000.nato.int\users$\act.williams4\Desktop\banne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9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CE8" w:rsidRDefault="000E2CE8" w:rsidP="000E2CE8">
      <w:pPr>
        <w:pStyle w:val="ListParagraph"/>
        <w:numPr>
          <w:ilvl w:val="0"/>
          <w:numId w:val="18"/>
        </w:numPr>
      </w:pPr>
      <w:r>
        <w:t>Any items that have Fade In or Fade Out transitions will be set to duration of 0.5 sec.</w:t>
      </w:r>
    </w:p>
    <w:p w:rsidR="004F176B" w:rsidRDefault="004F176B" w:rsidP="004F176B">
      <w:pPr>
        <w:pStyle w:val="Heading3"/>
      </w:pPr>
      <w:r>
        <w:t>Recommended Standards:</w:t>
      </w:r>
    </w:p>
    <w:p w:rsidR="00DB2C81" w:rsidRDefault="00DB2C81" w:rsidP="00DB2C81">
      <w:pPr>
        <w:pStyle w:val="ListParagraph"/>
        <w:numPr>
          <w:ilvl w:val="0"/>
          <w:numId w:val="5"/>
        </w:numPr>
      </w:pPr>
      <w:r>
        <w:t>Drop Shadows: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5"/>
        <w:gridCol w:w="2224"/>
        <w:gridCol w:w="2117"/>
        <w:gridCol w:w="2360"/>
      </w:tblGrid>
      <w:tr w:rsidR="00DB2C81" w:rsidTr="00174780">
        <w:tc>
          <w:tcPr>
            <w:tcW w:w="2315" w:type="dxa"/>
          </w:tcPr>
          <w:p w:rsidR="00DB2C81" w:rsidRDefault="00DB2C81" w:rsidP="00EC7061">
            <w:pPr>
              <w:pStyle w:val="ListParagraph"/>
              <w:ind w:left="0"/>
            </w:pPr>
            <w:r>
              <w:rPr>
                <w:i/>
              </w:rPr>
              <w:t>Color</w:t>
            </w:r>
            <w:r>
              <w:t>: #000000</w:t>
            </w:r>
          </w:p>
        </w:tc>
        <w:tc>
          <w:tcPr>
            <w:tcW w:w="2224" w:type="dxa"/>
          </w:tcPr>
          <w:p w:rsidR="00DB2C81" w:rsidRDefault="00DB2C81" w:rsidP="00DB2C81">
            <w:pPr>
              <w:pStyle w:val="ListParagraph"/>
              <w:ind w:left="0"/>
            </w:pPr>
            <w:r>
              <w:rPr>
                <w:i/>
              </w:rPr>
              <w:t>Blur (</w:t>
            </w:r>
            <w:proofErr w:type="spellStart"/>
            <w:r>
              <w:rPr>
                <w:i/>
              </w:rPr>
              <w:t>px</w:t>
            </w:r>
            <w:proofErr w:type="spellEnd"/>
            <w:r>
              <w:rPr>
                <w:i/>
              </w:rPr>
              <w:t>)</w:t>
            </w:r>
            <w:r>
              <w:t>: 4</w:t>
            </w:r>
          </w:p>
        </w:tc>
        <w:tc>
          <w:tcPr>
            <w:tcW w:w="2117" w:type="dxa"/>
          </w:tcPr>
          <w:p w:rsidR="00DB2C81" w:rsidRDefault="00DB2C81" w:rsidP="00DB2C81">
            <w:pPr>
              <w:pStyle w:val="ListParagraph"/>
              <w:ind w:left="0"/>
            </w:pPr>
            <w:r>
              <w:rPr>
                <w:i/>
              </w:rPr>
              <w:t>Opacity (%)</w:t>
            </w:r>
            <w:r>
              <w:t>: 40</w:t>
            </w:r>
          </w:p>
        </w:tc>
        <w:tc>
          <w:tcPr>
            <w:tcW w:w="2360" w:type="dxa"/>
          </w:tcPr>
          <w:p w:rsidR="00DB2C81" w:rsidRDefault="00DB2C81" w:rsidP="00DB2C81">
            <w:pPr>
              <w:pStyle w:val="ListParagraph"/>
              <w:ind w:left="0"/>
            </w:pPr>
            <w:r>
              <w:rPr>
                <w:i/>
              </w:rPr>
              <w:t>Distance</w:t>
            </w:r>
            <w:r>
              <w:t>: 3</w:t>
            </w:r>
          </w:p>
        </w:tc>
      </w:tr>
      <w:tr w:rsidR="00DB2C81" w:rsidTr="00174780">
        <w:tc>
          <w:tcPr>
            <w:tcW w:w="2315" w:type="dxa"/>
          </w:tcPr>
          <w:p w:rsidR="00DB2C81" w:rsidRDefault="00DB2C81" w:rsidP="00DB2C81">
            <w:pPr>
              <w:pStyle w:val="ListParagraph"/>
              <w:ind w:left="0"/>
            </w:pPr>
            <w:r>
              <w:rPr>
                <w:i/>
              </w:rPr>
              <w:t>Angle</w:t>
            </w:r>
            <w:r>
              <w:t>: 45°</w:t>
            </w:r>
          </w:p>
        </w:tc>
        <w:tc>
          <w:tcPr>
            <w:tcW w:w="2224" w:type="dxa"/>
          </w:tcPr>
          <w:p w:rsidR="00DB2C81" w:rsidRDefault="00DB2C81" w:rsidP="00174780">
            <w:pPr>
              <w:pStyle w:val="ListParagraph"/>
              <w:ind w:left="0"/>
            </w:pPr>
          </w:p>
        </w:tc>
        <w:tc>
          <w:tcPr>
            <w:tcW w:w="2117" w:type="dxa"/>
          </w:tcPr>
          <w:p w:rsidR="00DB2C81" w:rsidRDefault="00DB2C81" w:rsidP="00174780">
            <w:pPr>
              <w:pStyle w:val="ListParagraph"/>
              <w:ind w:left="0"/>
            </w:pPr>
          </w:p>
        </w:tc>
        <w:tc>
          <w:tcPr>
            <w:tcW w:w="2360" w:type="dxa"/>
          </w:tcPr>
          <w:p w:rsidR="00DB2C81" w:rsidRDefault="00DB2C81" w:rsidP="00174780">
            <w:pPr>
              <w:pStyle w:val="ListParagraph"/>
              <w:ind w:left="0"/>
            </w:pPr>
          </w:p>
        </w:tc>
      </w:tr>
    </w:tbl>
    <w:p w:rsidR="000B39EE" w:rsidRDefault="000B39EE">
      <w:r>
        <w:br w:type="page"/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5"/>
        <w:gridCol w:w="2224"/>
        <w:gridCol w:w="2117"/>
        <w:gridCol w:w="2360"/>
      </w:tblGrid>
      <w:tr w:rsidR="000B39EE" w:rsidTr="00174780">
        <w:tc>
          <w:tcPr>
            <w:tcW w:w="2315" w:type="dxa"/>
          </w:tcPr>
          <w:p w:rsidR="000B39EE" w:rsidRDefault="000B39EE" w:rsidP="00DB2C81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24" w:type="dxa"/>
          </w:tcPr>
          <w:p w:rsidR="000B39EE" w:rsidRDefault="000B39EE" w:rsidP="00174780">
            <w:pPr>
              <w:pStyle w:val="ListParagraph"/>
              <w:ind w:left="0"/>
            </w:pPr>
          </w:p>
        </w:tc>
        <w:tc>
          <w:tcPr>
            <w:tcW w:w="2117" w:type="dxa"/>
          </w:tcPr>
          <w:p w:rsidR="000B39EE" w:rsidRDefault="000B39EE" w:rsidP="00174780">
            <w:pPr>
              <w:pStyle w:val="ListParagraph"/>
              <w:ind w:left="0"/>
            </w:pPr>
          </w:p>
        </w:tc>
        <w:tc>
          <w:tcPr>
            <w:tcW w:w="2360" w:type="dxa"/>
          </w:tcPr>
          <w:p w:rsidR="000B39EE" w:rsidRDefault="000B39EE" w:rsidP="00174780">
            <w:pPr>
              <w:pStyle w:val="ListParagraph"/>
              <w:ind w:left="0"/>
            </w:pPr>
          </w:p>
        </w:tc>
      </w:tr>
    </w:tbl>
    <w:p w:rsidR="00A81177" w:rsidRDefault="00A81177" w:rsidP="008364CB">
      <w:pPr>
        <w:pStyle w:val="Heading1"/>
        <w:numPr>
          <w:ilvl w:val="0"/>
          <w:numId w:val="1"/>
        </w:numPr>
      </w:pPr>
      <w:r>
        <w:t>Branching Screens</w:t>
      </w:r>
    </w:p>
    <w:p w:rsidR="00A81177" w:rsidRDefault="00A81177" w:rsidP="00A81177">
      <w:pPr>
        <w:pStyle w:val="Heading3"/>
      </w:pPr>
      <w:r w:rsidRPr="00D26525">
        <w:t>Required Standards:</w:t>
      </w:r>
    </w:p>
    <w:p w:rsidR="00A81177" w:rsidRDefault="00A81177" w:rsidP="00A81177">
      <w:pPr>
        <w:pStyle w:val="ListParagraph"/>
        <w:numPr>
          <w:ilvl w:val="0"/>
          <w:numId w:val="5"/>
        </w:numPr>
      </w:pPr>
      <w:r>
        <w:t xml:space="preserve">Narration for a branching screen </w:t>
      </w:r>
      <w:r w:rsidR="000E2CE8">
        <w:t>will</w:t>
      </w:r>
      <w:r>
        <w:t xml:space="preserve"> only play on the user’s first entrance to the screen. When the user returns to the branch screen from a branch</w:t>
      </w:r>
      <w:r w:rsidR="00037825">
        <w:t>ed page, no audio needs to play</w:t>
      </w:r>
    </w:p>
    <w:p w:rsidR="00901EF5" w:rsidRDefault="00901EF5" w:rsidP="00A81177">
      <w:pPr>
        <w:pStyle w:val="ListParagraph"/>
        <w:numPr>
          <w:ilvl w:val="0"/>
          <w:numId w:val="5"/>
        </w:numPr>
      </w:pPr>
      <w:r>
        <w:t>Hide the Next arrow until all branches are visited</w:t>
      </w:r>
    </w:p>
    <w:p w:rsidR="002C3C0D" w:rsidRPr="00A81177" w:rsidRDefault="002C3C0D" w:rsidP="002C3C0D">
      <w:pPr>
        <w:pStyle w:val="ListParagraph"/>
        <w:numPr>
          <w:ilvl w:val="0"/>
          <w:numId w:val="5"/>
        </w:numPr>
      </w:pPr>
      <w:r>
        <w:t xml:space="preserve">Provide feedback as to which branches have been visited </w:t>
      </w:r>
      <w:r w:rsidR="004D3B20">
        <w:t xml:space="preserve">(button </w:t>
      </w:r>
      <w:r>
        <w:t>state change)</w:t>
      </w:r>
    </w:p>
    <w:p w:rsidR="00A81177" w:rsidRDefault="00A81177" w:rsidP="00A81177">
      <w:pPr>
        <w:pStyle w:val="Heading3"/>
      </w:pPr>
      <w:r>
        <w:t>Recommended Standards:</w:t>
      </w:r>
    </w:p>
    <w:p w:rsidR="00A14C8C" w:rsidRDefault="00A14C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364CB" w:rsidRDefault="00A14C8C" w:rsidP="008364CB">
      <w:pPr>
        <w:pStyle w:val="Heading1"/>
        <w:numPr>
          <w:ilvl w:val="0"/>
          <w:numId w:val="1"/>
        </w:num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9504" behindDoc="0" locked="0" layoutInCell="1" allowOverlap="1" wp14:anchorId="4DB9CBB0" wp14:editId="6BC8074F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2011045" cy="5503545"/>
            <wp:effectExtent l="19050" t="19050" r="27305" b="20955"/>
            <wp:wrapSquare wrapText="bothSides"/>
            <wp:docPr id="7" name="Picture 7" descr="\\nuactsvfs-access.u000.nato.int\users$\act.williams4\Desktop\ques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nuactsvfs-access.u000.nato.int\users$\act.williams4\Desktop\question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45" cy="55035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4CB">
        <w:t>Assessments/Knowledge Checks</w:t>
      </w:r>
    </w:p>
    <w:p w:rsidR="008364CB" w:rsidRDefault="008364CB" w:rsidP="008364CB">
      <w:pPr>
        <w:pStyle w:val="Heading3"/>
      </w:pPr>
      <w:r w:rsidRPr="00D26525">
        <w:t>Required Standards:</w:t>
      </w:r>
      <w:r w:rsidR="00CA5219" w:rsidRPr="00CA5219">
        <w:rPr>
          <w:noProof/>
          <w:lang w:eastAsia="en-GB"/>
        </w:rPr>
        <w:t xml:space="preserve"> </w:t>
      </w:r>
    </w:p>
    <w:p w:rsidR="00A81177" w:rsidRDefault="00A81177" w:rsidP="00A81177">
      <w:pPr>
        <w:pStyle w:val="ListParagraph"/>
        <w:numPr>
          <w:ilvl w:val="0"/>
          <w:numId w:val="5"/>
        </w:numPr>
      </w:pPr>
      <w:r>
        <w:t>Progress bar is NOT to be included in the GUI on knowledge check and assessment screens</w:t>
      </w:r>
    </w:p>
    <w:p w:rsidR="002960B6" w:rsidRDefault="002960B6" w:rsidP="00A81177">
      <w:pPr>
        <w:pStyle w:val="ListParagraph"/>
        <w:numPr>
          <w:ilvl w:val="0"/>
          <w:numId w:val="5"/>
        </w:numPr>
      </w:pPr>
      <w:r>
        <w:t>Ungraded ‘Knowledge Check’ questions require the ‘Points’ field be set to ‘0’</w:t>
      </w:r>
      <w:r w:rsidR="003113CF">
        <w:t xml:space="preserve">. </w:t>
      </w:r>
      <w:r>
        <w:t>For graded questions, set ‘Points’ to 10</w:t>
      </w:r>
    </w:p>
    <w:p w:rsidR="002960B6" w:rsidRPr="00A81177" w:rsidRDefault="00CA5219" w:rsidP="00A81177">
      <w:pPr>
        <w:pStyle w:val="ListParagraph"/>
        <w:numPr>
          <w:ilvl w:val="0"/>
          <w:numId w:val="5"/>
        </w:numPr>
      </w:pPr>
      <w:r>
        <w:t xml:space="preserve">Under the ‘Actions’ sub-header in the </w:t>
      </w:r>
      <w:r w:rsidR="002960B6">
        <w:t xml:space="preserve">‘Quiz Properties’ tab for an assessment or knowledge check screen, </w:t>
      </w:r>
      <w:r>
        <w:t>allow two attempts for all questions (except for True/False questions). Provide feedback after the 2</w:t>
      </w:r>
      <w:r w:rsidRPr="00CA5219">
        <w:rPr>
          <w:vertAlign w:val="superscript"/>
        </w:rPr>
        <w:t>nd</w:t>
      </w:r>
      <w:r>
        <w:t xml:space="preserve"> failed attempt</w:t>
      </w:r>
    </w:p>
    <w:p w:rsidR="008364CB" w:rsidRDefault="008364CB" w:rsidP="008364CB">
      <w:pPr>
        <w:pStyle w:val="Heading3"/>
      </w:pPr>
      <w:r>
        <w:t>Recommended Standards:</w:t>
      </w:r>
    </w:p>
    <w:p w:rsidR="002960B6" w:rsidRDefault="002960B6" w:rsidP="002960B6">
      <w:pPr>
        <w:pStyle w:val="ListParagraph"/>
        <w:numPr>
          <w:ilvl w:val="0"/>
          <w:numId w:val="4"/>
        </w:numPr>
      </w:pPr>
      <w:r>
        <w:t>In the ‘Quiz Properties’ tab for an assessment or knowledge check screen, shuffle answers when possible</w:t>
      </w:r>
    </w:p>
    <w:p w:rsidR="004F34DE" w:rsidRDefault="00EC7061" w:rsidP="004F34DE">
      <w:pPr>
        <w:pStyle w:val="ListParagraph"/>
        <w:numPr>
          <w:ilvl w:val="0"/>
          <w:numId w:val="4"/>
        </w:numPr>
      </w:pPr>
      <w:r>
        <w:t>A</w:t>
      </w:r>
      <w:r w:rsidR="004F34DE">
        <w:t xml:space="preserve">void “All of the </w:t>
      </w:r>
      <w:proofErr w:type="gramStart"/>
      <w:r w:rsidR="004F34DE">
        <w:t>Above</w:t>
      </w:r>
      <w:proofErr w:type="gramEnd"/>
      <w:r w:rsidR="004F34DE">
        <w:t>” multiple</w:t>
      </w:r>
      <w:r>
        <w:t>-</w:t>
      </w:r>
      <w:r w:rsidR="004F34DE">
        <w:t>choice questions</w:t>
      </w:r>
      <w:r w:rsidR="003113CF">
        <w:t xml:space="preserve">. </w:t>
      </w:r>
      <w:r w:rsidR="004F34DE">
        <w:t xml:space="preserve">Instead, make the question a multiple select </w:t>
      </w:r>
      <w:r>
        <w:t xml:space="preserve">where learner can select all correct </w:t>
      </w:r>
      <w:r w:rsidR="004F34DE">
        <w:t>answers</w:t>
      </w:r>
    </w:p>
    <w:p w:rsidR="002C3C0D" w:rsidRDefault="000A3764" w:rsidP="004F34DE">
      <w:pPr>
        <w:pStyle w:val="ListParagraph"/>
        <w:numPr>
          <w:ilvl w:val="0"/>
          <w:numId w:val="4"/>
        </w:numPr>
      </w:pPr>
      <w:r>
        <w:t>Avoid lettering/numbering for distractors</w:t>
      </w:r>
    </w:p>
    <w:p w:rsidR="00CA5219" w:rsidRPr="004F34DE" w:rsidRDefault="00CA5219" w:rsidP="004F34DE">
      <w:pPr>
        <w:pStyle w:val="ListParagraph"/>
        <w:numPr>
          <w:ilvl w:val="0"/>
          <w:numId w:val="4"/>
        </w:numPr>
      </w:pPr>
      <w:r>
        <w:t>Set the passing benchmark for assessment questions at 80%</w:t>
      </w:r>
    </w:p>
    <w:p w:rsidR="00A14C8C" w:rsidRDefault="00A14C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F176B" w:rsidRDefault="00F53CED" w:rsidP="004F176B">
      <w:pPr>
        <w:pStyle w:val="Heading1"/>
        <w:numPr>
          <w:ilvl w:val="0"/>
          <w:numId w:val="1"/>
        </w:numPr>
      </w:pPr>
      <w:r>
        <w:lastRenderedPageBreak/>
        <w:t>M</w:t>
      </w:r>
      <w:r w:rsidR="004F176B">
        <w:t>iscellaneous</w:t>
      </w:r>
    </w:p>
    <w:p w:rsidR="004F176B" w:rsidRDefault="004F176B" w:rsidP="004F176B">
      <w:pPr>
        <w:pStyle w:val="Heading3"/>
      </w:pPr>
      <w:r w:rsidRPr="00D26525">
        <w:t>Required Standards:</w:t>
      </w:r>
    </w:p>
    <w:p w:rsidR="00A90DB1" w:rsidRDefault="009E48D0" w:rsidP="00A90DB1">
      <w:pPr>
        <w:pStyle w:val="ListParagraph"/>
        <w:numPr>
          <w:ilvl w:val="0"/>
          <w:numId w:val="8"/>
        </w:numPr>
        <w:spacing w:after="0"/>
      </w:pPr>
      <w:r>
        <w:rPr>
          <w:noProof/>
        </w:rPr>
        <w:object w:dxaOrig="1440" w:dyaOrig="1440">
          <v:shape id="_x0000_s1032" type="#_x0000_t75" style="position:absolute;left:0;text-align:left;margin-left:307.05pt;margin-top:0;width:3in;height:162.35pt;z-index:251671552;mso-position-horizontal-relative:text;mso-position-vertical-relative:text" stroked="t" strokecolor="black [3213]" strokeweight="1.5pt">
            <v:imagedata r:id="rId20" o:title=""/>
            <w10:wrap type="square"/>
          </v:shape>
          <o:OLEObject Type="Embed" ProgID="Photoshop.Image.16" ShapeID="_x0000_s1032" DrawAspect="Content" ObjectID="_1579419296" r:id="rId21">
            <o:FieldCodes>\s</o:FieldCodes>
          </o:OLEObject>
        </w:object>
      </w:r>
      <w:r w:rsidR="00A90DB1">
        <w:t>Hyperlinks and buttons that open any documents or files outside of captivate must open in a new browser window or tab</w:t>
      </w:r>
      <w:r w:rsidR="003113CF">
        <w:t xml:space="preserve">. </w:t>
      </w:r>
      <w:r w:rsidR="00EE4F3B">
        <w:t>Pause the</w:t>
      </w:r>
      <w:r w:rsidR="003F559C">
        <w:t xml:space="preserve"> playing of the screen’s timeline upon click (uncheck ‘Continue Playing the Project’)</w:t>
      </w:r>
      <w:r w:rsidR="003F559C" w:rsidRPr="003F559C">
        <w:t xml:space="preserve"> </w:t>
      </w:r>
    </w:p>
    <w:p w:rsidR="00FF12F2" w:rsidRDefault="00FF12F2" w:rsidP="00A90DB1">
      <w:pPr>
        <w:pStyle w:val="ListParagraph"/>
        <w:numPr>
          <w:ilvl w:val="0"/>
          <w:numId w:val="8"/>
        </w:numPr>
        <w:spacing w:after="0"/>
      </w:pPr>
      <w:r>
        <w:t>If a screen/page only contains a video, the video should play automatically</w:t>
      </w:r>
      <w:r w:rsidR="003113CF">
        <w:t xml:space="preserve">. </w:t>
      </w:r>
      <w:r>
        <w:t>Additionally, the screen should not contain any additional audio or narration</w:t>
      </w:r>
      <w:r w:rsidR="003113CF">
        <w:t xml:space="preserve">. </w:t>
      </w:r>
      <w:r>
        <w:t>If a video is embedded in a screen that contains on-screen text, the narration should play automatically (as opposed to the video)</w:t>
      </w:r>
      <w:r w:rsidR="003113CF">
        <w:t xml:space="preserve">. </w:t>
      </w:r>
      <w:r>
        <w:t>Such screens should include on-screen prompt text instructing the user to play the video.</w:t>
      </w:r>
      <w:r w:rsidR="00B21607">
        <w:t xml:space="preserve"> Recommend videos have maximum length of 5 minutes in mp4 format</w:t>
      </w:r>
    </w:p>
    <w:p w:rsidR="001F6276" w:rsidRPr="00A90DB1" w:rsidRDefault="001F6276" w:rsidP="001F6276">
      <w:pPr>
        <w:pStyle w:val="ListParagraph"/>
        <w:spacing w:after="0"/>
      </w:pPr>
    </w:p>
    <w:p w:rsidR="004F176B" w:rsidRDefault="004F176B" w:rsidP="004F176B">
      <w:pPr>
        <w:pStyle w:val="Heading3"/>
      </w:pPr>
      <w:r>
        <w:t>Recommended Standards:</w:t>
      </w:r>
    </w:p>
    <w:p w:rsidR="00B21607" w:rsidRDefault="00B21607" w:rsidP="00BD72EF">
      <w:pPr>
        <w:pStyle w:val="ListParagraph"/>
        <w:numPr>
          <w:ilvl w:val="0"/>
          <w:numId w:val="2"/>
        </w:numPr>
        <w:spacing w:after="0"/>
      </w:pPr>
      <w:r>
        <w:t>Recommended resolution: 1024 x 768 pixels</w:t>
      </w:r>
    </w:p>
    <w:p w:rsidR="006D2A67" w:rsidRDefault="006D2A67" w:rsidP="00BD72EF">
      <w:pPr>
        <w:pStyle w:val="ListParagraph"/>
        <w:numPr>
          <w:ilvl w:val="0"/>
          <w:numId w:val="2"/>
        </w:numPr>
        <w:spacing w:after="0"/>
      </w:pPr>
      <w:r>
        <w:t>Hyperlinks to only official NATO hyperlinks or embedded files.</w:t>
      </w:r>
    </w:p>
    <w:p w:rsidR="00BD72EF" w:rsidRDefault="00BD72EF" w:rsidP="00BD72EF">
      <w:pPr>
        <w:pStyle w:val="ListParagraph"/>
        <w:numPr>
          <w:ilvl w:val="0"/>
          <w:numId w:val="2"/>
        </w:numPr>
        <w:spacing w:after="0"/>
      </w:pPr>
      <w:r>
        <w:t>If a screen has no narration and/or animation, the progress bar should function normally for the duration of three (3) seconds.</w:t>
      </w:r>
    </w:p>
    <w:p w:rsidR="00395873" w:rsidRDefault="00395873" w:rsidP="00BD72EF">
      <w:pPr>
        <w:pStyle w:val="ListParagraph"/>
        <w:numPr>
          <w:ilvl w:val="0"/>
          <w:numId w:val="2"/>
        </w:numPr>
        <w:spacing w:after="0"/>
      </w:pPr>
      <w:r>
        <w:t>Introduction Screen:</w:t>
      </w:r>
    </w:p>
    <w:p w:rsidR="00395873" w:rsidRDefault="00395873" w:rsidP="00395873">
      <w:pPr>
        <w:pStyle w:val="ListParagraph"/>
        <w:numPr>
          <w:ilvl w:val="1"/>
          <w:numId w:val="2"/>
        </w:numPr>
        <w:spacing w:after="0"/>
      </w:pPr>
      <w:r>
        <w:t>The second page of a lesson should outline the lesson objectives</w:t>
      </w:r>
      <w:r w:rsidR="003113CF">
        <w:t xml:space="preserve">. </w:t>
      </w:r>
      <w:r>
        <w:t>This page, which has been standardized in the Captivate Template</w:t>
      </w:r>
    </w:p>
    <w:p w:rsidR="00AF7BBC" w:rsidRDefault="00AF7BBC" w:rsidP="00395873">
      <w:pPr>
        <w:pStyle w:val="ListParagraph"/>
        <w:numPr>
          <w:ilvl w:val="1"/>
          <w:numId w:val="2"/>
        </w:numPr>
        <w:spacing w:after="0"/>
      </w:pPr>
      <w:r>
        <w:t>Learning objectives and Bloom’s Taxonomy verbs:</w:t>
      </w:r>
    </w:p>
    <w:p w:rsidR="009B1CC4" w:rsidRDefault="009B1CC4" w:rsidP="00AF7BBC">
      <w:pPr>
        <w:jc w:val="center"/>
      </w:pPr>
    </w:p>
    <w:p w:rsidR="009B1CC4" w:rsidRDefault="009B1CC4" w:rsidP="00AF7BBC">
      <w:pPr>
        <w:jc w:val="center"/>
        <w:sectPr w:rsidR="009B1CC4" w:rsidSect="00995F67"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10"/>
        <w:gridCol w:w="1350"/>
        <w:gridCol w:w="1010"/>
        <w:gridCol w:w="798"/>
      </w:tblGrid>
      <w:tr w:rsidR="009B1CC4" w:rsidTr="009B1CC4">
        <w:tc>
          <w:tcPr>
            <w:tcW w:w="1710" w:type="dxa"/>
            <w:shd w:val="clear" w:color="auto" w:fill="D9D9D9" w:themeFill="background1" w:themeFillShade="D9"/>
          </w:tcPr>
          <w:p w:rsidR="00AF7BBC" w:rsidRDefault="00AF7BBC" w:rsidP="00AF7BBC">
            <w:pPr>
              <w:jc w:val="center"/>
            </w:pPr>
            <w:r>
              <w:t>Verb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AF7BBC" w:rsidRDefault="00AF7BBC" w:rsidP="00AF7BBC">
            <w:pPr>
              <w:jc w:val="center"/>
            </w:pPr>
            <w:r>
              <w:t>Font Name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:rsidR="00AF7BBC" w:rsidRDefault="00AF7BBC" w:rsidP="00AF7BBC">
            <w:pPr>
              <w:jc w:val="center"/>
            </w:pPr>
            <w:r>
              <w:t>Character</w:t>
            </w:r>
          </w:p>
        </w:tc>
        <w:tc>
          <w:tcPr>
            <w:tcW w:w="798" w:type="dxa"/>
            <w:shd w:val="clear" w:color="auto" w:fill="D9D9D9" w:themeFill="background1" w:themeFillShade="D9"/>
          </w:tcPr>
          <w:p w:rsidR="00AF7BBC" w:rsidRDefault="00AF7BBC" w:rsidP="00AF7BBC">
            <w:pPr>
              <w:jc w:val="center"/>
            </w:pPr>
            <w:r>
              <w:t>Output</w:t>
            </w:r>
          </w:p>
        </w:tc>
      </w:tr>
      <w:tr w:rsidR="009B1CC4" w:rsidTr="001F6276">
        <w:tc>
          <w:tcPr>
            <w:tcW w:w="1710" w:type="dxa"/>
            <w:vAlign w:val="center"/>
          </w:tcPr>
          <w:p w:rsidR="009B1CC4" w:rsidRDefault="009B1CC4" w:rsidP="001F6276">
            <w:pPr>
              <w:jc w:val="center"/>
            </w:pPr>
            <w:r>
              <w:t>Analy</w:t>
            </w:r>
            <w:r w:rsidR="001F6276">
              <w:t>z</w:t>
            </w:r>
            <w:r>
              <w:t>e</w:t>
            </w:r>
          </w:p>
        </w:tc>
        <w:tc>
          <w:tcPr>
            <w:tcW w:w="1350" w:type="dxa"/>
            <w:vAlign w:val="center"/>
          </w:tcPr>
          <w:p w:rsidR="009B1CC4" w:rsidRDefault="009B1CC4" w:rsidP="001F6276">
            <w:pPr>
              <w:jc w:val="center"/>
            </w:pPr>
            <w:r>
              <w:t>Webdings</w:t>
            </w:r>
          </w:p>
        </w:tc>
        <w:tc>
          <w:tcPr>
            <w:tcW w:w="1010" w:type="dxa"/>
            <w:vAlign w:val="center"/>
          </w:tcPr>
          <w:p w:rsidR="009B1CC4" w:rsidRDefault="009B1CC4" w:rsidP="001F6276">
            <w:pPr>
              <w:jc w:val="center"/>
            </w:pPr>
            <w:r>
              <w:t>q</w:t>
            </w:r>
          </w:p>
        </w:tc>
        <w:tc>
          <w:tcPr>
            <w:tcW w:w="798" w:type="dxa"/>
            <w:vAlign w:val="center"/>
          </w:tcPr>
          <w:p w:rsidR="009B1CC4" w:rsidRDefault="009B1CC4" w:rsidP="001F6276">
            <w:pPr>
              <w:jc w:val="center"/>
              <w:rPr>
                <w:rFonts w:ascii="Webdings" w:hAnsi="Webdings"/>
                <w:sz w:val="40"/>
                <w:szCs w:val="40"/>
              </w:rPr>
            </w:pPr>
            <w:r>
              <w:rPr>
                <w:rFonts w:ascii="Webdings" w:hAnsi="Webdings"/>
                <w:sz w:val="40"/>
                <w:szCs w:val="40"/>
              </w:rPr>
              <w:t></w:t>
            </w:r>
          </w:p>
        </w:tc>
      </w:tr>
      <w:tr w:rsidR="009B1CC4" w:rsidTr="001F6276">
        <w:tc>
          <w:tcPr>
            <w:tcW w:w="1710" w:type="dxa"/>
            <w:vAlign w:val="center"/>
          </w:tcPr>
          <w:p w:rsidR="009B1CC4" w:rsidRDefault="009B1CC4" w:rsidP="001F6276">
            <w:pPr>
              <w:jc w:val="center"/>
            </w:pPr>
            <w:r>
              <w:t>Apply</w:t>
            </w:r>
          </w:p>
        </w:tc>
        <w:tc>
          <w:tcPr>
            <w:tcW w:w="1350" w:type="dxa"/>
            <w:vAlign w:val="center"/>
          </w:tcPr>
          <w:p w:rsidR="009B1CC4" w:rsidRDefault="009B1CC4" w:rsidP="001F6276">
            <w:pPr>
              <w:jc w:val="center"/>
            </w:pPr>
            <w:r>
              <w:t>Wingdings 2</w:t>
            </w:r>
          </w:p>
        </w:tc>
        <w:tc>
          <w:tcPr>
            <w:tcW w:w="1010" w:type="dxa"/>
            <w:vAlign w:val="center"/>
          </w:tcPr>
          <w:p w:rsidR="009B1CC4" w:rsidRDefault="009B1CC4" w:rsidP="001F6276">
            <w:pPr>
              <w:jc w:val="center"/>
            </w:pPr>
            <w:r>
              <w:t>P</w:t>
            </w:r>
          </w:p>
        </w:tc>
        <w:tc>
          <w:tcPr>
            <w:tcW w:w="798" w:type="dxa"/>
            <w:vAlign w:val="center"/>
          </w:tcPr>
          <w:p w:rsidR="009B1CC4" w:rsidRPr="009B1CC4" w:rsidRDefault="009B1CC4" w:rsidP="001F6276">
            <w:pPr>
              <w:jc w:val="center"/>
              <w:rPr>
                <w:rFonts w:ascii="Wingdings 2" w:hAnsi="Wingdings 2"/>
                <w:sz w:val="40"/>
                <w:szCs w:val="40"/>
              </w:rPr>
            </w:pPr>
            <w:r w:rsidRPr="009B1CC4">
              <w:rPr>
                <w:rFonts w:ascii="Wingdings 2" w:hAnsi="Wingdings 2"/>
                <w:sz w:val="40"/>
                <w:szCs w:val="40"/>
              </w:rPr>
              <w:t></w:t>
            </w:r>
          </w:p>
        </w:tc>
      </w:tr>
      <w:tr w:rsidR="009B1CC4" w:rsidTr="001F6276">
        <w:tc>
          <w:tcPr>
            <w:tcW w:w="1710" w:type="dxa"/>
            <w:vAlign w:val="center"/>
          </w:tcPr>
          <w:p w:rsidR="009B1CC4" w:rsidRDefault="009B1CC4" w:rsidP="001F6276">
            <w:pPr>
              <w:jc w:val="center"/>
            </w:pPr>
            <w:r>
              <w:t>Compare</w:t>
            </w:r>
          </w:p>
        </w:tc>
        <w:tc>
          <w:tcPr>
            <w:tcW w:w="1350" w:type="dxa"/>
            <w:vAlign w:val="center"/>
          </w:tcPr>
          <w:p w:rsidR="009B1CC4" w:rsidRDefault="009B1CC4" w:rsidP="001F6276">
            <w:pPr>
              <w:jc w:val="center"/>
            </w:pPr>
            <w:r>
              <w:t>Webdings</w:t>
            </w:r>
          </w:p>
        </w:tc>
        <w:tc>
          <w:tcPr>
            <w:tcW w:w="1010" w:type="dxa"/>
            <w:vAlign w:val="center"/>
          </w:tcPr>
          <w:p w:rsidR="009B1CC4" w:rsidRDefault="009B1CC4" w:rsidP="001F6276">
            <w:pPr>
              <w:jc w:val="center"/>
            </w:pPr>
            <w:r>
              <w:t>.</w:t>
            </w:r>
          </w:p>
        </w:tc>
        <w:tc>
          <w:tcPr>
            <w:tcW w:w="798" w:type="dxa"/>
            <w:vAlign w:val="center"/>
          </w:tcPr>
          <w:p w:rsidR="009B1CC4" w:rsidRDefault="009B1CC4" w:rsidP="001F6276">
            <w:pPr>
              <w:jc w:val="center"/>
              <w:rPr>
                <w:rFonts w:ascii="Webdings" w:hAnsi="Webdings"/>
                <w:sz w:val="40"/>
                <w:szCs w:val="40"/>
              </w:rPr>
            </w:pPr>
            <w:r>
              <w:rPr>
                <w:rFonts w:ascii="Webdings" w:hAnsi="Webdings"/>
                <w:sz w:val="40"/>
                <w:szCs w:val="40"/>
              </w:rPr>
              <w:t></w:t>
            </w:r>
          </w:p>
        </w:tc>
      </w:tr>
      <w:tr w:rsidR="009B1CC4" w:rsidTr="001F6276">
        <w:tc>
          <w:tcPr>
            <w:tcW w:w="1710" w:type="dxa"/>
            <w:vAlign w:val="center"/>
          </w:tcPr>
          <w:p w:rsidR="009B1CC4" w:rsidRDefault="009B1CC4" w:rsidP="001F6276">
            <w:pPr>
              <w:jc w:val="center"/>
            </w:pPr>
            <w:r>
              <w:t>Define</w:t>
            </w:r>
          </w:p>
        </w:tc>
        <w:tc>
          <w:tcPr>
            <w:tcW w:w="1350" w:type="dxa"/>
            <w:vAlign w:val="center"/>
          </w:tcPr>
          <w:p w:rsidR="009B1CC4" w:rsidRDefault="009B1CC4" w:rsidP="001F6276">
            <w:pPr>
              <w:jc w:val="center"/>
            </w:pPr>
            <w:r>
              <w:t>Wingdings</w:t>
            </w:r>
          </w:p>
        </w:tc>
        <w:tc>
          <w:tcPr>
            <w:tcW w:w="1010" w:type="dxa"/>
            <w:vAlign w:val="center"/>
          </w:tcPr>
          <w:p w:rsidR="009B1CC4" w:rsidRDefault="009B1CC4" w:rsidP="001F6276">
            <w:pPr>
              <w:jc w:val="center"/>
            </w:pPr>
            <w:r>
              <w:t>&amp;</w:t>
            </w:r>
          </w:p>
        </w:tc>
        <w:tc>
          <w:tcPr>
            <w:tcW w:w="798" w:type="dxa"/>
            <w:vAlign w:val="center"/>
          </w:tcPr>
          <w:p w:rsidR="009B1CC4" w:rsidRPr="00AF7BBC" w:rsidRDefault="009B1CC4" w:rsidP="001F6276">
            <w:pPr>
              <w:jc w:val="center"/>
              <w:rPr>
                <w:rFonts w:ascii="Wingdings" w:hAnsi="Wingdings"/>
                <w:sz w:val="40"/>
                <w:szCs w:val="40"/>
              </w:rPr>
            </w:pPr>
            <w:r>
              <w:rPr>
                <w:rFonts w:ascii="Wingdings" w:hAnsi="Wingdings"/>
                <w:sz w:val="40"/>
                <w:szCs w:val="40"/>
              </w:rPr>
              <w:t></w:t>
            </w:r>
          </w:p>
        </w:tc>
      </w:tr>
      <w:tr w:rsidR="009B1CC4" w:rsidTr="001F6276">
        <w:tc>
          <w:tcPr>
            <w:tcW w:w="1710" w:type="dxa"/>
            <w:vAlign w:val="center"/>
          </w:tcPr>
          <w:p w:rsidR="009B1CC4" w:rsidRDefault="009B1CC4" w:rsidP="001F6276">
            <w:pPr>
              <w:jc w:val="center"/>
            </w:pPr>
            <w:r>
              <w:t>Demonstrate</w:t>
            </w:r>
          </w:p>
        </w:tc>
        <w:tc>
          <w:tcPr>
            <w:tcW w:w="1350" w:type="dxa"/>
            <w:vAlign w:val="center"/>
          </w:tcPr>
          <w:p w:rsidR="009B1CC4" w:rsidRDefault="009B1CC4" w:rsidP="001F6276">
            <w:pPr>
              <w:jc w:val="center"/>
            </w:pPr>
            <w:r>
              <w:t>Wingdings</w:t>
            </w:r>
          </w:p>
        </w:tc>
        <w:tc>
          <w:tcPr>
            <w:tcW w:w="1010" w:type="dxa"/>
            <w:vAlign w:val="center"/>
          </w:tcPr>
          <w:p w:rsidR="009B1CC4" w:rsidRDefault="009B1CC4" w:rsidP="001F6276">
            <w:pPr>
              <w:jc w:val="center"/>
            </w:pPr>
            <w:r>
              <w:t>z</w:t>
            </w:r>
          </w:p>
        </w:tc>
        <w:tc>
          <w:tcPr>
            <w:tcW w:w="798" w:type="dxa"/>
            <w:vAlign w:val="center"/>
          </w:tcPr>
          <w:p w:rsidR="009B1CC4" w:rsidRPr="009B1CC4" w:rsidRDefault="009B1CC4" w:rsidP="001F6276">
            <w:pPr>
              <w:jc w:val="center"/>
              <w:rPr>
                <w:rFonts w:ascii="Wingdings" w:hAnsi="Wingdings"/>
                <w:sz w:val="40"/>
                <w:szCs w:val="40"/>
              </w:rPr>
            </w:pPr>
            <w:r w:rsidRPr="009B1CC4">
              <w:rPr>
                <w:rFonts w:ascii="Wingdings" w:hAnsi="Wingdings"/>
                <w:sz w:val="40"/>
                <w:szCs w:val="40"/>
              </w:rPr>
              <w:t></w:t>
            </w:r>
          </w:p>
        </w:tc>
      </w:tr>
      <w:tr w:rsidR="00F87A26" w:rsidTr="001F6276"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9B1CC4" w:rsidRDefault="009B1CC4" w:rsidP="001F6276">
            <w:pPr>
              <w:jc w:val="center"/>
            </w:pPr>
            <w:r>
              <w:t>Describe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9B1CC4" w:rsidRDefault="009B1CC4" w:rsidP="001F6276">
            <w:pPr>
              <w:jc w:val="center"/>
            </w:pPr>
            <w:r>
              <w:t>Wingdings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:rsidR="009B1CC4" w:rsidRDefault="009B1CC4" w:rsidP="001F6276">
            <w:pPr>
              <w:jc w:val="center"/>
            </w:pPr>
            <w:r>
              <w:t>!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:rsidR="006141E3" w:rsidRPr="006141E3" w:rsidRDefault="009B1CC4" w:rsidP="001F6276">
            <w:pPr>
              <w:jc w:val="center"/>
              <w:rPr>
                <w:rFonts w:ascii="Wingdings" w:hAnsi="Wingdings"/>
                <w:sz w:val="40"/>
                <w:szCs w:val="40"/>
              </w:rPr>
            </w:pPr>
            <w:r w:rsidRPr="00AF7BBC">
              <w:rPr>
                <w:rFonts w:ascii="Wingdings" w:hAnsi="Wingdings"/>
                <w:sz w:val="40"/>
                <w:szCs w:val="40"/>
              </w:rPr>
              <w:t></w:t>
            </w:r>
          </w:p>
        </w:tc>
      </w:tr>
      <w:tr w:rsidR="00F87A26" w:rsidTr="001F6276"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A26" w:rsidRDefault="00F87A26" w:rsidP="001F6276">
            <w:pPr>
              <w:jc w:val="center"/>
            </w:pPr>
            <w:r>
              <w:t>Discuss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A26" w:rsidRDefault="00F87A26" w:rsidP="001F6276">
            <w:pPr>
              <w:jc w:val="center"/>
            </w:pPr>
            <w:r>
              <w:t>Webdings</w:t>
            </w:r>
          </w:p>
        </w:tc>
        <w:tc>
          <w:tcPr>
            <w:tcW w:w="10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A26" w:rsidRDefault="00F87A26" w:rsidP="001F6276">
            <w:pPr>
              <w:jc w:val="center"/>
            </w:pPr>
            <w:r>
              <w:t>_</w:t>
            </w:r>
          </w:p>
        </w:tc>
        <w:tc>
          <w:tcPr>
            <w:tcW w:w="7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A26" w:rsidRPr="00AF7BBC" w:rsidRDefault="00F87A26" w:rsidP="001F6276">
            <w:pPr>
              <w:jc w:val="center"/>
              <w:rPr>
                <w:sz w:val="40"/>
                <w:szCs w:val="40"/>
              </w:rPr>
            </w:pPr>
            <w:r w:rsidRPr="00AF7BBC">
              <w:rPr>
                <w:rFonts w:ascii="Webdings" w:hAnsi="Webdings"/>
                <w:sz w:val="40"/>
                <w:szCs w:val="40"/>
              </w:rPr>
              <w:t></w:t>
            </w:r>
          </w:p>
        </w:tc>
      </w:tr>
      <w:tr w:rsidR="00F87A26" w:rsidTr="00F87A26">
        <w:tc>
          <w:tcPr>
            <w:tcW w:w="171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F87A26" w:rsidRDefault="00F87A26" w:rsidP="00F87A26">
            <w:pPr>
              <w:jc w:val="center"/>
            </w:pPr>
            <w:r>
              <w:t>Verb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F87A26" w:rsidRDefault="00F87A26" w:rsidP="00F87A26">
            <w:pPr>
              <w:jc w:val="center"/>
            </w:pPr>
            <w:r>
              <w:t>Font Name</w:t>
            </w:r>
          </w:p>
        </w:tc>
        <w:tc>
          <w:tcPr>
            <w:tcW w:w="101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F87A26" w:rsidRDefault="00F87A26" w:rsidP="00F87A26">
            <w:pPr>
              <w:jc w:val="center"/>
            </w:pPr>
            <w:r>
              <w:t>Character</w:t>
            </w: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F87A26" w:rsidRDefault="00F87A26" w:rsidP="00F87A26">
            <w:pPr>
              <w:jc w:val="center"/>
            </w:pPr>
            <w:r>
              <w:t>Output</w:t>
            </w:r>
          </w:p>
        </w:tc>
      </w:tr>
      <w:tr w:rsidR="00E82946" w:rsidTr="001F6276">
        <w:tc>
          <w:tcPr>
            <w:tcW w:w="1710" w:type="dxa"/>
            <w:vAlign w:val="center"/>
          </w:tcPr>
          <w:p w:rsidR="00F87A26" w:rsidRDefault="00F87A26" w:rsidP="001F6276">
            <w:pPr>
              <w:jc w:val="center"/>
            </w:pPr>
            <w:r>
              <w:t>Explain</w:t>
            </w:r>
          </w:p>
        </w:tc>
        <w:tc>
          <w:tcPr>
            <w:tcW w:w="1350" w:type="dxa"/>
            <w:vAlign w:val="center"/>
          </w:tcPr>
          <w:p w:rsidR="00F87A26" w:rsidRDefault="00F87A26" w:rsidP="001F6276">
            <w:pPr>
              <w:jc w:val="center"/>
            </w:pPr>
            <w:r>
              <w:t>Webdings</w:t>
            </w:r>
          </w:p>
        </w:tc>
        <w:tc>
          <w:tcPr>
            <w:tcW w:w="1010" w:type="dxa"/>
            <w:vAlign w:val="center"/>
          </w:tcPr>
          <w:p w:rsidR="00F87A26" w:rsidRDefault="00F87A26" w:rsidP="001F6276">
            <w:pPr>
              <w:jc w:val="center"/>
            </w:pPr>
            <w:r>
              <w:t>O</w:t>
            </w:r>
          </w:p>
        </w:tc>
        <w:tc>
          <w:tcPr>
            <w:tcW w:w="798" w:type="dxa"/>
            <w:vAlign w:val="center"/>
          </w:tcPr>
          <w:p w:rsidR="00F87A26" w:rsidRPr="00AF7BBC" w:rsidRDefault="00F87A26" w:rsidP="001F6276">
            <w:pPr>
              <w:jc w:val="center"/>
              <w:rPr>
                <w:sz w:val="40"/>
                <w:szCs w:val="40"/>
              </w:rPr>
            </w:pPr>
            <w:r w:rsidRPr="00AF7BBC">
              <w:rPr>
                <w:rFonts w:ascii="Webdings" w:hAnsi="Webdings"/>
                <w:sz w:val="40"/>
                <w:szCs w:val="40"/>
              </w:rPr>
              <w:t></w:t>
            </w:r>
          </w:p>
        </w:tc>
      </w:tr>
      <w:tr w:rsidR="00E82946" w:rsidTr="001F6276">
        <w:tc>
          <w:tcPr>
            <w:tcW w:w="1710" w:type="dxa"/>
            <w:vAlign w:val="center"/>
          </w:tcPr>
          <w:p w:rsidR="00F87A26" w:rsidRDefault="00F87A26" w:rsidP="001F6276">
            <w:pPr>
              <w:jc w:val="center"/>
            </w:pPr>
            <w:r>
              <w:t>Identify</w:t>
            </w:r>
          </w:p>
        </w:tc>
        <w:tc>
          <w:tcPr>
            <w:tcW w:w="1350" w:type="dxa"/>
            <w:vAlign w:val="center"/>
          </w:tcPr>
          <w:p w:rsidR="00F87A26" w:rsidRDefault="00F87A26" w:rsidP="001F6276">
            <w:pPr>
              <w:jc w:val="center"/>
            </w:pPr>
            <w:r>
              <w:t>Webdings</w:t>
            </w:r>
          </w:p>
        </w:tc>
        <w:tc>
          <w:tcPr>
            <w:tcW w:w="1010" w:type="dxa"/>
            <w:vAlign w:val="center"/>
          </w:tcPr>
          <w:p w:rsidR="00F87A26" w:rsidRDefault="00F87A26" w:rsidP="001F6276">
            <w:pPr>
              <w:jc w:val="center"/>
            </w:pPr>
            <w:r>
              <w:t>L</w:t>
            </w:r>
          </w:p>
        </w:tc>
        <w:tc>
          <w:tcPr>
            <w:tcW w:w="798" w:type="dxa"/>
            <w:vAlign w:val="center"/>
          </w:tcPr>
          <w:p w:rsidR="00F87A26" w:rsidRPr="00AF7BBC" w:rsidRDefault="00F87A26" w:rsidP="001F6276">
            <w:pPr>
              <w:jc w:val="center"/>
              <w:rPr>
                <w:sz w:val="40"/>
                <w:szCs w:val="40"/>
              </w:rPr>
            </w:pPr>
            <w:r w:rsidRPr="00AF7BBC">
              <w:rPr>
                <w:rFonts w:ascii="Webdings" w:hAnsi="Webdings"/>
                <w:sz w:val="40"/>
                <w:szCs w:val="40"/>
              </w:rPr>
              <w:t></w:t>
            </w:r>
          </w:p>
        </w:tc>
      </w:tr>
      <w:tr w:rsidR="00E82946" w:rsidTr="001F6276">
        <w:tc>
          <w:tcPr>
            <w:tcW w:w="1710" w:type="dxa"/>
            <w:vAlign w:val="center"/>
          </w:tcPr>
          <w:p w:rsidR="00F87A26" w:rsidRDefault="00F87A26" w:rsidP="001F6276">
            <w:pPr>
              <w:jc w:val="center"/>
            </w:pPr>
            <w:r>
              <w:t>List</w:t>
            </w:r>
          </w:p>
        </w:tc>
        <w:tc>
          <w:tcPr>
            <w:tcW w:w="1350" w:type="dxa"/>
            <w:vAlign w:val="center"/>
          </w:tcPr>
          <w:p w:rsidR="00F87A26" w:rsidRDefault="00F87A26" w:rsidP="001F6276">
            <w:pPr>
              <w:jc w:val="center"/>
            </w:pPr>
            <w:r>
              <w:t>Wingdings</w:t>
            </w:r>
          </w:p>
        </w:tc>
        <w:tc>
          <w:tcPr>
            <w:tcW w:w="1010" w:type="dxa"/>
            <w:vAlign w:val="center"/>
          </w:tcPr>
          <w:p w:rsidR="00F87A26" w:rsidRDefault="00F87A26" w:rsidP="001F6276">
            <w:pPr>
              <w:jc w:val="center"/>
            </w:pPr>
            <w:r>
              <w:t>2</w:t>
            </w:r>
          </w:p>
        </w:tc>
        <w:tc>
          <w:tcPr>
            <w:tcW w:w="798" w:type="dxa"/>
            <w:vAlign w:val="center"/>
          </w:tcPr>
          <w:p w:rsidR="00F87A26" w:rsidRDefault="00F87A26" w:rsidP="001F6276">
            <w:pPr>
              <w:jc w:val="center"/>
              <w:rPr>
                <w:rFonts w:ascii="Wingdings" w:hAnsi="Wingdings"/>
                <w:sz w:val="40"/>
                <w:szCs w:val="40"/>
              </w:rPr>
            </w:pPr>
            <w:r>
              <w:rPr>
                <w:rFonts w:ascii="Wingdings" w:hAnsi="Wingdings"/>
                <w:sz w:val="40"/>
                <w:szCs w:val="40"/>
              </w:rPr>
              <w:t></w:t>
            </w:r>
          </w:p>
        </w:tc>
      </w:tr>
      <w:tr w:rsidR="00F87A26" w:rsidTr="001F6276">
        <w:tc>
          <w:tcPr>
            <w:tcW w:w="1710" w:type="dxa"/>
            <w:vAlign w:val="center"/>
          </w:tcPr>
          <w:p w:rsidR="00F87A26" w:rsidRDefault="00F87A26" w:rsidP="001F6276">
            <w:pPr>
              <w:jc w:val="center"/>
            </w:pPr>
            <w:r>
              <w:t>Paraphrase</w:t>
            </w:r>
          </w:p>
        </w:tc>
        <w:tc>
          <w:tcPr>
            <w:tcW w:w="1350" w:type="dxa"/>
            <w:vAlign w:val="center"/>
          </w:tcPr>
          <w:p w:rsidR="00F87A26" w:rsidRDefault="00F87A26" w:rsidP="001F6276">
            <w:pPr>
              <w:jc w:val="center"/>
            </w:pPr>
            <w:r>
              <w:t>Webdings</w:t>
            </w:r>
          </w:p>
        </w:tc>
        <w:tc>
          <w:tcPr>
            <w:tcW w:w="1010" w:type="dxa"/>
            <w:vAlign w:val="center"/>
          </w:tcPr>
          <w:p w:rsidR="00F87A26" w:rsidRDefault="00F87A26" w:rsidP="001F6276">
            <w:pPr>
              <w:jc w:val="center"/>
            </w:pPr>
            <w:r>
              <w:t>U</w:t>
            </w:r>
          </w:p>
        </w:tc>
        <w:tc>
          <w:tcPr>
            <w:tcW w:w="798" w:type="dxa"/>
            <w:vAlign w:val="center"/>
          </w:tcPr>
          <w:p w:rsidR="00F87A26" w:rsidRPr="009B1CC4" w:rsidRDefault="00F87A26" w:rsidP="001F6276">
            <w:pPr>
              <w:jc w:val="center"/>
              <w:rPr>
                <w:rFonts w:ascii="Webdings" w:hAnsi="Webdings"/>
                <w:sz w:val="40"/>
                <w:szCs w:val="40"/>
              </w:rPr>
            </w:pPr>
            <w:r w:rsidRPr="009B1CC4">
              <w:rPr>
                <w:rFonts w:ascii="Webdings" w:hAnsi="Webdings"/>
                <w:sz w:val="40"/>
                <w:szCs w:val="40"/>
              </w:rPr>
              <w:t></w:t>
            </w:r>
          </w:p>
        </w:tc>
      </w:tr>
      <w:tr w:rsidR="00F87A26" w:rsidTr="001F6276">
        <w:tc>
          <w:tcPr>
            <w:tcW w:w="1710" w:type="dxa"/>
            <w:vAlign w:val="center"/>
          </w:tcPr>
          <w:p w:rsidR="00F87A26" w:rsidRDefault="00F87A26" w:rsidP="001F6276">
            <w:pPr>
              <w:jc w:val="center"/>
            </w:pPr>
            <w:r>
              <w:t>Recall</w:t>
            </w:r>
          </w:p>
        </w:tc>
        <w:tc>
          <w:tcPr>
            <w:tcW w:w="1350" w:type="dxa"/>
            <w:vAlign w:val="center"/>
          </w:tcPr>
          <w:p w:rsidR="00F87A26" w:rsidRDefault="00F87A26" w:rsidP="001F6276">
            <w:pPr>
              <w:jc w:val="center"/>
            </w:pPr>
            <w:r>
              <w:t>Wingdings</w:t>
            </w:r>
          </w:p>
        </w:tc>
        <w:tc>
          <w:tcPr>
            <w:tcW w:w="1010" w:type="dxa"/>
            <w:vAlign w:val="center"/>
          </w:tcPr>
          <w:p w:rsidR="00F87A26" w:rsidRDefault="00F87A26" w:rsidP="001F6276">
            <w:pPr>
              <w:jc w:val="center"/>
            </w:pPr>
            <w:r>
              <w:t>I</w:t>
            </w:r>
          </w:p>
        </w:tc>
        <w:tc>
          <w:tcPr>
            <w:tcW w:w="798" w:type="dxa"/>
            <w:vAlign w:val="center"/>
          </w:tcPr>
          <w:p w:rsidR="00F87A26" w:rsidRPr="00F87A26" w:rsidRDefault="00F87A26" w:rsidP="001F6276">
            <w:pPr>
              <w:jc w:val="center"/>
              <w:rPr>
                <w:rFonts w:ascii="Webdings" w:hAnsi="Webdings"/>
                <w:sz w:val="40"/>
                <w:szCs w:val="40"/>
              </w:rPr>
            </w:pPr>
            <w:r w:rsidRPr="00F87A26">
              <w:rPr>
                <w:rFonts w:ascii="Webdings" w:hAnsi="Webdings"/>
                <w:sz w:val="40"/>
                <w:szCs w:val="40"/>
              </w:rPr>
              <w:t></w:t>
            </w:r>
          </w:p>
        </w:tc>
      </w:tr>
      <w:tr w:rsidR="00F87A26" w:rsidTr="001F6276">
        <w:tc>
          <w:tcPr>
            <w:tcW w:w="1710" w:type="dxa"/>
            <w:vAlign w:val="center"/>
          </w:tcPr>
          <w:p w:rsidR="00F87A26" w:rsidRDefault="00F87A26" w:rsidP="001F6276">
            <w:pPr>
              <w:jc w:val="center"/>
            </w:pPr>
            <w:r>
              <w:t>Recogni</w:t>
            </w:r>
            <w:r w:rsidR="001F6276">
              <w:t>z</w:t>
            </w:r>
            <w:r>
              <w:t>e</w:t>
            </w:r>
          </w:p>
        </w:tc>
        <w:tc>
          <w:tcPr>
            <w:tcW w:w="1350" w:type="dxa"/>
            <w:vAlign w:val="center"/>
          </w:tcPr>
          <w:p w:rsidR="00F87A26" w:rsidRDefault="00F87A26" w:rsidP="001F6276">
            <w:pPr>
              <w:jc w:val="center"/>
            </w:pPr>
            <w:r>
              <w:t>Webdings</w:t>
            </w:r>
          </w:p>
        </w:tc>
        <w:tc>
          <w:tcPr>
            <w:tcW w:w="1010" w:type="dxa"/>
            <w:vAlign w:val="center"/>
          </w:tcPr>
          <w:p w:rsidR="00F87A26" w:rsidRDefault="00F87A26" w:rsidP="001F6276">
            <w:pPr>
              <w:jc w:val="center"/>
            </w:pPr>
            <w:r>
              <w:t>N</w:t>
            </w:r>
          </w:p>
        </w:tc>
        <w:tc>
          <w:tcPr>
            <w:tcW w:w="798" w:type="dxa"/>
            <w:vAlign w:val="center"/>
          </w:tcPr>
          <w:p w:rsidR="00F87A26" w:rsidRDefault="00F87A26" w:rsidP="001F6276">
            <w:pPr>
              <w:jc w:val="center"/>
              <w:rPr>
                <w:rFonts w:ascii="Webdings" w:hAnsi="Webdings"/>
                <w:sz w:val="40"/>
                <w:szCs w:val="40"/>
              </w:rPr>
            </w:pPr>
            <w:r>
              <w:rPr>
                <w:rFonts w:ascii="Webdings" w:hAnsi="Webdings"/>
                <w:sz w:val="40"/>
                <w:szCs w:val="40"/>
              </w:rPr>
              <w:t></w:t>
            </w:r>
          </w:p>
        </w:tc>
      </w:tr>
      <w:tr w:rsidR="00F87A26" w:rsidTr="001F6276">
        <w:tc>
          <w:tcPr>
            <w:tcW w:w="1710" w:type="dxa"/>
            <w:vAlign w:val="center"/>
          </w:tcPr>
          <w:p w:rsidR="00F87A26" w:rsidRDefault="00F87A26" w:rsidP="001F6276">
            <w:pPr>
              <w:jc w:val="center"/>
            </w:pPr>
            <w:r>
              <w:t>Summari</w:t>
            </w:r>
            <w:r w:rsidR="001F6276">
              <w:t>z</w:t>
            </w:r>
            <w:r>
              <w:t>e</w:t>
            </w:r>
          </w:p>
        </w:tc>
        <w:tc>
          <w:tcPr>
            <w:tcW w:w="1350" w:type="dxa"/>
            <w:vAlign w:val="center"/>
          </w:tcPr>
          <w:p w:rsidR="00F87A26" w:rsidRDefault="00F87A26" w:rsidP="001F6276">
            <w:pPr>
              <w:jc w:val="center"/>
            </w:pPr>
            <w:r>
              <w:t>Webdings</w:t>
            </w:r>
          </w:p>
        </w:tc>
        <w:tc>
          <w:tcPr>
            <w:tcW w:w="1010" w:type="dxa"/>
            <w:vAlign w:val="center"/>
          </w:tcPr>
          <w:p w:rsidR="00F87A26" w:rsidRDefault="00F87A26" w:rsidP="001F6276">
            <w:pPr>
              <w:jc w:val="center"/>
            </w:pPr>
            <w:r>
              <w:t>+</w:t>
            </w:r>
          </w:p>
        </w:tc>
        <w:tc>
          <w:tcPr>
            <w:tcW w:w="798" w:type="dxa"/>
            <w:vAlign w:val="center"/>
          </w:tcPr>
          <w:p w:rsidR="00F87A26" w:rsidRPr="00F87A26" w:rsidRDefault="00F87A26" w:rsidP="001F6276">
            <w:pPr>
              <w:jc w:val="center"/>
              <w:rPr>
                <w:rFonts w:ascii="Wingdings" w:hAnsi="Wingdings"/>
                <w:sz w:val="40"/>
                <w:szCs w:val="40"/>
              </w:rPr>
            </w:pPr>
            <w:r w:rsidRPr="00F87A26">
              <w:rPr>
                <w:rFonts w:ascii="Wingdings" w:hAnsi="Wingdings"/>
                <w:sz w:val="40"/>
                <w:szCs w:val="40"/>
              </w:rPr>
              <w:t></w:t>
            </w:r>
          </w:p>
        </w:tc>
      </w:tr>
    </w:tbl>
    <w:p w:rsidR="009B1CC4" w:rsidRDefault="009B1CC4" w:rsidP="00831E9D">
      <w:pPr>
        <w:pStyle w:val="Heading1"/>
        <w:sectPr w:rsidR="009B1CC4" w:rsidSect="009B1CC4">
          <w:type w:val="continuous"/>
          <w:pgSz w:w="11906" w:h="16838"/>
          <w:pgMar w:top="720" w:right="720" w:bottom="720" w:left="720" w:header="720" w:footer="720" w:gutter="0"/>
          <w:cols w:num="2" w:space="720"/>
          <w:docGrid w:linePitch="360"/>
        </w:sectPr>
      </w:pPr>
    </w:p>
    <w:p w:rsidR="00831E9D" w:rsidRDefault="00831E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82FED" w:rsidRDefault="00282FED" w:rsidP="00282FED">
      <w:pPr>
        <w:pStyle w:val="Heading1"/>
        <w:numPr>
          <w:ilvl w:val="0"/>
          <w:numId w:val="1"/>
        </w:numPr>
      </w:pPr>
      <w:r>
        <w:lastRenderedPageBreak/>
        <w:t>Color Scheme</w:t>
      </w:r>
    </w:p>
    <w:p w:rsidR="00831E9D" w:rsidRDefault="00831E9D" w:rsidP="00831E9D">
      <w:r>
        <w:t>Use the provided color scheme to create various objects, to include but not limited to:</w:t>
      </w:r>
    </w:p>
    <w:p w:rsidR="00831E9D" w:rsidRDefault="00831E9D" w:rsidP="00831E9D">
      <w:pPr>
        <w:pStyle w:val="ListParagraph"/>
        <w:numPr>
          <w:ilvl w:val="0"/>
          <w:numId w:val="19"/>
        </w:numPr>
      </w:pPr>
      <w:r>
        <w:t>Buttons</w:t>
      </w:r>
    </w:p>
    <w:p w:rsidR="00831E9D" w:rsidRDefault="00831E9D" w:rsidP="00831E9D">
      <w:pPr>
        <w:pStyle w:val="ListParagraph"/>
        <w:numPr>
          <w:ilvl w:val="0"/>
          <w:numId w:val="19"/>
        </w:numPr>
      </w:pPr>
      <w:r>
        <w:t>Shape Objects</w:t>
      </w:r>
    </w:p>
    <w:p w:rsidR="00831E9D" w:rsidRDefault="00831E9D" w:rsidP="00831E9D">
      <w:pPr>
        <w:pStyle w:val="ListParagraph"/>
        <w:numPr>
          <w:ilvl w:val="0"/>
          <w:numId w:val="19"/>
        </w:numPr>
      </w:pPr>
      <w:r>
        <w:t>Chart items</w:t>
      </w:r>
    </w:p>
    <w:p w:rsidR="00831E9D" w:rsidRPr="00831E9D" w:rsidRDefault="00831E9D" w:rsidP="00831E9D">
      <w:pPr>
        <w:pStyle w:val="ListParagraph"/>
        <w:numPr>
          <w:ilvl w:val="0"/>
          <w:numId w:val="19"/>
        </w:numPr>
      </w:pPr>
      <w:r>
        <w:t>Vector Artwork</w:t>
      </w:r>
    </w:p>
    <w:tbl>
      <w:tblPr>
        <w:tblStyle w:val="TableGrid"/>
        <w:tblW w:w="10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12"/>
        <w:gridCol w:w="270"/>
        <w:gridCol w:w="3312"/>
        <w:gridCol w:w="270"/>
        <w:gridCol w:w="3312"/>
      </w:tblGrid>
      <w:tr w:rsidR="00282FED" w:rsidTr="0004715F">
        <w:trPr>
          <w:trHeight w:val="720"/>
        </w:trPr>
        <w:tc>
          <w:tcPr>
            <w:tcW w:w="3312" w:type="dxa"/>
            <w:shd w:val="clear" w:color="auto" w:fill="4CC2D9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</w:rPr>
            </w:pPr>
            <w:r w:rsidRPr="00282FED">
              <w:rPr>
                <w:b/>
              </w:rPr>
              <w:t>4CC2D9</w:t>
            </w:r>
          </w:p>
        </w:tc>
        <w:tc>
          <w:tcPr>
            <w:tcW w:w="270" w:type="dxa"/>
            <w:vAlign w:val="center"/>
          </w:tcPr>
          <w:p w:rsidR="00282FED" w:rsidRDefault="00282FED" w:rsidP="00282FED"/>
        </w:tc>
        <w:tc>
          <w:tcPr>
            <w:tcW w:w="3312" w:type="dxa"/>
            <w:shd w:val="clear" w:color="auto" w:fill="348EA9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</w:rPr>
            </w:pPr>
            <w:r w:rsidRPr="00282FED">
              <w:rPr>
                <w:b/>
              </w:rPr>
              <w:t>348EA9</w:t>
            </w:r>
          </w:p>
        </w:tc>
        <w:tc>
          <w:tcPr>
            <w:tcW w:w="270" w:type="dxa"/>
            <w:vAlign w:val="center"/>
          </w:tcPr>
          <w:p w:rsidR="00282FED" w:rsidRDefault="00282FED" w:rsidP="00282FED"/>
        </w:tc>
        <w:tc>
          <w:tcPr>
            <w:tcW w:w="3312" w:type="dxa"/>
            <w:shd w:val="clear" w:color="auto" w:fill="246277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</w:rPr>
            </w:pPr>
            <w:r w:rsidRPr="00282FED">
              <w:rPr>
                <w:b/>
                <w:color w:val="FFFFFF" w:themeColor="background1"/>
              </w:rPr>
              <w:t>246277</w:t>
            </w:r>
          </w:p>
        </w:tc>
      </w:tr>
      <w:tr w:rsidR="00282FED" w:rsidTr="0004715F">
        <w:tc>
          <w:tcPr>
            <w:tcW w:w="3312" w:type="dxa"/>
            <w:shd w:val="clear" w:color="auto" w:fill="FFFFFF" w:themeFill="background1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</w:rPr>
            </w:pPr>
          </w:p>
        </w:tc>
        <w:tc>
          <w:tcPr>
            <w:tcW w:w="270" w:type="dxa"/>
            <w:shd w:val="clear" w:color="auto" w:fill="FFFFFF" w:themeFill="background1"/>
            <w:vAlign w:val="center"/>
          </w:tcPr>
          <w:p w:rsidR="00282FED" w:rsidRDefault="00282FED" w:rsidP="00282FED"/>
        </w:tc>
        <w:tc>
          <w:tcPr>
            <w:tcW w:w="3312" w:type="dxa"/>
            <w:shd w:val="clear" w:color="auto" w:fill="FFFFFF" w:themeFill="background1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</w:rPr>
            </w:pPr>
          </w:p>
        </w:tc>
        <w:tc>
          <w:tcPr>
            <w:tcW w:w="270" w:type="dxa"/>
            <w:shd w:val="clear" w:color="auto" w:fill="FFFFFF" w:themeFill="background1"/>
            <w:vAlign w:val="center"/>
          </w:tcPr>
          <w:p w:rsidR="00282FED" w:rsidRDefault="00282FED" w:rsidP="00282FED"/>
        </w:tc>
        <w:tc>
          <w:tcPr>
            <w:tcW w:w="3312" w:type="dxa"/>
            <w:shd w:val="clear" w:color="auto" w:fill="FFFFFF" w:themeFill="background1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  <w:color w:val="FFFFFF" w:themeColor="background1"/>
              </w:rPr>
            </w:pPr>
          </w:p>
        </w:tc>
      </w:tr>
      <w:tr w:rsidR="00282FED" w:rsidTr="0004715F">
        <w:trPr>
          <w:trHeight w:val="720"/>
        </w:trPr>
        <w:tc>
          <w:tcPr>
            <w:tcW w:w="3312" w:type="dxa"/>
            <w:shd w:val="clear" w:color="auto" w:fill="78E5CE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</w:rPr>
            </w:pPr>
            <w:r w:rsidRPr="00282FED">
              <w:rPr>
                <w:b/>
              </w:rPr>
              <w:t>78E5CE</w:t>
            </w:r>
          </w:p>
        </w:tc>
        <w:tc>
          <w:tcPr>
            <w:tcW w:w="270" w:type="dxa"/>
            <w:vAlign w:val="center"/>
          </w:tcPr>
          <w:p w:rsidR="00282FED" w:rsidRDefault="00282FED" w:rsidP="00282FED"/>
        </w:tc>
        <w:tc>
          <w:tcPr>
            <w:tcW w:w="3312" w:type="dxa"/>
            <w:shd w:val="clear" w:color="auto" w:fill="52BA9B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</w:rPr>
            </w:pPr>
            <w:r w:rsidRPr="00282FED">
              <w:rPr>
                <w:b/>
              </w:rPr>
              <w:t>52BA9B</w:t>
            </w:r>
          </w:p>
        </w:tc>
        <w:tc>
          <w:tcPr>
            <w:tcW w:w="270" w:type="dxa"/>
            <w:vAlign w:val="center"/>
          </w:tcPr>
          <w:p w:rsidR="00282FED" w:rsidRDefault="00282FED" w:rsidP="00282FED"/>
        </w:tc>
        <w:tc>
          <w:tcPr>
            <w:tcW w:w="3312" w:type="dxa"/>
            <w:shd w:val="clear" w:color="auto" w:fill="38866B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</w:rPr>
            </w:pPr>
            <w:r w:rsidRPr="00282FED">
              <w:rPr>
                <w:b/>
                <w:color w:val="FFFFFF" w:themeColor="background1"/>
              </w:rPr>
              <w:t>38866B</w:t>
            </w:r>
          </w:p>
        </w:tc>
      </w:tr>
      <w:tr w:rsidR="00282FED" w:rsidTr="0004715F">
        <w:tc>
          <w:tcPr>
            <w:tcW w:w="3312" w:type="dxa"/>
            <w:vAlign w:val="center"/>
          </w:tcPr>
          <w:p w:rsidR="00282FED" w:rsidRDefault="00282FED" w:rsidP="00282FED"/>
        </w:tc>
        <w:tc>
          <w:tcPr>
            <w:tcW w:w="270" w:type="dxa"/>
            <w:vAlign w:val="center"/>
          </w:tcPr>
          <w:p w:rsidR="00282FED" w:rsidRDefault="00282FED" w:rsidP="00282FED"/>
        </w:tc>
        <w:tc>
          <w:tcPr>
            <w:tcW w:w="3312" w:type="dxa"/>
            <w:vAlign w:val="center"/>
          </w:tcPr>
          <w:p w:rsidR="00282FED" w:rsidRDefault="00282FED" w:rsidP="00282FED"/>
        </w:tc>
        <w:tc>
          <w:tcPr>
            <w:tcW w:w="270" w:type="dxa"/>
            <w:vAlign w:val="center"/>
          </w:tcPr>
          <w:p w:rsidR="00282FED" w:rsidRDefault="00282FED" w:rsidP="00282FED"/>
        </w:tc>
        <w:tc>
          <w:tcPr>
            <w:tcW w:w="3312" w:type="dxa"/>
            <w:vAlign w:val="center"/>
          </w:tcPr>
          <w:p w:rsidR="00282FED" w:rsidRDefault="00282FED" w:rsidP="00282FED"/>
        </w:tc>
      </w:tr>
      <w:tr w:rsidR="00282FED" w:rsidTr="0004715F">
        <w:trPr>
          <w:trHeight w:val="720"/>
        </w:trPr>
        <w:tc>
          <w:tcPr>
            <w:tcW w:w="3312" w:type="dxa"/>
            <w:shd w:val="clear" w:color="auto" w:fill="FDBF50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</w:rPr>
            </w:pPr>
            <w:r w:rsidRPr="00282FED">
              <w:rPr>
                <w:b/>
              </w:rPr>
              <w:t>FDBF50</w:t>
            </w:r>
          </w:p>
        </w:tc>
        <w:tc>
          <w:tcPr>
            <w:tcW w:w="270" w:type="dxa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</w:rPr>
            </w:pPr>
          </w:p>
        </w:tc>
        <w:tc>
          <w:tcPr>
            <w:tcW w:w="3312" w:type="dxa"/>
            <w:shd w:val="clear" w:color="auto" w:fill="F48B37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</w:rPr>
            </w:pPr>
            <w:r w:rsidRPr="00282FED">
              <w:rPr>
                <w:b/>
              </w:rPr>
              <w:t>F48</w:t>
            </w:r>
            <w:r>
              <w:rPr>
                <w:b/>
              </w:rPr>
              <w:t>B</w:t>
            </w:r>
            <w:r w:rsidRPr="00282FED">
              <w:rPr>
                <w:b/>
              </w:rPr>
              <w:t>37</w:t>
            </w:r>
          </w:p>
        </w:tc>
        <w:tc>
          <w:tcPr>
            <w:tcW w:w="270" w:type="dxa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</w:rPr>
            </w:pPr>
          </w:p>
        </w:tc>
        <w:tc>
          <w:tcPr>
            <w:tcW w:w="3312" w:type="dxa"/>
            <w:shd w:val="clear" w:color="auto" w:fill="D85F26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  <w:color w:val="FFFFFF" w:themeColor="background1"/>
              </w:rPr>
            </w:pPr>
            <w:r w:rsidRPr="00282FED">
              <w:rPr>
                <w:b/>
                <w:color w:val="FFFFFF" w:themeColor="background1"/>
              </w:rPr>
              <w:t>D85F26</w:t>
            </w:r>
          </w:p>
        </w:tc>
      </w:tr>
      <w:tr w:rsidR="00282FED" w:rsidTr="0004715F">
        <w:tc>
          <w:tcPr>
            <w:tcW w:w="3312" w:type="dxa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</w:rPr>
            </w:pPr>
          </w:p>
        </w:tc>
        <w:tc>
          <w:tcPr>
            <w:tcW w:w="270" w:type="dxa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</w:rPr>
            </w:pPr>
          </w:p>
        </w:tc>
        <w:tc>
          <w:tcPr>
            <w:tcW w:w="3312" w:type="dxa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</w:rPr>
            </w:pPr>
          </w:p>
        </w:tc>
        <w:tc>
          <w:tcPr>
            <w:tcW w:w="270" w:type="dxa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</w:rPr>
            </w:pPr>
          </w:p>
        </w:tc>
        <w:tc>
          <w:tcPr>
            <w:tcW w:w="3312" w:type="dxa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</w:rPr>
            </w:pPr>
          </w:p>
        </w:tc>
      </w:tr>
      <w:tr w:rsidR="00282FED" w:rsidTr="0004715F">
        <w:trPr>
          <w:trHeight w:val="720"/>
        </w:trPr>
        <w:tc>
          <w:tcPr>
            <w:tcW w:w="3312" w:type="dxa"/>
            <w:shd w:val="clear" w:color="auto" w:fill="FC6966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</w:rPr>
            </w:pPr>
            <w:r w:rsidRPr="00282FED">
              <w:rPr>
                <w:b/>
              </w:rPr>
              <w:t>F</w:t>
            </w:r>
            <w:r>
              <w:rPr>
                <w:b/>
              </w:rPr>
              <w:t>C</w:t>
            </w:r>
            <w:r w:rsidRPr="00282FED">
              <w:rPr>
                <w:b/>
              </w:rPr>
              <w:t>6966</w:t>
            </w:r>
          </w:p>
        </w:tc>
        <w:tc>
          <w:tcPr>
            <w:tcW w:w="270" w:type="dxa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</w:rPr>
            </w:pPr>
          </w:p>
        </w:tc>
        <w:tc>
          <w:tcPr>
            <w:tcW w:w="3312" w:type="dxa"/>
            <w:shd w:val="clear" w:color="auto" w:fill="EF4848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</w:rPr>
            </w:pPr>
            <w:r w:rsidRPr="00282FED">
              <w:rPr>
                <w:b/>
              </w:rPr>
              <w:t>E</w:t>
            </w:r>
            <w:r>
              <w:rPr>
                <w:b/>
              </w:rPr>
              <w:t>F</w:t>
            </w:r>
            <w:r w:rsidRPr="00282FED">
              <w:rPr>
                <w:b/>
              </w:rPr>
              <w:t>4848</w:t>
            </w:r>
          </w:p>
        </w:tc>
        <w:tc>
          <w:tcPr>
            <w:tcW w:w="270" w:type="dxa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</w:rPr>
            </w:pPr>
          </w:p>
        </w:tc>
        <w:tc>
          <w:tcPr>
            <w:tcW w:w="3312" w:type="dxa"/>
            <w:shd w:val="clear" w:color="auto" w:fill="CD3130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</w:rPr>
            </w:pPr>
            <w:r w:rsidRPr="00282FED">
              <w:rPr>
                <w:b/>
                <w:color w:val="FFFFFF" w:themeColor="background1"/>
              </w:rPr>
              <w:t>CD3130</w:t>
            </w:r>
          </w:p>
        </w:tc>
      </w:tr>
      <w:tr w:rsidR="00282FED" w:rsidTr="0004715F">
        <w:tc>
          <w:tcPr>
            <w:tcW w:w="3312" w:type="dxa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</w:rPr>
            </w:pPr>
          </w:p>
        </w:tc>
        <w:tc>
          <w:tcPr>
            <w:tcW w:w="270" w:type="dxa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</w:rPr>
            </w:pPr>
          </w:p>
        </w:tc>
        <w:tc>
          <w:tcPr>
            <w:tcW w:w="3312" w:type="dxa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</w:rPr>
            </w:pPr>
          </w:p>
        </w:tc>
        <w:tc>
          <w:tcPr>
            <w:tcW w:w="270" w:type="dxa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</w:rPr>
            </w:pPr>
          </w:p>
        </w:tc>
        <w:tc>
          <w:tcPr>
            <w:tcW w:w="3312" w:type="dxa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</w:rPr>
            </w:pPr>
          </w:p>
        </w:tc>
      </w:tr>
      <w:tr w:rsidR="00282FED" w:rsidTr="0004715F">
        <w:trPr>
          <w:trHeight w:val="720"/>
        </w:trPr>
        <w:tc>
          <w:tcPr>
            <w:tcW w:w="3312" w:type="dxa"/>
            <w:shd w:val="clear" w:color="auto" w:fill="B98DD4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</w:rPr>
            </w:pPr>
            <w:r w:rsidRPr="00282FED">
              <w:rPr>
                <w:b/>
              </w:rPr>
              <w:t>B98</w:t>
            </w:r>
            <w:r>
              <w:rPr>
                <w:b/>
              </w:rPr>
              <w:t>DD</w:t>
            </w:r>
            <w:r w:rsidRPr="00282FED">
              <w:rPr>
                <w:b/>
              </w:rPr>
              <w:t>4</w:t>
            </w:r>
          </w:p>
        </w:tc>
        <w:tc>
          <w:tcPr>
            <w:tcW w:w="270" w:type="dxa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</w:rPr>
            </w:pPr>
          </w:p>
        </w:tc>
        <w:tc>
          <w:tcPr>
            <w:tcW w:w="3312" w:type="dxa"/>
            <w:shd w:val="clear" w:color="auto" w:fill="8561A2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</w:rPr>
            </w:pPr>
            <w:r w:rsidRPr="00282FED">
              <w:rPr>
                <w:b/>
              </w:rPr>
              <w:t>8561</w:t>
            </w:r>
            <w:r>
              <w:rPr>
                <w:b/>
              </w:rPr>
              <w:t>A</w:t>
            </w:r>
            <w:r w:rsidRPr="00282FED">
              <w:rPr>
                <w:b/>
              </w:rPr>
              <w:t>2</w:t>
            </w:r>
          </w:p>
        </w:tc>
        <w:tc>
          <w:tcPr>
            <w:tcW w:w="270" w:type="dxa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</w:rPr>
            </w:pPr>
          </w:p>
        </w:tc>
        <w:tc>
          <w:tcPr>
            <w:tcW w:w="3312" w:type="dxa"/>
            <w:shd w:val="clear" w:color="auto" w:fill="5B4271"/>
            <w:vAlign w:val="center"/>
          </w:tcPr>
          <w:p w:rsidR="00282FED" w:rsidRPr="00282FED" w:rsidRDefault="00282FED" w:rsidP="00282FED">
            <w:pPr>
              <w:jc w:val="center"/>
              <w:rPr>
                <w:b/>
              </w:rPr>
            </w:pPr>
            <w:r w:rsidRPr="00282FED">
              <w:rPr>
                <w:b/>
                <w:color w:val="FFFFFF" w:themeColor="background1"/>
                <w:shd w:val="clear" w:color="auto" w:fill="5B4271"/>
              </w:rPr>
              <w:t>5B427</w:t>
            </w:r>
            <w:r w:rsidRPr="00282FED">
              <w:rPr>
                <w:b/>
                <w:color w:val="FFFFFF" w:themeColor="background1"/>
              </w:rPr>
              <w:t>1</w:t>
            </w:r>
          </w:p>
        </w:tc>
      </w:tr>
    </w:tbl>
    <w:p w:rsidR="00282FED" w:rsidRDefault="00282FED" w:rsidP="00DB2C81"/>
    <w:p w:rsidR="00A14C8C" w:rsidRDefault="00A14C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0786A" w:rsidRDefault="009E48D0" w:rsidP="00E0786A">
      <w:pPr>
        <w:pStyle w:val="Heading1"/>
        <w:numPr>
          <w:ilvl w:val="0"/>
          <w:numId w:val="1"/>
        </w:numPr>
      </w:pPr>
      <w:r>
        <w:rPr>
          <w:noProof/>
        </w:rPr>
        <w:lastRenderedPageBreak/>
        <w:object w:dxaOrig="1440" w:dyaOrig="1440">
          <v:shape id="_x0000_s1026" type="#_x0000_t75" style="position:absolute;left:0;text-align:left;margin-left:323.4pt;margin-top:33.9pt;width:162.35pt;height:162.35pt;z-index:251659264;mso-position-horizontal-relative:text;mso-position-vertical-relative:text">
            <v:imagedata r:id="rId22" o:title=""/>
            <w10:wrap type="square"/>
          </v:shape>
          <o:OLEObject Type="Embed" ProgID="Photoshop.Image.16" ShapeID="_x0000_s1026" DrawAspect="Content" ObjectID="_1579419297" r:id="rId23">
            <o:FieldCodes>\s</o:FieldCodes>
          </o:OLEObject>
        </w:object>
      </w:r>
      <w:r w:rsidR="00E0786A">
        <w:t>Comment Tool</w:t>
      </w:r>
    </w:p>
    <w:p w:rsidR="00186A62" w:rsidRDefault="00E43379" w:rsidP="00186A62">
      <w:r>
        <w:t xml:space="preserve">To insert the comment tool into </w:t>
      </w:r>
      <w:r w:rsidR="0001040D">
        <w:t>a</w:t>
      </w:r>
      <w:r>
        <w:t xml:space="preserve"> course:</w:t>
      </w:r>
    </w:p>
    <w:p w:rsidR="00E43379" w:rsidRDefault="0001040D" w:rsidP="00186A62">
      <w:pPr>
        <w:pStyle w:val="ListParagraph"/>
        <w:numPr>
          <w:ilvl w:val="0"/>
          <w:numId w:val="7"/>
        </w:numPr>
      </w:pPr>
      <w:r>
        <w:t>Log into a Google account in a web browser (preferably Chrome)</w:t>
      </w:r>
    </w:p>
    <w:p w:rsidR="0001040D" w:rsidRDefault="00104F5E" w:rsidP="00186A62">
      <w:pPr>
        <w:pStyle w:val="ListParagraph"/>
        <w:numPr>
          <w:ilvl w:val="0"/>
          <w:numId w:val="7"/>
        </w:numPr>
      </w:pPr>
      <w:r>
        <w:t xml:space="preserve">Open “My Drive” at </w:t>
      </w:r>
      <w:hyperlink r:id="rId24" w:history="1">
        <w:r w:rsidRPr="00A562CB">
          <w:rPr>
            <w:rStyle w:val="Hyperlink"/>
          </w:rPr>
          <w:t>https://drive.google.com</w:t>
        </w:r>
      </w:hyperlink>
    </w:p>
    <w:p w:rsidR="00104F5E" w:rsidRDefault="00104F5E" w:rsidP="00104F5E">
      <w:pPr>
        <w:pStyle w:val="ListParagraph"/>
        <w:numPr>
          <w:ilvl w:val="0"/>
          <w:numId w:val="7"/>
        </w:numPr>
      </w:pPr>
      <w:r>
        <w:t>Select the “New” icon and create a Google Form</w:t>
      </w:r>
    </w:p>
    <w:p w:rsidR="00104F5E" w:rsidRDefault="00104F5E" w:rsidP="00104F5E">
      <w:pPr>
        <w:pStyle w:val="ListParagraph"/>
        <w:numPr>
          <w:ilvl w:val="0"/>
          <w:numId w:val="7"/>
        </w:numPr>
      </w:pPr>
      <w:r>
        <w:t xml:space="preserve">Build a form to </w:t>
      </w:r>
      <w:r w:rsidR="005B1DAE">
        <w:t>include the following:</w:t>
      </w:r>
    </w:p>
    <w:p w:rsidR="005B1DAE" w:rsidRDefault="005B1DAE" w:rsidP="005B1DAE">
      <w:pPr>
        <w:pStyle w:val="ListParagraph"/>
        <w:numPr>
          <w:ilvl w:val="1"/>
          <w:numId w:val="7"/>
        </w:numPr>
      </w:pPr>
      <w:r>
        <w:t>Instructions</w:t>
      </w:r>
      <w:r w:rsidR="008C2E33">
        <w:t xml:space="preserve"> (Long answer text)</w:t>
      </w:r>
    </w:p>
    <w:p w:rsidR="005B1DAE" w:rsidRDefault="005B1DAE" w:rsidP="005B1DAE">
      <w:pPr>
        <w:pStyle w:val="ListParagraph"/>
        <w:numPr>
          <w:ilvl w:val="1"/>
          <w:numId w:val="7"/>
        </w:numPr>
      </w:pPr>
      <w:r>
        <w:t>Category</w:t>
      </w:r>
      <w:r w:rsidR="008C2E33">
        <w:t xml:space="preserve"> (Dropdown)</w:t>
      </w:r>
    </w:p>
    <w:p w:rsidR="005B1DAE" w:rsidRDefault="005B1DAE" w:rsidP="005B1DAE">
      <w:pPr>
        <w:pStyle w:val="ListParagraph"/>
        <w:numPr>
          <w:ilvl w:val="2"/>
          <w:numId w:val="7"/>
        </w:numPr>
      </w:pPr>
      <w:r>
        <w:t>Text</w:t>
      </w:r>
    </w:p>
    <w:p w:rsidR="005B1DAE" w:rsidRDefault="005B1DAE" w:rsidP="005B1DAE">
      <w:pPr>
        <w:pStyle w:val="ListParagraph"/>
        <w:numPr>
          <w:ilvl w:val="2"/>
          <w:numId w:val="7"/>
        </w:numPr>
      </w:pPr>
      <w:r>
        <w:t>Graphic</w:t>
      </w:r>
    </w:p>
    <w:p w:rsidR="005B1DAE" w:rsidRDefault="005B1DAE" w:rsidP="005B1DAE">
      <w:pPr>
        <w:pStyle w:val="ListParagraph"/>
        <w:numPr>
          <w:ilvl w:val="2"/>
          <w:numId w:val="7"/>
        </w:numPr>
      </w:pPr>
      <w:r>
        <w:t>Narration</w:t>
      </w:r>
    </w:p>
    <w:p w:rsidR="005B1DAE" w:rsidRDefault="005B1DAE" w:rsidP="005B1DAE">
      <w:pPr>
        <w:pStyle w:val="ListParagraph"/>
        <w:numPr>
          <w:ilvl w:val="2"/>
          <w:numId w:val="7"/>
        </w:numPr>
      </w:pPr>
      <w:r>
        <w:t>Functionality</w:t>
      </w:r>
    </w:p>
    <w:p w:rsidR="005B1DAE" w:rsidRDefault="005B1DAE" w:rsidP="005B1DAE">
      <w:pPr>
        <w:pStyle w:val="ListParagraph"/>
        <w:numPr>
          <w:ilvl w:val="2"/>
          <w:numId w:val="7"/>
        </w:numPr>
      </w:pPr>
      <w:r>
        <w:t>Other</w:t>
      </w:r>
    </w:p>
    <w:p w:rsidR="005B1DAE" w:rsidRDefault="005B1DAE" w:rsidP="005B1DAE">
      <w:pPr>
        <w:pStyle w:val="ListParagraph"/>
        <w:numPr>
          <w:ilvl w:val="1"/>
          <w:numId w:val="7"/>
        </w:numPr>
      </w:pPr>
      <w:r>
        <w:t>Lesson</w:t>
      </w:r>
      <w:r w:rsidR="008C2E33">
        <w:t xml:space="preserve"> (Short answer)</w:t>
      </w:r>
    </w:p>
    <w:p w:rsidR="005B1DAE" w:rsidRDefault="005B1DAE" w:rsidP="005B1DAE">
      <w:pPr>
        <w:pStyle w:val="ListParagraph"/>
        <w:numPr>
          <w:ilvl w:val="1"/>
          <w:numId w:val="7"/>
        </w:numPr>
      </w:pPr>
      <w:r>
        <w:t>Page</w:t>
      </w:r>
      <w:r w:rsidR="008C2E33">
        <w:t xml:space="preserve"> (Short answer)</w:t>
      </w:r>
    </w:p>
    <w:p w:rsidR="005B1DAE" w:rsidRDefault="005B1DAE" w:rsidP="005B1DAE">
      <w:pPr>
        <w:pStyle w:val="ListParagraph"/>
        <w:numPr>
          <w:ilvl w:val="1"/>
          <w:numId w:val="7"/>
        </w:numPr>
      </w:pPr>
      <w:r>
        <w:t>Reviewer Name &amp; Organization</w:t>
      </w:r>
      <w:r w:rsidR="008C2E33">
        <w:t xml:space="preserve"> (Short answer)</w:t>
      </w:r>
    </w:p>
    <w:p w:rsidR="005B1DAE" w:rsidRDefault="009E48D0" w:rsidP="005B1DAE">
      <w:pPr>
        <w:jc w:val="center"/>
      </w:pPr>
      <w:r>
        <w:rPr>
          <w:noProof/>
        </w:rPr>
        <w:object w:dxaOrig="1440" w:dyaOrig="1440">
          <v:shape id="_x0000_s1027" type="#_x0000_t75" style="position:absolute;left:0;text-align:left;margin-left:414.75pt;margin-top:283.8pt;width:108.1pt;height:162.3pt;z-index:251661312;mso-position-horizontal-relative:text;mso-position-vertical-relative:text">
            <v:imagedata r:id="rId25" o:title=""/>
            <w10:wrap type="square"/>
          </v:shape>
          <o:OLEObject Type="Embed" ProgID="Photoshop.Image.16" ShapeID="_x0000_s1027" DrawAspect="Content" ObjectID="_1579419298" r:id="rId26">
            <o:FieldCodes>\s</o:FieldCodes>
          </o:OLEObject>
        </w:object>
      </w:r>
      <w:r w:rsidR="00564237">
        <w:object w:dxaOrig="5403" w:dyaOrig="7566">
          <v:shape id="_x0000_i1029" type="#_x0000_t75" style="width:269.85pt;height:378.15pt" o:ole="" o:bordertopcolor="this" o:borderleftcolor="this" o:borderbottomcolor="this" o:borderrightcolor="this">
            <v:imagedata r:id="rId27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Photoshop.Image.16" ShapeID="_x0000_i1029" DrawAspect="Content" ObjectID="_1579419294" r:id="rId28">
            <o:FieldCodes>\s</o:FieldCodes>
          </o:OLEObject>
        </w:object>
      </w:r>
    </w:p>
    <w:p w:rsidR="008C2E33" w:rsidRDefault="00C63603" w:rsidP="00C63603">
      <w:pPr>
        <w:pStyle w:val="ListParagraph"/>
        <w:numPr>
          <w:ilvl w:val="0"/>
          <w:numId w:val="7"/>
        </w:numPr>
      </w:pPr>
      <w:r>
        <w:t>Select More (…) from the form taskbar at the top right of the window (see below)</w:t>
      </w:r>
    </w:p>
    <w:p w:rsidR="00C63603" w:rsidRDefault="00C63603" w:rsidP="00C63603">
      <w:pPr>
        <w:pStyle w:val="ListParagraph"/>
        <w:numPr>
          <w:ilvl w:val="1"/>
          <w:numId w:val="7"/>
        </w:numPr>
      </w:pPr>
      <w:r>
        <w:t>Select “Get prefilled link”</w:t>
      </w:r>
    </w:p>
    <w:p w:rsidR="00C63603" w:rsidRDefault="00C63603" w:rsidP="00C63603">
      <w:pPr>
        <w:pStyle w:val="ListParagraph"/>
        <w:numPr>
          <w:ilvl w:val="1"/>
          <w:numId w:val="7"/>
        </w:numPr>
      </w:pPr>
      <w:r>
        <w:t>Enter a unique (a few characters) id for “Your answer” of “Lesson” and a different unique id for “Your answer” to “Page”</w:t>
      </w:r>
    </w:p>
    <w:p w:rsidR="00C63603" w:rsidRDefault="009E48D0" w:rsidP="00C63603">
      <w:pPr>
        <w:pStyle w:val="ListParagraph"/>
        <w:numPr>
          <w:ilvl w:val="1"/>
          <w:numId w:val="7"/>
        </w:numPr>
      </w:pPr>
      <w:r>
        <w:rPr>
          <w:noProof/>
        </w:rPr>
        <w:lastRenderedPageBreak/>
        <w:object w:dxaOrig="1440" w:dyaOrig="1440">
          <v:shape id="_x0000_s1033" type="#_x0000_t75" style="position:absolute;left:0;text-align:left;margin-left:307pt;margin-top:.15pt;width:3in;height:162.35pt;z-index:251673600;mso-position-horizontal-relative:text;mso-position-vertical-relative:text" stroked="t" strokecolor="black [3213]" strokeweight="1.5pt">
            <v:imagedata r:id="rId20" o:title=""/>
            <w10:wrap type="square"/>
          </v:shape>
          <o:OLEObject Type="Embed" ProgID="Photoshop.Image.16" ShapeID="_x0000_s1033" DrawAspect="Content" ObjectID="_1579419299" r:id="rId29">
            <o:FieldCodes>\s</o:FieldCodes>
          </o:OLEObject>
        </w:object>
      </w:r>
      <w:r w:rsidR="00C63603">
        <w:t>Select the “Submit” icon to get a prefilled link at the top of the page</w:t>
      </w:r>
    </w:p>
    <w:p w:rsidR="00C63603" w:rsidRDefault="00C63603" w:rsidP="00C63603">
      <w:pPr>
        <w:pStyle w:val="ListParagraph"/>
        <w:numPr>
          <w:ilvl w:val="1"/>
          <w:numId w:val="7"/>
        </w:numPr>
      </w:pPr>
      <w:r>
        <w:t>Copy the link text</w:t>
      </w:r>
    </w:p>
    <w:p w:rsidR="00C63603" w:rsidRDefault="00C63603" w:rsidP="00C63603">
      <w:pPr>
        <w:pStyle w:val="ListParagraph"/>
        <w:numPr>
          <w:ilvl w:val="0"/>
          <w:numId w:val="7"/>
        </w:numPr>
      </w:pPr>
      <w:r>
        <w:t>In your captivate file, select the comment icon or the GUI taskbar</w:t>
      </w:r>
    </w:p>
    <w:p w:rsidR="00C63603" w:rsidRDefault="00C63603" w:rsidP="00C63603">
      <w:pPr>
        <w:pStyle w:val="ListParagraph"/>
        <w:numPr>
          <w:ilvl w:val="1"/>
          <w:numId w:val="7"/>
        </w:numPr>
      </w:pPr>
      <w:r>
        <w:t>Select the Actions tab in the properties pane for the comment icon</w:t>
      </w:r>
    </w:p>
    <w:p w:rsidR="00C63603" w:rsidRDefault="00C63603" w:rsidP="00C63603">
      <w:pPr>
        <w:pStyle w:val="ListParagraph"/>
        <w:numPr>
          <w:ilvl w:val="1"/>
          <w:numId w:val="7"/>
        </w:numPr>
      </w:pPr>
      <w:r>
        <w:t xml:space="preserve">In the “On Success” dropdown menu, select </w:t>
      </w:r>
      <w:r w:rsidR="00564237">
        <w:t>“Open URL or file”</w:t>
      </w:r>
    </w:p>
    <w:p w:rsidR="00564237" w:rsidRDefault="00564237" w:rsidP="00C63603">
      <w:pPr>
        <w:pStyle w:val="ListParagraph"/>
        <w:numPr>
          <w:ilvl w:val="1"/>
          <w:numId w:val="7"/>
        </w:numPr>
      </w:pPr>
      <w:r>
        <w:t>Paste the URL copied from step 5.d into the “URL” text box that appears below</w:t>
      </w:r>
      <w:r w:rsidR="00063770">
        <w:t xml:space="preserve"> </w:t>
      </w:r>
      <w:r>
        <w:t>dropdown menu</w:t>
      </w:r>
    </w:p>
    <w:p w:rsidR="00564237" w:rsidRDefault="00564237" w:rsidP="00C63603">
      <w:pPr>
        <w:pStyle w:val="ListParagraph"/>
        <w:numPr>
          <w:ilvl w:val="1"/>
          <w:numId w:val="7"/>
        </w:numPr>
      </w:pPr>
      <w:r>
        <w:t>Within the URL, find the unique id entered for “Your answer” of “Lesson” and</w:t>
      </w:r>
      <w:r w:rsidR="001E771F">
        <w:t xml:space="preserve"> </w:t>
      </w:r>
      <w:r>
        <w:t>change the text to match the lesson number</w:t>
      </w:r>
    </w:p>
    <w:p w:rsidR="00564237" w:rsidRDefault="00564237" w:rsidP="00C63603">
      <w:pPr>
        <w:pStyle w:val="ListParagraph"/>
        <w:numPr>
          <w:ilvl w:val="1"/>
          <w:numId w:val="7"/>
        </w:numPr>
      </w:pPr>
      <w:r>
        <w:t>Repeat the previous step (6.d) for the unique id entered for “Your answer” of “Page” to match the page number</w:t>
      </w:r>
    </w:p>
    <w:p w:rsidR="00564237" w:rsidRDefault="00564237" w:rsidP="00C63603">
      <w:pPr>
        <w:pStyle w:val="ListParagraph"/>
        <w:numPr>
          <w:ilvl w:val="1"/>
          <w:numId w:val="7"/>
        </w:numPr>
      </w:pPr>
      <w:r>
        <w:t>Select the dropdown arrow next to the URL text entry box and select “New”</w:t>
      </w:r>
    </w:p>
    <w:p w:rsidR="00564237" w:rsidRDefault="00564237" w:rsidP="00C63603">
      <w:pPr>
        <w:pStyle w:val="ListParagraph"/>
        <w:numPr>
          <w:ilvl w:val="1"/>
          <w:numId w:val="7"/>
        </w:numPr>
      </w:pPr>
      <w:r>
        <w:t>Repeat this step (6) for each page in the lesson</w:t>
      </w:r>
    </w:p>
    <w:p w:rsidR="00BF7BB5" w:rsidRDefault="00A0762B" w:rsidP="00564237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519170" cy="1242060"/>
                <wp:effectExtent l="19050" t="19050" r="241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9170" cy="12422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F99" w:rsidRPr="00A0762B" w:rsidRDefault="00C01F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0762B">
                              <w:rPr>
                                <w:sz w:val="28"/>
                                <w:szCs w:val="28"/>
                              </w:rPr>
                              <w:t>https://docs.google.com/forms/d/e/1FAIpQLSeSB1C1uBXVKXnEtLzRmgZYtdeKDHh1n4QGg9KufbDlI3AN9Q/viewform?entry.1429375351&amp;entry.1916284154=</w:t>
                            </w:r>
                            <w:r w:rsidRPr="00A0762B">
                              <w:rPr>
                                <w:color w:val="FF0000"/>
                                <w:sz w:val="28"/>
                                <w:szCs w:val="28"/>
                              </w:rPr>
                              <w:t>XXX</w:t>
                            </w:r>
                            <w:r w:rsidRPr="00A0762B">
                              <w:rPr>
                                <w:sz w:val="28"/>
                                <w:szCs w:val="28"/>
                              </w:rPr>
                              <w:t>&amp;entry.525180614=</w:t>
                            </w:r>
                            <w:r w:rsidRPr="00A0762B">
                              <w:rPr>
                                <w:color w:val="FF0000"/>
                                <w:sz w:val="28"/>
                                <w:szCs w:val="28"/>
                              </w:rPr>
                              <w:t>YYY</w:t>
                            </w:r>
                            <w:r w:rsidRPr="00A0762B">
                              <w:rPr>
                                <w:sz w:val="28"/>
                                <w:szCs w:val="28"/>
                              </w:rPr>
                              <w:t>&amp;entry.868915993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.9pt;margin-top:.75pt;width:277.1pt;height:97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" strokeweight="2.25pt">
                <v:textbox>
                  <w:txbxContent>
                    <w:p w:rsidR="00C01F99" w:rsidRPr="00A0762B" w:rsidRDefault="00C01F99">
                      <w:pPr>
                        <w:rPr>
                          <w:sz w:val="28"/>
                          <w:szCs w:val="28"/>
                        </w:rPr>
                      </w:pPr>
                      <w:r w:rsidRPr="00A0762B">
                        <w:rPr>
                          <w:sz w:val="28"/>
                          <w:szCs w:val="28"/>
                        </w:rPr>
                        <w:t>https://docs.google.com/forms/d/e/1FAIpQLSeSB1C1uBXVKXnEtLzRmgZYtdeKDHh1n4QGg9KufbDlI3AN9Q/viewform?entry.1429375351&amp;entry.1916284154=</w:t>
                      </w:r>
                      <w:r w:rsidRPr="00A0762B">
                        <w:rPr>
                          <w:color w:val="FF0000"/>
                          <w:sz w:val="28"/>
                          <w:szCs w:val="28"/>
                        </w:rPr>
                        <w:t>XXX</w:t>
                      </w:r>
                      <w:r w:rsidRPr="00A0762B">
                        <w:rPr>
                          <w:sz w:val="28"/>
                          <w:szCs w:val="28"/>
                        </w:rPr>
                        <w:t>&amp;entry.525180614=</w:t>
                      </w:r>
                      <w:r w:rsidRPr="00A0762B">
                        <w:rPr>
                          <w:color w:val="FF0000"/>
                          <w:sz w:val="28"/>
                          <w:szCs w:val="28"/>
                        </w:rPr>
                        <w:t>YYY</w:t>
                      </w:r>
                      <w:r w:rsidRPr="00A0762B">
                        <w:rPr>
                          <w:sz w:val="28"/>
                          <w:szCs w:val="28"/>
                        </w:rPr>
                        <w:t>&amp;entry.868915993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4237">
        <w:object w:dxaOrig="4322" w:dyaOrig="6485">
          <v:shape id="_x0000_i1031" type="#_x0000_t75" style="width:3in;height:324.3pt" o:ole="" o:bordertopcolor="this" o:borderleftcolor="this" o:borderbottomcolor="this" o:borderrightcolor="this">
            <v:imagedata r:id="rId30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Photoshop.Image.16" ShapeID="_x0000_i1031" DrawAspect="Content" ObjectID="_1579419295" r:id="rId31">
            <o:FieldCodes>\s</o:FieldCodes>
          </o:OLEObject>
        </w:object>
      </w:r>
    </w:p>
    <w:p w:rsidR="00BF7BB5" w:rsidRDefault="00BF7BB5">
      <w:r>
        <w:br w:type="page"/>
      </w:r>
    </w:p>
    <w:p w:rsidR="003E29A5" w:rsidRDefault="00BF7BB5" w:rsidP="003E29A5">
      <w:pPr>
        <w:pStyle w:val="Heading1"/>
        <w:numPr>
          <w:ilvl w:val="0"/>
          <w:numId w:val="1"/>
        </w:numPr>
      </w:pPr>
      <w:r>
        <w:lastRenderedPageBreak/>
        <w:t>Publishing Settings</w:t>
      </w:r>
    </w:p>
    <w:p w:rsidR="00AD18E4" w:rsidRDefault="00AD18E4" w:rsidP="00AD18E4">
      <w:pPr>
        <w:pStyle w:val="Heading3"/>
      </w:pPr>
      <w:r>
        <w:t>SCORM Publish Settings</w:t>
      </w:r>
    </w:p>
    <w:p w:rsidR="008D17C0" w:rsidRDefault="008D17C0" w:rsidP="008D17C0">
      <w:r>
        <w:t xml:space="preserve">SCORM publish settings are required for upload and progress tracking in JADL ILIAS Learning Management System. </w:t>
      </w:r>
    </w:p>
    <w:p w:rsidR="008D17C0" w:rsidRDefault="008D17C0" w:rsidP="008D17C0">
      <w:pPr>
        <w:pStyle w:val="ListParagraph"/>
        <w:numPr>
          <w:ilvl w:val="0"/>
          <w:numId w:val="11"/>
        </w:numPr>
      </w:pPr>
      <w:r>
        <w:t>In Captivate, select File &gt; Publishing Settings</w:t>
      </w:r>
      <w:r w:rsidR="00966B7F">
        <w:t>…</w:t>
      </w:r>
    </w:p>
    <w:p w:rsidR="008D17C0" w:rsidRDefault="008D17C0" w:rsidP="008D17C0">
      <w:pPr>
        <w:pStyle w:val="ListParagraph"/>
        <w:numPr>
          <w:ilvl w:val="0"/>
          <w:numId w:val="11"/>
        </w:numPr>
      </w:pPr>
      <w:r>
        <w:t>Under</w:t>
      </w:r>
      <w:r w:rsidR="00966B7F">
        <w:t xml:space="preserve"> ‘Quiz’ section, select ‘Reporting’</w:t>
      </w:r>
    </w:p>
    <w:p w:rsidR="008D17C0" w:rsidRDefault="008D17C0" w:rsidP="008D17C0">
      <w:pPr>
        <w:pStyle w:val="ListParagraph"/>
        <w:numPr>
          <w:ilvl w:val="1"/>
          <w:numId w:val="11"/>
        </w:numPr>
      </w:pPr>
      <w:r>
        <w:t xml:space="preserve">Check </w:t>
      </w:r>
      <w:r w:rsidR="00966B7F">
        <w:t>‘</w:t>
      </w:r>
      <w:r>
        <w:t>Enable reporting for this project</w:t>
      </w:r>
      <w:r w:rsidR="00966B7F">
        <w:t>’</w:t>
      </w:r>
    </w:p>
    <w:p w:rsidR="008D17C0" w:rsidRDefault="00966B7F" w:rsidP="008D17C0">
      <w:pPr>
        <w:pStyle w:val="ListParagraph"/>
        <w:numPr>
          <w:ilvl w:val="1"/>
          <w:numId w:val="11"/>
        </w:numPr>
      </w:pPr>
      <w:r>
        <w:t>In the ‘</w:t>
      </w:r>
      <w:r w:rsidR="008D17C0">
        <w:t>LMS</w:t>
      </w:r>
      <w:r>
        <w:t>’</w:t>
      </w:r>
      <w:r w:rsidR="008D17C0">
        <w:t xml:space="preserve"> dropdown, select </w:t>
      </w:r>
      <w:r>
        <w:t>‘</w:t>
      </w:r>
      <w:r w:rsidR="008D17C0">
        <w:t>Other Standard LMSs</w:t>
      </w:r>
      <w:r>
        <w:t>’</w:t>
      </w:r>
    </w:p>
    <w:p w:rsidR="008D17C0" w:rsidRDefault="00966B7F" w:rsidP="008D17C0">
      <w:pPr>
        <w:pStyle w:val="ListParagraph"/>
        <w:numPr>
          <w:ilvl w:val="1"/>
          <w:numId w:val="11"/>
        </w:numPr>
      </w:pPr>
      <w:r>
        <w:t>In the ‘</w:t>
      </w:r>
      <w:r w:rsidR="008D17C0">
        <w:t>Standard</w:t>
      </w:r>
      <w:r>
        <w:t>’</w:t>
      </w:r>
      <w:r w:rsidR="008D17C0">
        <w:t xml:space="preserve"> dropdown, select </w:t>
      </w:r>
      <w:r>
        <w:t>‘</w:t>
      </w:r>
      <w:r w:rsidR="008D17C0">
        <w:t>SCORM 1.2</w:t>
      </w:r>
      <w:r>
        <w:t>’</w:t>
      </w:r>
      <w:r w:rsidR="008D17C0">
        <w:t xml:space="preserve"> (best compatibility option for ILIAS)</w:t>
      </w:r>
    </w:p>
    <w:p w:rsidR="008D17C0" w:rsidRDefault="008D17C0" w:rsidP="008D17C0">
      <w:pPr>
        <w:pStyle w:val="ListParagraph"/>
        <w:numPr>
          <w:ilvl w:val="1"/>
          <w:numId w:val="11"/>
        </w:numPr>
      </w:pPr>
      <w:r>
        <w:t xml:space="preserve">Next to </w:t>
      </w:r>
      <w:r w:rsidR="00966B7F">
        <w:t>‘</w:t>
      </w:r>
      <w:r>
        <w:t>Standard</w:t>
      </w:r>
      <w:r w:rsidR="00966B7F">
        <w:t>’</w:t>
      </w:r>
      <w:r>
        <w:t xml:space="preserve">, select </w:t>
      </w:r>
      <w:r w:rsidR="00966B7F">
        <w:t>‘</w:t>
      </w:r>
      <w:r>
        <w:t>Configure</w:t>
      </w:r>
      <w:r w:rsidR="00966B7F">
        <w:t>’</w:t>
      </w:r>
      <w:r>
        <w:t xml:space="preserve"> button</w:t>
      </w:r>
    </w:p>
    <w:p w:rsidR="008D17C0" w:rsidRDefault="008D17C0" w:rsidP="008D17C0">
      <w:pPr>
        <w:pStyle w:val="ListParagraph"/>
        <w:numPr>
          <w:ilvl w:val="2"/>
          <w:numId w:val="11"/>
        </w:numPr>
      </w:pPr>
      <w:r>
        <w:t xml:space="preserve">Provide </w:t>
      </w:r>
      <w:r w:rsidR="00966B7F">
        <w:t>‘</w:t>
      </w:r>
      <w:r>
        <w:t>Course Identifier</w:t>
      </w:r>
      <w:r w:rsidR="00966B7F">
        <w:t>’</w:t>
      </w:r>
      <w:r>
        <w:t xml:space="preserve"> (no spaces or special characters, ex: ADL213)</w:t>
      </w:r>
    </w:p>
    <w:p w:rsidR="008D17C0" w:rsidRDefault="008D17C0" w:rsidP="008D17C0">
      <w:pPr>
        <w:pStyle w:val="ListParagraph"/>
        <w:numPr>
          <w:ilvl w:val="2"/>
          <w:numId w:val="11"/>
        </w:numPr>
      </w:pPr>
      <w:r>
        <w:t xml:space="preserve">Provide </w:t>
      </w:r>
      <w:r w:rsidR="00966B7F">
        <w:t>‘</w:t>
      </w:r>
      <w:r>
        <w:t>Course lesson Title</w:t>
      </w:r>
      <w:r w:rsidR="00966B7F">
        <w:t>’</w:t>
      </w:r>
    </w:p>
    <w:p w:rsidR="008D17C0" w:rsidRDefault="008D17C0" w:rsidP="008D17C0">
      <w:pPr>
        <w:pStyle w:val="ListParagraph"/>
        <w:numPr>
          <w:ilvl w:val="2"/>
          <w:numId w:val="11"/>
        </w:numPr>
      </w:pPr>
      <w:r>
        <w:t xml:space="preserve">Provide </w:t>
      </w:r>
      <w:r w:rsidR="00966B7F">
        <w:t>‘</w:t>
      </w:r>
      <w:r>
        <w:t>SCO Identifier</w:t>
      </w:r>
      <w:r w:rsidR="00966B7F">
        <w:t>’</w:t>
      </w:r>
      <w:r>
        <w:t xml:space="preserve"> (no spaces or special characters, ex: ADL2130101)</w:t>
      </w:r>
    </w:p>
    <w:p w:rsidR="008D17C0" w:rsidRDefault="008D17C0" w:rsidP="008D17C0">
      <w:pPr>
        <w:pStyle w:val="ListParagraph"/>
        <w:numPr>
          <w:ilvl w:val="2"/>
          <w:numId w:val="11"/>
        </w:numPr>
      </w:pPr>
      <w:r>
        <w:t xml:space="preserve">Provide </w:t>
      </w:r>
      <w:r w:rsidR="00966B7F">
        <w:t>‘</w:t>
      </w:r>
      <w:r>
        <w:t>SCO Title</w:t>
      </w:r>
      <w:r w:rsidR="00966B7F">
        <w:t>’</w:t>
      </w:r>
    </w:p>
    <w:p w:rsidR="008D17C0" w:rsidRDefault="008D17C0" w:rsidP="008D17C0">
      <w:pPr>
        <w:pStyle w:val="ListParagraph"/>
        <w:numPr>
          <w:ilvl w:val="2"/>
          <w:numId w:val="11"/>
        </w:numPr>
      </w:pPr>
      <w:r>
        <w:t xml:space="preserve">Select </w:t>
      </w:r>
      <w:r w:rsidR="00966B7F">
        <w:t>‘</w:t>
      </w:r>
      <w:r>
        <w:t>OK</w:t>
      </w:r>
      <w:r w:rsidR="00966B7F">
        <w:t>’</w:t>
      </w:r>
      <w:r>
        <w:t xml:space="preserve"> to close windows</w:t>
      </w:r>
    </w:p>
    <w:p w:rsidR="008D17C0" w:rsidRDefault="00966B7F" w:rsidP="008D17C0">
      <w:pPr>
        <w:pStyle w:val="ListParagraph"/>
        <w:numPr>
          <w:ilvl w:val="1"/>
          <w:numId w:val="11"/>
        </w:numPr>
      </w:pPr>
      <w:r>
        <w:t>In the ‘</w:t>
      </w:r>
      <w:r w:rsidR="008D17C0">
        <w:t>Template</w:t>
      </w:r>
      <w:r>
        <w:t>’</w:t>
      </w:r>
      <w:r w:rsidR="008D17C0">
        <w:t xml:space="preserve"> dropdown, select </w:t>
      </w:r>
      <w:r>
        <w:t>‘</w:t>
      </w:r>
      <w:r w:rsidR="008D17C0">
        <w:t>Default</w:t>
      </w:r>
      <w:r>
        <w:t>’</w:t>
      </w:r>
    </w:p>
    <w:p w:rsidR="008D17C0" w:rsidRDefault="00966B7F" w:rsidP="008D17C0">
      <w:pPr>
        <w:pStyle w:val="ListParagraph"/>
        <w:numPr>
          <w:ilvl w:val="1"/>
          <w:numId w:val="11"/>
        </w:numPr>
      </w:pPr>
      <w:r>
        <w:t>Under ‘</w:t>
      </w:r>
      <w:r w:rsidR="008D17C0">
        <w:t>Status Representation</w:t>
      </w:r>
      <w:r>
        <w:t>’</w:t>
      </w:r>
      <w:r w:rsidR="008D17C0">
        <w:t xml:space="preserve">, select </w:t>
      </w:r>
      <w:r>
        <w:t>‘</w:t>
      </w:r>
      <w:r w:rsidR="008D17C0">
        <w:t xml:space="preserve">Incomplete </w:t>
      </w:r>
      <w:r w:rsidR="008D17C0">
        <w:sym w:font="Wingdings" w:char="F0E0"/>
      </w:r>
      <w:r w:rsidR="008D17C0">
        <w:t xml:space="preserve"> Complete</w:t>
      </w:r>
      <w:r>
        <w:t>’</w:t>
      </w:r>
    </w:p>
    <w:p w:rsidR="008D17C0" w:rsidRDefault="00696243" w:rsidP="008D17C0">
      <w:pPr>
        <w:pStyle w:val="ListParagraph"/>
        <w:numPr>
          <w:ilvl w:val="1"/>
          <w:numId w:val="11"/>
        </w:numPr>
      </w:pPr>
      <w:r>
        <w:t>Under ‘</w:t>
      </w:r>
      <w:r w:rsidR="008D17C0">
        <w:t>Success/Completion Criteria</w:t>
      </w:r>
      <w:r>
        <w:t>’</w:t>
      </w:r>
      <w:r w:rsidR="008D17C0">
        <w:t xml:space="preserve">, select </w:t>
      </w:r>
      <w:r>
        <w:t>‘</w:t>
      </w:r>
      <w:r w:rsidR="008D17C0">
        <w:t>Slide views and/or quiz</w:t>
      </w:r>
      <w:r>
        <w:t>’</w:t>
      </w:r>
    </w:p>
    <w:p w:rsidR="008D17C0" w:rsidRDefault="00114B12" w:rsidP="008D17C0">
      <w:pPr>
        <w:pStyle w:val="ListParagraph"/>
        <w:numPr>
          <w:ilvl w:val="2"/>
          <w:numId w:val="11"/>
        </w:numPr>
      </w:pPr>
      <w:r>
        <w:t>If there is NO assessment for the SCO, s</w:t>
      </w:r>
      <w:r w:rsidR="008D17C0">
        <w:t xml:space="preserve">elect </w:t>
      </w:r>
      <w:r>
        <w:t>‘</w:t>
      </w:r>
      <w:r w:rsidR="008D17C0">
        <w:t>Slide views</w:t>
      </w:r>
      <w:r>
        <w:t>’, ‘</w:t>
      </w:r>
      <w:r w:rsidR="008D17C0">
        <w:t>100%</w:t>
      </w:r>
      <w:r>
        <w:t>’</w:t>
      </w:r>
      <w:r w:rsidR="008D17C0">
        <w:t xml:space="preserve"> </w:t>
      </w:r>
    </w:p>
    <w:p w:rsidR="008D17C0" w:rsidRDefault="00114B12" w:rsidP="008D17C0">
      <w:pPr>
        <w:pStyle w:val="ListParagraph"/>
        <w:numPr>
          <w:ilvl w:val="2"/>
          <w:numId w:val="11"/>
        </w:numPr>
      </w:pPr>
      <w:r>
        <w:t>I</w:t>
      </w:r>
      <w:r w:rsidR="008D17C0">
        <w:t>f there is a graded assessment</w:t>
      </w:r>
      <w:r>
        <w:t>, select ‘Quiz’, ‘Quiz Passed’</w:t>
      </w:r>
    </w:p>
    <w:p w:rsidR="008D17C0" w:rsidRDefault="00F24A24" w:rsidP="008D17C0">
      <w:pPr>
        <w:pStyle w:val="ListParagraph"/>
        <w:numPr>
          <w:ilvl w:val="1"/>
          <w:numId w:val="11"/>
        </w:numPr>
      </w:pPr>
      <w:r>
        <w:t>Under ‘</w:t>
      </w:r>
      <w:r w:rsidR="008D17C0">
        <w:t>Data To Report</w:t>
      </w:r>
      <w:r w:rsidR="00F6329B">
        <w:t>’</w:t>
      </w:r>
      <w:r w:rsidR="008D17C0">
        <w:t xml:space="preserve">, select </w:t>
      </w:r>
      <w:r w:rsidR="00F6329B">
        <w:t>‘</w:t>
      </w:r>
      <w:r w:rsidR="008D17C0">
        <w:t>Percentage</w:t>
      </w:r>
      <w:r w:rsidR="00F6329B">
        <w:t>’</w:t>
      </w:r>
    </w:p>
    <w:p w:rsidR="008D17C0" w:rsidRDefault="008D17C0" w:rsidP="008D17C0">
      <w:pPr>
        <w:pStyle w:val="ListParagraph"/>
        <w:numPr>
          <w:ilvl w:val="1"/>
          <w:numId w:val="11"/>
        </w:numPr>
      </w:pPr>
      <w:r>
        <w:t xml:space="preserve">Leave </w:t>
      </w:r>
      <w:r w:rsidR="00F6329B">
        <w:t>‘</w:t>
      </w:r>
      <w:r>
        <w:t>Interaction Data</w:t>
      </w:r>
      <w:r w:rsidR="00F6329B">
        <w:t>’</w:t>
      </w:r>
      <w:r>
        <w:t xml:space="preserve"> checked</w:t>
      </w:r>
    </w:p>
    <w:p w:rsidR="008D17C0" w:rsidRDefault="00F6329B" w:rsidP="008D17C0">
      <w:pPr>
        <w:pStyle w:val="ListParagraph"/>
        <w:numPr>
          <w:ilvl w:val="1"/>
          <w:numId w:val="11"/>
        </w:numPr>
      </w:pPr>
      <w:r>
        <w:t>Under ‘</w:t>
      </w:r>
      <w:r w:rsidR="008D17C0">
        <w:t>LMS Initialization Text</w:t>
      </w:r>
      <w:r>
        <w:t>’, enter ‘Loading’</w:t>
      </w:r>
    </w:p>
    <w:p w:rsidR="008D17C0" w:rsidRDefault="00F6329B" w:rsidP="008D17C0">
      <w:pPr>
        <w:pStyle w:val="ListParagraph"/>
        <w:numPr>
          <w:ilvl w:val="1"/>
          <w:numId w:val="11"/>
        </w:numPr>
      </w:pPr>
      <w:r>
        <w:t>Select the ‘</w:t>
      </w:r>
      <w:r w:rsidR="008D17C0">
        <w:t>Advanced</w:t>
      </w:r>
      <w:r>
        <w:t>’</w:t>
      </w:r>
      <w:r w:rsidR="008D17C0">
        <w:t xml:space="preserve"> button</w:t>
      </w:r>
    </w:p>
    <w:p w:rsidR="008D17C0" w:rsidRDefault="008D17C0" w:rsidP="008D17C0">
      <w:pPr>
        <w:pStyle w:val="ListParagraph"/>
        <w:numPr>
          <w:ilvl w:val="2"/>
          <w:numId w:val="11"/>
        </w:numPr>
      </w:pPr>
      <w:r>
        <w:t xml:space="preserve">Check </w:t>
      </w:r>
      <w:r w:rsidR="00F6329B">
        <w:t>‘</w:t>
      </w:r>
      <w:r>
        <w:t>Send Resume Data</w:t>
      </w:r>
      <w:r w:rsidR="00F6329B">
        <w:t>’</w:t>
      </w:r>
    </w:p>
    <w:p w:rsidR="008D17C0" w:rsidRDefault="008D17C0" w:rsidP="008D17C0">
      <w:pPr>
        <w:pStyle w:val="ListParagraph"/>
        <w:numPr>
          <w:ilvl w:val="2"/>
          <w:numId w:val="11"/>
        </w:numPr>
      </w:pPr>
      <w:r>
        <w:t xml:space="preserve">Check </w:t>
      </w:r>
      <w:r w:rsidR="00F6329B">
        <w:t>‘</w:t>
      </w:r>
      <w:r>
        <w:t>Set exit to normal after completion</w:t>
      </w:r>
      <w:r w:rsidR="00F6329B">
        <w:t>’</w:t>
      </w:r>
    </w:p>
    <w:p w:rsidR="00174780" w:rsidRDefault="008D17C0" w:rsidP="00174780">
      <w:pPr>
        <w:pStyle w:val="ListParagraph"/>
        <w:numPr>
          <w:ilvl w:val="2"/>
          <w:numId w:val="11"/>
        </w:numPr>
      </w:pPr>
      <w:r>
        <w:t xml:space="preserve">Check </w:t>
      </w:r>
      <w:r w:rsidR="00F6329B">
        <w:t>‘</w:t>
      </w:r>
      <w:r>
        <w:t>Escape Version and Session ID</w:t>
      </w:r>
      <w:r w:rsidR="00F6329B">
        <w:t>’</w:t>
      </w:r>
    </w:p>
    <w:p w:rsidR="008D17C0" w:rsidRDefault="00A14C8C" w:rsidP="00174780">
      <w:pPr>
        <w:pStyle w:val="ListParagraph"/>
        <w:numPr>
          <w:ilvl w:val="2"/>
          <w:numId w:val="11"/>
        </w:numPr>
      </w:pPr>
      <w:r>
        <w:rPr>
          <w:noProof/>
          <w:lang w:eastAsia="en-GB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525589</wp:posOffset>
            </wp:positionH>
            <wp:positionV relativeFrom="paragraph">
              <wp:posOffset>286996</wp:posOffset>
            </wp:positionV>
            <wp:extent cx="5561965" cy="4580255"/>
            <wp:effectExtent l="0" t="0" r="635" b="0"/>
            <wp:wrapTopAndBottom/>
            <wp:docPr id="2" name="Picture 2" descr="\\nuactsvfs-access.u000.nato.int\users$\act.williams4\Desktop\publ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nuactsvfs-access.u000.nato.int\users$\act.williams4\Desktop\publish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7C0">
        <w:t xml:space="preserve">Select </w:t>
      </w:r>
      <w:r w:rsidR="00F6329B">
        <w:t>‘</w:t>
      </w:r>
      <w:r w:rsidR="008D17C0">
        <w:t>OK</w:t>
      </w:r>
      <w:r w:rsidR="00F6329B">
        <w:t>’</w:t>
      </w:r>
    </w:p>
    <w:p w:rsidR="008D17C0" w:rsidRDefault="00174780" w:rsidP="008D17C0">
      <w:pPr>
        <w:pStyle w:val="ListParagraph"/>
        <w:numPr>
          <w:ilvl w:val="0"/>
          <w:numId w:val="11"/>
        </w:numPr>
      </w:pPr>
      <w:r>
        <w:lastRenderedPageBreak/>
        <w:t>Under ‘Quiz’ section, select the ‘</w:t>
      </w:r>
      <w:r w:rsidR="008D17C0">
        <w:t>Settings</w:t>
      </w:r>
      <w:r>
        <w:t>’</w:t>
      </w:r>
      <w:r w:rsidR="008D17C0">
        <w:t xml:space="preserve"> menu</w:t>
      </w:r>
    </w:p>
    <w:p w:rsidR="008D17C0" w:rsidRDefault="008D17C0" w:rsidP="008D17C0">
      <w:pPr>
        <w:pStyle w:val="ListParagraph"/>
        <w:numPr>
          <w:ilvl w:val="1"/>
          <w:numId w:val="11"/>
        </w:numPr>
      </w:pPr>
      <w:r>
        <w:t xml:space="preserve">Provide unique </w:t>
      </w:r>
      <w:r w:rsidR="00AD18E4">
        <w:t>‘</w:t>
      </w:r>
      <w:r>
        <w:t>Objective ID</w:t>
      </w:r>
      <w:r w:rsidR="00AD18E4">
        <w:t>’</w:t>
      </w:r>
      <w:r>
        <w:t xml:space="preserve"> identifier (ex: QuizADL2130101)</w:t>
      </w:r>
    </w:p>
    <w:p w:rsidR="008D17C0" w:rsidRDefault="008D17C0" w:rsidP="008D17C0">
      <w:pPr>
        <w:pStyle w:val="ListParagraph"/>
        <w:numPr>
          <w:ilvl w:val="1"/>
          <w:numId w:val="11"/>
        </w:numPr>
      </w:pPr>
      <w:r>
        <w:t xml:space="preserve">Check </w:t>
      </w:r>
      <w:r w:rsidR="00AD18E4">
        <w:t>‘Allow Backward Movement’</w:t>
      </w:r>
    </w:p>
    <w:p w:rsidR="008D17C0" w:rsidRDefault="008D17C0" w:rsidP="008D17C0">
      <w:pPr>
        <w:pStyle w:val="ListParagraph"/>
        <w:numPr>
          <w:ilvl w:val="0"/>
          <w:numId w:val="11"/>
        </w:numPr>
      </w:pPr>
      <w:r>
        <w:t xml:space="preserve">Under </w:t>
      </w:r>
      <w:r w:rsidR="00AD18E4">
        <w:t>‘</w:t>
      </w:r>
      <w:r>
        <w:t>Quiz</w:t>
      </w:r>
      <w:r w:rsidR="00AD18E4">
        <w:t>’</w:t>
      </w:r>
      <w:r>
        <w:t xml:space="preserve"> </w:t>
      </w:r>
      <w:r w:rsidR="00AD18E4">
        <w:t>section, select ‘</w:t>
      </w:r>
      <w:r>
        <w:t>Pass or Fail</w:t>
      </w:r>
      <w:r w:rsidR="00AD18E4">
        <w:t>’</w:t>
      </w:r>
    </w:p>
    <w:p w:rsidR="008D17C0" w:rsidRDefault="00AD18E4" w:rsidP="008D17C0">
      <w:pPr>
        <w:pStyle w:val="ListParagraph"/>
        <w:numPr>
          <w:ilvl w:val="1"/>
          <w:numId w:val="11"/>
        </w:numPr>
      </w:pPr>
      <w:r>
        <w:t>F</w:t>
      </w:r>
      <w:r w:rsidR="008D17C0">
        <w:t>or pass/fail options</w:t>
      </w:r>
      <w:r>
        <w:t>, recommend ‘80’ % or more of total points to pass</w:t>
      </w:r>
    </w:p>
    <w:p w:rsidR="008D17C0" w:rsidRDefault="008D17C0" w:rsidP="008D17C0">
      <w:pPr>
        <w:pStyle w:val="ListParagraph"/>
        <w:numPr>
          <w:ilvl w:val="1"/>
          <w:numId w:val="11"/>
        </w:numPr>
      </w:pPr>
      <w:r>
        <w:t xml:space="preserve">Check </w:t>
      </w:r>
      <w:r w:rsidR="00AD18E4">
        <w:t>‘Show Retake Button’</w:t>
      </w:r>
    </w:p>
    <w:p w:rsidR="008D17C0" w:rsidRDefault="008D17C0" w:rsidP="00FC0340">
      <w:pPr>
        <w:pStyle w:val="Heading3"/>
      </w:pPr>
      <w:r>
        <w:t xml:space="preserve">Quality </w:t>
      </w:r>
      <w:r w:rsidR="00FC0340">
        <w:t>P</w:t>
      </w:r>
      <w:r>
        <w:t>ublishing Settings</w:t>
      </w:r>
    </w:p>
    <w:p w:rsidR="00A14C8C" w:rsidRDefault="00A14C8C" w:rsidP="00FC0340">
      <w:pPr>
        <w:pStyle w:val="ListParagraph"/>
        <w:numPr>
          <w:ilvl w:val="0"/>
          <w:numId w:val="12"/>
        </w:numPr>
      </w:pPr>
      <w:r>
        <w:t xml:space="preserve">In Captivate, select </w:t>
      </w:r>
      <w:r w:rsidR="008D17C0">
        <w:t>File &gt; Publish Settings</w:t>
      </w:r>
      <w:r>
        <w:t>…</w:t>
      </w:r>
    </w:p>
    <w:p w:rsidR="008D17C0" w:rsidRDefault="00A14C8C" w:rsidP="00FC0340">
      <w:pPr>
        <w:pStyle w:val="ListParagraph"/>
        <w:numPr>
          <w:ilvl w:val="0"/>
          <w:numId w:val="12"/>
        </w:numPr>
      </w:pPr>
      <w:r>
        <w:t>Under ‘</w:t>
      </w:r>
      <w:r w:rsidR="008D17C0">
        <w:t>Project</w:t>
      </w:r>
      <w:r>
        <w:t>’ section, select ‘</w:t>
      </w:r>
      <w:r w:rsidR="008D17C0">
        <w:t>Size and Quality</w:t>
      </w:r>
      <w:r>
        <w:t>’</w:t>
      </w:r>
    </w:p>
    <w:p w:rsidR="008D17C0" w:rsidRDefault="008D17C0" w:rsidP="00FC0340">
      <w:pPr>
        <w:pStyle w:val="ListParagraph"/>
        <w:numPr>
          <w:ilvl w:val="1"/>
          <w:numId w:val="12"/>
        </w:numPr>
      </w:pPr>
      <w:r>
        <w:t xml:space="preserve">Uncheck </w:t>
      </w:r>
      <w:r w:rsidR="00A14C8C">
        <w:t>‘</w:t>
      </w:r>
      <w:r>
        <w:t>Retain Slide Quality Settings</w:t>
      </w:r>
      <w:r w:rsidR="00A14C8C">
        <w:t>’</w:t>
      </w:r>
    </w:p>
    <w:p w:rsidR="008D17C0" w:rsidRDefault="00A14C8C" w:rsidP="00FC0340">
      <w:pPr>
        <w:pStyle w:val="ListParagraph"/>
        <w:numPr>
          <w:ilvl w:val="1"/>
          <w:numId w:val="12"/>
        </w:numPr>
      </w:pPr>
      <w:r>
        <w:t>In the ‘B</w:t>
      </w:r>
      <w:r w:rsidR="008D17C0">
        <w:t>mp</w:t>
      </w:r>
      <w:r>
        <w:t>’ dropdown</w:t>
      </w:r>
      <w:r w:rsidR="008D17C0">
        <w:t xml:space="preserve">, set to </w:t>
      </w:r>
      <w:r>
        <w:t>‘</w:t>
      </w:r>
      <w:r w:rsidR="008D17C0">
        <w:t>High (24 bit)</w:t>
      </w:r>
      <w:r>
        <w:t>’</w:t>
      </w:r>
    </w:p>
    <w:p w:rsidR="008D17C0" w:rsidRDefault="008D17C0" w:rsidP="00FC0340">
      <w:pPr>
        <w:pStyle w:val="ListParagraph"/>
        <w:numPr>
          <w:ilvl w:val="1"/>
          <w:numId w:val="12"/>
        </w:numPr>
      </w:pPr>
      <w:r>
        <w:t xml:space="preserve">Check </w:t>
      </w:r>
      <w:r w:rsidR="00A14C8C">
        <w:t>‘Advanced Project Compression’</w:t>
      </w:r>
    </w:p>
    <w:p w:rsidR="008D17C0" w:rsidRDefault="008D17C0" w:rsidP="00FC0340">
      <w:pPr>
        <w:pStyle w:val="ListParagraph"/>
        <w:numPr>
          <w:ilvl w:val="1"/>
          <w:numId w:val="12"/>
        </w:numPr>
      </w:pPr>
      <w:r>
        <w:t xml:space="preserve">Check </w:t>
      </w:r>
      <w:r w:rsidR="00A14C8C">
        <w:t>‘Compress SWF File’</w:t>
      </w:r>
    </w:p>
    <w:p w:rsidR="008D17C0" w:rsidRDefault="008D17C0" w:rsidP="00FC0340">
      <w:pPr>
        <w:pStyle w:val="Heading3"/>
      </w:pPr>
      <w:r>
        <w:t>Final project publishing</w:t>
      </w:r>
    </w:p>
    <w:p w:rsidR="008D17C0" w:rsidRDefault="00A14C8C" w:rsidP="00FC0340">
      <w:pPr>
        <w:pStyle w:val="ListParagraph"/>
        <w:numPr>
          <w:ilvl w:val="0"/>
          <w:numId w:val="13"/>
        </w:numPr>
      </w:pPr>
      <w:r>
        <w:t xml:space="preserve">In Captivate, </w:t>
      </w:r>
      <w:r w:rsidR="008D17C0">
        <w:t>Select File &gt; Publish…</w:t>
      </w:r>
    </w:p>
    <w:p w:rsidR="008D17C0" w:rsidRDefault="00A14C8C" w:rsidP="00FC0340">
      <w:pPr>
        <w:pStyle w:val="ListParagraph"/>
        <w:numPr>
          <w:ilvl w:val="0"/>
          <w:numId w:val="13"/>
        </w:numPr>
      </w:pPr>
      <w:r>
        <w:t>In the ‘</w:t>
      </w:r>
      <w:r w:rsidR="008D17C0">
        <w:t>Publish</w:t>
      </w:r>
      <w:r>
        <w:t>’</w:t>
      </w:r>
      <w:r w:rsidR="008D17C0">
        <w:t xml:space="preserve"> dropdown</w:t>
      </w:r>
      <w:r>
        <w:t>, select</w:t>
      </w:r>
      <w:r w:rsidR="008D17C0">
        <w:t xml:space="preserve"> </w:t>
      </w:r>
      <w:r>
        <w:t>‘HTML5/SWF’</w:t>
      </w:r>
    </w:p>
    <w:p w:rsidR="008D17C0" w:rsidRDefault="008D17C0" w:rsidP="00FC0340">
      <w:pPr>
        <w:pStyle w:val="ListParagraph"/>
        <w:numPr>
          <w:ilvl w:val="0"/>
          <w:numId w:val="13"/>
        </w:numPr>
      </w:pPr>
      <w:r>
        <w:t>Provide</w:t>
      </w:r>
      <w:r w:rsidR="00A14C8C">
        <w:t xml:space="preserve"> a ‘Project Title’ </w:t>
      </w:r>
      <w:r>
        <w:t>(no special characters or spaces ex: 2130101)</w:t>
      </w:r>
    </w:p>
    <w:p w:rsidR="008D17C0" w:rsidRDefault="008D17C0" w:rsidP="00FC0340">
      <w:pPr>
        <w:pStyle w:val="ListParagraph"/>
        <w:numPr>
          <w:ilvl w:val="0"/>
          <w:numId w:val="13"/>
        </w:numPr>
      </w:pPr>
      <w:r>
        <w:t xml:space="preserve">Provide </w:t>
      </w:r>
      <w:r w:rsidR="00A14C8C">
        <w:t>a ‘L</w:t>
      </w:r>
      <w:r>
        <w:t>ocation</w:t>
      </w:r>
      <w:r w:rsidR="00A14C8C">
        <w:t>’</w:t>
      </w:r>
      <w:r>
        <w:t xml:space="preserve"> path</w:t>
      </w:r>
    </w:p>
    <w:p w:rsidR="008D17C0" w:rsidRDefault="008D17C0" w:rsidP="00FC0340">
      <w:pPr>
        <w:pStyle w:val="ListParagraph"/>
        <w:numPr>
          <w:ilvl w:val="0"/>
          <w:numId w:val="13"/>
        </w:numPr>
      </w:pPr>
      <w:r>
        <w:t xml:space="preserve">Check </w:t>
      </w:r>
      <w:r w:rsidR="00A14C8C">
        <w:t>‘</w:t>
      </w:r>
      <w:r>
        <w:t>Zip Fil</w:t>
      </w:r>
      <w:r w:rsidR="00A14C8C">
        <w:t>es’</w:t>
      </w:r>
    </w:p>
    <w:p w:rsidR="008D17C0" w:rsidRDefault="00A14C8C" w:rsidP="00FC0340">
      <w:pPr>
        <w:pStyle w:val="ListParagraph"/>
        <w:numPr>
          <w:ilvl w:val="0"/>
          <w:numId w:val="13"/>
        </w:numPr>
      </w:pPr>
      <w:r>
        <w:t>Under ‘</w:t>
      </w:r>
      <w:r w:rsidR="008D17C0">
        <w:t>Output Format</w:t>
      </w:r>
      <w:r>
        <w:t>’</w:t>
      </w:r>
      <w:r w:rsidR="008D17C0">
        <w:t xml:space="preserve">, select </w:t>
      </w:r>
      <w:r w:rsidR="00A23FFE">
        <w:t>only</w:t>
      </w:r>
      <w:r w:rsidR="008D17C0">
        <w:t xml:space="preserve"> </w:t>
      </w:r>
      <w:r>
        <w:t>‘</w:t>
      </w:r>
      <w:r w:rsidR="008D17C0">
        <w:t>HTML5</w:t>
      </w:r>
      <w:r>
        <w:t>’ buttons</w:t>
      </w:r>
    </w:p>
    <w:p w:rsidR="008D17C0" w:rsidRDefault="008D17C0" w:rsidP="00FC0340">
      <w:pPr>
        <w:pStyle w:val="ListParagraph"/>
        <w:numPr>
          <w:ilvl w:val="0"/>
          <w:numId w:val="13"/>
        </w:numPr>
      </w:pPr>
      <w:r>
        <w:t>Uncheck all other o</w:t>
      </w:r>
      <w:r w:rsidR="00A14C8C">
        <w:t>ptions</w:t>
      </w:r>
    </w:p>
    <w:p w:rsidR="008D17C0" w:rsidRDefault="008D17C0" w:rsidP="00FC0340">
      <w:pPr>
        <w:pStyle w:val="ListParagraph"/>
        <w:numPr>
          <w:ilvl w:val="0"/>
          <w:numId w:val="13"/>
        </w:numPr>
      </w:pPr>
      <w:r>
        <w:t xml:space="preserve">Select </w:t>
      </w:r>
      <w:r w:rsidR="00A14C8C">
        <w:t>the ‘</w:t>
      </w:r>
      <w:r>
        <w:t>Publish</w:t>
      </w:r>
      <w:r w:rsidR="00A14C8C">
        <w:t>’</w:t>
      </w:r>
      <w:r>
        <w:t xml:space="preserve"> button</w:t>
      </w:r>
      <w:r w:rsidR="00B0298A" w:rsidRPr="00B0298A">
        <w:rPr>
          <w:noProof/>
          <w:lang w:eastAsia="en-GB"/>
        </w:rPr>
        <w:t xml:space="preserve"> </w:t>
      </w:r>
      <w:r w:rsidR="00B0298A">
        <w:rPr>
          <w:noProof/>
          <w:lang w:eastAsia="en-GB"/>
        </w:rPr>
        <w:drawing>
          <wp:inline distT="0" distB="0" distL="0" distR="0" wp14:anchorId="682E96ED" wp14:editId="5E60FEED">
            <wp:extent cx="5600700" cy="3657600"/>
            <wp:effectExtent l="19050" t="19050" r="19050" b="19050"/>
            <wp:docPr id="5" name="Picture 5" descr="C:\Users\act.williams4\Downloads\publish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t.williams4\Downloads\publishSettings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17C0" w:rsidRPr="005F3604" w:rsidRDefault="008D17C0" w:rsidP="008D17C0">
      <w:pPr>
        <w:jc w:val="center"/>
      </w:pPr>
    </w:p>
    <w:p w:rsidR="00A14C8C" w:rsidRDefault="00A14C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E29A5" w:rsidRDefault="003E29A5" w:rsidP="003E29A5">
      <w:pPr>
        <w:pStyle w:val="Heading1"/>
        <w:numPr>
          <w:ilvl w:val="0"/>
          <w:numId w:val="1"/>
        </w:numPr>
      </w:pPr>
      <w:r>
        <w:lastRenderedPageBreak/>
        <w:t>Project Folder Structure</w:t>
      </w:r>
    </w:p>
    <w:p w:rsidR="001652D1" w:rsidRDefault="003E29A5" w:rsidP="003E29A5">
      <w:r>
        <w:t>Each project should have a folder in the “B-Course_Development” parent-folder</w:t>
      </w:r>
      <w:r w:rsidR="003113CF">
        <w:t xml:space="preserve">. </w:t>
      </w:r>
      <w:r>
        <w:t>The project folder should be named according to the ADL number and the course title (i.e. ADL212_GlobalProgramming)</w:t>
      </w:r>
      <w:r w:rsidR="003113CF">
        <w:t xml:space="preserve">. </w:t>
      </w:r>
      <w:r>
        <w:t>If a project does not yet have an ADL number, use ADLXXX instead of a number</w:t>
      </w:r>
      <w:r w:rsidR="003113CF">
        <w:t xml:space="preserve">. </w:t>
      </w:r>
      <w:r>
        <w:t>Place the project folder in either the Current Projects folder (BB-Current_Projects), Future Projects folder (BC-Future_Projects), or Completed Projects folder (BD-Compl</w:t>
      </w:r>
      <w:r w:rsidR="001652D1">
        <w:t>eted_Projects) according to the state of the project</w:t>
      </w:r>
      <w:r w:rsidR="003113CF">
        <w:t xml:space="preserve">. </w:t>
      </w:r>
      <w:r w:rsidR="001652D1">
        <w:t>Within each project folder, files should be organized as follows:</w:t>
      </w:r>
    </w:p>
    <w:p w:rsidR="003E29A5" w:rsidRDefault="001652D1" w:rsidP="001652D1">
      <w:pPr>
        <w:pStyle w:val="ListParagraph"/>
        <w:numPr>
          <w:ilvl w:val="0"/>
          <w:numId w:val="9"/>
        </w:numPr>
      </w:pPr>
      <w:r>
        <w:t>01 – Planning</w:t>
      </w:r>
    </w:p>
    <w:p w:rsidR="001652D1" w:rsidRDefault="001652D1" w:rsidP="001652D1">
      <w:pPr>
        <w:pStyle w:val="ListParagraph"/>
        <w:numPr>
          <w:ilvl w:val="1"/>
          <w:numId w:val="9"/>
        </w:numPr>
      </w:pPr>
      <w:r>
        <w:t>010 – Status</w:t>
      </w:r>
    </w:p>
    <w:p w:rsidR="001652D1" w:rsidRDefault="001652D1" w:rsidP="001652D1">
      <w:pPr>
        <w:pStyle w:val="ListParagraph"/>
        <w:numPr>
          <w:ilvl w:val="1"/>
          <w:numId w:val="9"/>
        </w:numPr>
      </w:pPr>
      <w:r>
        <w:t>011 – TNA –POI</w:t>
      </w:r>
    </w:p>
    <w:p w:rsidR="001652D1" w:rsidRDefault="001652D1" w:rsidP="001652D1">
      <w:pPr>
        <w:pStyle w:val="ListParagraph"/>
        <w:numPr>
          <w:ilvl w:val="1"/>
          <w:numId w:val="9"/>
        </w:numPr>
      </w:pPr>
      <w:r>
        <w:t>012 - Meetings</w:t>
      </w:r>
    </w:p>
    <w:p w:rsidR="001652D1" w:rsidRDefault="001652D1" w:rsidP="001652D1">
      <w:pPr>
        <w:pStyle w:val="ListParagraph"/>
        <w:numPr>
          <w:ilvl w:val="0"/>
          <w:numId w:val="9"/>
        </w:numPr>
      </w:pPr>
      <w:r>
        <w:t>02 – Design (SBD)</w:t>
      </w:r>
    </w:p>
    <w:p w:rsidR="001652D1" w:rsidRDefault="001652D1" w:rsidP="001652D1">
      <w:pPr>
        <w:pStyle w:val="ListParagraph"/>
        <w:numPr>
          <w:ilvl w:val="1"/>
          <w:numId w:val="9"/>
        </w:numPr>
      </w:pPr>
      <w:r>
        <w:t>020 – CCDs</w:t>
      </w:r>
    </w:p>
    <w:p w:rsidR="001652D1" w:rsidRPr="001652D1" w:rsidRDefault="001652D1" w:rsidP="001652D1">
      <w:pPr>
        <w:pStyle w:val="ListParagraph"/>
        <w:numPr>
          <w:ilvl w:val="2"/>
          <w:numId w:val="9"/>
        </w:numPr>
      </w:pPr>
      <w:r>
        <w:rPr>
          <w:i/>
        </w:rPr>
        <w:t>CCD1 (document)</w:t>
      </w:r>
    </w:p>
    <w:p w:rsidR="001652D1" w:rsidRPr="001652D1" w:rsidRDefault="001652D1" w:rsidP="001652D1">
      <w:pPr>
        <w:pStyle w:val="ListParagraph"/>
        <w:numPr>
          <w:ilvl w:val="2"/>
          <w:numId w:val="9"/>
        </w:numPr>
      </w:pPr>
      <w:r>
        <w:rPr>
          <w:i/>
        </w:rPr>
        <w:t>CCD2 (document)</w:t>
      </w:r>
    </w:p>
    <w:p w:rsidR="001652D1" w:rsidRDefault="001652D1" w:rsidP="001652D1">
      <w:pPr>
        <w:pStyle w:val="ListParagraph"/>
        <w:numPr>
          <w:ilvl w:val="2"/>
          <w:numId w:val="9"/>
        </w:numPr>
      </w:pPr>
      <w:r>
        <w:rPr>
          <w:i/>
        </w:rPr>
        <w:t>CCD3 (document)</w:t>
      </w:r>
    </w:p>
    <w:p w:rsidR="001652D1" w:rsidRDefault="001652D1" w:rsidP="001652D1">
      <w:pPr>
        <w:pStyle w:val="ListParagraph"/>
        <w:numPr>
          <w:ilvl w:val="1"/>
          <w:numId w:val="9"/>
        </w:numPr>
      </w:pPr>
      <w:r>
        <w:t>021 – Storyboards</w:t>
      </w:r>
    </w:p>
    <w:p w:rsidR="001652D1" w:rsidRDefault="001652D1" w:rsidP="001652D1">
      <w:pPr>
        <w:pStyle w:val="ListParagraph"/>
        <w:numPr>
          <w:ilvl w:val="1"/>
          <w:numId w:val="9"/>
        </w:numPr>
      </w:pPr>
      <w:r>
        <w:t>022 – Archive</w:t>
      </w:r>
    </w:p>
    <w:p w:rsidR="001652D1" w:rsidRDefault="001652D1" w:rsidP="001652D1">
      <w:pPr>
        <w:pStyle w:val="ListParagraph"/>
        <w:numPr>
          <w:ilvl w:val="1"/>
          <w:numId w:val="9"/>
        </w:numPr>
      </w:pPr>
      <w:r>
        <w:rPr>
          <w:i/>
        </w:rPr>
        <w:t>Acronyms word document</w:t>
      </w:r>
    </w:p>
    <w:p w:rsidR="001652D1" w:rsidRDefault="001652D1" w:rsidP="001652D1">
      <w:pPr>
        <w:pStyle w:val="ListParagraph"/>
        <w:numPr>
          <w:ilvl w:val="0"/>
          <w:numId w:val="9"/>
        </w:numPr>
      </w:pPr>
      <w:r>
        <w:t>03 – Development (MMD)</w:t>
      </w:r>
    </w:p>
    <w:p w:rsidR="00301457" w:rsidRDefault="00301457" w:rsidP="001652D1">
      <w:pPr>
        <w:pStyle w:val="ListParagraph"/>
        <w:numPr>
          <w:ilvl w:val="1"/>
          <w:numId w:val="9"/>
        </w:numPr>
      </w:pPr>
      <w:r>
        <w:t>Lesson 1</w:t>
      </w:r>
    </w:p>
    <w:p w:rsidR="00301457" w:rsidRPr="00301457" w:rsidRDefault="00301457" w:rsidP="00301457">
      <w:pPr>
        <w:pStyle w:val="ListParagraph"/>
        <w:numPr>
          <w:ilvl w:val="2"/>
          <w:numId w:val="9"/>
        </w:numPr>
      </w:pPr>
      <w:r>
        <w:rPr>
          <w:i/>
        </w:rPr>
        <w:t>Lesson 1 (Captivate File)</w:t>
      </w:r>
    </w:p>
    <w:p w:rsidR="00301457" w:rsidRPr="00301457" w:rsidRDefault="00301457" w:rsidP="00301457">
      <w:pPr>
        <w:pStyle w:val="ListParagraph"/>
        <w:numPr>
          <w:ilvl w:val="2"/>
          <w:numId w:val="9"/>
        </w:numPr>
      </w:pPr>
      <w:r>
        <w:rPr>
          <w:i/>
        </w:rPr>
        <w:t>Lesson 1 (Compressed course package)*</w:t>
      </w:r>
    </w:p>
    <w:p w:rsidR="00301457" w:rsidRPr="00301457" w:rsidRDefault="00301457" w:rsidP="00301457">
      <w:pPr>
        <w:pStyle w:val="ListParagraph"/>
        <w:numPr>
          <w:ilvl w:val="2"/>
          <w:numId w:val="9"/>
        </w:numPr>
      </w:pPr>
      <w:proofErr w:type="spellStart"/>
      <w:r>
        <w:t>sharedFiles</w:t>
      </w:r>
      <w:proofErr w:type="spellEnd"/>
    </w:p>
    <w:p w:rsidR="00301457" w:rsidRDefault="00301457" w:rsidP="00301457">
      <w:pPr>
        <w:pStyle w:val="ListParagraph"/>
        <w:numPr>
          <w:ilvl w:val="2"/>
          <w:numId w:val="9"/>
        </w:numPr>
      </w:pPr>
      <w:r>
        <w:t>Images</w:t>
      </w:r>
    </w:p>
    <w:p w:rsidR="00F805BF" w:rsidRDefault="00F805BF" w:rsidP="00F805BF">
      <w:pPr>
        <w:pStyle w:val="ListParagraph"/>
        <w:numPr>
          <w:ilvl w:val="3"/>
          <w:numId w:val="9"/>
        </w:numPr>
      </w:pPr>
      <w:r>
        <w:t>PSDs</w:t>
      </w:r>
    </w:p>
    <w:p w:rsidR="00301457" w:rsidRDefault="00301457" w:rsidP="00301457">
      <w:pPr>
        <w:pStyle w:val="ListParagraph"/>
        <w:numPr>
          <w:ilvl w:val="2"/>
          <w:numId w:val="9"/>
        </w:numPr>
      </w:pPr>
      <w:r>
        <w:t>Video</w:t>
      </w:r>
    </w:p>
    <w:p w:rsidR="00301457" w:rsidRDefault="00301457" w:rsidP="00301457">
      <w:pPr>
        <w:pStyle w:val="ListParagraph"/>
        <w:numPr>
          <w:ilvl w:val="1"/>
          <w:numId w:val="9"/>
        </w:numPr>
      </w:pPr>
      <w:r>
        <w:t>Lesson 2</w:t>
      </w:r>
    </w:p>
    <w:p w:rsidR="00301457" w:rsidRDefault="00301457" w:rsidP="00301457">
      <w:pPr>
        <w:pStyle w:val="ListParagraph"/>
        <w:numPr>
          <w:ilvl w:val="2"/>
          <w:numId w:val="9"/>
        </w:numPr>
      </w:pPr>
      <w:r>
        <w:t>…</w:t>
      </w:r>
    </w:p>
    <w:p w:rsidR="00301457" w:rsidRDefault="00301457" w:rsidP="006F15AB">
      <w:pPr>
        <w:pStyle w:val="ListParagraph"/>
        <w:numPr>
          <w:ilvl w:val="1"/>
          <w:numId w:val="9"/>
        </w:numPr>
      </w:pPr>
      <w:r>
        <w:t xml:space="preserve">… </w:t>
      </w:r>
    </w:p>
    <w:p w:rsidR="00301457" w:rsidRDefault="00301457" w:rsidP="001652D1">
      <w:pPr>
        <w:pStyle w:val="ListParagraph"/>
        <w:numPr>
          <w:ilvl w:val="1"/>
          <w:numId w:val="9"/>
        </w:numPr>
      </w:pPr>
      <w:r>
        <w:t>Source Images**</w:t>
      </w:r>
    </w:p>
    <w:p w:rsidR="00301457" w:rsidRDefault="00301457" w:rsidP="001652D1">
      <w:pPr>
        <w:pStyle w:val="ListParagraph"/>
        <w:numPr>
          <w:ilvl w:val="1"/>
          <w:numId w:val="9"/>
        </w:numPr>
      </w:pPr>
      <w:r>
        <w:t>acronym.html (acronym file for course)</w:t>
      </w:r>
    </w:p>
    <w:p w:rsidR="001652D1" w:rsidRDefault="001652D1" w:rsidP="001652D1">
      <w:pPr>
        <w:pStyle w:val="ListParagraph"/>
        <w:numPr>
          <w:ilvl w:val="0"/>
          <w:numId w:val="9"/>
        </w:numPr>
      </w:pPr>
      <w:r>
        <w:t>04 – Product Resources</w:t>
      </w:r>
    </w:p>
    <w:p w:rsidR="006F15AB" w:rsidRDefault="006F15AB" w:rsidP="006F15AB">
      <w:pPr>
        <w:pStyle w:val="ListParagraph"/>
        <w:numPr>
          <w:ilvl w:val="1"/>
          <w:numId w:val="9"/>
        </w:numPr>
      </w:pPr>
      <w:r>
        <w:t>040 – Source Documents</w:t>
      </w:r>
    </w:p>
    <w:p w:rsidR="006F15AB" w:rsidRDefault="006F15AB" w:rsidP="006F15AB">
      <w:pPr>
        <w:pStyle w:val="ListParagraph"/>
        <w:numPr>
          <w:ilvl w:val="1"/>
          <w:numId w:val="9"/>
        </w:numPr>
      </w:pPr>
      <w:r>
        <w:t>042 – References</w:t>
      </w:r>
    </w:p>
    <w:p w:rsidR="006F15AB" w:rsidRDefault="006F15AB" w:rsidP="006F15AB">
      <w:pPr>
        <w:pStyle w:val="ListParagraph"/>
        <w:numPr>
          <w:ilvl w:val="1"/>
          <w:numId w:val="9"/>
        </w:numPr>
      </w:pPr>
      <w:r>
        <w:t>…</w:t>
      </w:r>
    </w:p>
    <w:p w:rsidR="001652D1" w:rsidRDefault="001652D1" w:rsidP="001652D1">
      <w:pPr>
        <w:pStyle w:val="ListParagraph"/>
        <w:numPr>
          <w:ilvl w:val="0"/>
          <w:numId w:val="9"/>
        </w:numPr>
      </w:pPr>
      <w:r>
        <w:t>05 – Final Product</w:t>
      </w:r>
    </w:p>
    <w:p w:rsidR="006F15AB" w:rsidRPr="006F15AB" w:rsidRDefault="006F15AB" w:rsidP="006F15AB">
      <w:pPr>
        <w:pStyle w:val="ListParagraph"/>
        <w:numPr>
          <w:ilvl w:val="1"/>
          <w:numId w:val="9"/>
        </w:numPr>
        <w:rPr>
          <w:i/>
        </w:rPr>
      </w:pPr>
      <w:r w:rsidRPr="006F15AB">
        <w:rPr>
          <w:i/>
        </w:rPr>
        <w:t>ADLXXX (compressed course package</w:t>
      </w:r>
      <w:r>
        <w:rPr>
          <w:i/>
        </w:rPr>
        <w:t>)</w:t>
      </w:r>
    </w:p>
    <w:p w:rsidR="003E29A5" w:rsidRDefault="00F805BF" w:rsidP="003E29A5">
      <w:r>
        <w:rPr>
          <w:b/>
        </w:rPr>
        <w:t>*</w:t>
      </w:r>
      <w:r>
        <w:t>Compressed course packages (zip file) published from Captivate</w:t>
      </w:r>
    </w:p>
    <w:p w:rsidR="00F805BF" w:rsidRPr="00F805BF" w:rsidRDefault="00F805BF" w:rsidP="003E29A5">
      <w:r>
        <w:t>**Source Images are the original, un-manipulated versions of images used in the course</w:t>
      </w:r>
      <w:r w:rsidR="003113CF">
        <w:t xml:space="preserve">. </w:t>
      </w:r>
      <w:r>
        <w:t>These source images are not the Photoshop documents, but rather the untouched/original images that are later edited (cropped, scaled-down, etc.) for use and imported into a Captivate file.</w:t>
      </w:r>
    </w:p>
    <w:p w:rsidR="00564237" w:rsidRPr="00E0786A" w:rsidRDefault="00564237" w:rsidP="00564237"/>
    <w:sectPr w:rsidR="00564237" w:rsidRPr="00E0786A" w:rsidSect="009B1CC4">
      <w:type w:val="continuous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3127B"/>
    <w:multiLevelType w:val="hybridMultilevel"/>
    <w:tmpl w:val="D7EE7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E798C"/>
    <w:multiLevelType w:val="hybridMultilevel"/>
    <w:tmpl w:val="989AD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1409E"/>
    <w:multiLevelType w:val="hybridMultilevel"/>
    <w:tmpl w:val="481E0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16504"/>
    <w:multiLevelType w:val="hybridMultilevel"/>
    <w:tmpl w:val="4DD42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2043A"/>
    <w:multiLevelType w:val="hybridMultilevel"/>
    <w:tmpl w:val="BD1C9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E4167"/>
    <w:multiLevelType w:val="hybridMultilevel"/>
    <w:tmpl w:val="A7166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519EE"/>
    <w:multiLevelType w:val="hybridMultilevel"/>
    <w:tmpl w:val="633C59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9259D"/>
    <w:multiLevelType w:val="multilevel"/>
    <w:tmpl w:val="561CD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A2064C3"/>
    <w:multiLevelType w:val="hybridMultilevel"/>
    <w:tmpl w:val="C9D46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301F4"/>
    <w:multiLevelType w:val="hybridMultilevel"/>
    <w:tmpl w:val="0128A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164A0"/>
    <w:multiLevelType w:val="hybridMultilevel"/>
    <w:tmpl w:val="75B04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86855"/>
    <w:multiLevelType w:val="hybridMultilevel"/>
    <w:tmpl w:val="599E9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622D1"/>
    <w:multiLevelType w:val="hybridMultilevel"/>
    <w:tmpl w:val="5386CE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666BD"/>
    <w:multiLevelType w:val="hybridMultilevel"/>
    <w:tmpl w:val="62048830"/>
    <w:lvl w:ilvl="0" w:tplc="08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4" w15:restartNumberingAfterBreak="0">
    <w:nsid w:val="69024205"/>
    <w:multiLevelType w:val="hybridMultilevel"/>
    <w:tmpl w:val="EDDC9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92FD3"/>
    <w:multiLevelType w:val="hybridMultilevel"/>
    <w:tmpl w:val="CEAC4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529B1"/>
    <w:multiLevelType w:val="hybridMultilevel"/>
    <w:tmpl w:val="5386CE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91028"/>
    <w:multiLevelType w:val="multilevel"/>
    <w:tmpl w:val="3BD491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5DD716A"/>
    <w:multiLevelType w:val="hybridMultilevel"/>
    <w:tmpl w:val="5386CE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15"/>
  </w:num>
  <w:num w:numId="5">
    <w:abstractNumId w:val="0"/>
  </w:num>
  <w:num w:numId="6">
    <w:abstractNumId w:val="17"/>
  </w:num>
  <w:num w:numId="7">
    <w:abstractNumId w:val="6"/>
  </w:num>
  <w:num w:numId="8">
    <w:abstractNumId w:val="2"/>
  </w:num>
  <w:num w:numId="9">
    <w:abstractNumId w:val="13"/>
  </w:num>
  <w:num w:numId="10">
    <w:abstractNumId w:val="1"/>
  </w:num>
  <w:num w:numId="11">
    <w:abstractNumId w:val="16"/>
  </w:num>
  <w:num w:numId="12">
    <w:abstractNumId w:val="18"/>
  </w:num>
  <w:num w:numId="13">
    <w:abstractNumId w:val="12"/>
  </w:num>
  <w:num w:numId="14">
    <w:abstractNumId w:val="8"/>
  </w:num>
  <w:num w:numId="15">
    <w:abstractNumId w:val="4"/>
  </w:num>
  <w:num w:numId="16">
    <w:abstractNumId w:val="9"/>
  </w:num>
  <w:num w:numId="17">
    <w:abstractNumId w:val="10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67"/>
    <w:rsid w:val="0001040D"/>
    <w:rsid w:val="000261D8"/>
    <w:rsid w:val="00037825"/>
    <w:rsid w:val="0004715F"/>
    <w:rsid w:val="00063209"/>
    <w:rsid w:val="00063770"/>
    <w:rsid w:val="00071F4C"/>
    <w:rsid w:val="000872CC"/>
    <w:rsid w:val="000A3764"/>
    <w:rsid w:val="000B283E"/>
    <w:rsid w:val="000B39EE"/>
    <w:rsid w:val="000C5566"/>
    <w:rsid w:val="000E2CE8"/>
    <w:rsid w:val="00104F5E"/>
    <w:rsid w:val="001051EE"/>
    <w:rsid w:val="00114B12"/>
    <w:rsid w:val="001652D1"/>
    <w:rsid w:val="00174780"/>
    <w:rsid w:val="00186A62"/>
    <w:rsid w:val="00186FA1"/>
    <w:rsid w:val="001D6701"/>
    <w:rsid w:val="001E771F"/>
    <w:rsid w:val="001F5475"/>
    <w:rsid w:val="001F5820"/>
    <w:rsid w:val="001F6276"/>
    <w:rsid w:val="0020574D"/>
    <w:rsid w:val="002209F7"/>
    <w:rsid w:val="00227FA6"/>
    <w:rsid w:val="00256588"/>
    <w:rsid w:val="00282FED"/>
    <w:rsid w:val="002960B6"/>
    <w:rsid w:val="002C2A92"/>
    <w:rsid w:val="002C3C0D"/>
    <w:rsid w:val="00301457"/>
    <w:rsid w:val="003113CF"/>
    <w:rsid w:val="0038067B"/>
    <w:rsid w:val="00380E97"/>
    <w:rsid w:val="00395873"/>
    <w:rsid w:val="003D3BB5"/>
    <w:rsid w:val="003E29A5"/>
    <w:rsid w:val="003F559C"/>
    <w:rsid w:val="00441929"/>
    <w:rsid w:val="004A5555"/>
    <w:rsid w:val="004B29F5"/>
    <w:rsid w:val="004D3B20"/>
    <w:rsid w:val="004F176B"/>
    <w:rsid w:val="004F2265"/>
    <w:rsid w:val="004F34DE"/>
    <w:rsid w:val="00514989"/>
    <w:rsid w:val="00564237"/>
    <w:rsid w:val="00565872"/>
    <w:rsid w:val="00577726"/>
    <w:rsid w:val="005A2F79"/>
    <w:rsid w:val="005B1DAE"/>
    <w:rsid w:val="005C2E59"/>
    <w:rsid w:val="006141E3"/>
    <w:rsid w:val="006210D3"/>
    <w:rsid w:val="0068031B"/>
    <w:rsid w:val="00696243"/>
    <w:rsid w:val="006B4F5C"/>
    <w:rsid w:val="006D2A67"/>
    <w:rsid w:val="006F15AB"/>
    <w:rsid w:val="00725604"/>
    <w:rsid w:val="007355B5"/>
    <w:rsid w:val="008057CE"/>
    <w:rsid w:val="00831E9D"/>
    <w:rsid w:val="008364CB"/>
    <w:rsid w:val="00856ACC"/>
    <w:rsid w:val="00857481"/>
    <w:rsid w:val="008C2E33"/>
    <w:rsid w:val="008D17C0"/>
    <w:rsid w:val="008F03C4"/>
    <w:rsid w:val="00901EF5"/>
    <w:rsid w:val="00943799"/>
    <w:rsid w:val="009648DA"/>
    <w:rsid w:val="0096503D"/>
    <w:rsid w:val="00966B7F"/>
    <w:rsid w:val="00982678"/>
    <w:rsid w:val="009868C3"/>
    <w:rsid w:val="00995F67"/>
    <w:rsid w:val="009B1CC4"/>
    <w:rsid w:val="009E48D0"/>
    <w:rsid w:val="009E6825"/>
    <w:rsid w:val="00A0762B"/>
    <w:rsid w:val="00A14C8C"/>
    <w:rsid w:val="00A23FFE"/>
    <w:rsid w:val="00A64BD5"/>
    <w:rsid w:val="00A65B91"/>
    <w:rsid w:val="00A7617B"/>
    <w:rsid w:val="00A81177"/>
    <w:rsid w:val="00A90DB1"/>
    <w:rsid w:val="00AA092D"/>
    <w:rsid w:val="00AD18E4"/>
    <w:rsid w:val="00AE219D"/>
    <w:rsid w:val="00AF7BBC"/>
    <w:rsid w:val="00B0298A"/>
    <w:rsid w:val="00B1389E"/>
    <w:rsid w:val="00B21607"/>
    <w:rsid w:val="00B37D40"/>
    <w:rsid w:val="00B830F0"/>
    <w:rsid w:val="00B91266"/>
    <w:rsid w:val="00BC669A"/>
    <w:rsid w:val="00BD72EF"/>
    <w:rsid w:val="00BF7BB5"/>
    <w:rsid w:val="00C01F99"/>
    <w:rsid w:val="00C034AC"/>
    <w:rsid w:val="00C23B4C"/>
    <w:rsid w:val="00C47138"/>
    <w:rsid w:val="00C63603"/>
    <w:rsid w:val="00CA5219"/>
    <w:rsid w:val="00D030EA"/>
    <w:rsid w:val="00D26525"/>
    <w:rsid w:val="00D851E4"/>
    <w:rsid w:val="00D9268B"/>
    <w:rsid w:val="00DA20EF"/>
    <w:rsid w:val="00DB2C81"/>
    <w:rsid w:val="00DD68C2"/>
    <w:rsid w:val="00E0786A"/>
    <w:rsid w:val="00E43379"/>
    <w:rsid w:val="00E82946"/>
    <w:rsid w:val="00E8509C"/>
    <w:rsid w:val="00EC1D4E"/>
    <w:rsid w:val="00EC7061"/>
    <w:rsid w:val="00EE0441"/>
    <w:rsid w:val="00EE4F3B"/>
    <w:rsid w:val="00F24A24"/>
    <w:rsid w:val="00F45E8D"/>
    <w:rsid w:val="00F53CED"/>
    <w:rsid w:val="00F6329B"/>
    <w:rsid w:val="00F805BF"/>
    <w:rsid w:val="00F832CF"/>
    <w:rsid w:val="00F87A26"/>
    <w:rsid w:val="00FC0340"/>
    <w:rsid w:val="00FF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chartTrackingRefBased/>
  <w15:docId w15:val="{1E9F5953-6F9F-4B57-B595-D8B504DA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44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4CB"/>
    <w:pPr>
      <w:keepNext/>
      <w:keepLines/>
      <w:spacing w:before="320" w:after="2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44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525"/>
    <w:pPr>
      <w:keepNext/>
      <w:keepLines/>
      <w:spacing w:before="40" w:after="24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4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4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4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4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4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4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04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441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44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044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E044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E0441"/>
    <w:rPr>
      <w:i/>
      <w:iCs/>
    </w:rPr>
  </w:style>
  <w:style w:type="character" w:styleId="BookTitle">
    <w:name w:val="Book Title"/>
    <w:basedOn w:val="DefaultParagraphFont"/>
    <w:uiPriority w:val="33"/>
    <w:qFormat/>
    <w:rsid w:val="00EE0441"/>
    <w:rPr>
      <w:b/>
      <w:bCs/>
      <w:smallCaps/>
    </w:rPr>
  </w:style>
  <w:style w:type="character" w:customStyle="1" w:styleId="Heading1Char">
    <w:name w:val="Heading 1 Char"/>
    <w:basedOn w:val="DefaultParagraphFont"/>
    <w:link w:val="Heading1"/>
    <w:uiPriority w:val="9"/>
    <w:rsid w:val="008364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044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2652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44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44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44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441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44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44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044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EE0441"/>
    <w:rPr>
      <w:b/>
      <w:bCs/>
    </w:rPr>
  </w:style>
  <w:style w:type="paragraph" w:styleId="NoSpacing">
    <w:name w:val="No Spacing"/>
    <w:uiPriority w:val="1"/>
    <w:qFormat/>
    <w:rsid w:val="00EE04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044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44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441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44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EE04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044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0441"/>
    <w:rPr>
      <w:b/>
      <w:bCs/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0441"/>
    <w:pPr>
      <w:outlineLvl w:val="9"/>
    </w:pPr>
  </w:style>
  <w:style w:type="paragraph" w:styleId="ListParagraph">
    <w:name w:val="List Paragraph"/>
    <w:basedOn w:val="Normal"/>
    <w:uiPriority w:val="34"/>
    <w:qFormat/>
    <w:rsid w:val="00EE0441"/>
    <w:pPr>
      <w:ind w:left="720"/>
      <w:contextualSpacing/>
    </w:pPr>
  </w:style>
  <w:style w:type="table" w:styleId="TableGrid">
    <w:name w:val="Table Grid"/>
    <w:basedOn w:val="TableNormal"/>
    <w:uiPriority w:val="39"/>
    <w:rsid w:val="00D26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4F5E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2C3C0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C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2.jpeg"/><Relationship Id="rId26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5" Type="http://schemas.openxmlformats.org/officeDocument/2006/relationships/image" Target="media/image16.emf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4.emf"/><Relationship Id="rId2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drive.google.com" TargetMode="External"/><Relationship Id="rId32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oleObject" Target="embeddings/oleObject3.bin"/><Relationship Id="rId28" Type="http://schemas.openxmlformats.org/officeDocument/2006/relationships/oleObject" Target="embeddings/oleObject5.bin"/><Relationship Id="rId10" Type="http://schemas.openxmlformats.org/officeDocument/2006/relationships/image" Target="media/image5.png"/><Relationship Id="rId19" Type="http://schemas.openxmlformats.org/officeDocument/2006/relationships/image" Target="media/image13.jpeg"/><Relationship Id="rId31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5.emf"/><Relationship Id="rId27" Type="http://schemas.openxmlformats.org/officeDocument/2006/relationships/image" Target="media/image17.emf"/><Relationship Id="rId30" Type="http://schemas.openxmlformats.org/officeDocument/2006/relationships/image" Target="media/image18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9CC4E-2041-42BA-B320-B923A2C6C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16</Pages>
  <Words>2146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SACT</Company>
  <LinksUpToDate>false</LinksUpToDate>
  <CharactersWithSpaces>14351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SACT JFT JETE EIT Sostak  B CTR</dc:creator>
  <cp:keywords/>
  <dc:description/>
  <cp:lastModifiedBy>SACT JFT JETE EIT Callahan C CTR</cp:lastModifiedBy>
  <cp:revision>16</cp:revision>
  <dcterms:created xsi:type="dcterms:W3CDTF">2018-01-19T19:15:00Z</dcterms:created>
  <dcterms:modified xsi:type="dcterms:W3CDTF">2018-02-06T15:48:00Z</dcterms:modified>
</cp:coreProperties>
</file>