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7B95" w14:textId="4ED19879" w:rsidR="00107770" w:rsidRDefault="00107770">
      <w:r>
        <w:t>Mark Pemberton</w:t>
      </w:r>
    </w:p>
    <w:p w14:paraId="19E96315" w14:textId="09135A9C" w:rsidR="00107770" w:rsidRDefault="00107770">
      <w:r>
        <w:t>03/1</w:t>
      </w:r>
      <w:r w:rsidR="00A312B8">
        <w:t>8</w:t>
      </w:r>
      <w:r>
        <w:t>/2026</w:t>
      </w:r>
    </w:p>
    <w:p w14:paraId="4FE39182" w14:textId="2B91B39A" w:rsidR="00107770" w:rsidRDefault="00107770">
      <w:r>
        <w:t xml:space="preserve">3-2 Milestone 2 </w:t>
      </w:r>
    </w:p>
    <w:p w14:paraId="1DB0CEB0" w14:textId="58E84B5C" w:rsidR="00107770" w:rsidRDefault="00107770">
      <w:r>
        <w:t xml:space="preserve">CS 499 </w:t>
      </w:r>
    </w:p>
    <w:p w14:paraId="2DE5716A" w14:textId="77777777" w:rsidR="00107770" w:rsidRDefault="00107770"/>
    <w:p w14:paraId="72A6A84A" w14:textId="77777777" w:rsidR="00107770" w:rsidRDefault="00107770"/>
    <w:p w14:paraId="3D7CA5BB" w14:textId="77777777" w:rsidR="00107770" w:rsidRPr="00107770" w:rsidRDefault="00107770" w:rsidP="00107770">
      <w:pPr>
        <w:rPr>
          <w:b/>
          <w:bCs/>
        </w:rPr>
      </w:pPr>
      <w:r w:rsidRPr="00107770">
        <w:rPr>
          <w:b/>
          <w:bCs/>
        </w:rPr>
        <w:t>Artifact Description</w:t>
      </w:r>
    </w:p>
    <w:p w14:paraId="71EEDA96" w14:textId="63BBCB2E"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The artifact selected for this enhancement is a mobile weight tracking application developed using Android Studio with Java and SQLite. This application was originally created in a previous course in the Computer Science program as part of a mobile development project. The purpose of the app is to allow users to enter and store their weight so they can track their progress over time. The application includes a login screen, a main interface for entering weight values, and a database that stores user data and weight entries.</w:t>
      </w:r>
    </w:p>
    <w:p w14:paraId="73449CA8" w14:textId="4D1D3EFB"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The original version of the application focused on implementing the basic functionality required for a working mobile app. Users were able to log in, enter their weight, and store that information in a local SQLite database. While the application functioned correctly, there were several opportunities to improve the overall design, code organization, and reliability of the program. Because of these areas for improvement, this project was selected as the artifact for software design and engineering enhancement.</w:t>
      </w:r>
    </w:p>
    <w:p w14:paraId="2A3AD617" w14:textId="361F3F4E" w:rsidR="00107770" w:rsidRPr="00107770" w:rsidRDefault="00107770" w:rsidP="00107770">
      <w:pPr>
        <w:spacing w:line="480" w:lineRule="auto"/>
        <w:rPr>
          <w:rFonts w:ascii="Times New Roman" w:hAnsi="Times New Roman" w:cs="Times New Roman"/>
        </w:rPr>
      </w:pPr>
    </w:p>
    <w:p w14:paraId="2E33E9FA" w14:textId="77777777" w:rsidR="00107770" w:rsidRPr="00107770" w:rsidRDefault="00107770" w:rsidP="00107770">
      <w:pPr>
        <w:spacing w:line="480" w:lineRule="auto"/>
        <w:rPr>
          <w:rFonts w:ascii="Times New Roman" w:hAnsi="Times New Roman" w:cs="Times New Roman"/>
          <w:b/>
          <w:bCs/>
        </w:rPr>
      </w:pPr>
      <w:r w:rsidRPr="00107770">
        <w:rPr>
          <w:rFonts w:ascii="Times New Roman" w:hAnsi="Times New Roman" w:cs="Times New Roman"/>
          <w:b/>
          <w:bCs/>
        </w:rPr>
        <w:t xml:space="preserve">Justification for Inclusion in the </w:t>
      </w:r>
      <w:proofErr w:type="spellStart"/>
      <w:r w:rsidRPr="00107770">
        <w:rPr>
          <w:rFonts w:ascii="Times New Roman" w:hAnsi="Times New Roman" w:cs="Times New Roman"/>
          <w:b/>
          <w:bCs/>
        </w:rPr>
        <w:t>ePortfolio</w:t>
      </w:r>
      <w:proofErr w:type="spellEnd"/>
    </w:p>
    <w:p w14:paraId="18A3E973" w14:textId="08EBDD69"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This artifact was selected for my </w:t>
      </w:r>
      <w:proofErr w:type="spellStart"/>
      <w:r w:rsidRPr="00107770">
        <w:rPr>
          <w:rFonts w:ascii="Times New Roman" w:hAnsi="Times New Roman" w:cs="Times New Roman"/>
        </w:rPr>
        <w:t>ePortfolio</w:t>
      </w:r>
      <w:proofErr w:type="spellEnd"/>
      <w:r w:rsidRPr="00107770">
        <w:rPr>
          <w:rFonts w:ascii="Times New Roman" w:hAnsi="Times New Roman" w:cs="Times New Roman"/>
        </w:rPr>
        <w:t xml:space="preserve"> because it demonstrates several important skills related to software development. The project shows my ability to design and build a functional </w:t>
      </w:r>
      <w:r w:rsidRPr="00107770">
        <w:rPr>
          <w:rFonts w:ascii="Times New Roman" w:hAnsi="Times New Roman" w:cs="Times New Roman"/>
        </w:rPr>
        <w:lastRenderedPageBreak/>
        <w:t>mobile application that connects a user interface with backend logic and a database. It also demonstrates my experience working with Android Studio, Java programming, and SQLite database management.</w:t>
      </w:r>
    </w:p>
    <w:p w14:paraId="633F9B25" w14:textId="77D386EB"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Another reason this artifact was chosen is because it provides a good example of how existing software can be reviewed and improved. The enhancements implemented in this milestone focus on improving the quality and reliability of the code rather than simply adding new features. In particular, the main improvement involved adding input validation and error handling when users enter weight values. In the original version of the code, the application attempted to convert the user’s input directly into a numeric value without checking if the input was valid. This created the possibility that the application could crash if a user entered an invalid value.</w:t>
      </w:r>
    </w:p>
    <w:p w14:paraId="1A2FC764" w14:textId="3C03C619"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To improve this behavior, validation checks were added to confirm that the input field is not empty and that the value entered is a valid number. Additional exception handling was also implemented to prevent the application from crashing when unexpected input occurs. These changes make the application more stable and demonstrate better defensive programming practices.</w:t>
      </w:r>
    </w:p>
    <w:p w14:paraId="3600FEDA" w14:textId="3B22AAEB"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Another improvement involved reorganizing portions of the code to make it easier to read and maintain. Some logic that was previously written directly inside the button click event was moved into a separate method. This change improves the overall structure of the program by separating user interface behavior from processing logic. Comments were also added to key sections of the code so that other developers can more easily understand how the application functions.</w:t>
      </w:r>
    </w:p>
    <w:p w14:paraId="5F3DBB86" w14:textId="69C50BFC" w:rsidR="00107770" w:rsidRPr="00107770" w:rsidRDefault="00107770" w:rsidP="00107770">
      <w:pPr>
        <w:spacing w:line="480" w:lineRule="auto"/>
        <w:rPr>
          <w:rFonts w:ascii="Times New Roman" w:hAnsi="Times New Roman" w:cs="Times New Roman"/>
        </w:rPr>
      </w:pPr>
    </w:p>
    <w:p w14:paraId="5E4FE4B6" w14:textId="77777777" w:rsidR="00107770" w:rsidRPr="00107770" w:rsidRDefault="00107770" w:rsidP="00107770">
      <w:pPr>
        <w:spacing w:line="480" w:lineRule="auto"/>
        <w:rPr>
          <w:rFonts w:ascii="Times New Roman" w:hAnsi="Times New Roman" w:cs="Times New Roman"/>
          <w:b/>
          <w:bCs/>
        </w:rPr>
      </w:pPr>
      <w:r w:rsidRPr="00107770">
        <w:rPr>
          <w:rFonts w:ascii="Times New Roman" w:hAnsi="Times New Roman" w:cs="Times New Roman"/>
          <w:b/>
          <w:bCs/>
        </w:rPr>
        <w:lastRenderedPageBreak/>
        <w:t>Alignment With Course Outcomes</w:t>
      </w:r>
    </w:p>
    <w:p w14:paraId="3A05FC93" w14:textId="2BC2464A"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The work completed for this enhancement supports several of the Computer Science program outcomes. One outcome that is addressed is the ability to design and evaluate computing solutions using appropriate computer science practices and standards. By reviewing the existing application and identifying areas where the code could be improved, I was able to apply software engineering principles to strengthen the reliability and organization of the program.</w:t>
      </w:r>
    </w:p>
    <w:p w14:paraId="12B760CE" w14:textId="03A071A9"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The enhancement also supports the outcome related to using well-established tools and techniques to implement computing solutions. The improvements made to the application demonstrate the use of Android Studio, Java programming practices, and defensive programming techniques to improve the functionality and stability of the software.</w:t>
      </w:r>
    </w:p>
    <w:p w14:paraId="20098AAA" w14:textId="570F5E45"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Finally, the enhancement supports the outcome related to developing a security mindset. By implementing input validation and improving how user input is handled, the application is better protected from errors and unintended behavior. These changes help demonstrate an understanding of how software should anticipate and safely manage potentially problematic input.</w:t>
      </w:r>
    </w:p>
    <w:p w14:paraId="29196EB5" w14:textId="50E793D9" w:rsidR="00107770" w:rsidRPr="00107770" w:rsidRDefault="00107770" w:rsidP="00107770">
      <w:pPr>
        <w:spacing w:line="480" w:lineRule="auto"/>
        <w:rPr>
          <w:rFonts w:ascii="Times New Roman" w:hAnsi="Times New Roman" w:cs="Times New Roman"/>
        </w:rPr>
      </w:pPr>
    </w:p>
    <w:p w14:paraId="4FB8CC27" w14:textId="77777777" w:rsidR="00107770" w:rsidRPr="00107770" w:rsidRDefault="00107770" w:rsidP="00107770">
      <w:pPr>
        <w:spacing w:line="480" w:lineRule="auto"/>
        <w:rPr>
          <w:rFonts w:ascii="Times New Roman" w:hAnsi="Times New Roman" w:cs="Times New Roman"/>
          <w:b/>
          <w:bCs/>
        </w:rPr>
      </w:pPr>
      <w:r w:rsidRPr="00107770">
        <w:rPr>
          <w:rFonts w:ascii="Times New Roman" w:hAnsi="Times New Roman" w:cs="Times New Roman"/>
          <w:b/>
          <w:bCs/>
        </w:rPr>
        <w:t>Reflection on the Enhancement Process</w:t>
      </w:r>
    </w:p>
    <w:p w14:paraId="7F7CC90F" w14:textId="12AF81F9"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Enhancing this artifact provided an opportunity to revisit earlier work and evaluate it with a stronger understanding of software design principles. When the application was first created, the main goal was to ensure that the required functionality worked correctly. Revisiting the project later allowed me to take a more critical look at the code and identify areas where the design could be improved.</w:t>
      </w:r>
    </w:p>
    <w:p w14:paraId="713A3CEE" w14:textId="73B570A6"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lastRenderedPageBreak/>
        <w:t xml:space="preserve"> One of the most important lessons from this process was the value of input validation and defensive programming. Even simple applications must be able to handle unexpected input from users. Without proper validation, small errors can cause applications to crash or behave unpredictably. Adding validation checks and exception handling helped make the application more reliable and demonstrated how small improvements can significantly improve software quality.</w:t>
      </w:r>
    </w:p>
    <w:p w14:paraId="624079A9" w14:textId="336CE5B7"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Another important takeaway from this process was the importance of writing clean and organized code. By restructuring parts of the program and adding comments, the code became easier to understand and maintain. This is especially important in real-world development environments where multiple developers may need to work on the same project.</w:t>
      </w:r>
    </w:p>
    <w:p w14:paraId="5E882454" w14:textId="0D52900C"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One challenge during the enhancement process was ensuring that the new validation logic did not interfere with the existing functionality of the application. After making changes, the program had to be tested to confirm that weight entries were still being saved correctly. This testing process helped verify that the improvements enhanced the program without introducing new problems.</w:t>
      </w:r>
    </w:p>
    <w:p w14:paraId="27E6A5D9" w14:textId="1F68AA1B" w:rsidR="00107770" w:rsidRPr="00107770" w:rsidRDefault="00107770" w:rsidP="00107770">
      <w:pPr>
        <w:spacing w:line="480" w:lineRule="auto"/>
        <w:rPr>
          <w:rFonts w:ascii="Times New Roman" w:hAnsi="Times New Roman" w:cs="Times New Roman"/>
        </w:rPr>
      </w:pPr>
      <w:r w:rsidRPr="00107770">
        <w:rPr>
          <w:rFonts w:ascii="Times New Roman" w:hAnsi="Times New Roman" w:cs="Times New Roman"/>
        </w:rPr>
        <w:t xml:space="preserve"> Overall, enhancing this artifact helped reinforce several software engineering concepts, including code organization, validation, and maintainability. Revisiting and improving the application demonstrated how software projects can evolve over time as developers gain more experience and refine their development practices. These improvements strengthen the quality of the artifact and make it a stronger representation of my skills as part of my professional </w:t>
      </w:r>
      <w:proofErr w:type="spellStart"/>
      <w:r w:rsidRPr="00107770">
        <w:rPr>
          <w:rFonts w:ascii="Times New Roman" w:hAnsi="Times New Roman" w:cs="Times New Roman"/>
        </w:rPr>
        <w:t>ePortfolio</w:t>
      </w:r>
      <w:proofErr w:type="spellEnd"/>
      <w:r w:rsidRPr="00107770">
        <w:rPr>
          <w:rFonts w:ascii="Times New Roman" w:hAnsi="Times New Roman" w:cs="Times New Roman"/>
        </w:rPr>
        <w:t>.</w:t>
      </w:r>
    </w:p>
    <w:p w14:paraId="6B1F97B4" w14:textId="328C3701" w:rsidR="00107770" w:rsidRDefault="00A312B8" w:rsidP="00107770">
      <w:pPr>
        <w:spacing w:line="480" w:lineRule="auto"/>
        <w:rPr>
          <w:rFonts w:ascii="Times New Roman" w:hAnsi="Times New Roman" w:cs="Times New Roman"/>
          <w:b/>
          <w:bCs/>
        </w:rPr>
      </w:pPr>
      <w:r w:rsidRPr="00A312B8">
        <w:rPr>
          <w:rFonts w:ascii="Times New Roman" w:hAnsi="Times New Roman" w:cs="Times New Roman"/>
          <w:b/>
          <w:bCs/>
        </w:rPr>
        <w:t xml:space="preserve">Enhancement section of code </w:t>
      </w:r>
    </w:p>
    <w:p w14:paraId="1B2963EF" w14:textId="4C96B426" w:rsidR="00A312B8" w:rsidRPr="00A312B8" w:rsidRDefault="00734C3A" w:rsidP="00107770">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154D68B9" wp14:editId="4C89F3D7">
            <wp:extent cx="5934075" cy="2324100"/>
            <wp:effectExtent l="0" t="0" r="9525" b="0"/>
            <wp:docPr id="34066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324100"/>
                    </a:xfrm>
                    <a:prstGeom prst="rect">
                      <a:avLst/>
                    </a:prstGeom>
                    <a:noFill/>
                    <a:ln>
                      <a:noFill/>
                    </a:ln>
                  </pic:spPr>
                </pic:pic>
              </a:graphicData>
            </a:graphic>
          </wp:inline>
        </w:drawing>
      </w:r>
    </w:p>
    <w:sectPr w:rsidR="00A312B8" w:rsidRPr="00A31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70"/>
    <w:rsid w:val="00107770"/>
    <w:rsid w:val="003572AA"/>
    <w:rsid w:val="00734C3A"/>
    <w:rsid w:val="008D6B5E"/>
    <w:rsid w:val="00A31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FC7C"/>
  <w15:chartTrackingRefBased/>
  <w15:docId w15:val="{4256C0C3-0849-445A-A570-30A81FBD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70"/>
    <w:rPr>
      <w:rFonts w:eastAsiaTheme="majorEastAsia" w:cstheme="majorBidi"/>
      <w:color w:val="272727" w:themeColor="text1" w:themeTint="D8"/>
    </w:rPr>
  </w:style>
  <w:style w:type="paragraph" w:styleId="Title">
    <w:name w:val="Title"/>
    <w:basedOn w:val="Normal"/>
    <w:next w:val="Normal"/>
    <w:link w:val="TitleChar"/>
    <w:uiPriority w:val="10"/>
    <w:qFormat/>
    <w:rsid w:val="00107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70"/>
    <w:pPr>
      <w:spacing w:before="160"/>
      <w:jc w:val="center"/>
    </w:pPr>
    <w:rPr>
      <w:i/>
      <w:iCs/>
      <w:color w:val="404040" w:themeColor="text1" w:themeTint="BF"/>
    </w:rPr>
  </w:style>
  <w:style w:type="character" w:customStyle="1" w:styleId="QuoteChar">
    <w:name w:val="Quote Char"/>
    <w:basedOn w:val="DefaultParagraphFont"/>
    <w:link w:val="Quote"/>
    <w:uiPriority w:val="29"/>
    <w:rsid w:val="00107770"/>
    <w:rPr>
      <w:i/>
      <w:iCs/>
      <w:color w:val="404040" w:themeColor="text1" w:themeTint="BF"/>
    </w:rPr>
  </w:style>
  <w:style w:type="paragraph" w:styleId="ListParagraph">
    <w:name w:val="List Paragraph"/>
    <w:basedOn w:val="Normal"/>
    <w:uiPriority w:val="34"/>
    <w:qFormat/>
    <w:rsid w:val="00107770"/>
    <w:pPr>
      <w:ind w:left="720"/>
      <w:contextualSpacing/>
    </w:pPr>
  </w:style>
  <w:style w:type="character" w:styleId="IntenseEmphasis">
    <w:name w:val="Intense Emphasis"/>
    <w:basedOn w:val="DefaultParagraphFont"/>
    <w:uiPriority w:val="21"/>
    <w:qFormat/>
    <w:rsid w:val="00107770"/>
    <w:rPr>
      <w:i/>
      <w:iCs/>
      <w:color w:val="0F4761" w:themeColor="accent1" w:themeShade="BF"/>
    </w:rPr>
  </w:style>
  <w:style w:type="paragraph" w:styleId="IntenseQuote">
    <w:name w:val="Intense Quote"/>
    <w:basedOn w:val="Normal"/>
    <w:next w:val="Normal"/>
    <w:link w:val="IntenseQuoteChar"/>
    <w:uiPriority w:val="30"/>
    <w:qFormat/>
    <w:rsid w:val="00107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770"/>
    <w:rPr>
      <w:i/>
      <w:iCs/>
      <w:color w:val="0F4761" w:themeColor="accent1" w:themeShade="BF"/>
    </w:rPr>
  </w:style>
  <w:style w:type="character" w:styleId="IntenseReference">
    <w:name w:val="Intense Reference"/>
    <w:basedOn w:val="DefaultParagraphFont"/>
    <w:uiPriority w:val="32"/>
    <w:qFormat/>
    <w:rsid w:val="00107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0d45aeb31175cf7e4540944e7674a7b2">
  <xsd:schema xmlns:xsd="http://www.w3.org/2001/XMLSchema" xmlns:xs="http://www.w3.org/2001/XMLSchema" xmlns:p="http://schemas.microsoft.com/office/2006/metadata/properties" xmlns:ns3="0b4926ee-016b-429e-9cd1-7e05be1dc7c2" targetNamespace="http://schemas.microsoft.com/office/2006/metadata/properties" ma:root="true" ma:fieldsID="336bb6773e85bafa2cc0c828e7730843"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54FF27-321D-47BD-AD14-380C54E6C4AD}">
  <ds:schemaRefs>
    <ds:schemaRef ds:uri="http://schemas.microsoft.com/office/2006/metadata/properties"/>
    <ds:schemaRef ds:uri="http://schemas.microsoft.com/office/infopath/2007/PartnerControls"/>
    <ds:schemaRef ds:uri="0b4926ee-016b-429e-9cd1-7e05be1dc7c2"/>
  </ds:schemaRefs>
</ds:datastoreItem>
</file>

<file path=customXml/itemProps2.xml><?xml version="1.0" encoding="utf-8"?>
<ds:datastoreItem xmlns:ds="http://schemas.openxmlformats.org/officeDocument/2006/customXml" ds:itemID="{0B47C627-E2D6-4C6F-BE3E-0FC5C3C8E650}">
  <ds:schemaRefs>
    <ds:schemaRef ds:uri="http://schemas.microsoft.com/sharepoint/v3/contenttype/forms"/>
  </ds:schemaRefs>
</ds:datastoreItem>
</file>

<file path=customXml/itemProps3.xml><?xml version="1.0" encoding="utf-8"?>
<ds:datastoreItem xmlns:ds="http://schemas.openxmlformats.org/officeDocument/2006/customXml" ds:itemID="{D12F5321-3EEF-4EE3-B7FA-18E6A7506C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2</cp:revision>
  <dcterms:created xsi:type="dcterms:W3CDTF">2026-03-18T21:46:00Z</dcterms:created>
  <dcterms:modified xsi:type="dcterms:W3CDTF">2026-03-18T21:46:00Z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