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FAF05" w14:textId="2910FB11" w:rsidR="007B2D5D" w:rsidRPr="007B2D5D" w:rsidRDefault="007B2D5D" w:rsidP="007B2D5D">
      <w:pPr>
        <w:pStyle w:val="Header"/>
        <w:rPr>
          <w:rFonts w:ascii="Century Gothic" w:hAnsi="Century Gothic" w:cs="Tahoma"/>
          <w:b/>
          <w:sz w:val="28"/>
        </w:rPr>
      </w:pPr>
      <w:r w:rsidRPr="007B2D5D">
        <w:rPr>
          <w:rFonts w:ascii="Century Gothic" w:hAnsi="Century Gothic" w:cs="Tahoma"/>
          <w:b/>
          <w:sz w:val="28"/>
        </w:rPr>
        <w:t xml:space="preserve">AREA </w:t>
      </w:r>
      <w:proofErr w:type="gramStart"/>
      <w:r>
        <w:rPr>
          <w:rFonts w:ascii="Century Gothic" w:hAnsi="Century Gothic" w:cs="Tahoma"/>
          <w:b/>
          <w:sz w:val="28"/>
        </w:rPr>
        <w:t>I :</w:t>
      </w:r>
      <w:proofErr w:type="gramEnd"/>
      <w:r>
        <w:rPr>
          <w:rFonts w:ascii="Century Gothic" w:hAnsi="Century Gothic" w:cs="Tahoma"/>
          <w:b/>
          <w:sz w:val="28"/>
        </w:rPr>
        <w:t xml:space="preserve"> VISION, MISSION, GOALS AND OBJECTIVES</w:t>
      </w:r>
    </w:p>
    <w:p w14:paraId="6CAA5DA8" w14:textId="77777777" w:rsidR="007B2D5D" w:rsidRPr="007B2D5D" w:rsidRDefault="007B2D5D" w:rsidP="007B2D5D">
      <w:pPr>
        <w:spacing w:after="0" w:line="240" w:lineRule="auto"/>
        <w:rPr>
          <w:rFonts w:ascii="Century Gothic" w:hAnsi="Century Gothic"/>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52"/>
        <w:gridCol w:w="3194"/>
        <w:gridCol w:w="3202"/>
        <w:gridCol w:w="3266"/>
      </w:tblGrid>
      <w:tr w:rsidR="007B2D5D" w:rsidRPr="007B2D5D" w14:paraId="710EC0FE" w14:textId="77777777" w:rsidTr="008E0A32">
        <w:trPr>
          <w:trHeight w:val="630"/>
        </w:trPr>
        <w:tc>
          <w:tcPr>
            <w:tcW w:w="3294" w:type="dxa"/>
            <w:tcBorders>
              <w:top w:val="single" w:sz="18" w:space="0" w:color="000000" w:themeColor="text1"/>
              <w:bottom w:val="single" w:sz="18" w:space="0" w:color="000000" w:themeColor="text1"/>
            </w:tcBorders>
            <w:shd w:val="clear" w:color="auto" w:fill="92D050"/>
            <w:vAlign w:val="center"/>
          </w:tcPr>
          <w:p w14:paraId="5ED7E633"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294" w:type="dxa"/>
            <w:tcBorders>
              <w:top w:val="single" w:sz="18" w:space="0" w:color="000000" w:themeColor="text1"/>
              <w:bottom w:val="single" w:sz="18" w:space="0" w:color="000000" w:themeColor="text1"/>
            </w:tcBorders>
            <w:shd w:val="clear" w:color="auto" w:fill="92D050"/>
            <w:vAlign w:val="center"/>
          </w:tcPr>
          <w:p w14:paraId="1BA70939"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94" w:type="dxa"/>
            <w:tcBorders>
              <w:top w:val="single" w:sz="18" w:space="0" w:color="000000" w:themeColor="text1"/>
              <w:bottom w:val="single" w:sz="18" w:space="0" w:color="000000" w:themeColor="text1"/>
            </w:tcBorders>
            <w:shd w:val="clear" w:color="auto" w:fill="92D050"/>
            <w:vAlign w:val="center"/>
          </w:tcPr>
          <w:p w14:paraId="72198940"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94" w:type="dxa"/>
            <w:tcBorders>
              <w:top w:val="single" w:sz="18" w:space="0" w:color="000000" w:themeColor="text1"/>
              <w:bottom w:val="single" w:sz="18" w:space="0" w:color="000000" w:themeColor="text1"/>
            </w:tcBorders>
            <w:shd w:val="clear" w:color="auto" w:fill="92D050"/>
            <w:vAlign w:val="center"/>
          </w:tcPr>
          <w:p w14:paraId="58B34945"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7B2D5D" w:rsidRPr="007B2D5D" w14:paraId="1D64E56F" w14:textId="77777777" w:rsidTr="008E0A32">
        <w:trPr>
          <w:trHeight w:val="765"/>
        </w:trPr>
        <w:tc>
          <w:tcPr>
            <w:tcW w:w="3294" w:type="dxa"/>
            <w:tcBorders>
              <w:bottom w:val="single" w:sz="4" w:space="0" w:color="auto"/>
            </w:tcBorders>
            <w:shd w:val="clear" w:color="auto" w:fill="auto"/>
          </w:tcPr>
          <w:p w14:paraId="777ADFFF" w14:textId="22953C0D" w:rsidR="007B2D5D" w:rsidRPr="007B2D5D" w:rsidRDefault="007B2D5D" w:rsidP="00EB5584">
            <w:pPr>
              <w:pStyle w:val="ListParagraph"/>
              <w:numPr>
                <w:ilvl w:val="0"/>
                <w:numId w:val="7"/>
              </w:numPr>
              <w:ind w:left="296" w:hanging="284"/>
              <w:jc w:val="both"/>
              <w:rPr>
                <w:rFonts w:ascii="Century Gothic" w:hAnsi="Century Gothic" w:cs="Arial"/>
              </w:rPr>
            </w:pPr>
            <w:r w:rsidRPr="007B2D5D">
              <w:rPr>
                <w:rFonts w:ascii="Century Gothic" w:hAnsi="Century Gothic" w:cs="Arial"/>
                <w:lang w:val="en-US"/>
              </w:rPr>
              <w:t>The University, the college / BSCS unit in particular, may consider strategic actions towards development of technical / pedagogical skills, research and extension capabilities, students’ personal attitude and values, and higher order thinking skills</w:t>
            </w:r>
          </w:p>
        </w:tc>
        <w:tc>
          <w:tcPr>
            <w:tcW w:w="3294" w:type="dxa"/>
            <w:tcBorders>
              <w:bottom w:val="nil"/>
            </w:tcBorders>
            <w:shd w:val="clear" w:color="auto" w:fill="auto"/>
          </w:tcPr>
          <w:p w14:paraId="7BC45508" w14:textId="77777777" w:rsidR="007B2D5D" w:rsidRPr="007B2D5D" w:rsidRDefault="007B2D5D" w:rsidP="007B2D5D">
            <w:pPr>
              <w:jc w:val="both"/>
              <w:rPr>
                <w:rFonts w:ascii="Century Gothic" w:hAnsi="Century Gothic" w:cs="Arial"/>
                <w:lang w:val="en-US"/>
              </w:rPr>
            </w:pPr>
            <w:r w:rsidRPr="007B2D5D">
              <w:rPr>
                <w:rFonts w:ascii="Century Gothic" w:hAnsi="Century Gothic" w:cs="Arial"/>
                <w:lang w:val="en-US"/>
              </w:rPr>
              <w:t xml:space="preserve">The university has come up with a curriculum revision way back 2018 particularly in the </w:t>
            </w:r>
            <w:proofErr w:type="gramStart"/>
            <w:r w:rsidRPr="007B2D5D">
              <w:rPr>
                <w:rFonts w:ascii="Century Gothic" w:hAnsi="Century Gothic" w:cs="Arial"/>
                <w:lang w:val="en-US"/>
              </w:rPr>
              <w:t>BSCS  program</w:t>
            </w:r>
            <w:proofErr w:type="gramEnd"/>
            <w:r w:rsidRPr="007B2D5D">
              <w:rPr>
                <w:rFonts w:ascii="Century Gothic" w:hAnsi="Century Gothic" w:cs="Arial"/>
                <w:lang w:val="en-US"/>
              </w:rPr>
              <w:t xml:space="preserve">. In addition, the development of technical and pedagogical skills, research and extension capabilities, </w:t>
            </w:r>
            <w:proofErr w:type="gramStart"/>
            <w:r w:rsidRPr="007B2D5D">
              <w:rPr>
                <w:rFonts w:ascii="Century Gothic" w:hAnsi="Century Gothic" w:cs="Arial"/>
                <w:lang w:val="en-US"/>
              </w:rPr>
              <w:t>students</w:t>
            </w:r>
            <w:proofErr w:type="gramEnd"/>
            <w:r w:rsidRPr="007B2D5D">
              <w:rPr>
                <w:rFonts w:ascii="Century Gothic" w:hAnsi="Century Gothic" w:cs="Arial"/>
                <w:lang w:val="en-US"/>
              </w:rPr>
              <w:t xml:space="preserve"> personal attitude and values and the HOTS were incorporated through the course syllabus of the new curriculum.</w:t>
            </w:r>
          </w:p>
          <w:p w14:paraId="3FF026E2" w14:textId="0B7C7DCA" w:rsidR="007B2D5D" w:rsidRPr="007B2D5D" w:rsidRDefault="007B2D5D" w:rsidP="008E0A32">
            <w:pPr>
              <w:jc w:val="both"/>
              <w:rPr>
                <w:rFonts w:ascii="Century Gothic" w:hAnsi="Century Gothic" w:cs="Arial"/>
              </w:rPr>
            </w:pPr>
          </w:p>
        </w:tc>
        <w:tc>
          <w:tcPr>
            <w:tcW w:w="3294" w:type="dxa"/>
            <w:tcBorders>
              <w:bottom w:val="nil"/>
            </w:tcBorders>
            <w:shd w:val="clear" w:color="auto" w:fill="auto"/>
            <w:vAlign w:val="center"/>
          </w:tcPr>
          <w:p w14:paraId="7B107FA5" w14:textId="0C549EEB" w:rsidR="007B2D5D" w:rsidRPr="006424A9" w:rsidRDefault="007B2D5D" w:rsidP="008E0A32">
            <w:pPr>
              <w:jc w:val="center"/>
              <w:rPr>
                <w:rFonts w:ascii="Century Gothic" w:hAnsi="Century Gothic" w:cs="Arial"/>
                <w:b/>
              </w:rPr>
            </w:pPr>
            <w:r w:rsidRPr="006424A9">
              <w:rPr>
                <w:rFonts w:ascii="Century Gothic" w:hAnsi="Century Gothic" w:cs="Arial"/>
                <w:b/>
              </w:rPr>
              <w:t>100%</w:t>
            </w:r>
            <w:r w:rsidR="006424A9" w:rsidRPr="006424A9">
              <w:rPr>
                <w:rFonts w:ascii="Century Gothic" w:hAnsi="Century Gothic" w:cs="Arial"/>
                <w:b/>
              </w:rPr>
              <w:t xml:space="preserve"> accomplished</w:t>
            </w:r>
          </w:p>
        </w:tc>
        <w:tc>
          <w:tcPr>
            <w:tcW w:w="3294" w:type="dxa"/>
            <w:tcBorders>
              <w:bottom w:val="nil"/>
            </w:tcBorders>
            <w:shd w:val="clear" w:color="auto" w:fill="auto"/>
          </w:tcPr>
          <w:p w14:paraId="35ED25E2" w14:textId="77777777" w:rsidR="007B2D5D" w:rsidRPr="006424A9" w:rsidRDefault="007B2D5D" w:rsidP="007B2D5D">
            <w:pPr>
              <w:jc w:val="both"/>
              <w:rPr>
                <w:rFonts w:ascii="Century Gothic" w:hAnsi="Century Gothic" w:cs="Arial"/>
                <w:b/>
                <w:bCs/>
                <w:i/>
                <w:iCs/>
                <w:color w:val="C00000"/>
                <w:lang w:val="en-US"/>
              </w:rPr>
            </w:pPr>
            <w:r w:rsidRPr="006424A9">
              <w:rPr>
                <w:rFonts w:ascii="Century Gothic" w:hAnsi="Century Gothic" w:cs="Arial"/>
                <w:b/>
                <w:bCs/>
                <w:i/>
                <w:iCs/>
                <w:color w:val="C00000"/>
                <w:lang w:val="en-US"/>
              </w:rPr>
              <w:t>Curriculum revision for BSCS program</w:t>
            </w:r>
          </w:p>
          <w:p w14:paraId="65D31349" w14:textId="77777777" w:rsidR="007B2D5D" w:rsidRPr="006424A9" w:rsidRDefault="007B2D5D" w:rsidP="007B2D5D">
            <w:pPr>
              <w:jc w:val="both"/>
              <w:rPr>
                <w:rFonts w:ascii="Century Gothic" w:hAnsi="Century Gothic" w:cs="Arial"/>
                <w:b/>
                <w:bCs/>
                <w:color w:val="C00000"/>
                <w:lang w:val="en-US"/>
              </w:rPr>
            </w:pPr>
          </w:p>
          <w:p w14:paraId="42FDCB16" w14:textId="2E18A406" w:rsidR="007B2D5D" w:rsidRPr="007B2D5D" w:rsidRDefault="007B2D5D" w:rsidP="007B2D5D">
            <w:pPr>
              <w:rPr>
                <w:rFonts w:ascii="Century Gothic" w:hAnsi="Century Gothic" w:cs="Arial"/>
                <w:color w:val="000000" w:themeColor="text1"/>
              </w:rPr>
            </w:pPr>
            <w:r w:rsidRPr="006424A9">
              <w:rPr>
                <w:rFonts w:ascii="Century Gothic" w:hAnsi="Century Gothic" w:cs="Arial"/>
                <w:b/>
                <w:bCs/>
                <w:i/>
                <w:iCs/>
                <w:color w:val="C00000"/>
                <w:lang w:val="en-US"/>
              </w:rPr>
              <w:t xml:space="preserve">Sample course syllabi </w:t>
            </w:r>
          </w:p>
        </w:tc>
      </w:tr>
      <w:tr w:rsidR="007B2D5D" w:rsidRPr="007B2D5D" w14:paraId="0479A2E6" w14:textId="77777777" w:rsidTr="008E0A32">
        <w:tc>
          <w:tcPr>
            <w:tcW w:w="3294" w:type="dxa"/>
            <w:tcBorders>
              <w:top w:val="single" w:sz="4" w:space="0" w:color="auto"/>
              <w:bottom w:val="single" w:sz="4" w:space="0" w:color="000000" w:themeColor="text1"/>
            </w:tcBorders>
            <w:shd w:val="clear" w:color="auto" w:fill="EAF1DD" w:themeFill="accent3" w:themeFillTint="33"/>
          </w:tcPr>
          <w:p w14:paraId="7BEC5226" w14:textId="3793D8AD" w:rsidR="007B2D5D" w:rsidRPr="007B2D5D" w:rsidRDefault="007B2D5D" w:rsidP="00EB5584">
            <w:pPr>
              <w:pStyle w:val="ListParagraph"/>
              <w:numPr>
                <w:ilvl w:val="0"/>
                <w:numId w:val="7"/>
              </w:numPr>
              <w:ind w:left="296" w:hanging="284"/>
              <w:rPr>
                <w:rFonts w:ascii="Century Gothic" w:hAnsi="Century Gothic" w:cs="Arial"/>
              </w:rPr>
            </w:pPr>
            <w:r w:rsidRPr="007B2D5D">
              <w:rPr>
                <w:rFonts w:ascii="Century Gothic" w:hAnsi="Century Gothic" w:cs="Arial"/>
                <w:lang w:val="en-US"/>
              </w:rPr>
              <w:t xml:space="preserve">The College/BSCS Unit in particular may continuously improve the VMGO dissemination to other stakeholders such as cooperating agencies, </w:t>
            </w:r>
            <w:proofErr w:type="gramStart"/>
            <w:r w:rsidRPr="007B2D5D">
              <w:rPr>
                <w:rFonts w:ascii="Century Gothic" w:hAnsi="Century Gothic" w:cs="Arial"/>
                <w:lang w:val="en-US"/>
              </w:rPr>
              <w:t>linkages ,</w:t>
            </w:r>
            <w:proofErr w:type="gramEnd"/>
            <w:r w:rsidRPr="007B2D5D">
              <w:rPr>
                <w:rFonts w:ascii="Century Gothic" w:hAnsi="Century Gothic" w:cs="Arial"/>
                <w:lang w:val="en-US"/>
              </w:rPr>
              <w:t xml:space="preserve"> alumni, industry sector and other concerned groups, through optimization of printed and non-printed media.</w:t>
            </w:r>
          </w:p>
        </w:tc>
        <w:tc>
          <w:tcPr>
            <w:tcW w:w="3294" w:type="dxa"/>
            <w:shd w:val="clear" w:color="auto" w:fill="EAF1DD" w:themeFill="accent3" w:themeFillTint="33"/>
          </w:tcPr>
          <w:p w14:paraId="1095896A" w14:textId="77777777" w:rsidR="007B2D5D" w:rsidRPr="007B2D5D" w:rsidRDefault="007B2D5D" w:rsidP="007B2D5D">
            <w:pPr>
              <w:jc w:val="both"/>
              <w:rPr>
                <w:rFonts w:ascii="Century Gothic" w:hAnsi="Century Gothic" w:cs="Arial"/>
                <w:lang w:val="en-US"/>
              </w:rPr>
            </w:pPr>
            <w:r w:rsidRPr="007B2D5D">
              <w:rPr>
                <w:rFonts w:ascii="Century Gothic" w:hAnsi="Century Gothic" w:cs="Arial"/>
                <w:lang w:val="en-US"/>
              </w:rPr>
              <w:t xml:space="preserve">The College provides a mechanism to improve the VMGO dissemination to other stakeholders by displaying this in the university website, bulletin boards, inside the classrooms, within the vicinity of the university, in the test booklets, and even in the extension sites.  </w:t>
            </w:r>
          </w:p>
          <w:p w14:paraId="1416F7BA" w14:textId="77777777" w:rsidR="007B2D5D" w:rsidRPr="007B2D5D" w:rsidRDefault="007B2D5D" w:rsidP="008E0A32">
            <w:pPr>
              <w:pStyle w:val="ListParagraph"/>
              <w:rPr>
                <w:rFonts w:ascii="Century Gothic" w:hAnsi="Century Gothic" w:cs="Arial"/>
              </w:rPr>
            </w:pPr>
          </w:p>
        </w:tc>
        <w:tc>
          <w:tcPr>
            <w:tcW w:w="3294" w:type="dxa"/>
            <w:shd w:val="clear" w:color="auto" w:fill="EAF1DD" w:themeFill="accent3" w:themeFillTint="33"/>
            <w:vAlign w:val="center"/>
          </w:tcPr>
          <w:p w14:paraId="32C2424A" w14:textId="77777777" w:rsidR="007B2D5D" w:rsidRPr="00EC70FE" w:rsidRDefault="007B2D5D" w:rsidP="008E0A32">
            <w:pPr>
              <w:jc w:val="center"/>
              <w:rPr>
                <w:rFonts w:ascii="Century Gothic" w:hAnsi="Century Gothic" w:cs="Arial"/>
                <w:b/>
              </w:rPr>
            </w:pPr>
            <w:r w:rsidRPr="00EC70FE">
              <w:rPr>
                <w:rFonts w:ascii="Century Gothic" w:hAnsi="Century Gothic" w:cs="Arial"/>
                <w:b/>
              </w:rPr>
              <w:t>100%</w:t>
            </w:r>
            <w:r w:rsidR="00EC70FE" w:rsidRPr="00EC70FE">
              <w:rPr>
                <w:rFonts w:ascii="Century Gothic" w:hAnsi="Century Gothic" w:cs="Arial"/>
                <w:b/>
              </w:rPr>
              <w:t xml:space="preserve"> accomplished</w:t>
            </w:r>
          </w:p>
          <w:p w14:paraId="502A66B2" w14:textId="60979880" w:rsidR="00EC70FE" w:rsidRPr="00EC70FE" w:rsidRDefault="00EC70FE" w:rsidP="008E0A32">
            <w:pPr>
              <w:jc w:val="center"/>
              <w:rPr>
                <w:rFonts w:ascii="Century Gothic" w:hAnsi="Century Gothic" w:cs="Arial"/>
                <w:b/>
              </w:rPr>
            </w:pPr>
          </w:p>
        </w:tc>
        <w:tc>
          <w:tcPr>
            <w:tcW w:w="3294" w:type="dxa"/>
            <w:shd w:val="clear" w:color="auto" w:fill="EAF1DD" w:themeFill="accent3" w:themeFillTint="33"/>
          </w:tcPr>
          <w:p w14:paraId="14F1348C" w14:textId="58F7BC69" w:rsidR="007B2D5D" w:rsidRPr="007B2D5D" w:rsidRDefault="007B2D5D" w:rsidP="007B2D5D">
            <w:pPr>
              <w:jc w:val="both"/>
              <w:rPr>
                <w:rFonts w:ascii="Century Gothic" w:hAnsi="Century Gothic" w:cs="Arial"/>
                <w:b/>
                <w:color w:val="000000" w:themeColor="text1"/>
              </w:rPr>
            </w:pPr>
            <w:r w:rsidRPr="00484DC9">
              <w:rPr>
                <w:rFonts w:ascii="Century Gothic" w:hAnsi="Century Gothic" w:cs="Arial"/>
                <w:b/>
                <w:bCs/>
                <w:i/>
                <w:iCs/>
                <w:color w:val="C00000"/>
                <w:lang w:val="en-US"/>
              </w:rPr>
              <w:t>Pictures showing the dissemination of the VMGO to other stakeholders.</w:t>
            </w:r>
          </w:p>
        </w:tc>
      </w:tr>
    </w:tbl>
    <w:p w14:paraId="59AFBE42" w14:textId="77777777" w:rsidR="008669D1" w:rsidRPr="007B2D5D" w:rsidRDefault="008669D1" w:rsidP="007216B7">
      <w:pPr>
        <w:pStyle w:val="Header"/>
        <w:rPr>
          <w:rFonts w:ascii="Century Gothic" w:hAnsi="Century Gothic" w:cs="Tahoma"/>
          <w:b/>
          <w:sz w:val="28"/>
        </w:rPr>
      </w:pPr>
    </w:p>
    <w:p w14:paraId="418ABA65" w14:textId="77777777" w:rsidR="008669D1" w:rsidRPr="007B2D5D" w:rsidRDefault="008669D1" w:rsidP="007216B7">
      <w:pPr>
        <w:pStyle w:val="Header"/>
        <w:rPr>
          <w:rFonts w:ascii="Century Gothic" w:hAnsi="Century Gothic" w:cs="Tahoma"/>
          <w:b/>
          <w:sz w:val="28"/>
        </w:rPr>
      </w:pPr>
    </w:p>
    <w:p w14:paraId="66D43165" w14:textId="0679D277" w:rsidR="007B2D5D" w:rsidRPr="007B2D5D" w:rsidRDefault="007B2D5D" w:rsidP="007B2D5D">
      <w:pPr>
        <w:pStyle w:val="Header"/>
        <w:rPr>
          <w:rFonts w:ascii="Century Gothic" w:hAnsi="Century Gothic" w:cs="Tahoma"/>
          <w:b/>
          <w:sz w:val="28"/>
        </w:rPr>
      </w:pPr>
      <w:r w:rsidRPr="007B2D5D">
        <w:rPr>
          <w:rFonts w:ascii="Century Gothic" w:hAnsi="Century Gothic" w:cs="Tahoma"/>
          <w:b/>
          <w:sz w:val="28"/>
        </w:rPr>
        <w:lastRenderedPageBreak/>
        <w:t xml:space="preserve">AREA </w:t>
      </w:r>
      <w:proofErr w:type="gramStart"/>
      <w:r>
        <w:rPr>
          <w:rFonts w:ascii="Century Gothic" w:hAnsi="Century Gothic" w:cs="Tahoma"/>
          <w:b/>
          <w:sz w:val="28"/>
        </w:rPr>
        <w:t>I</w:t>
      </w:r>
      <w:r w:rsidR="00B86038">
        <w:rPr>
          <w:rFonts w:ascii="Century Gothic" w:hAnsi="Century Gothic" w:cs="Tahoma"/>
          <w:b/>
          <w:sz w:val="28"/>
        </w:rPr>
        <w:t>I</w:t>
      </w:r>
      <w:r>
        <w:rPr>
          <w:rFonts w:ascii="Century Gothic" w:hAnsi="Century Gothic" w:cs="Tahoma"/>
          <w:b/>
          <w:sz w:val="28"/>
        </w:rPr>
        <w:t xml:space="preserve"> :</w:t>
      </w:r>
      <w:proofErr w:type="gramEnd"/>
      <w:r>
        <w:rPr>
          <w:rFonts w:ascii="Century Gothic" w:hAnsi="Century Gothic" w:cs="Tahoma"/>
          <w:b/>
          <w:sz w:val="28"/>
        </w:rPr>
        <w:t xml:space="preserve"> FACULTY</w:t>
      </w:r>
    </w:p>
    <w:p w14:paraId="6E3AF4F4" w14:textId="77777777" w:rsidR="007B2D5D" w:rsidRPr="007B2D5D" w:rsidRDefault="007B2D5D" w:rsidP="007216B7">
      <w:pPr>
        <w:pStyle w:val="Header"/>
        <w:rPr>
          <w:rFonts w:ascii="Century Gothic" w:hAnsi="Century Gothic" w:cs="Tahoma"/>
          <w:b/>
          <w:sz w:val="28"/>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57"/>
        <w:gridCol w:w="3176"/>
        <w:gridCol w:w="3212"/>
        <w:gridCol w:w="3269"/>
      </w:tblGrid>
      <w:tr w:rsidR="007B2D5D" w:rsidRPr="007B2D5D" w14:paraId="33FED1C8" w14:textId="77777777" w:rsidTr="008B0B79">
        <w:trPr>
          <w:trHeight w:val="630"/>
        </w:trPr>
        <w:tc>
          <w:tcPr>
            <w:tcW w:w="3257" w:type="dxa"/>
            <w:tcBorders>
              <w:top w:val="single" w:sz="18" w:space="0" w:color="000000" w:themeColor="text1"/>
              <w:bottom w:val="single" w:sz="18" w:space="0" w:color="000000" w:themeColor="text1"/>
            </w:tcBorders>
            <w:shd w:val="clear" w:color="auto" w:fill="92D050"/>
            <w:vAlign w:val="center"/>
          </w:tcPr>
          <w:p w14:paraId="09E45838"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176" w:type="dxa"/>
            <w:tcBorders>
              <w:top w:val="single" w:sz="18" w:space="0" w:color="000000" w:themeColor="text1"/>
              <w:bottom w:val="single" w:sz="18" w:space="0" w:color="000000" w:themeColor="text1"/>
            </w:tcBorders>
            <w:shd w:val="clear" w:color="auto" w:fill="92D050"/>
            <w:vAlign w:val="center"/>
          </w:tcPr>
          <w:p w14:paraId="18190C87"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12" w:type="dxa"/>
            <w:tcBorders>
              <w:top w:val="single" w:sz="18" w:space="0" w:color="000000" w:themeColor="text1"/>
              <w:bottom w:val="single" w:sz="18" w:space="0" w:color="000000" w:themeColor="text1"/>
            </w:tcBorders>
            <w:shd w:val="clear" w:color="auto" w:fill="92D050"/>
            <w:vAlign w:val="center"/>
          </w:tcPr>
          <w:p w14:paraId="140242A7"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69" w:type="dxa"/>
            <w:tcBorders>
              <w:top w:val="single" w:sz="18" w:space="0" w:color="000000" w:themeColor="text1"/>
              <w:bottom w:val="single" w:sz="18" w:space="0" w:color="000000" w:themeColor="text1"/>
            </w:tcBorders>
            <w:shd w:val="clear" w:color="auto" w:fill="92D050"/>
            <w:vAlign w:val="center"/>
          </w:tcPr>
          <w:p w14:paraId="35C3CF92"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8B0B79" w:rsidRPr="007B2D5D" w14:paraId="777E994B" w14:textId="77777777" w:rsidTr="008B0B79">
        <w:trPr>
          <w:trHeight w:val="765"/>
        </w:trPr>
        <w:tc>
          <w:tcPr>
            <w:tcW w:w="3257" w:type="dxa"/>
            <w:tcBorders>
              <w:bottom w:val="single" w:sz="4" w:space="0" w:color="auto"/>
            </w:tcBorders>
            <w:shd w:val="clear" w:color="auto" w:fill="auto"/>
          </w:tcPr>
          <w:p w14:paraId="35565289" w14:textId="470A9279" w:rsidR="008B0B79" w:rsidRPr="00643B90" w:rsidRDefault="008B0B79" w:rsidP="00EB5584">
            <w:pPr>
              <w:pStyle w:val="ListParagraph"/>
              <w:numPr>
                <w:ilvl w:val="0"/>
                <w:numId w:val="8"/>
              </w:numPr>
              <w:ind w:left="296" w:hanging="296"/>
              <w:jc w:val="both"/>
              <w:rPr>
                <w:rFonts w:ascii="Century Gothic" w:hAnsi="Century Gothic" w:cs="Arial"/>
              </w:rPr>
            </w:pPr>
            <w:bookmarkStart w:id="0" w:name="_Hlk68003414"/>
            <w:r w:rsidRPr="00643B90">
              <w:rPr>
                <w:rFonts w:ascii="Century Gothic" w:hAnsi="Century Gothic" w:cs="Arial"/>
                <w:lang w:val="en-US"/>
              </w:rPr>
              <w:t xml:space="preserve">The College may consider intensifying its recruitment effort to hire regular faculty members with </w:t>
            </w:r>
            <w:proofErr w:type="spellStart"/>
            <w:r w:rsidRPr="00643B90">
              <w:rPr>
                <w:rFonts w:ascii="Century Gothic" w:hAnsi="Century Gothic" w:cs="Arial"/>
                <w:lang w:val="en-US"/>
              </w:rPr>
              <w:t>Masters</w:t>
            </w:r>
            <w:proofErr w:type="spellEnd"/>
            <w:r w:rsidRPr="00643B90">
              <w:rPr>
                <w:rFonts w:ascii="Century Gothic" w:hAnsi="Century Gothic" w:cs="Arial"/>
                <w:lang w:val="en-US"/>
              </w:rPr>
              <w:t xml:space="preserve"> Degree in Computer Science or allied field.</w:t>
            </w:r>
            <w:bookmarkEnd w:id="0"/>
          </w:p>
        </w:tc>
        <w:tc>
          <w:tcPr>
            <w:tcW w:w="3176" w:type="dxa"/>
            <w:tcBorders>
              <w:bottom w:val="nil"/>
            </w:tcBorders>
            <w:shd w:val="clear" w:color="auto" w:fill="auto"/>
          </w:tcPr>
          <w:p w14:paraId="7FA465BC" w14:textId="77777777"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 xml:space="preserve">As of now, the College has already produced four faculty members with the degree of </w:t>
            </w:r>
            <w:proofErr w:type="spellStart"/>
            <w:proofErr w:type="gramStart"/>
            <w:r w:rsidRPr="00643B90">
              <w:rPr>
                <w:rFonts w:ascii="Century Gothic" w:hAnsi="Century Gothic" w:cs="Arial"/>
                <w:lang w:val="en-US"/>
              </w:rPr>
              <w:t>Maser</w:t>
            </w:r>
            <w:proofErr w:type="spellEnd"/>
            <w:r w:rsidRPr="00643B90">
              <w:rPr>
                <w:rFonts w:ascii="Century Gothic" w:hAnsi="Century Gothic" w:cs="Arial"/>
                <w:lang w:val="en-US"/>
              </w:rPr>
              <w:t xml:space="preserve">  of</w:t>
            </w:r>
            <w:proofErr w:type="gramEnd"/>
            <w:r w:rsidRPr="00643B90">
              <w:rPr>
                <w:rFonts w:ascii="Century Gothic" w:hAnsi="Century Gothic" w:cs="Arial"/>
                <w:lang w:val="en-US"/>
              </w:rPr>
              <w:t xml:space="preserve"> Science in Computer Science. The faculty members of the college are still </w:t>
            </w:r>
            <w:proofErr w:type="gramStart"/>
            <w:r w:rsidRPr="00643B90">
              <w:rPr>
                <w:rFonts w:ascii="Century Gothic" w:hAnsi="Century Gothic" w:cs="Arial"/>
                <w:lang w:val="en-US"/>
              </w:rPr>
              <w:t>encourage</w:t>
            </w:r>
            <w:proofErr w:type="gramEnd"/>
            <w:r w:rsidRPr="00643B90">
              <w:rPr>
                <w:rFonts w:ascii="Century Gothic" w:hAnsi="Century Gothic" w:cs="Arial"/>
                <w:lang w:val="en-US"/>
              </w:rPr>
              <w:t xml:space="preserve"> to finish their graduate degree program particularly in the field of MSCS.</w:t>
            </w:r>
          </w:p>
          <w:p w14:paraId="4BA92CF5" w14:textId="0F41F202" w:rsidR="008B0B79" w:rsidRPr="00643B90" w:rsidRDefault="008B0B79" w:rsidP="008B0B79">
            <w:pPr>
              <w:jc w:val="both"/>
              <w:rPr>
                <w:rFonts w:ascii="Century Gothic" w:hAnsi="Century Gothic" w:cs="Arial"/>
              </w:rPr>
            </w:pPr>
          </w:p>
        </w:tc>
        <w:tc>
          <w:tcPr>
            <w:tcW w:w="3212" w:type="dxa"/>
            <w:tcBorders>
              <w:bottom w:val="nil"/>
            </w:tcBorders>
            <w:shd w:val="clear" w:color="auto" w:fill="auto"/>
            <w:vAlign w:val="center"/>
          </w:tcPr>
          <w:p w14:paraId="342E8F04" w14:textId="18A0C067" w:rsidR="008B0B79" w:rsidRPr="005F14F6" w:rsidRDefault="008B0B79" w:rsidP="008B0B79">
            <w:pPr>
              <w:jc w:val="center"/>
              <w:rPr>
                <w:rFonts w:ascii="Century Gothic" w:hAnsi="Century Gothic" w:cs="Arial"/>
                <w:b/>
                <w:bCs/>
              </w:rPr>
            </w:pPr>
            <w:r w:rsidRPr="005F14F6">
              <w:rPr>
                <w:rFonts w:ascii="Century Gothic" w:hAnsi="Century Gothic" w:cs="Arial"/>
                <w:b/>
                <w:bCs/>
                <w:lang w:val="en-US"/>
              </w:rPr>
              <w:t>90% accomplished</w:t>
            </w:r>
          </w:p>
        </w:tc>
        <w:tc>
          <w:tcPr>
            <w:tcW w:w="3269" w:type="dxa"/>
            <w:tcBorders>
              <w:bottom w:val="nil"/>
            </w:tcBorders>
            <w:shd w:val="clear" w:color="auto" w:fill="auto"/>
          </w:tcPr>
          <w:p w14:paraId="79316863" w14:textId="61C5503E" w:rsidR="008B0B79" w:rsidRPr="00643B90" w:rsidRDefault="008B0B79" w:rsidP="008B0B79">
            <w:pPr>
              <w:rPr>
                <w:rFonts w:ascii="Century Gothic" w:hAnsi="Century Gothic" w:cs="Arial"/>
                <w:color w:val="000000" w:themeColor="text1"/>
              </w:rPr>
            </w:pPr>
            <w:r w:rsidRPr="005F14F6">
              <w:rPr>
                <w:rFonts w:ascii="Century Gothic" w:hAnsi="Century Gothic" w:cs="Arial"/>
                <w:b/>
                <w:bCs/>
                <w:i/>
                <w:iCs/>
                <w:color w:val="C00000"/>
                <w:lang w:val="en-US"/>
              </w:rPr>
              <w:t>Permanent Faculty Profile under BSCS Unit</w:t>
            </w:r>
          </w:p>
        </w:tc>
      </w:tr>
      <w:tr w:rsidR="008B0B79" w:rsidRPr="007B2D5D" w14:paraId="31037BB6" w14:textId="77777777" w:rsidTr="008B0B79">
        <w:tc>
          <w:tcPr>
            <w:tcW w:w="3257" w:type="dxa"/>
            <w:tcBorders>
              <w:top w:val="single" w:sz="4" w:space="0" w:color="auto"/>
              <w:bottom w:val="single" w:sz="4" w:space="0" w:color="000000" w:themeColor="text1"/>
            </w:tcBorders>
            <w:shd w:val="clear" w:color="auto" w:fill="EAF1DD" w:themeFill="accent3" w:themeFillTint="33"/>
          </w:tcPr>
          <w:p w14:paraId="5BC2B13D" w14:textId="4DE5ED62" w:rsidR="008B0B79" w:rsidRPr="00643B90" w:rsidRDefault="008B0B79" w:rsidP="00EB5584">
            <w:pPr>
              <w:pStyle w:val="ListParagraph"/>
              <w:numPr>
                <w:ilvl w:val="0"/>
                <w:numId w:val="8"/>
              </w:numPr>
              <w:ind w:left="296" w:hanging="284"/>
              <w:jc w:val="both"/>
              <w:rPr>
                <w:rFonts w:ascii="Century Gothic" w:hAnsi="Century Gothic" w:cs="Arial"/>
              </w:rPr>
            </w:pPr>
            <w:bookmarkStart w:id="1" w:name="_Hlk68003456"/>
            <w:r w:rsidRPr="00643B90">
              <w:rPr>
                <w:rFonts w:ascii="Century Gothic" w:hAnsi="Century Gothic" w:cs="Arial"/>
                <w:lang w:val="en-US"/>
              </w:rPr>
              <w:t xml:space="preserve">The University may revive the use of the old student evaluation form in order to promote a way of validating the evaluation results derived from the use of the QCE instrument for teaching effectiveness. </w:t>
            </w:r>
            <w:bookmarkEnd w:id="1"/>
          </w:p>
        </w:tc>
        <w:tc>
          <w:tcPr>
            <w:tcW w:w="3176" w:type="dxa"/>
            <w:shd w:val="clear" w:color="auto" w:fill="EAF1DD" w:themeFill="accent3" w:themeFillTint="33"/>
          </w:tcPr>
          <w:p w14:paraId="23E6F7F1" w14:textId="77777777"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The use of old student evaluation form for teachers were being used by the department. It was compiled and kept in the office for future use.</w:t>
            </w:r>
          </w:p>
          <w:p w14:paraId="19E8E888" w14:textId="77777777" w:rsidR="008B0B79" w:rsidRPr="00643B90" w:rsidRDefault="008B0B79" w:rsidP="008B0B79">
            <w:pPr>
              <w:pStyle w:val="ListParagraph"/>
              <w:rPr>
                <w:rFonts w:ascii="Century Gothic" w:hAnsi="Century Gothic" w:cs="Arial"/>
              </w:rPr>
            </w:pPr>
          </w:p>
        </w:tc>
        <w:tc>
          <w:tcPr>
            <w:tcW w:w="3212" w:type="dxa"/>
            <w:shd w:val="clear" w:color="auto" w:fill="EAF1DD" w:themeFill="accent3" w:themeFillTint="33"/>
            <w:vAlign w:val="center"/>
          </w:tcPr>
          <w:p w14:paraId="172D6BCC" w14:textId="5BDA7393" w:rsidR="008B0B79" w:rsidRPr="005F14F6" w:rsidRDefault="008B0B79" w:rsidP="008B0B79">
            <w:pPr>
              <w:jc w:val="center"/>
              <w:rPr>
                <w:rFonts w:ascii="Century Gothic" w:hAnsi="Century Gothic" w:cs="Arial"/>
                <w:b/>
                <w:bCs/>
              </w:rPr>
            </w:pPr>
            <w:r w:rsidRPr="005F14F6">
              <w:rPr>
                <w:rFonts w:ascii="Century Gothic" w:hAnsi="Century Gothic" w:cs="Arial"/>
                <w:b/>
                <w:bCs/>
                <w:lang w:val="en-US"/>
              </w:rPr>
              <w:t>100 % accomplished</w:t>
            </w:r>
          </w:p>
        </w:tc>
        <w:tc>
          <w:tcPr>
            <w:tcW w:w="3269" w:type="dxa"/>
            <w:shd w:val="clear" w:color="auto" w:fill="EAF1DD" w:themeFill="accent3" w:themeFillTint="33"/>
          </w:tcPr>
          <w:p w14:paraId="7138F45D" w14:textId="3A5BDF09" w:rsidR="008B0B79" w:rsidRPr="000B184F" w:rsidRDefault="008B0B79" w:rsidP="008B0B79">
            <w:pPr>
              <w:rPr>
                <w:rFonts w:ascii="Century Gothic" w:hAnsi="Century Gothic" w:cs="Arial"/>
                <w:b/>
                <w:color w:val="C00000"/>
              </w:rPr>
            </w:pPr>
            <w:r w:rsidRPr="000B184F">
              <w:rPr>
                <w:rFonts w:ascii="Century Gothic" w:hAnsi="Century Gothic" w:cs="Arial"/>
                <w:b/>
                <w:bCs/>
                <w:i/>
                <w:iCs/>
                <w:color w:val="C00000"/>
                <w:lang w:val="en-US"/>
              </w:rPr>
              <w:t>Compilation of the old student evaluation form for teachers.</w:t>
            </w:r>
            <w:r w:rsidRPr="000B184F">
              <w:rPr>
                <w:rFonts w:ascii="Century Gothic" w:hAnsi="Century Gothic" w:cs="Arial"/>
                <w:i/>
                <w:iCs/>
                <w:color w:val="C00000"/>
                <w:lang w:val="en-US"/>
              </w:rPr>
              <w:t xml:space="preserve">  </w:t>
            </w:r>
          </w:p>
        </w:tc>
      </w:tr>
      <w:tr w:rsidR="008B0B79" w:rsidRPr="007B2D5D" w14:paraId="0050E3B3" w14:textId="77777777" w:rsidTr="008B0B79">
        <w:tc>
          <w:tcPr>
            <w:tcW w:w="3257" w:type="dxa"/>
            <w:tcBorders>
              <w:top w:val="single" w:sz="4" w:space="0" w:color="000000" w:themeColor="text1"/>
            </w:tcBorders>
            <w:shd w:val="clear" w:color="auto" w:fill="auto"/>
          </w:tcPr>
          <w:p w14:paraId="3F8D62D1" w14:textId="5212654D" w:rsidR="008B0B79" w:rsidRPr="00643B90" w:rsidRDefault="008B0B79" w:rsidP="00DD2B74">
            <w:pPr>
              <w:pStyle w:val="ListParagraph"/>
              <w:numPr>
                <w:ilvl w:val="0"/>
                <w:numId w:val="8"/>
              </w:numPr>
              <w:ind w:left="296" w:hanging="296"/>
              <w:jc w:val="both"/>
              <w:rPr>
                <w:rFonts w:ascii="Century Gothic" w:hAnsi="Century Gothic" w:cs="Arial"/>
              </w:rPr>
            </w:pPr>
            <w:r w:rsidRPr="00643B90">
              <w:rPr>
                <w:rFonts w:ascii="Century Gothic" w:hAnsi="Century Gothic" w:cs="Arial"/>
                <w:lang w:val="en-US"/>
              </w:rPr>
              <w:t>Taking into account the importance of the data of the faulty members attendance in their classes, the University may consider reviving the terminated attendance checking system.</w:t>
            </w:r>
          </w:p>
        </w:tc>
        <w:tc>
          <w:tcPr>
            <w:tcW w:w="3176" w:type="dxa"/>
            <w:shd w:val="clear" w:color="auto" w:fill="auto"/>
          </w:tcPr>
          <w:p w14:paraId="7310BFB0" w14:textId="13E024C9" w:rsidR="008B0B79" w:rsidRPr="00643B90" w:rsidRDefault="005402EE" w:rsidP="00DD2B74">
            <w:pPr>
              <w:jc w:val="both"/>
              <w:rPr>
                <w:rFonts w:ascii="Century Gothic" w:hAnsi="Century Gothic" w:cs="Arial"/>
              </w:rPr>
            </w:pPr>
            <w:r>
              <w:rPr>
                <w:rFonts w:ascii="Century Gothic" w:hAnsi="Century Gothic" w:cs="Arial"/>
              </w:rPr>
              <w:t xml:space="preserve">The department chairperson was assigned to monitor the attendance of every faculty member in their classes. They were being observed and to determine their </w:t>
            </w:r>
            <w:r>
              <w:rPr>
                <w:rFonts w:ascii="Century Gothic" w:hAnsi="Century Gothic" w:cs="Arial"/>
              </w:rPr>
              <w:lastRenderedPageBreak/>
              <w:t>performances during classes</w:t>
            </w:r>
          </w:p>
        </w:tc>
        <w:tc>
          <w:tcPr>
            <w:tcW w:w="3212" w:type="dxa"/>
            <w:shd w:val="clear" w:color="auto" w:fill="auto"/>
            <w:vAlign w:val="center"/>
          </w:tcPr>
          <w:p w14:paraId="6496BD38" w14:textId="3F7C2C95" w:rsidR="008B0B79" w:rsidRPr="00643B90" w:rsidRDefault="005402EE" w:rsidP="008B0B79">
            <w:pPr>
              <w:jc w:val="center"/>
              <w:rPr>
                <w:rFonts w:ascii="Century Gothic" w:hAnsi="Century Gothic" w:cs="Arial"/>
                <w:b/>
              </w:rPr>
            </w:pPr>
            <w:r>
              <w:rPr>
                <w:rFonts w:ascii="Century Gothic" w:hAnsi="Century Gothic" w:cs="Arial"/>
                <w:b/>
              </w:rPr>
              <w:lastRenderedPageBreak/>
              <w:t>100 % accomplished</w:t>
            </w:r>
          </w:p>
        </w:tc>
        <w:tc>
          <w:tcPr>
            <w:tcW w:w="3269" w:type="dxa"/>
            <w:shd w:val="clear" w:color="auto" w:fill="auto"/>
          </w:tcPr>
          <w:p w14:paraId="145AF40A" w14:textId="59BFF0C0" w:rsidR="008B0B79" w:rsidRPr="005402EE" w:rsidRDefault="005402EE" w:rsidP="008B0B79">
            <w:pPr>
              <w:rPr>
                <w:rFonts w:ascii="Century Gothic" w:hAnsi="Century Gothic" w:cs="Arial"/>
                <w:b/>
                <w:bCs/>
                <w:i/>
                <w:iCs/>
                <w:color w:val="000000" w:themeColor="text1"/>
              </w:rPr>
            </w:pPr>
            <w:r w:rsidRPr="00885E5A">
              <w:rPr>
                <w:rFonts w:ascii="Century Gothic" w:hAnsi="Century Gothic" w:cs="Arial"/>
                <w:b/>
                <w:bCs/>
                <w:i/>
                <w:iCs/>
                <w:color w:val="FF0000"/>
              </w:rPr>
              <w:t>Classroom monitoring</w:t>
            </w:r>
            <w:r w:rsidR="00DD2B74" w:rsidRPr="00885E5A">
              <w:rPr>
                <w:rFonts w:ascii="Century Gothic" w:hAnsi="Century Gothic" w:cs="Arial"/>
                <w:b/>
                <w:bCs/>
                <w:i/>
                <w:iCs/>
                <w:color w:val="FF0000"/>
              </w:rPr>
              <w:t xml:space="preserve"> form </w:t>
            </w:r>
          </w:p>
        </w:tc>
      </w:tr>
      <w:tr w:rsidR="008B0B79" w:rsidRPr="007B2D5D" w14:paraId="4CC6A91B" w14:textId="77777777" w:rsidTr="008B0B79">
        <w:tc>
          <w:tcPr>
            <w:tcW w:w="3257" w:type="dxa"/>
            <w:shd w:val="clear" w:color="auto" w:fill="EAF1DD" w:themeFill="accent3" w:themeFillTint="33"/>
          </w:tcPr>
          <w:p w14:paraId="3A3C091E" w14:textId="57760CCF" w:rsidR="008B0B79" w:rsidRPr="00643B90" w:rsidRDefault="008B0B79" w:rsidP="00EB5584">
            <w:pPr>
              <w:pStyle w:val="ListParagraph"/>
              <w:numPr>
                <w:ilvl w:val="0"/>
                <w:numId w:val="8"/>
              </w:numPr>
              <w:ind w:left="296" w:hanging="296"/>
              <w:jc w:val="both"/>
              <w:rPr>
                <w:rFonts w:ascii="Century Gothic" w:hAnsi="Century Gothic" w:cs="Arial"/>
                <w:b/>
              </w:rPr>
            </w:pPr>
            <w:r w:rsidRPr="00643B90">
              <w:rPr>
                <w:rFonts w:ascii="Century Gothic" w:hAnsi="Century Gothic" w:cs="Arial"/>
                <w:lang w:val="en-US"/>
              </w:rPr>
              <w:t xml:space="preserve">It is suggested that the procedure on Manual of Operations be reviewed in order to ensure that stipulations are unambiguous and updated. </w:t>
            </w:r>
          </w:p>
        </w:tc>
        <w:tc>
          <w:tcPr>
            <w:tcW w:w="3176" w:type="dxa"/>
            <w:shd w:val="clear" w:color="auto" w:fill="EAF1DD" w:themeFill="accent3" w:themeFillTint="33"/>
          </w:tcPr>
          <w:p w14:paraId="61647846" w14:textId="77777777"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 xml:space="preserve">Regarding with the review of the Manual of Operations of the University, there is an </w:t>
            </w:r>
            <w:proofErr w:type="gramStart"/>
            <w:r w:rsidRPr="00643B90">
              <w:rPr>
                <w:rFonts w:ascii="Century Gothic" w:hAnsi="Century Gothic" w:cs="Arial"/>
                <w:lang w:val="en-US"/>
              </w:rPr>
              <w:t>approved quality procedures</w:t>
            </w:r>
            <w:proofErr w:type="gramEnd"/>
            <w:r w:rsidRPr="00643B90">
              <w:rPr>
                <w:rFonts w:ascii="Century Gothic" w:hAnsi="Century Gothic" w:cs="Arial"/>
                <w:lang w:val="en-US"/>
              </w:rPr>
              <w:t xml:space="preserve"> stated in ISO for updating the said documents.</w:t>
            </w:r>
          </w:p>
          <w:p w14:paraId="45F7FF99" w14:textId="77777777" w:rsidR="008B0B79" w:rsidRPr="00643B90" w:rsidRDefault="008B0B79" w:rsidP="008B0B79">
            <w:pPr>
              <w:jc w:val="both"/>
              <w:rPr>
                <w:rFonts w:ascii="Century Gothic" w:hAnsi="Century Gothic" w:cs="Arial"/>
              </w:rPr>
            </w:pPr>
          </w:p>
        </w:tc>
        <w:tc>
          <w:tcPr>
            <w:tcW w:w="3212" w:type="dxa"/>
            <w:shd w:val="clear" w:color="auto" w:fill="EAF1DD" w:themeFill="accent3" w:themeFillTint="33"/>
            <w:vAlign w:val="center"/>
          </w:tcPr>
          <w:p w14:paraId="56156DB8" w14:textId="272A268F" w:rsidR="008B0B79" w:rsidRPr="00643B90" w:rsidRDefault="008B0B79" w:rsidP="008B0B79">
            <w:pPr>
              <w:jc w:val="center"/>
              <w:rPr>
                <w:rFonts w:ascii="Century Gothic" w:hAnsi="Century Gothic" w:cs="Arial"/>
                <w:b/>
              </w:rPr>
            </w:pPr>
            <w:r w:rsidRPr="00643B90">
              <w:rPr>
                <w:rFonts w:ascii="Century Gothic" w:hAnsi="Century Gothic" w:cs="Arial"/>
                <w:b/>
              </w:rPr>
              <w:t>100 % accomplished</w:t>
            </w:r>
          </w:p>
        </w:tc>
        <w:tc>
          <w:tcPr>
            <w:tcW w:w="3269" w:type="dxa"/>
            <w:shd w:val="clear" w:color="auto" w:fill="EAF1DD" w:themeFill="accent3" w:themeFillTint="33"/>
          </w:tcPr>
          <w:p w14:paraId="17DE78A2" w14:textId="412A07C7" w:rsidR="008B0B79" w:rsidRPr="00643B90" w:rsidRDefault="008B0B79" w:rsidP="008B0B79">
            <w:pPr>
              <w:rPr>
                <w:rFonts w:ascii="Century Gothic" w:hAnsi="Century Gothic" w:cs="Arial"/>
                <w:color w:val="000000" w:themeColor="text1"/>
              </w:rPr>
            </w:pPr>
            <w:r w:rsidRPr="00643B90">
              <w:rPr>
                <w:rFonts w:ascii="Century Gothic" w:hAnsi="Century Gothic" w:cs="Arial"/>
                <w:b/>
                <w:bCs/>
                <w:i/>
                <w:iCs/>
                <w:color w:val="C00000"/>
                <w:lang w:val="en-US"/>
              </w:rPr>
              <w:t>Procedures in updating the Manual of Operations stated in ISO documents</w:t>
            </w:r>
          </w:p>
        </w:tc>
      </w:tr>
      <w:tr w:rsidR="008B0B79" w:rsidRPr="007B2D5D" w14:paraId="05A99E1B" w14:textId="77777777" w:rsidTr="008B0B79">
        <w:tc>
          <w:tcPr>
            <w:tcW w:w="3257" w:type="dxa"/>
            <w:shd w:val="clear" w:color="auto" w:fill="auto"/>
          </w:tcPr>
          <w:p w14:paraId="41253E1B" w14:textId="681458E8" w:rsidR="008B0B79" w:rsidRPr="00643B90" w:rsidRDefault="008B0B79" w:rsidP="00EB5584">
            <w:pPr>
              <w:pStyle w:val="ListParagraph"/>
              <w:numPr>
                <w:ilvl w:val="0"/>
                <w:numId w:val="8"/>
              </w:numPr>
              <w:ind w:left="296" w:hanging="284"/>
              <w:jc w:val="both"/>
              <w:rPr>
                <w:rFonts w:ascii="Century Gothic" w:hAnsi="Century Gothic" w:cs="Arial"/>
                <w:b/>
              </w:rPr>
            </w:pPr>
            <w:r w:rsidRPr="00643B90">
              <w:rPr>
                <w:rFonts w:ascii="Century Gothic" w:hAnsi="Century Gothic" w:cs="Arial"/>
                <w:lang w:val="en-US"/>
              </w:rPr>
              <w:t xml:space="preserve">Survey researches and other means may be undertaken to gather proofs to show the faculty members salary satisfaction, professionalism, effectiveness, efficiency and commitment.  </w:t>
            </w:r>
          </w:p>
        </w:tc>
        <w:tc>
          <w:tcPr>
            <w:tcW w:w="3176" w:type="dxa"/>
            <w:shd w:val="clear" w:color="auto" w:fill="auto"/>
          </w:tcPr>
          <w:p w14:paraId="62A91CB1" w14:textId="77777777"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 xml:space="preserve">The institution has come up with the stakeholders’ feedback form to let them know how they can improve the services to their stakeholders. Some areas of concern found in the stakeholders’ feedback form are courtesy, </w:t>
            </w:r>
            <w:proofErr w:type="gramStart"/>
            <w:r w:rsidRPr="00643B90">
              <w:rPr>
                <w:rFonts w:ascii="Century Gothic" w:hAnsi="Century Gothic" w:cs="Arial"/>
                <w:lang w:val="en-US"/>
              </w:rPr>
              <w:t>services,,</w:t>
            </w:r>
            <w:proofErr w:type="gramEnd"/>
            <w:r w:rsidRPr="00643B90">
              <w:rPr>
                <w:rFonts w:ascii="Century Gothic" w:hAnsi="Century Gothic" w:cs="Arial"/>
                <w:lang w:val="en-US"/>
              </w:rPr>
              <w:t xml:space="preserve"> physical condition of office and workspace and etc.  </w:t>
            </w:r>
          </w:p>
          <w:p w14:paraId="4CCC5CF6" w14:textId="77777777" w:rsidR="008B0B79" w:rsidRPr="00643B90" w:rsidRDefault="008B0B79" w:rsidP="008B0B79">
            <w:pPr>
              <w:jc w:val="both"/>
              <w:rPr>
                <w:rFonts w:ascii="Century Gothic" w:hAnsi="Century Gothic" w:cs="Arial"/>
              </w:rPr>
            </w:pPr>
          </w:p>
        </w:tc>
        <w:tc>
          <w:tcPr>
            <w:tcW w:w="3212" w:type="dxa"/>
            <w:shd w:val="clear" w:color="auto" w:fill="auto"/>
            <w:vAlign w:val="center"/>
          </w:tcPr>
          <w:p w14:paraId="57172A53" w14:textId="05282D6F" w:rsidR="008B0B79" w:rsidRPr="00643B90" w:rsidRDefault="008B0B79" w:rsidP="008B0B79">
            <w:pPr>
              <w:jc w:val="center"/>
              <w:rPr>
                <w:rFonts w:ascii="Century Gothic" w:hAnsi="Century Gothic" w:cs="Arial"/>
                <w:b/>
              </w:rPr>
            </w:pPr>
            <w:r w:rsidRPr="00643B90">
              <w:rPr>
                <w:rFonts w:ascii="Century Gothic" w:hAnsi="Century Gothic" w:cs="Arial"/>
                <w:b/>
              </w:rPr>
              <w:t>100 % accomplished</w:t>
            </w:r>
          </w:p>
        </w:tc>
        <w:tc>
          <w:tcPr>
            <w:tcW w:w="3269" w:type="dxa"/>
            <w:shd w:val="clear" w:color="auto" w:fill="auto"/>
          </w:tcPr>
          <w:p w14:paraId="2EBF8DA4" w14:textId="4585159C" w:rsidR="008B0B79" w:rsidRPr="00885E5A" w:rsidRDefault="00065F86" w:rsidP="008B0B79">
            <w:pPr>
              <w:rPr>
                <w:rFonts w:ascii="Century Gothic" w:hAnsi="Century Gothic" w:cs="Arial"/>
                <w:b/>
                <w:bCs/>
                <w:i/>
                <w:iCs/>
                <w:color w:val="000000" w:themeColor="text1"/>
              </w:rPr>
            </w:pPr>
            <w:r w:rsidRPr="00885E5A">
              <w:rPr>
                <w:rFonts w:ascii="Century Gothic" w:hAnsi="Century Gothic" w:cs="Arial"/>
                <w:b/>
                <w:bCs/>
                <w:i/>
                <w:iCs/>
                <w:color w:val="FF0000"/>
              </w:rPr>
              <w:t>Pls refer to Human Resource Office and Office of the Vice President for Academic Affairs</w:t>
            </w:r>
          </w:p>
        </w:tc>
      </w:tr>
      <w:tr w:rsidR="008B0B79" w:rsidRPr="007B2D5D" w14:paraId="15077752" w14:textId="77777777" w:rsidTr="008B0B79">
        <w:tc>
          <w:tcPr>
            <w:tcW w:w="3257" w:type="dxa"/>
            <w:shd w:val="clear" w:color="auto" w:fill="EAF1DD" w:themeFill="accent3" w:themeFillTint="33"/>
          </w:tcPr>
          <w:p w14:paraId="0EC90EAB" w14:textId="77777777" w:rsidR="00B13F66" w:rsidRPr="00B13F66" w:rsidRDefault="008B0B79" w:rsidP="00EB5584">
            <w:pPr>
              <w:pStyle w:val="ListParagraph"/>
              <w:numPr>
                <w:ilvl w:val="0"/>
                <w:numId w:val="8"/>
              </w:numPr>
              <w:ind w:left="296" w:hanging="296"/>
              <w:jc w:val="both"/>
              <w:rPr>
                <w:rFonts w:ascii="Century Gothic" w:hAnsi="Century Gothic" w:cs="Arial"/>
                <w:b/>
              </w:rPr>
            </w:pPr>
            <w:r w:rsidRPr="00643B90">
              <w:rPr>
                <w:rFonts w:ascii="Century Gothic" w:hAnsi="Century Gothic" w:cs="Arial"/>
                <w:lang w:val="en-US"/>
              </w:rPr>
              <w:t xml:space="preserve">The University may revisit </w:t>
            </w:r>
          </w:p>
          <w:p w14:paraId="572316E6" w14:textId="15E1B428" w:rsidR="008B0B79" w:rsidRPr="00643B90" w:rsidRDefault="008B0B79" w:rsidP="007C7DA2">
            <w:pPr>
              <w:pStyle w:val="ListParagraph"/>
              <w:ind w:left="296"/>
              <w:jc w:val="both"/>
              <w:rPr>
                <w:rFonts w:ascii="Century Gothic" w:hAnsi="Century Gothic" w:cs="Arial"/>
                <w:b/>
              </w:rPr>
            </w:pPr>
            <w:r w:rsidRPr="00643B90">
              <w:rPr>
                <w:rFonts w:ascii="Century Gothic" w:hAnsi="Century Gothic" w:cs="Arial"/>
                <w:lang w:val="en-US"/>
              </w:rPr>
              <w:t xml:space="preserve">the policy on loading to ensure </w:t>
            </w:r>
            <w:proofErr w:type="gramStart"/>
            <w:r w:rsidRPr="00643B90">
              <w:rPr>
                <w:rFonts w:ascii="Century Gothic" w:hAnsi="Century Gothic" w:cs="Arial"/>
                <w:lang w:val="en-US"/>
              </w:rPr>
              <w:t>equitable ,</w:t>
            </w:r>
            <w:proofErr w:type="gramEnd"/>
            <w:r w:rsidRPr="00643B90">
              <w:rPr>
                <w:rFonts w:ascii="Century Gothic" w:hAnsi="Century Gothic" w:cs="Arial"/>
                <w:lang w:val="en-US"/>
              </w:rPr>
              <w:t xml:space="preserve"> measurable and fair distribution of teaching loads among regular, contractual and part-time faculty members.</w:t>
            </w:r>
          </w:p>
        </w:tc>
        <w:tc>
          <w:tcPr>
            <w:tcW w:w="3176" w:type="dxa"/>
            <w:shd w:val="clear" w:color="auto" w:fill="EAF1DD" w:themeFill="accent3" w:themeFillTint="33"/>
          </w:tcPr>
          <w:p w14:paraId="323CA03B" w14:textId="77777777"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 xml:space="preserve">The university came up with the policy of giving teaching loads among regular and part-time faculty members. The teaching loads were based on the academic rank of the faculty members. For example, Instructors are assigned to have a maximum load of 15 hours per week, Asst. Professors </w:t>
            </w:r>
            <w:r w:rsidRPr="00643B90">
              <w:rPr>
                <w:rFonts w:ascii="Century Gothic" w:hAnsi="Century Gothic" w:cs="Arial"/>
                <w:lang w:val="en-US"/>
              </w:rPr>
              <w:lastRenderedPageBreak/>
              <w:t xml:space="preserve">are allowed to teach not more than 12 hours per week and 9 hours for the Associate Professors. In addition, there should not more than four (4) preparations per week. </w:t>
            </w:r>
          </w:p>
          <w:p w14:paraId="78324C05" w14:textId="77777777" w:rsidR="008B0B79" w:rsidRPr="00643B90" w:rsidRDefault="008B0B79" w:rsidP="008B0B79">
            <w:pPr>
              <w:jc w:val="both"/>
              <w:rPr>
                <w:rFonts w:ascii="Century Gothic" w:hAnsi="Century Gothic" w:cs="Arial"/>
              </w:rPr>
            </w:pPr>
          </w:p>
        </w:tc>
        <w:tc>
          <w:tcPr>
            <w:tcW w:w="3212" w:type="dxa"/>
            <w:shd w:val="clear" w:color="auto" w:fill="EAF1DD" w:themeFill="accent3" w:themeFillTint="33"/>
            <w:vAlign w:val="center"/>
          </w:tcPr>
          <w:p w14:paraId="3C9B4D2F" w14:textId="05BE0937" w:rsidR="008B0B79" w:rsidRPr="00643B90" w:rsidRDefault="008B0B79" w:rsidP="008B0B79">
            <w:pPr>
              <w:jc w:val="center"/>
              <w:rPr>
                <w:rFonts w:ascii="Century Gothic" w:hAnsi="Century Gothic" w:cs="Arial"/>
                <w:b/>
              </w:rPr>
            </w:pPr>
            <w:r w:rsidRPr="00643B90">
              <w:rPr>
                <w:rFonts w:ascii="Century Gothic" w:hAnsi="Century Gothic" w:cs="Arial"/>
                <w:b/>
              </w:rPr>
              <w:lastRenderedPageBreak/>
              <w:t>100 % accomplished</w:t>
            </w:r>
          </w:p>
        </w:tc>
        <w:tc>
          <w:tcPr>
            <w:tcW w:w="3269" w:type="dxa"/>
            <w:shd w:val="clear" w:color="auto" w:fill="EAF1DD" w:themeFill="accent3" w:themeFillTint="33"/>
          </w:tcPr>
          <w:p w14:paraId="2CECD72C" w14:textId="0366790A" w:rsidR="008B0B79" w:rsidRPr="00643B90" w:rsidRDefault="008B0B79" w:rsidP="008B0B79">
            <w:pPr>
              <w:rPr>
                <w:rFonts w:ascii="Century Gothic" w:hAnsi="Century Gothic" w:cs="Arial"/>
                <w:color w:val="000000" w:themeColor="text1"/>
              </w:rPr>
            </w:pPr>
            <w:r w:rsidRPr="00643B90">
              <w:rPr>
                <w:rFonts w:ascii="Century Gothic" w:hAnsi="Century Gothic" w:cs="Arial"/>
                <w:b/>
                <w:bCs/>
                <w:i/>
                <w:iCs/>
                <w:color w:val="C00000"/>
                <w:lang w:val="en-US"/>
              </w:rPr>
              <w:t>Approved Workload System</w:t>
            </w:r>
          </w:p>
        </w:tc>
      </w:tr>
      <w:tr w:rsidR="008B0B79" w:rsidRPr="007B2D5D" w14:paraId="008C2612" w14:textId="77777777" w:rsidTr="008B0B79">
        <w:tc>
          <w:tcPr>
            <w:tcW w:w="3257" w:type="dxa"/>
            <w:shd w:val="clear" w:color="auto" w:fill="auto"/>
          </w:tcPr>
          <w:p w14:paraId="5A795170" w14:textId="1E981ECE" w:rsidR="008B0B79" w:rsidRPr="00643B90" w:rsidRDefault="008B0B79" w:rsidP="00EB5584">
            <w:pPr>
              <w:pStyle w:val="ListParagraph"/>
              <w:numPr>
                <w:ilvl w:val="0"/>
                <w:numId w:val="8"/>
              </w:numPr>
              <w:ind w:left="296" w:hanging="296"/>
              <w:jc w:val="both"/>
              <w:rPr>
                <w:rFonts w:ascii="Century Gothic" w:hAnsi="Century Gothic" w:cs="Arial"/>
                <w:b/>
              </w:rPr>
            </w:pPr>
            <w:r w:rsidRPr="00643B90">
              <w:rPr>
                <w:rFonts w:ascii="Century Gothic" w:hAnsi="Century Gothic" w:cs="Arial"/>
                <w:lang w:val="en-US"/>
              </w:rPr>
              <w:t>The college may adopt a mechanism to increase involvement of faculty members with both teaching and industry-based experience.</w:t>
            </w:r>
          </w:p>
        </w:tc>
        <w:tc>
          <w:tcPr>
            <w:tcW w:w="3176" w:type="dxa"/>
            <w:shd w:val="clear" w:color="auto" w:fill="auto"/>
          </w:tcPr>
          <w:p w14:paraId="4A96C94B" w14:textId="5C4EB96E"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 xml:space="preserve">In response to adopt a mechanism for the involvement of faculty members in teaching and </w:t>
            </w:r>
            <w:proofErr w:type="gramStart"/>
            <w:r w:rsidRPr="00643B90">
              <w:rPr>
                <w:rFonts w:ascii="Century Gothic" w:hAnsi="Century Gothic" w:cs="Arial"/>
                <w:lang w:val="en-US"/>
              </w:rPr>
              <w:t>industry based</w:t>
            </w:r>
            <w:proofErr w:type="gramEnd"/>
            <w:r w:rsidRPr="00643B90">
              <w:rPr>
                <w:rFonts w:ascii="Century Gothic" w:hAnsi="Century Gothic" w:cs="Arial"/>
                <w:lang w:val="en-US"/>
              </w:rPr>
              <w:t xml:space="preserve"> experience, the university requires most of the faculty members in the IT field to engage in system development focusing on the different processes that the university has. It is one way of experiencing and industry based just like that most of the faculty members are doing the same thing in the IT industry.</w:t>
            </w:r>
          </w:p>
          <w:p w14:paraId="7B362EEB" w14:textId="63683FB2" w:rsidR="008B0B79" w:rsidRPr="00643B90" w:rsidRDefault="008B0B79" w:rsidP="008B0B79">
            <w:pPr>
              <w:jc w:val="both"/>
              <w:rPr>
                <w:rFonts w:ascii="Century Gothic" w:hAnsi="Century Gothic" w:cs="Arial"/>
              </w:rPr>
            </w:pPr>
          </w:p>
        </w:tc>
        <w:tc>
          <w:tcPr>
            <w:tcW w:w="3212" w:type="dxa"/>
            <w:shd w:val="clear" w:color="auto" w:fill="auto"/>
            <w:vAlign w:val="center"/>
          </w:tcPr>
          <w:p w14:paraId="68B2E986" w14:textId="63131FAC" w:rsidR="008B0B79" w:rsidRPr="00643B90" w:rsidRDefault="008B0B79" w:rsidP="008B0B79">
            <w:pPr>
              <w:jc w:val="center"/>
              <w:rPr>
                <w:rFonts w:ascii="Century Gothic" w:hAnsi="Century Gothic" w:cs="Arial"/>
                <w:b/>
              </w:rPr>
            </w:pPr>
            <w:r w:rsidRPr="00643B90">
              <w:rPr>
                <w:rFonts w:ascii="Century Gothic" w:hAnsi="Century Gothic" w:cs="Arial"/>
                <w:b/>
              </w:rPr>
              <w:t>100 % accomplished</w:t>
            </w:r>
          </w:p>
        </w:tc>
        <w:tc>
          <w:tcPr>
            <w:tcW w:w="3269" w:type="dxa"/>
            <w:shd w:val="clear" w:color="auto" w:fill="auto"/>
          </w:tcPr>
          <w:p w14:paraId="4B04E162" w14:textId="77777777" w:rsidR="005F14F6" w:rsidRPr="00F1705E" w:rsidRDefault="008B0B79" w:rsidP="008B0B79">
            <w:pPr>
              <w:rPr>
                <w:rFonts w:ascii="Century Gothic" w:hAnsi="Century Gothic" w:cs="Arial"/>
                <w:color w:val="C00000"/>
                <w:lang w:val="en-US"/>
              </w:rPr>
            </w:pPr>
            <w:r w:rsidRPr="00F1705E">
              <w:rPr>
                <w:rFonts w:ascii="Century Gothic" w:hAnsi="Century Gothic" w:cs="Arial"/>
                <w:b/>
                <w:bCs/>
                <w:i/>
                <w:iCs/>
                <w:color w:val="C00000"/>
                <w:lang w:val="en-US"/>
              </w:rPr>
              <w:t xml:space="preserve">List of faculty members engaged in system development </w:t>
            </w:r>
            <w:r w:rsidRPr="00F1705E">
              <w:rPr>
                <w:rFonts w:ascii="Century Gothic" w:hAnsi="Century Gothic" w:cs="Arial"/>
                <w:color w:val="C00000"/>
                <w:lang w:val="en-US"/>
              </w:rPr>
              <w:t xml:space="preserve"> </w:t>
            </w:r>
          </w:p>
          <w:p w14:paraId="6C4918FE" w14:textId="77777777" w:rsidR="005F14F6" w:rsidRPr="00F1705E" w:rsidRDefault="005F14F6" w:rsidP="008B0B79">
            <w:pPr>
              <w:rPr>
                <w:rFonts w:ascii="Century Gothic" w:hAnsi="Century Gothic" w:cs="Arial"/>
                <w:color w:val="C00000"/>
                <w:lang w:val="en-US"/>
              </w:rPr>
            </w:pPr>
          </w:p>
          <w:p w14:paraId="62685ECF" w14:textId="77777777" w:rsidR="005F14F6" w:rsidRPr="00A37E06" w:rsidRDefault="005F14F6" w:rsidP="008B0B79">
            <w:pPr>
              <w:rPr>
                <w:rFonts w:ascii="Century Gothic" w:hAnsi="Century Gothic" w:cs="Arial"/>
                <w:b/>
                <w:bCs/>
                <w:color w:val="C00000"/>
                <w:lang w:val="en-US"/>
              </w:rPr>
            </w:pPr>
            <w:r w:rsidRPr="00A37E06">
              <w:rPr>
                <w:rFonts w:ascii="Century Gothic" w:hAnsi="Century Gothic" w:cs="Arial"/>
                <w:b/>
                <w:bCs/>
                <w:color w:val="C00000"/>
                <w:lang w:val="en-US"/>
              </w:rPr>
              <w:t>Mark Philip Sy</w:t>
            </w:r>
          </w:p>
          <w:p w14:paraId="3DE601B3" w14:textId="77777777" w:rsidR="005F14F6" w:rsidRPr="00A37E06" w:rsidRDefault="005F14F6" w:rsidP="008B0B79">
            <w:pPr>
              <w:rPr>
                <w:rFonts w:ascii="Century Gothic" w:hAnsi="Century Gothic" w:cs="Arial"/>
                <w:b/>
                <w:bCs/>
                <w:color w:val="C00000"/>
                <w:lang w:val="en-US"/>
              </w:rPr>
            </w:pPr>
            <w:r w:rsidRPr="00A37E06">
              <w:rPr>
                <w:rFonts w:ascii="Century Gothic" w:hAnsi="Century Gothic" w:cs="Arial"/>
                <w:b/>
                <w:bCs/>
                <w:color w:val="C00000"/>
                <w:lang w:val="en-US"/>
              </w:rPr>
              <w:t xml:space="preserve">Russel </w:t>
            </w:r>
            <w:proofErr w:type="spellStart"/>
            <w:r w:rsidRPr="00A37E06">
              <w:rPr>
                <w:rFonts w:ascii="Century Gothic" w:hAnsi="Century Gothic" w:cs="Arial"/>
                <w:b/>
                <w:bCs/>
                <w:color w:val="C00000"/>
                <w:lang w:val="en-US"/>
              </w:rPr>
              <w:t>Villacarlos</w:t>
            </w:r>
            <w:proofErr w:type="spellEnd"/>
          </w:p>
          <w:p w14:paraId="10FCCB4F" w14:textId="77777777" w:rsidR="005F14F6" w:rsidRPr="00A37E06" w:rsidRDefault="005F14F6" w:rsidP="008B0B79">
            <w:pPr>
              <w:rPr>
                <w:rFonts w:ascii="Century Gothic" w:hAnsi="Century Gothic" w:cs="Arial"/>
                <w:b/>
                <w:bCs/>
                <w:color w:val="C00000"/>
                <w:lang w:val="en-US"/>
              </w:rPr>
            </w:pPr>
            <w:r w:rsidRPr="00A37E06">
              <w:rPr>
                <w:rFonts w:ascii="Century Gothic" w:hAnsi="Century Gothic" w:cs="Arial"/>
                <w:b/>
                <w:bCs/>
                <w:color w:val="C00000"/>
                <w:lang w:val="en-US"/>
              </w:rPr>
              <w:t>James Angelo Aves</w:t>
            </w:r>
          </w:p>
          <w:p w14:paraId="32B5B922" w14:textId="7CC174CE" w:rsidR="008B0B79" w:rsidRPr="00643B90" w:rsidRDefault="005F14F6" w:rsidP="008B0B79">
            <w:pPr>
              <w:rPr>
                <w:rFonts w:ascii="Century Gothic" w:hAnsi="Century Gothic" w:cs="Arial"/>
                <w:color w:val="000000" w:themeColor="text1"/>
              </w:rPr>
            </w:pPr>
            <w:proofErr w:type="spellStart"/>
            <w:r w:rsidRPr="00A37E06">
              <w:rPr>
                <w:rFonts w:ascii="Century Gothic" w:hAnsi="Century Gothic" w:cs="Arial"/>
                <w:b/>
                <w:bCs/>
                <w:color w:val="C00000"/>
                <w:lang w:val="en-US"/>
              </w:rPr>
              <w:t>Amiel</w:t>
            </w:r>
            <w:proofErr w:type="spellEnd"/>
            <w:r w:rsidRPr="00A37E06">
              <w:rPr>
                <w:rFonts w:ascii="Century Gothic" w:hAnsi="Century Gothic" w:cs="Arial"/>
                <w:b/>
                <w:bCs/>
                <w:color w:val="C00000"/>
                <w:lang w:val="en-US"/>
              </w:rPr>
              <w:t xml:space="preserve"> </w:t>
            </w:r>
            <w:proofErr w:type="spellStart"/>
            <w:r w:rsidRPr="00A37E06">
              <w:rPr>
                <w:rFonts w:ascii="Century Gothic" w:hAnsi="Century Gothic" w:cs="Arial"/>
                <w:b/>
                <w:bCs/>
                <w:color w:val="C00000"/>
                <w:lang w:val="en-US"/>
              </w:rPr>
              <w:t>Malicsi</w:t>
            </w:r>
            <w:proofErr w:type="spellEnd"/>
            <w:r w:rsidR="008B0B79" w:rsidRPr="00F1705E">
              <w:rPr>
                <w:rFonts w:ascii="Century Gothic" w:hAnsi="Century Gothic" w:cs="Arial"/>
                <w:color w:val="C00000"/>
                <w:lang w:val="en-US"/>
              </w:rPr>
              <w:t xml:space="preserve"> </w:t>
            </w:r>
          </w:p>
        </w:tc>
      </w:tr>
      <w:tr w:rsidR="008B0B79" w:rsidRPr="007B2D5D" w14:paraId="41711BCB" w14:textId="77777777" w:rsidTr="008B0B79">
        <w:tc>
          <w:tcPr>
            <w:tcW w:w="3257" w:type="dxa"/>
            <w:shd w:val="clear" w:color="auto" w:fill="EAF1DD" w:themeFill="accent3" w:themeFillTint="33"/>
          </w:tcPr>
          <w:p w14:paraId="1B9D366A" w14:textId="1C4B0CD8" w:rsidR="008B0B79" w:rsidRPr="00643B90" w:rsidRDefault="008B0B79" w:rsidP="00EB5584">
            <w:pPr>
              <w:pStyle w:val="ListParagraph"/>
              <w:numPr>
                <w:ilvl w:val="0"/>
                <w:numId w:val="8"/>
              </w:numPr>
              <w:ind w:left="296" w:hanging="296"/>
              <w:jc w:val="both"/>
              <w:rPr>
                <w:rFonts w:ascii="Century Gothic" w:hAnsi="Century Gothic" w:cs="Arial"/>
                <w:b/>
              </w:rPr>
            </w:pPr>
            <w:r w:rsidRPr="00643B90">
              <w:rPr>
                <w:rFonts w:ascii="Century Gothic" w:hAnsi="Century Gothic" w:cs="Arial"/>
                <w:lang w:val="en-US"/>
              </w:rPr>
              <w:t>It is suggested that OJT/Practicum course be assigned to faculty members with both teaching and industry-based experience.</w:t>
            </w:r>
          </w:p>
        </w:tc>
        <w:tc>
          <w:tcPr>
            <w:tcW w:w="3176" w:type="dxa"/>
            <w:shd w:val="clear" w:color="auto" w:fill="EAF1DD" w:themeFill="accent3" w:themeFillTint="33"/>
          </w:tcPr>
          <w:p w14:paraId="5492C060" w14:textId="4BFAEC20"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 xml:space="preserve">OJT subject was being handled by a qualified permanent faculty </w:t>
            </w:r>
            <w:proofErr w:type="gramStart"/>
            <w:r w:rsidRPr="00643B90">
              <w:rPr>
                <w:rFonts w:ascii="Century Gothic" w:hAnsi="Century Gothic" w:cs="Arial"/>
                <w:lang w:val="en-US"/>
              </w:rPr>
              <w:t>members</w:t>
            </w:r>
            <w:proofErr w:type="gramEnd"/>
            <w:r w:rsidRPr="00643B90">
              <w:rPr>
                <w:rFonts w:ascii="Century Gothic" w:hAnsi="Century Gothic" w:cs="Arial"/>
                <w:lang w:val="en-US"/>
              </w:rPr>
              <w:t xml:space="preserve">. These faculty members are considered having an </w:t>
            </w:r>
            <w:proofErr w:type="gramStart"/>
            <w:r w:rsidRPr="00643B90">
              <w:rPr>
                <w:rFonts w:ascii="Century Gothic" w:hAnsi="Century Gothic" w:cs="Arial"/>
                <w:lang w:val="en-US"/>
              </w:rPr>
              <w:t>industry based</w:t>
            </w:r>
            <w:proofErr w:type="gramEnd"/>
            <w:r w:rsidRPr="00643B90">
              <w:rPr>
                <w:rFonts w:ascii="Century Gothic" w:hAnsi="Century Gothic" w:cs="Arial"/>
                <w:lang w:val="en-US"/>
              </w:rPr>
              <w:t xml:space="preserve"> experience since they are part of the system </w:t>
            </w:r>
            <w:r w:rsidRPr="00643B90">
              <w:rPr>
                <w:rFonts w:ascii="Century Gothic" w:hAnsi="Century Gothic" w:cs="Arial"/>
                <w:lang w:val="en-US"/>
              </w:rPr>
              <w:lastRenderedPageBreak/>
              <w:t xml:space="preserve">development team of the university. </w:t>
            </w:r>
          </w:p>
          <w:p w14:paraId="793D4AFC" w14:textId="29E1845E" w:rsidR="008B0B79" w:rsidRPr="00643B90" w:rsidRDefault="008B0B79" w:rsidP="008B0B79">
            <w:pPr>
              <w:jc w:val="both"/>
              <w:rPr>
                <w:rFonts w:ascii="Century Gothic" w:hAnsi="Century Gothic" w:cs="Arial"/>
              </w:rPr>
            </w:pPr>
          </w:p>
        </w:tc>
        <w:tc>
          <w:tcPr>
            <w:tcW w:w="3212" w:type="dxa"/>
            <w:shd w:val="clear" w:color="auto" w:fill="EAF1DD" w:themeFill="accent3" w:themeFillTint="33"/>
            <w:vAlign w:val="center"/>
          </w:tcPr>
          <w:p w14:paraId="3F72A004" w14:textId="342B9E24" w:rsidR="008B0B79" w:rsidRPr="00643B90" w:rsidRDefault="008B0B79" w:rsidP="008B0B79">
            <w:pPr>
              <w:jc w:val="center"/>
              <w:rPr>
                <w:rFonts w:ascii="Century Gothic" w:hAnsi="Century Gothic" w:cs="Arial"/>
                <w:b/>
              </w:rPr>
            </w:pPr>
            <w:r w:rsidRPr="00643B90">
              <w:rPr>
                <w:rFonts w:ascii="Century Gothic" w:hAnsi="Century Gothic" w:cs="Arial"/>
                <w:b/>
              </w:rPr>
              <w:lastRenderedPageBreak/>
              <w:t>100 % accomplished</w:t>
            </w:r>
          </w:p>
        </w:tc>
        <w:tc>
          <w:tcPr>
            <w:tcW w:w="3269" w:type="dxa"/>
            <w:shd w:val="clear" w:color="auto" w:fill="EAF1DD" w:themeFill="accent3" w:themeFillTint="33"/>
          </w:tcPr>
          <w:p w14:paraId="2B71A26E" w14:textId="4B9FC950" w:rsidR="008B0B79" w:rsidRPr="00643B90" w:rsidRDefault="008B0B79" w:rsidP="00F6293A">
            <w:pPr>
              <w:jc w:val="both"/>
              <w:rPr>
                <w:rFonts w:ascii="Century Gothic" w:hAnsi="Century Gothic" w:cs="Arial"/>
                <w:color w:val="000000" w:themeColor="text1"/>
              </w:rPr>
            </w:pPr>
            <w:r w:rsidRPr="00F6293A">
              <w:rPr>
                <w:rFonts w:ascii="Century Gothic" w:hAnsi="Century Gothic" w:cs="Arial"/>
                <w:b/>
                <w:bCs/>
                <w:i/>
                <w:iCs/>
                <w:color w:val="C00000"/>
                <w:lang w:val="en-US"/>
              </w:rPr>
              <w:t>List of faculty members handling OJT subjects and also part of the system development team.</w:t>
            </w:r>
          </w:p>
        </w:tc>
      </w:tr>
      <w:tr w:rsidR="008B0B79" w:rsidRPr="007B2D5D" w14:paraId="457B63BF" w14:textId="77777777" w:rsidTr="008B0B79">
        <w:tc>
          <w:tcPr>
            <w:tcW w:w="3257" w:type="dxa"/>
            <w:shd w:val="clear" w:color="auto" w:fill="auto"/>
          </w:tcPr>
          <w:p w14:paraId="19F0D9A5" w14:textId="01D979A1" w:rsidR="008B0B79" w:rsidRPr="00643B90" w:rsidRDefault="008B0B79" w:rsidP="00EB5584">
            <w:pPr>
              <w:pStyle w:val="ListParagraph"/>
              <w:numPr>
                <w:ilvl w:val="0"/>
                <w:numId w:val="8"/>
              </w:numPr>
              <w:ind w:left="296" w:hanging="296"/>
              <w:jc w:val="both"/>
              <w:rPr>
                <w:rFonts w:ascii="Century Gothic" w:hAnsi="Century Gothic" w:cs="Arial"/>
                <w:b/>
              </w:rPr>
            </w:pPr>
            <w:r w:rsidRPr="00643B90">
              <w:rPr>
                <w:rFonts w:ascii="Century Gothic" w:hAnsi="Century Gothic" w:cs="Arial"/>
                <w:lang w:val="en-US"/>
              </w:rPr>
              <w:t>The College or the department to which the Computer Science is attached may develop concrete development plan for the CS/IT faculty members.</w:t>
            </w:r>
          </w:p>
        </w:tc>
        <w:tc>
          <w:tcPr>
            <w:tcW w:w="3176" w:type="dxa"/>
            <w:shd w:val="clear" w:color="auto" w:fill="auto"/>
          </w:tcPr>
          <w:p w14:paraId="77800DD6" w14:textId="77777777" w:rsidR="008B0B79" w:rsidRPr="00643B90" w:rsidRDefault="008B0B79" w:rsidP="008B0B79">
            <w:pPr>
              <w:jc w:val="both"/>
              <w:rPr>
                <w:rFonts w:ascii="Century Gothic" w:hAnsi="Century Gothic" w:cs="Arial"/>
                <w:lang w:val="en-US"/>
              </w:rPr>
            </w:pPr>
            <w:r w:rsidRPr="00643B90">
              <w:rPr>
                <w:rFonts w:ascii="Century Gothic" w:hAnsi="Century Gothic" w:cs="Arial"/>
                <w:lang w:val="en-US"/>
              </w:rPr>
              <w:t>The Department of Information Technology (DIT) has come up a comprehensive faculty development program which was submitted to the University Academic Council for approval.</w:t>
            </w:r>
          </w:p>
          <w:p w14:paraId="7D889657" w14:textId="0A53339E" w:rsidR="008B0B79" w:rsidRPr="00643B90" w:rsidRDefault="008B0B79" w:rsidP="008B0B79">
            <w:pPr>
              <w:jc w:val="both"/>
              <w:rPr>
                <w:rFonts w:ascii="Century Gothic" w:hAnsi="Century Gothic" w:cs="Arial"/>
                <w:b/>
                <w:bCs/>
                <w:lang w:val="en-US"/>
              </w:rPr>
            </w:pPr>
          </w:p>
          <w:p w14:paraId="47DA43EA" w14:textId="066D448C" w:rsidR="008B0B79" w:rsidRPr="00643B90" w:rsidRDefault="008B0B79" w:rsidP="008B0B79">
            <w:pPr>
              <w:jc w:val="both"/>
              <w:rPr>
                <w:rFonts w:ascii="Century Gothic" w:hAnsi="Century Gothic" w:cs="Arial"/>
              </w:rPr>
            </w:pPr>
          </w:p>
        </w:tc>
        <w:tc>
          <w:tcPr>
            <w:tcW w:w="3212" w:type="dxa"/>
            <w:shd w:val="clear" w:color="auto" w:fill="auto"/>
            <w:vAlign w:val="center"/>
          </w:tcPr>
          <w:p w14:paraId="1B6C51F5" w14:textId="38EEE0B2" w:rsidR="008B0B79" w:rsidRPr="00643B90" w:rsidRDefault="00643B90" w:rsidP="008B0B79">
            <w:pPr>
              <w:jc w:val="center"/>
              <w:rPr>
                <w:rFonts w:ascii="Century Gothic" w:hAnsi="Century Gothic" w:cs="Arial"/>
                <w:b/>
              </w:rPr>
            </w:pPr>
            <w:r w:rsidRPr="00643B90">
              <w:rPr>
                <w:rFonts w:ascii="Century Gothic" w:hAnsi="Century Gothic" w:cs="Arial"/>
                <w:b/>
              </w:rPr>
              <w:t>100 % accomplished</w:t>
            </w:r>
          </w:p>
        </w:tc>
        <w:tc>
          <w:tcPr>
            <w:tcW w:w="3269" w:type="dxa"/>
            <w:shd w:val="clear" w:color="auto" w:fill="auto"/>
          </w:tcPr>
          <w:p w14:paraId="2590F7B3" w14:textId="1DC0C13C" w:rsidR="008B0B79" w:rsidRPr="00643B90" w:rsidRDefault="008B0B79" w:rsidP="008B0B79">
            <w:pPr>
              <w:rPr>
                <w:rFonts w:ascii="Century Gothic" w:hAnsi="Century Gothic" w:cs="Arial"/>
                <w:color w:val="000000" w:themeColor="text1"/>
              </w:rPr>
            </w:pPr>
            <w:r w:rsidRPr="00327172">
              <w:rPr>
                <w:rFonts w:ascii="Century Gothic" w:hAnsi="Century Gothic" w:cs="Arial"/>
                <w:b/>
                <w:bCs/>
                <w:i/>
                <w:iCs/>
                <w:color w:val="C00000"/>
                <w:lang w:val="en-US"/>
              </w:rPr>
              <w:t>Comprehensive Faculty Development Plan</w:t>
            </w:r>
            <w:r w:rsidR="002F4A6A">
              <w:rPr>
                <w:rFonts w:ascii="Century Gothic" w:hAnsi="Century Gothic" w:cs="Arial"/>
                <w:b/>
                <w:bCs/>
                <w:i/>
                <w:iCs/>
                <w:color w:val="C00000"/>
                <w:lang w:val="en-US"/>
              </w:rPr>
              <w:t xml:space="preserve"> of the department</w:t>
            </w:r>
          </w:p>
        </w:tc>
      </w:tr>
      <w:tr w:rsidR="008B0B79" w:rsidRPr="007B2D5D" w14:paraId="39CDC5AD" w14:textId="77777777" w:rsidTr="008B0B79">
        <w:tc>
          <w:tcPr>
            <w:tcW w:w="3257" w:type="dxa"/>
            <w:shd w:val="clear" w:color="auto" w:fill="EAF1DD" w:themeFill="accent3" w:themeFillTint="33"/>
          </w:tcPr>
          <w:p w14:paraId="29AE686F" w14:textId="678A8E1F" w:rsidR="008B0B79" w:rsidRPr="00643B90" w:rsidRDefault="008B0B79" w:rsidP="00EB5584">
            <w:pPr>
              <w:pStyle w:val="ListParagraph"/>
              <w:numPr>
                <w:ilvl w:val="0"/>
                <w:numId w:val="8"/>
              </w:numPr>
              <w:ind w:left="296" w:hanging="296"/>
              <w:jc w:val="both"/>
              <w:rPr>
                <w:rFonts w:ascii="Century Gothic" w:hAnsi="Century Gothic" w:cs="Arial"/>
                <w:b/>
              </w:rPr>
            </w:pPr>
            <w:r w:rsidRPr="00643B90">
              <w:rPr>
                <w:rFonts w:ascii="Century Gothic" w:hAnsi="Century Gothic" w:cs="Arial"/>
                <w:lang w:val="en-US"/>
              </w:rPr>
              <w:t>The administration is highly encouraged to issue a memorandum specifying clear-cut policy on the allocation and disbursement of the Faculty development fund for seminars and trainings of faculty members. Alongside, policy to promote objective selection of the most deserving faculty members to attend seminars and trainings may also be crafted.</w:t>
            </w:r>
          </w:p>
        </w:tc>
        <w:tc>
          <w:tcPr>
            <w:tcW w:w="3176" w:type="dxa"/>
            <w:shd w:val="clear" w:color="auto" w:fill="EAF1DD" w:themeFill="accent3" w:themeFillTint="33"/>
          </w:tcPr>
          <w:p w14:paraId="18702F74" w14:textId="77777777" w:rsidR="00643B90" w:rsidRPr="00643B90" w:rsidRDefault="00643B90" w:rsidP="00643B90">
            <w:pPr>
              <w:jc w:val="both"/>
              <w:rPr>
                <w:rFonts w:ascii="Century Gothic" w:hAnsi="Century Gothic" w:cs="Arial"/>
                <w:lang w:val="en-US"/>
              </w:rPr>
            </w:pPr>
            <w:r w:rsidRPr="00643B90">
              <w:rPr>
                <w:rFonts w:ascii="Century Gothic" w:hAnsi="Century Gothic" w:cs="Arial"/>
                <w:lang w:val="en-US"/>
              </w:rPr>
              <w:t>All permanent faculty members are entitled to attend trainings and seminars inside and outside the university. There is an allocated funds for these. Moreover, it is reflected in the Faculty Development Programs.</w:t>
            </w:r>
          </w:p>
          <w:p w14:paraId="0181D55B" w14:textId="77777777" w:rsidR="00643B90" w:rsidRPr="00643B90" w:rsidRDefault="00643B90" w:rsidP="00643B90">
            <w:pPr>
              <w:rPr>
                <w:rFonts w:ascii="Century Gothic" w:hAnsi="Century Gothic" w:cs="Arial"/>
                <w:b/>
                <w:bCs/>
                <w:lang w:val="en-US"/>
              </w:rPr>
            </w:pPr>
          </w:p>
          <w:p w14:paraId="22E94032" w14:textId="6CFBCFF2" w:rsidR="008B0B79" w:rsidRPr="00643B90" w:rsidRDefault="008B0B79" w:rsidP="00643B90">
            <w:pPr>
              <w:jc w:val="both"/>
              <w:rPr>
                <w:rFonts w:ascii="Century Gothic" w:hAnsi="Century Gothic" w:cs="Arial"/>
              </w:rPr>
            </w:pPr>
          </w:p>
        </w:tc>
        <w:tc>
          <w:tcPr>
            <w:tcW w:w="3212" w:type="dxa"/>
            <w:shd w:val="clear" w:color="auto" w:fill="EAF1DD" w:themeFill="accent3" w:themeFillTint="33"/>
            <w:vAlign w:val="center"/>
          </w:tcPr>
          <w:p w14:paraId="695077C8" w14:textId="25F3879F" w:rsidR="008B0B79" w:rsidRPr="00643B90" w:rsidRDefault="00643B90" w:rsidP="008B0B79">
            <w:pPr>
              <w:jc w:val="center"/>
              <w:rPr>
                <w:rFonts w:ascii="Century Gothic" w:hAnsi="Century Gothic" w:cs="Arial"/>
                <w:b/>
              </w:rPr>
            </w:pPr>
            <w:r w:rsidRPr="00643B90">
              <w:rPr>
                <w:rFonts w:ascii="Century Gothic" w:hAnsi="Century Gothic" w:cs="Arial"/>
                <w:b/>
              </w:rPr>
              <w:t>100 % accomplished</w:t>
            </w:r>
          </w:p>
        </w:tc>
        <w:tc>
          <w:tcPr>
            <w:tcW w:w="3269" w:type="dxa"/>
            <w:shd w:val="clear" w:color="auto" w:fill="EAF1DD" w:themeFill="accent3" w:themeFillTint="33"/>
          </w:tcPr>
          <w:p w14:paraId="13655CD2" w14:textId="77777777" w:rsidR="00643B90" w:rsidRPr="00327172" w:rsidRDefault="00643B90" w:rsidP="00643B90">
            <w:pPr>
              <w:jc w:val="both"/>
              <w:rPr>
                <w:rFonts w:ascii="Century Gothic" w:hAnsi="Century Gothic" w:cs="Arial"/>
                <w:b/>
                <w:bCs/>
                <w:i/>
                <w:iCs/>
                <w:color w:val="C00000"/>
                <w:lang w:val="en-US"/>
              </w:rPr>
            </w:pPr>
            <w:r w:rsidRPr="00327172">
              <w:rPr>
                <w:rFonts w:ascii="Century Gothic" w:hAnsi="Century Gothic" w:cs="Arial"/>
                <w:b/>
                <w:bCs/>
                <w:i/>
                <w:iCs/>
                <w:color w:val="C00000"/>
                <w:lang w:val="en-US"/>
              </w:rPr>
              <w:t>List of seminars attended by the faculty members</w:t>
            </w:r>
          </w:p>
          <w:p w14:paraId="32A698F7" w14:textId="77777777" w:rsidR="00643B90" w:rsidRPr="00327172" w:rsidRDefault="00643B90" w:rsidP="00643B90">
            <w:pPr>
              <w:jc w:val="both"/>
              <w:rPr>
                <w:rFonts w:ascii="Century Gothic" w:hAnsi="Century Gothic" w:cs="Arial"/>
                <w:b/>
                <w:bCs/>
                <w:i/>
                <w:iCs/>
                <w:color w:val="C00000"/>
                <w:lang w:val="en-US"/>
              </w:rPr>
            </w:pPr>
          </w:p>
          <w:p w14:paraId="4F1027A5" w14:textId="3C4709CE" w:rsidR="008B0B79" w:rsidRPr="00643B90" w:rsidRDefault="00643B90" w:rsidP="00643B90">
            <w:pPr>
              <w:rPr>
                <w:rFonts w:ascii="Century Gothic" w:hAnsi="Century Gothic" w:cs="Arial"/>
                <w:color w:val="000000" w:themeColor="text1"/>
              </w:rPr>
            </w:pPr>
            <w:r w:rsidRPr="00327172">
              <w:rPr>
                <w:rFonts w:ascii="Century Gothic" w:hAnsi="Century Gothic" w:cs="Arial"/>
                <w:b/>
                <w:bCs/>
                <w:i/>
                <w:iCs/>
                <w:color w:val="C00000"/>
                <w:lang w:val="en-US"/>
              </w:rPr>
              <w:t>Faculty development program</w:t>
            </w:r>
          </w:p>
        </w:tc>
      </w:tr>
      <w:tr w:rsidR="008B0B79" w:rsidRPr="007B2D5D" w14:paraId="71A07F8E" w14:textId="77777777" w:rsidTr="008B0B79">
        <w:tc>
          <w:tcPr>
            <w:tcW w:w="3257" w:type="dxa"/>
            <w:shd w:val="clear" w:color="auto" w:fill="auto"/>
          </w:tcPr>
          <w:p w14:paraId="2625446F" w14:textId="2E3F8737" w:rsidR="008B0B79" w:rsidRPr="00643B90" w:rsidRDefault="008B0B79" w:rsidP="00EB5584">
            <w:pPr>
              <w:pStyle w:val="ListParagraph"/>
              <w:numPr>
                <w:ilvl w:val="0"/>
                <w:numId w:val="8"/>
              </w:numPr>
              <w:ind w:left="296" w:hanging="284"/>
              <w:jc w:val="both"/>
              <w:rPr>
                <w:rFonts w:ascii="Century Gothic" w:hAnsi="Century Gothic" w:cs="Arial"/>
                <w:b/>
              </w:rPr>
            </w:pPr>
            <w:r w:rsidRPr="00643B90">
              <w:rPr>
                <w:rFonts w:ascii="Century Gothic" w:hAnsi="Century Gothic" w:cs="Arial"/>
                <w:lang w:val="en-US"/>
              </w:rPr>
              <w:t xml:space="preserve">The administration may consider revisiting the policy on recognition of outstanding </w:t>
            </w:r>
            <w:r w:rsidRPr="00643B90">
              <w:rPr>
                <w:rFonts w:ascii="Century Gothic" w:hAnsi="Century Gothic" w:cs="Arial"/>
                <w:lang w:val="en-US"/>
              </w:rPr>
              <w:lastRenderedPageBreak/>
              <w:t>performance of faculty and its implementation.</w:t>
            </w:r>
          </w:p>
        </w:tc>
        <w:tc>
          <w:tcPr>
            <w:tcW w:w="3176" w:type="dxa"/>
            <w:shd w:val="clear" w:color="auto" w:fill="auto"/>
          </w:tcPr>
          <w:p w14:paraId="7EBF0DD8" w14:textId="77777777" w:rsidR="008B0B79" w:rsidRPr="00643B90" w:rsidRDefault="008B0B79" w:rsidP="008B0B79">
            <w:pPr>
              <w:jc w:val="both"/>
              <w:rPr>
                <w:rFonts w:ascii="Century Gothic" w:hAnsi="Century Gothic" w:cs="Arial"/>
              </w:rPr>
            </w:pPr>
          </w:p>
        </w:tc>
        <w:tc>
          <w:tcPr>
            <w:tcW w:w="3212" w:type="dxa"/>
            <w:shd w:val="clear" w:color="auto" w:fill="auto"/>
            <w:vAlign w:val="center"/>
          </w:tcPr>
          <w:p w14:paraId="0283082A" w14:textId="77777777" w:rsidR="008B0B79" w:rsidRPr="00643B90" w:rsidRDefault="008B0B79" w:rsidP="008B0B79">
            <w:pPr>
              <w:jc w:val="center"/>
              <w:rPr>
                <w:rFonts w:ascii="Century Gothic" w:hAnsi="Century Gothic" w:cs="Arial"/>
                <w:b/>
              </w:rPr>
            </w:pPr>
          </w:p>
        </w:tc>
        <w:tc>
          <w:tcPr>
            <w:tcW w:w="3269" w:type="dxa"/>
            <w:shd w:val="clear" w:color="auto" w:fill="auto"/>
          </w:tcPr>
          <w:p w14:paraId="77DCEDEC" w14:textId="77777777" w:rsidR="008B0B79" w:rsidRPr="00643B90" w:rsidRDefault="008B0B79" w:rsidP="008B0B79">
            <w:pPr>
              <w:rPr>
                <w:rFonts w:ascii="Century Gothic" w:hAnsi="Century Gothic" w:cs="Arial"/>
                <w:color w:val="000000" w:themeColor="text1"/>
              </w:rPr>
            </w:pPr>
          </w:p>
        </w:tc>
      </w:tr>
      <w:tr w:rsidR="008B0B79" w:rsidRPr="007B2D5D" w14:paraId="3021CD4A" w14:textId="77777777" w:rsidTr="008B0B79">
        <w:tc>
          <w:tcPr>
            <w:tcW w:w="3257" w:type="dxa"/>
            <w:shd w:val="clear" w:color="auto" w:fill="EAF1DD" w:themeFill="accent3" w:themeFillTint="33"/>
          </w:tcPr>
          <w:p w14:paraId="354A4F11" w14:textId="0F61B311" w:rsidR="008B0B79" w:rsidRPr="00643B90" w:rsidRDefault="008B0B79" w:rsidP="00EB5584">
            <w:pPr>
              <w:pStyle w:val="ListParagraph"/>
              <w:numPr>
                <w:ilvl w:val="0"/>
                <w:numId w:val="8"/>
              </w:numPr>
              <w:ind w:left="296" w:hanging="284"/>
              <w:jc w:val="both"/>
              <w:rPr>
                <w:rFonts w:ascii="Century Gothic" w:hAnsi="Century Gothic" w:cs="Arial"/>
                <w:b/>
              </w:rPr>
            </w:pPr>
            <w:r w:rsidRPr="00643B90">
              <w:rPr>
                <w:rFonts w:ascii="Century Gothic" w:hAnsi="Century Gothic" w:cs="Arial"/>
                <w:lang w:val="en-US"/>
              </w:rPr>
              <w:t>The university may provide concrete measures to avoid professional in-breeding.</w:t>
            </w:r>
          </w:p>
        </w:tc>
        <w:tc>
          <w:tcPr>
            <w:tcW w:w="3176" w:type="dxa"/>
            <w:shd w:val="clear" w:color="auto" w:fill="EAF1DD" w:themeFill="accent3" w:themeFillTint="33"/>
          </w:tcPr>
          <w:p w14:paraId="7EC808FA" w14:textId="7E43AD87" w:rsidR="008B0B79" w:rsidRPr="00643B90" w:rsidRDefault="002F4A6A" w:rsidP="008B0B79">
            <w:pPr>
              <w:jc w:val="both"/>
              <w:rPr>
                <w:rFonts w:ascii="Century Gothic" w:hAnsi="Century Gothic" w:cs="Arial"/>
              </w:rPr>
            </w:pPr>
            <w:r>
              <w:rPr>
                <w:rFonts w:ascii="Century Gothic" w:hAnsi="Century Gothic" w:cs="Arial"/>
              </w:rPr>
              <w:t xml:space="preserve">Based on the Manual of Operation, Rule XII, scholarship applicants, must seek for an admission from reputable university as much as possible, top 1000 university or national university of COE at COD. </w:t>
            </w:r>
          </w:p>
        </w:tc>
        <w:tc>
          <w:tcPr>
            <w:tcW w:w="3212" w:type="dxa"/>
            <w:shd w:val="clear" w:color="auto" w:fill="EAF1DD" w:themeFill="accent3" w:themeFillTint="33"/>
            <w:vAlign w:val="center"/>
          </w:tcPr>
          <w:p w14:paraId="5B0D5BCD" w14:textId="6C009606" w:rsidR="008B0B79" w:rsidRPr="00643B90" w:rsidRDefault="002F4A6A" w:rsidP="008B0B79">
            <w:pPr>
              <w:jc w:val="center"/>
              <w:rPr>
                <w:rFonts w:ascii="Century Gothic" w:hAnsi="Century Gothic" w:cs="Arial"/>
                <w:b/>
              </w:rPr>
            </w:pPr>
            <w:r>
              <w:rPr>
                <w:rFonts w:ascii="Century Gothic" w:hAnsi="Century Gothic" w:cs="Arial"/>
                <w:b/>
              </w:rPr>
              <w:t>90 % accomplished</w:t>
            </w:r>
          </w:p>
        </w:tc>
        <w:tc>
          <w:tcPr>
            <w:tcW w:w="3269" w:type="dxa"/>
            <w:shd w:val="clear" w:color="auto" w:fill="EAF1DD" w:themeFill="accent3" w:themeFillTint="33"/>
          </w:tcPr>
          <w:p w14:paraId="2A87A06A" w14:textId="2B325EF5" w:rsidR="008B0B79" w:rsidRPr="002F4A6A" w:rsidRDefault="002F4A6A" w:rsidP="008B0B79">
            <w:pPr>
              <w:rPr>
                <w:rFonts w:ascii="Century Gothic" w:hAnsi="Century Gothic" w:cs="Arial"/>
                <w:b/>
                <w:bCs/>
                <w:i/>
                <w:iCs/>
                <w:color w:val="000000" w:themeColor="text1"/>
              </w:rPr>
            </w:pPr>
            <w:r w:rsidRPr="00885E5A">
              <w:rPr>
                <w:rFonts w:ascii="Century Gothic" w:hAnsi="Century Gothic" w:cs="Arial"/>
                <w:b/>
                <w:bCs/>
                <w:i/>
                <w:iCs/>
                <w:color w:val="C00000"/>
              </w:rPr>
              <w:t>Manual of operation</w:t>
            </w:r>
          </w:p>
        </w:tc>
      </w:tr>
    </w:tbl>
    <w:p w14:paraId="67DDE433" w14:textId="77777777" w:rsidR="008669D1" w:rsidRPr="007B2D5D" w:rsidRDefault="008669D1" w:rsidP="007216B7">
      <w:pPr>
        <w:pStyle w:val="Header"/>
        <w:rPr>
          <w:rFonts w:ascii="Century Gothic" w:hAnsi="Century Gothic" w:cs="Tahoma"/>
          <w:b/>
          <w:sz w:val="28"/>
        </w:rPr>
      </w:pPr>
    </w:p>
    <w:p w14:paraId="7767EAD5" w14:textId="77777777" w:rsidR="008669D1" w:rsidRPr="007B2D5D" w:rsidRDefault="008669D1" w:rsidP="007216B7">
      <w:pPr>
        <w:pStyle w:val="Header"/>
        <w:rPr>
          <w:rFonts w:ascii="Century Gothic" w:hAnsi="Century Gothic" w:cs="Tahoma"/>
          <w:b/>
          <w:sz w:val="28"/>
        </w:rPr>
      </w:pPr>
    </w:p>
    <w:p w14:paraId="34C33276" w14:textId="77777777" w:rsidR="008669D1" w:rsidRPr="007B2D5D" w:rsidRDefault="008669D1" w:rsidP="007216B7">
      <w:pPr>
        <w:pStyle w:val="Header"/>
        <w:rPr>
          <w:rFonts w:ascii="Century Gothic" w:hAnsi="Century Gothic" w:cs="Tahoma"/>
          <w:b/>
          <w:sz w:val="28"/>
        </w:rPr>
      </w:pPr>
    </w:p>
    <w:p w14:paraId="53C9C4DE" w14:textId="77777777" w:rsidR="008669D1" w:rsidRPr="007B2D5D" w:rsidRDefault="008669D1" w:rsidP="007216B7">
      <w:pPr>
        <w:pStyle w:val="Header"/>
        <w:rPr>
          <w:rFonts w:ascii="Century Gothic" w:hAnsi="Century Gothic" w:cs="Tahoma"/>
          <w:b/>
          <w:sz w:val="28"/>
        </w:rPr>
      </w:pPr>
    </w:p>
    <w:p w14:paraId="4D794255" w14:textId="77777777" w:rsidR="008669D1" w:rsidRPr="007B2D5D" w:rsidRDefault="008669D1" w:rsidP="007216B7">
      <w:pPr>
        <w:pStyle w:val="Header"/>
        <w:rPr>
          <w:rFonts w:ascii="Century Gothic" w:hAnsi="Century Gothic" w:cs="Tahoma"/>
          <w:b/>
          <w:sz w:val="28"/>
        </w:rPr>
      </w:pPr>
    </w:p>
    <w:p w14:paraId="59951E45" w14:textId="77777777" w:rsidR="008669D1" w:rsidRPr="007B2D5D" w:rsidRDefault="008669D1" w:rsidP="007216B7">
      <w:pPr>
        <w:pStyle w:val="Header"/>
        <w:rPr>
          <w:rFonts w:ascii="Century Gothic" w:hAnsi="Century Gothic" w:cs="Tahoma"/>
          <w:b/>
          <w:sz w:val="28"/>
        </w:rPr>
      </w:pPr>
    </w:p>
    <w:p w14:paraId="35E7B212" w14:textId="0A73FC56" w:rsidR="008669D1" w:rsidRDefault="008669D1" w:rsidP="007216B7">
      <w:pPr>
        <w:pStyle w:val="Header"/>
        <w:rPr>
          <w:rFonts w:ascii="Century Gothic" w:hAnsi="Century Gothic" w:cs="Tahoma"/>
          <w:b/>
          <w:sz w:val="28"/>
        </w:rPr>
      </w:pPr>
    </w:p>
    <w:p w14:paraId="1EA43048" w14:textId="1BDD071C" w:rsidR="00643B90" w:rsidRDefault="00643B90" w:rsidP="007216B7">
      <w:pPr>
        <w:pStyle w:val="Header"/>
        <w:rPr>
          <w:rFonts w:ascii="Century Gothic" w:hAnsi="Century Gothic" w:cs="Tahoma"/>
          <w:b/>
          <w:sz w:val="28"/>
        </w:rPr>
      </w:pPr>
    </w:p>
    <w:p w14:paraId="0966858E" w14:textId="3D1E5DE5" w:rsidR="00643B90" w:rsidRDefault="00643B90" w:rsidP="007216B7">
      <w:pPr>
        <w:pStyle w:val="Header"/>
        <w:rPr>
          <w:rFonts w:ascii="Century Gothic" w:hAnsi="Century Gothic" w:cs="Tahoma"/>
          <w:b/>
          <w:sz w:val="28"/>
        </w:rPr>
      </w:pPr>
    </w:p>
    <w:p w14:paraId="5104F4B4" w14:textId="462C876A" w:rsidR="00643B90" w:rsidRDefault="00643B90" w:rsidP="007216B7">
      <w:pPr>
        <w:pStyle w:val="Header"/>
        <w:rPr>
          <w:rFonts w:ascii="Century Gothic" w:hAnsi="Century Gothic" w:cs="Tahoma"/>
          <w:b/>
          <w:sz w:val="28"/>
        </w:rPr>
      </w:pPr>
    </w:p>
    <w:p w14:paraId="3553C82C" w14:textId="6A331194" w:rsidR="00643B90" w:rsidRDefault="00643B90" w:rsidP="007216B7">
      <w:pPr>
        <w:pStyle w:val="Header"/>
        <w:rPr>
          <w:rFonts w:ascii="Century Gothic" w:hAnsi="Century Gothic" w:cs="Tahoma"/>
          <w:b/>
          <w:sz w:val="28"/>
        </w:rPr>
      </w:pPr>
    </w:p>
    <w:p w14:paraId="4436538D" w14:textId="73301A91" w:rsidR="00643B90" w:rsidRDefault="00643B90" w:rsidP="007216B7">
      <w:pPr>
        <w:pStyle w:val="Header"/>
        <w:rPr>
          <w:rFonts w:ascii="Century Gothic" w:hAnsi="Century Gothic" w:cs="Tahoma"/>
          <w:b/>
          <w:sz w:val="28"/>
        </w:rPr>
      </w:pPr>
    </w:p>
    <w:p w14:paraId="17781E6B" w14:textId="7633BE84" w:rsidR="00643B90" w:rsidRDefault="00643B90" w:rsidP="007216B7">
      <w:pPr>
        <w:pStyle w:val="Header"/>
        <w:rPr>
          <w:rFonts w:ascii="Century Gothic" w:hAnsi="Century Gothic" w:cs="Tahoma"/>
          <w:b/>
          <w:sz w:val="28"/>
        </w:rPr>
      </w:pPr>
    </w:p>
    <w:p w14:paraId="3A20D161" w14:textId="180D40CB" w:rsidR="00643B90" w:rsidRDefault="00643B90" w:rsidP="007216B7">
      <w:pPr>
        <w:pStyle w:val="Header"/>
        <w:rPr>
          <w:rFonts w:ascii="Century Gothic" w:hAnsi="Century Gothic" w:cs="Tahoma"/>
          <w:b/>
          <w:sz w:val="28"/>
        </w:rPr>
      </w:pPr>
    </w:p>
    <w:p w14:paraId="4F7B7B52" w14:textId="4F36CEE2" w:rsidR="00643B90" w:rsidRDefault="00643B90" w:rsidP="007216B7">
      <w:pPr>
        <w:pStyle w:val="Header"/>
        <w:rPr>
          <w:rFonts w:ascii="Century Gothic" w:hAnsi="Century Gothic" w:cs="Tahoma"/>
          <w:b/>
          <w:sz w:val="28"/>
        </w:rPr>
      </w:pPr>
    </w:p>
    <w:p w14:paraId="04AB82A1" w14:textId="42BF1BC0" w:rsidR="00643B90" w:rsidRDefault="00643B90" w:rsidP="007216B7">
      <w:pPr>
        <w:pStyle w:val="Header"/>
        <w:rPr>
          <w:rFonts w:ascii="Century Gothic" w:hAnsi="Century Gothic" w:cs="Tahoma"/>
          <w:b/>
          <w:sz w:val="28"/>
        </w:rPr>
      </w:pPr>
    </w:p>
    <w:p w14:paraId="3898769B" w14:textId="4C0AFAB0" w:rsidR="00643B90" w:rsidRDefault="00643B90" w:rsidP="007216B7">
      <w:pPr>
        <w:pStyle w:val="Header"/>
        <w:rPr>
          <w:rFonts w:ascii="Century Gothic" w:hAnsi="Century Gothic" w:cs="Tahoma"/>
          <w:b/>
          <w:sz w:val="28"/>
        </w:rPr>
      </w:pPr>
    </w:p>
    <w:p w14:paraId="007E0B9F" w14:textId="77777777" w:rsidR="008669D1" w:rsidRPr="007B2D5D" w:rsidRDefault="008669D1" w:rsidP="007216B7">
      <w:pPr>
        <w:pStyle w:val="Header"/>
        <w:rPr>
          <w:rFonts w:ascii="Century Gothic" w:hAnsi="Century Gothic" w:cs="Tahoma"/>
          <w:b/>
          <w:sz w:val="28"/>
        </w:rPr>
      </w:pPr>
    </w:p>
    <w:p w14:paraId="38876A13" w14:textId="5F819500" w:rsidR="007B2D5D" w:rsidRPr="007B2D5D" w:rsidRDefault="007B2D5D" w:rsidP="007B2D5D">
      <w:pPr>
        <w:pStyle w:val="Header"/>
        <w:rPr>
          <w:rFonts w:ascii="Century Gothic" w:hAnsi="Century Gothic" w:cs="Tahoma"/>
          <w:b/>
          <w:sz w:val="28"/>
        </w:rPr>
      </w:pPr>
      <w:r w:rsidRPr="007B2D5D">
        <w:rPr>
          <w:rFonts w:ascii="Century Gothic" w:hAnsi="Century Gothic" w:cs="Tahoma"/>
          <w:b/>
          <w:sz w:val="28"/>
        </w:rPr>
        <w:lastRenderedPageBreak/>
        <w:t xml:space="preserve">AREA </w:t>
      </w:r>
      <w:proofErr w:type="gramStart"/>
      <w:r>
        <w:rPr>
          <w:rFonts w:ascii="Century Gothic" w:hAnsi="Century Gothic" w:cs="Tahoma"/>
          <w:b/>
          <w:sz w:val="28"/>
        </w:rPr>
        <w:t>III :</w:t>
      </w:r>
      <w:proofErr w:type="gramEnd"/>
      <w:r>
        <w:rPr>
          <w:rFonts w:ascii="Century Gothic" w:hAnsi="Century Gothic" w:cs="Tahoma"/>
          <w:b/>
          <w:sz w:val="28"/>
        </w:rPr>
        <w:t xml:space="preserve"> CURRICULUM AND INSTRUCTIONS</w:t>
      </w:r>
    </w:p>
    <w:p w14:paraId="3DFD2BD3" w14:textId="77777777" w:rsidR="007B2D5D" w:rsidRPr="007B2D5D" w:rsidRDefault="007B2D5D" w:rsidP="007B2D5D">
      <w:pPr>
        <w:pStyle w:val="Header"/>
        <w:rPr>
          <w:rFonts w:ascii="Century Gothic" w:hAnsi="Century Gothic" w:cs="Tahoma"/>
          <w:b/>
          <w:sz w:val="28"/>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45"/>
        <w:gridCol w:w="3225"/>
        <w:gridCol w:w="3184"/>
        <w:gridCol w:w="3260"/>
      </w:tblGrid>
      <w:tr w:rsidR="007B2D5D" w:rsidRPr="007B2D5D" w14:paraId="231C370A" w14:textId="77777777" w:rsidTr="00643B90">
        <w:trPr>
          <w:trHeight w:val="630"/>
        </w:trPr>
        <w:tc>
          <w:tcPr>
            <w:tcW w:w="3245" w:type="dxa"/>
            <w:tcBorders>
              <w:top w:val="single" w:sz="18" w:space="0" w:color="000000" w:themeColor="text1"/>
              <w:bottom w:val="single" w:sz="18" w:space="0" w:color="000000" w:themeColor="text1"/>
            </w:tcBorders>
            <w:shd w:val="clear" w:color="auto" w:fill="92D050"/>
            <w:vAlign w:val="center"/>
          </w:tcPr>
          <w:p w14:paraId="34871E16"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225" w:type="dxa"/>
            <w:tcBorders>
              <w:top w:val="single" w:sz="18" w:space="0" w:color="000000" w:themeColor="text1"/>
              <w:bottom w:val="single" w:sz="18" w:space="0" w:color="000000" w:themeColor="text1"/>
            </w:tcBorders>
            <w:shd w:val="clear" w:color="auto" w:fill="92D050"/>
            <w:vAlign w:val="center"/>
          </w:tcPr>
          <w:p w14:paraId="3E9A0311"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184" w:type="dxa"/>
            <w:tcBorders>
              <w:top w:val="single" w:sz="18" w:space="0" w:color="000000" w:themeColor="text1"/>
              <w:bottom w:val="single" w:sz="18" w:space="0" w:color="000000" w:themeColor="text1"/>
            </w:tcBorders>
            <w:shd w:val="clear" w:color="auto" w:fill="92D050"/>
            <w:vAlign w:val="center"/>
          </w:tcPr>
          <w:p w14:paraId="35746B2F"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60" w:type="dxa"/>
            <w:tcBorders>
              <w:top w:val="single" w:sz="18" w:space="0" w:color="000000" w:themeColor="text1"/>
              <w:bottom w:val="single" w:sz="18" w:space="0" w:color="000000" w:themeColor="text1"/>
            </w:tcBorders>
            <w:shd w:val="clear" w:color="auto" w:fill="92D050"/>
            <w:vAlign w:val="center"/>
          </w:tcPr>
          <w:p w14:paraId="4E40B2E7" w14:textId="77777777" w:rsidR="007B2D5D" w:rsidRPr="007B2D5D" w:rsidRDefault="007B2D5D"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7B2D5D" w:rsidRPr="007B2D5D" w14:paraId="0C7FE70A" w14:textId="77777777" w:rsidTr="00643B90">
        <w:trPr>
          <w:trHeight w:val="765"/>
        </w:trPr>
        <w:tc>
          <w:tcPr>
            <w:tcW w:w="3245" w:type="dxa"/>
            <w:tcBorders>
              <w:bottom w:val="single" w:sz="4" w:space="0" w:color="auto"/>
            </w:tcBorders>
            <w:shd w:val="clear" w:color="auto" w:fill="auto"/>
          </w:tcPr>
          <w:p w14:paraId="0C783C6C" w14:textId="7AFCFB02" w:rsidR="007B2D5D" w:rsidRPr="00643B90" w:rsidRDefault="00643B90" w:rsidP="00EB5584">
            <w:pPr>
              <w:pStyle w:val="ListParagraph"/>
              <w:numPr>
                <w:ilvl w:val="0"/>
                <w:numId w:val="9"/>
              </w:numPr>
              <w:ind w:left="296" w:hanging="296"/>
              <w:jc w:val="both"/>
              <w:rPr>
                <w:rFonts w:ascii="Century Gothic" w:hAnsi="Century Gothic" w:cs="Arial"/>
              </w:rPr>
            </w:pPr>
            <w:r w:rsidRPr="00643B90">
              <w:rPr>
                <w:rFonts w:ascii="Century Gothic" w:hAnsi="Century Gothic" w:cs="Arial"/>
                <w:lang w:val="en-US"/>
              </w:rPr>
              <w:t xml:space="preserve">It is advised that the Computer Science department may organize and formalize a committee for curriculum review to be participated in by a </w:t>
            </w:r>
            <w:proofErr w:type="gramStart"/>
            <w:r w:rsidRPr="00643B90">
              <w:rPr>
                <w:rFonts w:ascii="Century Gothic" w:hAnsi="Century Gothic" w:cs="Arial"/>
                <w:lang w:val="en-US"/>
              </w:rPr>
              <w:t>computer science faculty experts</w:t>
            </w:r>
            <w:proofErr w:type="gramEnd"/>
            <w:r w:rsidRPr="00643B90">
              <w:rPr>
                <w:rFonts w:ascii="Century Gothic" w:hAnsi="Century Gothic" w:cs="Arial"/>
                <w:lang w:val="en-US"/>
              </w:rPr>
              <w:t>, students, computer science alumni, parents, IT industry practitioners and other stakeholders. It may consider to establish partnership with IT industry and further develop an “Industry Board of Advisers”. This Industry Board of Advisers may be considered to be part in the curriculum development for the purpose of review and validation to ensure that the curriculum adhere to the latest need in the IT industry</w:t>
            </w:r>
          </w:p>
        </w:tc>
        <w:tc>
          <w:tcPr>
            <w:tcW w:w="3225" w:type="dxa"/>
            <w:tcBorders>
              <w:bottom w:val="nil"/>
            </w:tcBorders>
            <w:shd w:val="clear" w:color="auto" w:fill="auto"/>
          </w:tcPr>
          <w:p w14:paraId="073095BF" w14:textId="77777777" w:rsidR="00643B90" w:rsidRPr="00643B90" w:rsidRDefault="00643B90" w:rsidP="00643B90">
            <w:pPr>
              <w:contextualSpacing/>
              <w:jc w:val="both"/>
              <w:rPr>
                <w:rFonts w:ascii="Century Gothic" w:hAnsi="Century Gothic" w:cs="Arial"/>
              </w:rPr>
            </w:pPr>
            <w:r w:rsidRPr="00643B90">
              <w:rPr>
                <w:rFonts w:ascii="Century Gothic" w:hAnsi="Century Gothic" w:cs="Arial"/>
                <w:lang w:val="en-US"/>
              </w:rPr>
              <w:t xml:space="preserve">The department conducted a curriculum review which was participated by the students, alumni, parents and IT industry practitioners. </w:t>
            </w:r>
            <w:r w:rsidRPr="00643B90">
              <w:rPr>
                <w:rFonts w:ascii="Century Gothic" w:hAnsi="Century Gothic" w:cs="Arial"/>
              </w:rPr>
              <w:t xml:space="preserve">The curriculum review was started by having a curriculum proposal developed by the Department of Information Technology headed by Ms. Ria </w:t>
            </w:r>
            <w:proofErr w:type="spellStart"/>
            <w:r w:rsidRPr="00643B90">
              <w:rPr>
                <w:rFonts w:ascii="Century Gothic" w:hAnsi="Century Gothic" w:cs="Arial"/>
              </w:rPr>
              <w:t>Clarrise</w:t>
            </w:r>
            <w:proofErr w:type="spellEnd"/>
            <w:r w:rsidRPr="00643B90">
              <w:rPr>
                <w:rFonts w:ascii="Century Gothic" w:hAnsi="Century Gothic" w:cs="Arial"/>
              </w:rPr>
              <w:t xml:space="preserve"> M. Sy. It was approved by the department and endorsed to College Academic Council and University Academic Council as well for approval.</w:t>
            </w:r>
          </w:p>
          <w:p w14:paraId="6DED7788" w14:textId="77777777" w:rsidR="00643B90" w:rsidRPr="00643B90" w:rsidRDefault="00643B90" w:rsidP="00643B90">
            <w:pPr>
              <w:contextualSpacing/>
              <w:jc w:val="both"/>
              <w:rPr>
                <w:rFonts w:ascii="Century Gothic" w:hAnsi="Century Gothic" w:cs="Arial"/>
              </w:rPr>
            </w:pPr>
            <w:r w:rsidRPr="00643B90">
              <w:rPr>
                <w:rFonts w:ascii="Century Gothic" w:hAnsi="Century Gothic" w:cs="Arial"/>
              </w:rPr>
              <w:t xml:space="preserve">      The offering of the curriculum/program is endorsed by University Academic Affairs Council of Deans on April 24, 2018 and passed AA-COD Resolution Number 22, series of 2018 and is approved by the University Board of Regents. </w:t>
            </w:r>
          </w:p>
          <w:p w14:paraId="7BB2C124" w14:textId="3DFD7418" w:rsidR="007B2D5D" w:rsidRPr="00643B90" w:rsidRDefault="00643B90" w:rsidP="00643B90">
            <w:pPr>
              <w:contextualSpacing/>
              <w:rPr>
                <w:rFonts w:ascii="Century Gothic" w:hAnsi="Century Gothic" w:cs="Arial"/>
                <w:sz w:val="24"/>
                <w:szCs w:val="24"/>
              </w:rPr>
            </w:pPr>
            <w:r w:rsidRPr="00643B90">
              <w:rPr>
                <w:rFonts w:ascii="Century Gothic" w:hAnsi="Century Gothic" w:cs="Arial"/>
              </w:rPr>
              <w:lastRenderedPageBreak/>
              <w:t xml:space="preserve">      The curriculum is based on the CMO No. 25, s. of 2015.</w:t>
            </w:r>
            <w:r w:rsidRPr="00643B90">
              <w:rPr>
                <w:rFonts w:ascii="Century Gothic" w:hAnsi="Century Gothic" w:cs="Arial"/>
                <w:sz w:val="24"/>
                <w:szCs w:val="24"/>
              </w:rPr>
              <w:t xml:space="preserve">  </w:t>
            </w:r>
          </w:p>
        </w:tc>
        <w:tc>
          <w:tcPr>
            <w:tcW w:w="3184" w:type="dxa"/>
            <w:tcBorders>
              <w:bottom w:val="nil"/>
            </w:tcBorders>
            <w:shd w:val="clear" w:color="auto" w:fill="auto"/>
            <w:vAlign w:val="center"/>
          </w:tcPr>
          <w:p w14:paraId="13A86DFA" w14:textId="0E347FC4" w:rsidR="007B2D5D" w:rsidRPr="00643B90" w:rsidRDefault="00643B90" w:rsidP="008E0A32">
            <w:pPr>
              <w:jc w:val="center"/>
              <w:rPr>
                <w:rFonts w:ascii="Century Gothic" w:hAnsi="Century Gothic" w:cs="Arial"/>
                <w:b/>
              </w:rPr>
            </w:pPr>
            <w:r w:rsidRPr="00643B90">
              <w:rPr>
                <w:rFonts w:ascii="Century Gothic" w:hAnsi="Century Gothic" w:cs="Arial"/>
                <w:b/>
              </w:rPr>
              <w:lastRenderedPageBreak/>
              <w:t>100 % accomplished</w:t>
            </w:r>
          </w:p>
        </w:tc>
        <w:tc>
          <w:tcPr>
            <w:tcW w:w="3260" w:type="dxa"/>
            <w:tcBorders>
              <w:bottom w:val="nil"/>
            </w:tcBorders>
            <w:shd w:val="clear" w:color="auto" w:fill="auto"/>
          </w:tcPr>
          <w:p w14:paraId="3F8FD8E0" w14:textId="399467A3" w:rsidR="007B2D5D" w:rsidRPr="00643B90" w:rsidRDefault="00643B90" w:rsidP="008E0A32">
            <w:pPr>
              <w:rPr>
                <w:rFonts w:ascii="Century Gothic" w:hAnsi="Century Gothic" w:cs="Arial"/>
                <w:color w:val="000000" w:themeColor="text1"/>
              </w:rPr>
            </w:pPr>
            <w:r w:rsidRPr="00643B90">
              <w:rPr>
                <w:rFonts w:ascii="Century Gothic" w:hAnsi="Century Gothic" w:cs="Arial"/>
                <w:b/>
                <w:bCs/>
                <w:i/>
                <w:iCs/>
                <w:color w:val="C00000"/>
              </w:rPr>
              <w:t>Documents related to revision of the curriculum program</w:t>
            </w:r>
          </w:p>
        </w:tc>
      </w:tr>
      <w:tr w:rsidR="0080545C" w:rsidRPr="007B2D5D" w14:paraId="2D5F0727" w14:textId="77777777" w:rsidTr="00643B90">
        <w:tc>
          <w:tcPr>
            <w:tcW w:w="3245" w:type="dxa"/>
            <w:tcBorders>
              <w:top w:val="single" w:sz="4" w:space="0" w:color="auto"/>
              <w:bottom w:val="single" w:sz="4" w:space="0" w:color="000000" w:themeColor="text1"/>
            </w:tcBorders>
            <w:shd w:val="clear" w:color="auto" w:fill="EAF1DD" w:themeFill="accent3" w:themeFillTint="33"/>
          </w:tcPr>
          <w:p w14:paraId="21CF200F" w14:textId="02CA7E59" w:rsidR="0080545C" w:rsidRPr="006650AD" w:rsidRDefault="0080545C" w:rsidP="00EB5584">
            <w:pPr>
              <w:pStyle w:val="ListParagraph"/>
              <w:numPr>
                <w:ilvl w:val="0"/>
                <w:numId w:val="9"/>
              </w:numPr>
              <w:ind w:left="296" w:hanging="284"/>
              <w:rPr>
                <w:rFonts w:ascii="Century Gothic" w:hAnsi="Century Gothic" w:cs="Arial"/>
              </w:rPr>
            </w:pPr>
            <w:bookmarkStart w:id="2" w:name="_Hlk67995542"/>
            <w:r w:rsidRPr="006650AD">
              <w:rPr>
                <w:rFonts w:ascii="Century Gothic" w:hAnsi="Century Gothic" w:cs="Arial"/>
                <w:lang w:val="en-US"/>
              </w:rPr>
              <w:t>It is recommended that the IT department develop strong linkages with other learning institutions for academic exchange of learning materials and other resources that may help in the teaching and learning process.</w:t>
            </w:r>
            <w:bookmarkEnd w:id="2"/>
          </w:p>
        </w:tc>
        <w:tc>
          <w:tcPr>
            <w:tcW w:w="3225" w:type="dxa"/>
            <w:shd w:val="clear" w:color="auto" w:fill="EAF1DD" w:themeFill="accent3" w:themeFillTint="33"/>
          </w:tcPr>
          <w:p w14:paraId="640B76C3" w14:textId="77777777" w:rsidR="0080545C" w:rsidRPr="006650AD" w:rsidRDefault="0080545C" w:rsidP="0080545C">
            <w:pPr>
              <w:jc w:val="both"/>
              <w:rPr>
                <w:rFonts w:ascii="Century Gothic" w:hAnsi="Century Gothic" w:cs="Arial"/>
                <w:lang w:val="en-US"/>
              </w:rPr>
            </w:pPr>
            <w:r w:rsidRPr="006650AD">
              <w:rPr>
                <w:rFonts w:ascii="Century Gothic" w:hAnsi="Century Gothic" w:cs="Arial"/>
                <w:lang w:val="en-US"/>
              </w:rPr>
              <w:t xml:space="preserve">The Department of Information Technology (DIT) with the help of the College of Engineering Technology (CEIT) and the University Library were developed linkages with other schools and organization to build a </w:t>
            </w:r>
            <w:proofErr w:type="gramStart"/>
            <w:r w:rsidRPr="006650AD">
              <w:rPr>
                <w:rFonts w:ascii="Century Gothic" w:hAnsi="Century Gothic" w:cs="Arial"/>
                <w:lang w:val="en-US"/>
              </w:rPr>
              <w:t>strong relationships</w:t>
            </w:r>
            <w:proofErr w:type="gramEnd"/>
            <w:r w:rsidRPr="006650AD">
              <w:rPr>
                <w:rFonts w:ascii="Century Gothic" w:hAnsi="Century Gothic" w:cs="Arial"/>
                <w:lang w:val="en-US"/>
              </w:rPr>
              <w:t xml:space="preserve"> to manage the academic exchange of learning materials to help the teaching learning process. </w:t>
            </w:r>
          </w:p>
          <w:p w14:paraId="220DA67C" w14:textId="77777777" w:rsidR="0080545C" w:rsidRPr="006650AD" w:rsidRDefault="0080545C" w:rsidP="0080545C">
            <w:pPr>
              <w:jc w:val="both"/>
              <w:rPr>
                <w:rFonts w:ascii="Century Gothic" w:hAnsi="Century Gothic" w:cs="Arial"/>
              </w:rPr>
            </w:pPr>
          </w:p>
        </w:tc>
        <w:tc>
          <w:tcPr>
            <w:tcW w:w="3184" w:type="dxa"/>
            <w:shd w:val="clear" w:color="auto" w:fill="EAF1DD" w:themeFill="accent3" w:themeFillTint="33"/>
            <w:vAlign w:val="center"/>
          </w:tcPr>
          <w:p w14:paraId="00B89E05" w14:textId="13B71BFF" w:rsidR="0080545C" w:rsidRPr="006650AD" w:rsidRDefault="0080545C" w:rsidP="0080545C">
            <w:pPr>
              <w:jc w:val="center"/>
              <w:rPr>
                <w:rFonts w:ascii="Century Gothic" w:hAnsi="Century Gothic" w:cs="Arial"/>
                <w:b/>
              </w:rPr>
            </w:pPr>
            <w:r w:rsidRPr="006650AD">
              <w:rPr>
                <w:rFonts w:ascii="Century Gothic" w:hAnsi="Century Gothic" w:cs="Arial"/>
                <w:b/>
              </w:rPr>
              <w:t>90 % accomplished</w:t>
            </w:r>
          </w:p>
        </w:tc>
        <w:tc>
          <w:tcPr>
            <w:tcW w:w="3260" w:type="dxa"/>
            <w:shd w:val="clear" w:color="auto" w:fill="EAF1DD" w:themeFill="accent3" w:themeFillTint="33"/>
          </w:tcPr>
          <w:p w14:paraId="59F4A0DD" w14:textId="165B8E15" w:rsidR="0080545C" w:rsidRPr="00327172" w:rsidRDefault="0080545C" w:rsidP="0080545C">
            <w:pPr>
              <w:jc w:val="both"/>
              <w:rPr>
                <w:rFonts w:ascii="Century Gothic" w:hAnsi="Century Gothic" w:cs="Arial"/>
                <w:b/>
                <w:bCs/>
                <w:i/>
                <w:iCs/>
                <w:color w:val="C00000"/>
                <w:lang w:val="en-US"/>
              </w:rPr>
            </w:pPr>
            <w:r w:rsidRPr="00327172">
              <w:rPr>
                <w:rFonts w:ascii="Century Gothic" w:hAnsi="Century Gothic" w:cs="Arial"/>
                <w:b/>
                <w:bCs/>
                <w:i/>
                <w:iCs/>
                <w:color w:val="C00000"/>
                <w:lang w:val="en-US"/>
              </w:rPr>
              <w:t xml:space="preserve">List of </w:t>
            </w:r>
            <w:r w:rsidR="00B9506A">
              <w:rPr>
                <w:rFonts w:ascii="Century Gothic" w:hAnsi="Century Gothic" w:cs="Arial"/>
                <w:b/>
                <w:bCs/>
                <w:i/>
                <w:iCs/>
                <w:color w:val="C00000"/>
                <w:lang w:val="en-US"/>
              </w:rPr>
              <w:t xml:space="preserve">OJT partners and linkages </w:t>
            </w:r>
          </w:p>
          <w:p w14:paraId="4592D76B" w14:textId="77777777" w:rsidR="0080545C" w:rsidRPr="00327172" w:rsidRDefault="0080545C" w:rsidP="0080545C">
            <w:pPr>
              <w:rPr>
                <w:rFonts w:ascii="Century Gothic" w:hAnsi="Century Gothic" w:cs="Arial"/>
                <w:b/>
                <w:color w:val="C00000"/>
              </w:rPr>
            </w:pPr>
          </w:p>
        </w:tc>
      </w:tr>
      <w:tr w:rsidR="0080545C" w:rsidRPr="007B2D5D" w14:paraId="60C8242A" w14:textId="77777777" w:rsidTr="00643B90">
        <w:tc>
          <w:tcPr>
            <w:tcW w:w="3245" w:type="dxa"/>
            <w:tcBorders>
              <w:top w:val="single" w:sz="4" w:space="0" w:color="000000" w:themeColor="text1"/>
            </w:tcBorders>
            <w:shd w:val="clear" w:color="auto" w:fill="auto"/>
          </w:tcPr>
          <w:p w14:paraId="31A23BF6" w14:textId="201865E5" w:rsidR="0080545C" w:rsidRPr="006650AD" w:rsidRDefault="0080545C" w:rsidP="00EB5584">
            <w:pPr>
              <w:pStyle w:val="ListParagraph"/>
              <w:numPr>
                <w:ilvl w:val="0"/>
                <w:numId w:val="9"/>
              </w:numPr>
              <w:ind w:left="296" w:hanging="284"/>
              <w:rPr>
                <w:rFonts w:ascii="Century Gothic" w:hAnsi="Century Gothic" w:cs="Arial"/>
              </w:rPr>
            </w:pPr>
            <w:bookmarkStart w:id="3" w:name="_Hlk67997756"/>
            <w:r w:rsidRPr="006650AD">
              <w:rPr>
                <w:rFonts w:ascii="Century Gothic" w:hAnsi="Century Gothic" w:cs="Arial"/>
                <w:lang w:val="en-US"/>
              </w:rPr>
              <w:t xml:space="preserve">The department may consider updating the references of the syllabi within the past </w:t>
            </w:r>
            <w:proofErr w:type="gramStart"/>
            <w:r w:rsidRPr="006650AD">
              <w:rPr>
                <w:rFonts w:ascii="Century Gothic" w:hAnsi="Century Gothic" w:cs="Arial"/>
                <w:lang w:val="en-US"/>
              </w:rPr>
              <w:t>ten(</w:t>
            </w:r>
            <w:proofErr w:type="gramEnd"/>
            <w:r w:rsidRPr="006650AD">
              <w:rPr>
                <w:rFonts w:ascii="Century Gothic" w:hAnsi="Century Gothic" w:cs="Arial"/>
                <w:lang w:val="en-US"/>
              </w:rPr>
              <w:t>10) years to make sure that the learnings still corresponds to the new trends in technology.</w:t>
            </w:r>
            <w:bookmarkEnd w:id="3"/>
          </w:p>
        </w:tc>
        <w:tc>
          <w:tcPr>
            <w:tcW w:w="3225" w:type="dxa"/>
            <w:shd w:val="clear" w:color="auto" w:fill="auto"/>
          </w:tcPr>
          <w:p w14:paraId="14FB3313" w14:textId="377808E8" w:rsidR="0080545C" w:rsidRPr="006650AD" w:rsidRDefault="0080545C" w:rsidP="0080545C">
            <w:pPr>
              <w:jc w:val="both"/>
              <w:rPr>
                <w:rFonts w:ascii="Century Gothic" w:hAnsi="Century Gothic" w:cs="Arial"/>
                <w:lang w:val="en-US"/>
              </w:rPr>
            </w:pPr>
            <w:bookmarkStart w:id="4" w:name="_Hlk67998021"/>
            <w:r w:rsidRPr="006650AD">
              <w:rPr>
                <w:rFonts w:ascii="Century Gothic" w:hAnsi="Century Gothic" w:cs="Arial"/>
                <w:lang w:val="en-US"/>
              </w:rPr>
              <w:t xml:space="preserve">The university has come up with the committee headed by the College of Education together with the different program coordinators to check the consistency of the submitted syllabi of the faculty members. One of the objectives of this committee is to check </w:t>
            </w:r>
            <w:proofErr w:type="gramStart"/>
            <w:r w:rsidRPr="006650AD">
              <w:rPr>
                <w:rFonts w:ascii="Century Gothic" w:hAnsi="Century Gothic" w:cs="Arial"/>
                <w:lang w:val="en-US"/>
              </w:rPr>
              <w:t>the  references</w:t>
            </w:r>
            <w:proofErr w:type="gramEnd"/>
            <w:r w:rsidRPr="006650AD">
              <w:rPr>
                <w:rFonts w:ascii="Century Gothic" w:hAnsi="Century Gothic" w:cs="Arial"/>
                <w:lang w:val="en-US"/>
              </w:rPr>
              <w:t xml:space="preserve"> in the course syllabi if they  were already updated with in the past 10 years. Please see the attached syllabi. </w:t>
            </w:r>
            <w:bookmarkEnd w:id="4"/>
          </w:p>
          <w:p w14:paraId="12FA8320" w14:textId="77777777" w:rsidR="006650AD" w:rsidRPr="006650AD" w:rsidRDefault="006650AD" w:rsidP="0080545C">
            <w:pPr>
              <w:jc w:val="both"/>
              <w:rPr>
                <w:rFonts w:ascii="Century Gothic" w:hAnsi="Century Gothic" w:cs="Arial"/>
                <w:lang w:val="en-US"/>
              </w:rPr>
            </w:pPr>
          </w:p>
          <w:p w14:paraId="37E30936" w14:textId="68A7FCA2" w:rsidR="0080545C" w:rsidRPr="006650AD" w:rsidRDefault="0080545C" w:rsidP="0080545C">
            <w:pPr>
              <w:rPr>
                <w:rFonts w:ascii="Century Gothic" w:hAnsi="Century Gothic" w:cs="Arial"/>
              </w:rPr>
            </w:pPr>
          </w:p>
        </w:tc>
        <w:tc>
          <w:tcPr>
            <w:tcW w:w="3184" w:type="dxa"/>
            <w:shd w:val="clear" w:color="auto" w:fill="auto"/>
            <w:vAlign w:val="center"/>
          </w:tcPr>
          <w:p w14:paraId="1BE522FA" w14:textId="1112C496" w:rsidR="0080545C" w:rsidRPr="006650AD" w:rsidRDefault="0080545C" w:rsidP="0080545C">
            <w:pPr>
              <w:jc w:val="center"/>
              <w:rPr>
                <w:rFonts w:ascii="Century Gothic" w:hAnsi="Century Gothic" w:cs="Arial"/>
                <w:b/>
                <w:sz w:val="28"/>
                <w:szCs w:val="28"/>
              </w:rPr>
            </w:pPr>
            <w:r w:rsidRPr="006650AD">
              <w:rPr>
                <w:rFonts w:ascii="Century Gothic" w:hAnsi="Century Gothic" w:cs="Arial"/>
                <w:b/>
              </w:rPr>
              <w:lastRenderedPageBreak/>
              <w:t>100 % accomplished</w:t>
            </w:r>
          </w:p>
        </w:tc>
        <w:tc>
          <w:tcPr>
            <w:tcW w:w="3260" w:type="dxa"/>
            <w:shd w:val="clear" w:color="auto" w:fill="auto"/>
          </w:tcPr>
          <w:p w14:paraId="407B99CD" w14:textId="6C15E8FC" w:rsidR="0080545C" w:rsidRPr="006650AD" w:rsidRDefault="0080545C" w:rsidP="0080545C">
            <w:pPr>
              <w:rPr>
                <w:rFonts w:ascii="Century Gothic" w:hAnsi="Century Gothic" w:cs="Arial"/>
                <w:color w:val="000000" w:themeColor="text1"/>
              </w:rPr>
            </w:pPr>
            <w:r w:rsidRPr="00327172">
              <w:rPr>
                <w:rFonts w:ascii="Century Gothic" w:hAnsi="Century Gothic" w:cs="Arial"/>
                <w:b/>
                <w:bCs/>
                <w:i/>
                <w:iCs/>
                <w:color w:val="C00000"/>
                <w:lang w:val="en-US"/>
              </w:rPr>
              <w:t>Sample syllabi</w:t>
            </w:r>
            <w:r w:rsidR="00B9506A">
              <w:rPr>
                <w:rFonts w:ascii="Century Gothic" w:hAnsi="Century Gothic" w:cs="Arial"/>
                <w:b/>
                <w:bCs/>
                <w:i/>
                <w:iCs/>
                <w:color w:val="C00000"/>
                <w:lang w:val="en-US"/>
              </w:rPr>
              <w:t xml:space="preserve"> created by the faculty members</w:t>
            </w:r>
          </w:p>
        </w:tc>
      </w:tr>
      <w:tr w:rsidR="0080545C" w:rsidRPr="007B2D5D" w14:paraId="096689E4" w14:textId="77777777" w:rsidTr="00643B90">
        <w:tc>
          <w:tcPr>
            <w:tcW w:w="3245" w:type="dxa"/>
            <w:shd w:val="clear" w:color="auto" w:fill="EAF1DD" w:themeFill="accent3" w:themeFillTint="33"/>
          </w:tcPr>
          <w:p w14:paraId="79203F2A" w14:textId="4EE628E4" w:rsidR="0080545C" w:rsidRPr="006650AD" w:rsidRDefault="0080545C" w:rsidP="00EB5584">
            <w:pPr>
              <w:pStyle w:val="ListParagraph"/>
              <w:numPr>
                <w:ilvl w:val="0"/>
                <w:numId w:val="9"/>
              </w:numPr>
              <w:ind w:left="296" w:hanging="284"/>
              <w:jc w:val="both"/>
              <w:rPr>
                <w:rFonts w:ascii="Century Gothic" w:hAnsi="Century Gothic" w:cs="Arial"/>
                <w:b/>
              </w:rPr>
            </w:pPr>
            <w:bookmarkStart w:id="5" w:name="_Hlk67998267"/>
            <w:r w:rsidRPr="006650AD">
              <w:rPr>
                <w:rFonts w:ascii="Century Gothic" w:hAnsi="Century Gothic" w:cs="Arial"/>
                <w:lang w:val="en-US"/>
              </w:rPr>
              <w:t xml:space="preserve">It is advised that all documents to be presented in the accreditation may be duly signed by concerned authorities. </w:t>
            </w:r>
            <w:bookmarkEnd w:id="5"/>
          </w:p>
        </w:tc>
        <w:tc>
          <w:tcPr>
            <w:tcW w:w="3225" w:type="dxa"/>
            <w:shd w:val="clear" w:color="auto" w:fill="EAF1DD" w:themeFill="accent3" w:themeFillTint="33"/>
          </w:tcPr>
          <w:p w14:paraId="1AAA1EF0" w14:textId="77777777" w:rsidR="0080545C" w:rsidRPr="006650AD" w:rsidRDefault="0080545C" w:rsidP="0080545C">
            <w:pPr>
              <w:rPr>
                <w:rFonts w:ascii="Century Gothic" w:hAnsi="Century Gothic" w:cs="Arial"/>
                <w:lang w:val="en-US"/>
              </w:rPr>
            </w:pPr>
            <w:r w:rsidRPr="006650AD">
              <w:rPr>
                <w:rFonts w:ascii="Century Gothic" w:hAnsi="Century Gothic" w:cs="Arial"/>
                <w:lang w:val="en-US"/>
              </w:rPr>
              <w:t>As shown in the presented documents, it was duly signed by concerned authorities of the institution.</w:t>
            </w:r>
          </w:p>
          <w:p w14:paraId="0B71958A" w14:textId="77777777" w:rsidR="0080545C" w:rsidRPr="006650AD" w:rsidRDefault="0080545C" w:rsidP="0080545C">
            <w:pPr>
              <w:rPr>
                <w:rFonts w:ascii="Century Gothic" w:hAnsi="Century Gothic" w:cs="Arial"/>
                <w:b/>
                <w:bCs/>
                <w:lang w:val="en-US"/>
              </w:rPr>
            </w:pPr>
          </w:p>
          <w:p w14:paraId="65241B47" w14:textId="27CBE1BA" w:rsidR="0080545C" w:rsidRPr="006650AD" w:rsidRDefault="0080545C" w:rsidP="0080545C">
            <w:pPr>
              <w:jc w:val="both"/>
              <w:rPr>
                <w:rFonts w:ascii="Century Gothic" w:hAnsi="Century Gothic" w:cs="Arial"/>
              </w:rPr>
            </w:pPr>
          </w:p>
        </w:tc>
        <w:tc>
          <w:tcPr>
            <w:tcW w:w="3184" w:type="dxa"/>
            <w:shd w:val="clear" w:color="auto" w:fill="EAF1DD" w:themeFill="accent3" w:themeFillTint="33"/>
            <w:vAlign w:val="center"/>
          </w:tcPr>
          <w:p w14:paraId="353757B9" w14:textId="1574A8AF" w:rsidR="0080545C" w:rsidRPr="006650AD" w:rsidRDefault="006650AD" w:rsidP="0080545C">
            <w:pPr>
              <w:jc w:val="center"/>
              <w:rPr>
                <w:rFonts w:ascii="Century Gothic" w:hAnsi="Century Gothic" w:cs="Arial"/>
                <w:b/>
                <w:sz w:val="28"/>
                <w:szCs w:val="28"/>
              </w:rPr>
            </w:pPr>
            <w:r w:rsidRPr="006650AD">
              <w:rPr>
                <w:rFonts w:ascii="Century Gothic" w:hAnsi="Century Gothic" w:cs="Arial"/>
                <w:b/>
              </w:rPr>
              <w:t>100 % accomplished</w:t>
            </w:r>
          </w:p>
        </w:tc>
        <w:tc>
          <w:tcPr>
            <w:tcW w:w="3260" w:type="dxa"/>
            <w:shd w:val="clear" w:color="auto" w:fill="EAF1DD" w:themeFill="accent3" w:themeFillTint="33"/>
          </w:tcPr>
          <w:p w14:paraId="539F70A4" w14:textId="5C8941C5" w:rsidR="0080545C" w:rsidRPr="006650AD" w:rsidRDefault="0080545C" w:rsidP="0080545C">
            <w:pPr>
              <w:rPr>
                <w:rFonts w:ascii="Century Gothic" w:hAnsi="Century Gothic" w:cs="Arial"/>
                <w:b/>
                <w:bCs/>
                <w:lang w:val="en-US"/>
              </w:rPr>
            </w:pPr>
          </w:p>
          <w:p w14:paraId="26B115C7" w14:textId="1429D9A4" w:rsidR="0080545C" w:rsidRPr="00327172" w:rsidRDefault="006650AD" w:rsidP="0080545C">
            <w:pPr>
              <w:rPr>
                <w:rFonts w:ascii="Century Gothic" w:hAnsi="Century Gothic" w:cs="Arial"/>
                <w:b/>
                <w:bCs/>
                <w:color w:val="C00000"/>
                <w:lang w:val="en-US"/>
              </w:rPr>
            </w:pPr>
            <w:r w:rsidRPr="00327172">
              <w:rPr>
                <w:rFonts w:ascii="Century Gothic" w:hAnsi="Century Gothic" w:cs="Arial"/>
                <w:b/>
                <w:bCs/>
                <w:i/>
                <w:iCs/>
                <w:color w:val="C00000"/>
                <w:lang w:val="en-US"/>
              </w:rPr>
              <w:t>Sample documents with signature</w:t>
            </w:r>
          </w:p>
          <w:p w14:paraId="272D2163" w14:textId="6A7E8E66" w:rsidR="0080545C" w:rsidRPr="006650AD" w:rsidRDefault="0080545C" w:rsidP="0080545C">
            <w:pPr>
              <w:rPr>
                <w:rFonts w:ascii="Century Gothic" w:hAnsi="Century Gothic" w:cs="Arial"/>
                <w:color w:val="000000" w:themeColor="text1"/>
              </w:rPr>
            </w:pPr>
          </w:p>
        </w:tc>
      </w:tr>
      <w:tr w:rsidR="0080545C" w:rsidRPr="007B2D5D" w14:paraId="702F6D50" w14:textId="77777777" w:rsidTr="00643B90">
        <w:tc>
          <w:tcPr>
            <w:tcW w:w="3245" w:type="dxa"/>
            <w:shd w:val="clear" w:color="auto" w:fill="auto"/>
          </w:tcPr>
          <w:p w14:paraId="3DC4A8C6" w14:textId="7AF200BA" w:rsidR="0080545C" w:rsidRPr="006650AD" w:rsidRDefault="0080545C" w:rsidP="00EB5584">
            <w:pPr>
              <w:pStyle w:val="ListParagraph"/>
              <w:numPr>
                <w:ilvl w:val="0"/>
                <w:numId w:val="9"/>
              </w:numPr>
              <w:ind w:left="296" w:hanging="296"/>
              <w:jc w:val="both"/>
              <w:rPr>
                <w:rFonts w:ascii="Century Gothic" w:hAnsi="Century Gothic" w:cs="Arial"/>
                <w:b/>
              </w:rPr>
            </w:pPr>
            <w:bookmarkStart w:id="6" w:name="_Hlk67998400"/>
            <w:r w:rsidRPr="006650AD">
              <w:rPr>
                <w:rFonts w:ascii="Century Gothic" w:hAnsi="Century Gothic" w:cs="Arial"/>
                <w:lang w:val="en-US"/>
              </w:rPr>
              <w:t xml:space="preserve">Although some documents that were presented shows that students and classroom size ratio; and students laboratory size ratio adhere to the CMO, the department may consider incorporating the classroom and laboratory floor plan duly signed by to proper authority to further strengthen the documents in the said area. </w:t>
            </w:r>
            <w:bookmarkEnd w:id="6"/>
          </w:p>
        </w:tc>
        <w:tc>
          <w:tcPr>
            <w:tcW w:w="3225" w:type="dxa"/>
            <w:shd w:val="clear" w:color="auto" w:fill="auto"/>
          </w:tcPr>
          <w:p w14:paraId="03EDBA07" w14:textId="77777777" w:rsidR="006650AD" w:rsidRPr="006650AD" w:rsidRDefault="006650AD" w:rsidP="006650AD">
            <w:pPr>
              <w:jc w:val="both"/>
              <w:rPr>
                <w:rFonts w:ascii="Century Gothic" w:hAnsi="Century Gothic" w:cs="Arial"/>
                <w:lang w:val="en-US"/>
              </w:rPr>
            </w:pPr>
            <w:r w:rsidRPr="006650AD">
              <w:rPr>
                <w:rFonts w:ascii="Century Gothic" w:hAnsi="Century Gothic" w:cs="Arial"/>
                <w:lang w:val="en-US"/>
              </w:rPr>
              <w:t>The department presents the list of classrooms and computer laboratory rooms with floor plan duly signed by the higher authority.</w:t>
            </w:r>
          </w:p>
          <w:p w14:paraId="52065E02" w14:textId="77777777" w:rsidR="006650AD" w:rsidRPr="006650AD" w:rsidRDefault="006650AD" w:rsidP="006650AD">
            <w:pPr>
              <w:jc w:val="both"/>
              <w:rPr>
                <w:rFonts w:ascii="Century Gothic" w:hAnsi="Century Gothic" w:cs="Arial"/>
                <w:b/>
                <w:bCs/>
                <w:lang w:val="en-US"/>
              </w:rPr>
            </w:pPr>
          </w:p>
          <w:p w14:paraId="3C8B8F91" w14:textId="3BA97D1F" w:rsidR="0080545C" w:rsidRPr="006650AD" w:rsidRDefault="0080545C" w:rsidP="006650AD">
            <w:pPr>
              <w:jc w:val="both"/>
              <w:rPr>
                <w:rFonts w:ascii="Century Gothic" w:hAnsi="Century Gothic" w:cs="Arial"/>
              </w:rPr>
            </w:pPr>
          </w:p>
        </w:tc>
        <w:tc>
          <w:tcPr>
            <w:tcW w:w="3184" w:type="dxa"/>
            <w:shd w:val="clear" w:color="auto" w:fill="auto"/>
            <w:vAlign w:val="center"/>
          </w:tcPr>
          <w:p w14:paraId="510F8D22" w14:textId="6468D402" w:rsidR="0080545C" w:rsidRPr="006650AD" w:rsidRDefault="006650AD" w:rsidP="0080545C">
            <w:pPr>
              <w:jc w:val="center"/>
              <w:rPr>
                <w:rFonts w:ascii="Century Gothic" w:hAnsi="Century Gothic" w:cs="Arial"/>
                <w:b/>
                <w:sz w:val="28"/>
                <w:szCs w:val="28"/>
              </w:rPr>
            </w:pPr>
            <w:r w:rsidRPr="006650AD">
              <w:rPr>
                <w:rFonts w:ascii="Century Gothic" w:hAnsi="Century Gothic" w:cs="Arial"/>
                <w:b/>
              </w:rPr>
              <w:t>100 % accomplished</w:t>
            </w:r>
          </w:p>
        </w:tc>
        <w:tc>
          <w:tcPr>
            <w:tcW w:w="3260" w:type="dxa"/>
            <w:shd w:val="clear" w:color="auto" w:fill="auto"/>
          </w:tcPr>
          <w:p w14:paraId="5CA63AED" w14:textId="10C1B5AF" w:rsidR="0080545C" w:rsidRPr="006650AD" w:rsidRDefault="006650AD" w:rsidP="006650AD">
            <w:pPr>
              <w:rPr>
                <w:rFonts w:ascii="Century Gothic" w:hAnsi="Century Gothic" w:cs="Arial"/>
                <w:color w:val="000000" w:themeColor="text1"/>
              </w:rPr>
            </w:pPr>
            <w:r w:rsidRPr="00327172">
              <w:rPr>
                <w:rFonts w:ascii="Century Gothic" w:hAnsi="Century Gothic" w:cs="Arial"/>
                <w:b/>
                <w:bCs/>
                <w:i/>
                <w:iCs/>
                <w:color w:val="C00000"/>
                <w:lang w:val="en-US"/>
              </w:rPr>
              <w:t>List laboratory rooms and classrooms.</w:t>
            </w:r>
          </w:p>
        </w:tc>
      </w:tr>
    </w:tbl>
    <w:p w14:paraId="0941266C" w14:textId="77777777" w:rsidR="008669D1" w:rsidRPr="007B2D5D" w:rsidRDefault="008669D1" w:rsidP="007216B7">
      <w:pPr>
        <w:pStyle w:val="Header"/>
        <w:rPr>
          <w:rFonts w:ascii="Century Gothic" w:hAnsi="Century Gothic" w:cs="Tahoma"/>
          <w:b/>
          <w:sz w:val="28"/>
        </w:rPr>
      </w:pPr>
    </w:p>
    <w:p w14:paraId="77EAEAD1" w14:textId="77777777" w:rsidR="008669D1" w:rsidRPr="007B2D5D" w:rsidRDefault="008669D1" w:rsidP="007216B7">
      <w:pPr>
        <w:pStyle w:val="Header"/>
        <w:rPr>
          <w:rFonts w:ascii="Century Gothic" w:hAnsi="Century Gothic" w:cs="Tahoma"/>
          <w:b/>
          <w:sz w:val="28"/>
        </w:rPr>
      </w:pPr>
    </w:p>
    <w:p w14:paraId="3A1E0CA6" w14:textId="77777777" w:rsidR="008669D1" w:rsidRPr="007B2D5D" w:rsidRDefault="008669D1" w:rsidP="007216B7">
      <w:pPr>
        <w:pStyle w:val="Header"/>
        <w:rPr>
          <w:rFonts w:ascii="Century Gothic" w:hAnsi="Century Gothic" w:cs="Tahoma"/>
          <w:b/>
          <w:sz w:val="28"/>
        </w:rPr>
      </w:pPr>
    </w:p>
    <w:p w14:paraId="57492A6E" w14:textId="77777777" w:rsidR="008669D1" w:rsidRPr="007B2D5D" w:rsidRDefault="008669D1" w:rsidP="007216B7">
      <w:pPr>
        <w:pStyle w:val="Header"/>
        <w:rPr>
          <w:rFonts w:ascii="Century Gothic" w:hAnsi="Century Gothic" w:cs="Tahoma"/>
          <w:b/>
          <w:sz w:val="28"/>
        </w:rPr>
      </w:pPr>
    </w:p>
    <w:p w14:paraId="32A5FC7B" w14:textId="77777777" w:rsidR="008669D1" w:rsidRPr="007B2D5D" w:rsidRDefault="008669D1" w:rsidP="007216B7">
      <w:pPr>
        <w:pStyle w:val="Header"/>
        <w:rPr>
          <w:rFonts w:ascii="Century Gothic" w:hAnsi="Century Gothic" w:cs="Tahoma"/>
          <w:b/>
          <w:sz w:val="28"/>
        </w:rPr>
      </w:pPr>
    </w:p>
    <w:p w14:paraId="6C595830" w14:textId="65799FE6" w:rsidR="008669D1" w:rsidRDefault="008669D1" w:rsidP="007216B7">
      <w:pPr>
        <w:pStyle w:val="Header"/>
        <w:rPr>
          <w:rFonts w:ascii="Century Gothic" w:hAnsi="Century Gothic" w:cs="Tahoma"/>
          <w:b/>
          <w:sz w:val="28"/>
        </w:rPr>
      </w:pPr>
    </w:p>
    <w:p w14:paraId="05F81898" w14:textId="77777777" w:rsidR="006650AD" w:rsidRPr="007B2D5D" w:rsidRDefault="006650AD" w:rsidP="007216B7">
      <w:pPr>
        <w:pStyle w:val="Header"/>
        <w:rPr>
          <w:rFonts w:ascii="Century Gothic" w:hAnsi="Century Gothic" w:cs="Tahoma"/>
          <w:b/>
          <w:sz w:val="28"/>
        </w:rPr>
      </w:pPr>
    </w:p>
    <w:p w14:paraId="1DE58CAC" w14:textId="77777777" w:rsidR="008669D1" w:rsidRPr="007B2D5D" w:rsidRDefault="008669D1" w:rsidP="007216B7">
      <w:pPr>
        <w:pStyle w:val="Header"/>
        <w:rPr>
          <w:rFonts w:ascii="Century Gothic" w:hAnsi="Century Gothic" w:cs="Tahoma"/>
          <w:b/>
          <w:sz w:val="28"/>
        </w:rPr>
      </w:pPr>
    </w:p>
    <w:p w14:paraId="0A8BD63B" w14:textId="05473D9F" w:rsidR="00B86038" w:rsidRPr="007B2D5D" w:rsidRDefault="00B86038" w:rsidP="00B86038">
      <w:pPr>
        <w:pStyle w:val="Header"/>
        <w:rPr>
          <w:rFonts w:ascii="Century Gothic" w:hAnsi="Century Gothic" w:cs="Tahoma"/>
          <w:b/>
          <w:sz w:val="28"/>
        </w:rPr>
      </w:pPr>
      <w:r w:rsidRPr="007B2D5D">
        <w:rPr>
          <w:rFonts w:ascii="Century Gothic" w:hAnsi="Century Gothic" w:cs="Tahoma"/>
          <w:b/>
          <w:sz w:val="28"/>
        </w:rPr>
        <w:lastRenderedPageBreak/>
        <w:t xml:space="preserve">AREA </w:t>
      </w:r>
      <w:proofErr w:type="gramStart"/>
      <w:r>
        <w:rPr>
          <w:rFonts w:ascii="Century Gothic" w:hAnsi="Century Gothic" w:cs="Tahoma"/>
          <w:b/>
          <w:sz w:val="28"/>
        </w:rPr>
        <w:t>IV :</w:t>
      </w:r>
      <w:proofErr w:type="gramEnd"/>
      <w:r>
        <w:rPr>
          <w:rFonts w:ascii="Century Gothic" w:hAnsi="Century Gothic" w:cs="Tahoma"/>
          <w:b/>
          <w:sz w:val="28"/>
        </w:rPr>
        <w:t xml:space="preserve"> STUDENTS</w:t>
      </w:r>
    </w:p>
    <w:p w14:paraId="31A65559" w14:textId="77777777" w:rsidR="00B86038" w:rsidRPr="007B2D5D" w:rsidRDefault="00B86038" w:rsidP="00B86038">
      <w:pPr>
        <w:pStyle w:val="Header"/>
        <w:rPr>
          <w:rFonts w:ascii="Century Gothic" w:hAnsi="Century Gothic" w:cs="Tahoma"/>
          <w:b/>
          <w:sz w:val="28"/>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57"/>
        <w:gridCol w:w="3176"/>
        <w:gridCol w:w="3212"/>
        <w:gridCol w:w="3269"/>
      </w:tblGrid>
      <w:tr w:rsidR="00B86038" w:rsidRPr="007B2D5D" w14:paraId="1B85F32F" w14:textId="77777777" w:rsidTr="006650AD">
        <w:trPr>
          <w:trHeight w:val="630"/>
        </w:trPr>
        <w:tc>
          <w:tcPr>
            <w:tcW w:w="3257" w:type="dxa"/>
            <w:tcBorders>
              <w:top w:val="single" w:sz="18" w:space="0" w:color="000000" w:themeColor="text1"/>
              <w:bottom w:val="single" w:sz="18" w:space="0" w:color="000000" w:themeColor="text1"/>
            </w:tcBorders>
            <w:shd w:val="clear" w:color="auto" w:fill="92D050"/>
            <w:vAlign w:val="center"/>
          </w:tcPr>
          <w:p w14:paraId="55250ED9"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176" w:type="dxa"/>
            <w:tcBorders>
              <w:top w:val="single" w:sz="18" w:space="0" w:color="000000" w:themeColor="text1"/>
              <w:bottom w:val="single" w:sz="18" w:space="0" w:color="000000" w:themeColor="text1"/>
            </w:tcBorders>
            <w:shd w:val="clear" w:color="auto" w:fill="92D050"/>
            <w:vAlign w:val="center"/>
          </w:tcPr>
          <w:p w14:paraId="09B77AAB"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12" w:type="dxa"/>
            <w:tcBorders>
              <w:top w:val="single" w:sz="18" w:space="0" w:color="000000" w:themeColor="text1"/>
              <w:bottom w:val="single" w:sz="18" w:space="0" w:color="000000" w:themeColor="text1"/>
            </w:tcBorders>
            <w:shd w:val="clear" w:color="auto" w:fill="92D050"/>
            <w:vAlign w:val="center"/>
          </w:tcPr>
          <w:p w14:paraId="5EE9B1CF"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69" w:type="dxa"/>
            <w:tcBorders>
              <w:top w:val="single" w:sz="18" w:space="0" w:color="000000" w:themeColor="text1"/>
              <w:bottom w:val="single" w:sz="18" w:space="0" w:color="000000" w:themeColor="text1"/>
            </w:tcBorders>
            <w:shd w:val="clear" w:color="auto" w:fill="92D050"/>
            <w:vAlign w:val="center"/>
          </w:tcPr>
          <w:p w14:paraId="46573B2C"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6650AD" w:rsidRPr="007B2D5D" w14:paraId="323CE834" w14:textId="77777777" w:rsidTr="00365C16">
        <w:trPr>
          <w:trHeight w:val="765"/>
        </w:trPr>
        <w:tc>
          <w:tcPr>
            <w:tcW w:w="3257" w:type="dxa"/>
            <w:tcBorders>
              <w:bottom w:val="single" w:sz="4" w:space="0" w:color="auto"/>
            </w:tcBorders>
            <w:shd w:val="clear" w:color="auto" w:fill="auto"/>
          </w:tcPr>
          <w:p w14:paraId="7CCF10A3" w14:textId="23EE7C4F" w:rsidR="006650AD" w:rsidRPr="006650AD" w:rsidRDefault="006650AD" w:rsidP="00EB5584">
            <w:pPr>
              <w:pStyle w:val="ListParagraph"/>
              <w:numPr>
                <w:ilvl w:val="0"/>
                <w:numId w:val="10"/>
              </w:numPr>
              <w:ind w:left="301" w:hanging="301"/>
              <w:jc w:val="both"/>
              <w:rPr>
                <w:rFonts w:ascii="Century Gothic" w:hAnsi="Century Gothic" w:cs="Arial"/>
              </w:rPr>
            </w:pPr>
            <w:r w:rsidRPr="006650AD">
              <w:rPr>
                <w:rFonts w:ascii="Century Gothic" w:hAnsi="Century Gothic" w:cs="Arial"/>
                <w:lang w:val="en-US"/>
              </w:rPr>
              <w:t>The student organizational structures may be posted at the Student Center Office showing its relationship with the other.</w:t>
            </w:r>
          </w:p>
        </w:tc>
        <w:tc>
          <w:tcPr>
            <w:tcW w:w="3176" w:type="dxa"/>
            <w:tcBorders>
              <w:bottom w:val="nil"/>
            </w:tcBorders>
            <w:shd w:val="clear" w:color="auto" w:fill="auto"/>
          </w:tcPr>
          <w:p w14:paraId="2EBE30C1" w14:textId="51093A18" w:rsidR="006650AD" w:rsidRPr="006650AD" w:rsidRDefault="006650AD" w:rsidP="006650AD">
            <w:pPr>
              <w:jc w:val="both"/>
              <w:rPr>
                <w:rFonts w:ascii="Century Gothic" w:hAnsi="Century Gothic" w:cs="Arial"/>
                <w:lang w:val="en-US"/>
              </w:rPr>
            </w:pPr>
            <w:r w:rsidRPr="006650AD">
              <w:rPr>
                <w:rFonts w:ascii="Century Gothic" w:hAnsi="Century Gothic" w:cs="Arial"/>
                <w:lang w:val="en-US"/>
              </w:rPr>
              <w:t xml:space="preserve">Most of the student organizations in the institution (academic/non-academic organizations) have their own offices. Along with this, their organizational structures are posted strategically for the benefits of the students and other stakeholders. In addition, the Office of the Student Affairs (OSA) manages the whole operations of each organization.  </w:t>
            </w:r>
          </w:p>
        </w:tc>
        <w:tc>
          <w:tcPr>
            <w:tcW w:w="3212" w:type="dxa"/>
            <w:tcBorders>
              <w:bottom w:val="nil"/>
            </w:tcBorders>
            <w:shd w:val="clear" w:color="auto" w:fill="auto"/>
          </w:tcPr>
          <w:p w14:paraId="5161398C" w14:textId="7DFD5E25" w:rsidR="006650AD" w:rsidRPr="006650AD" w:rsidRDefault="006650AD" w:rsidP="006650AD">
            <w:pPr>
              <w:jc w:val="center"/>
              <w:rPr>
                <w:rFonts w:ascii="Century Gothic" w:hAnsi="Century Gothic" w:cs="Arial"/>
                <w:b/>
                <w:bCs/>
                <w:sz w:val="28"/>
                <w:szCs w:val="28"/>
              </w:rPr>
            </w:pPr>
            <w:r w:rsidRPr="006650AD">
              <w:rPr>
                <w:rFonts w:ascii="Century Gothic" w:hAnsi="Century Gothic" w:cs="Arial"/>
                <w:b/>
                <w:bCs/>
                <w:lang w:val="en-US"/>
              </w:rPr>
              <w:t>100 % accomplished</w:t>
            </w:r>
          </w:p>
        </w:tc>
        <w:tc>
          <w:tcPr>
            <w:tcW w:w="3269" w:type="dxa"/>
            <w:tcBorders>
              <w:bottom w:val="nil"/>
            </w:tcBorders>
            <w:shd w:val="clear" w:color="auto" w:fill="auto"/>
          </w:tcPr>
          <w:p w14:paraId="74FE47DA" w14:textId="77777777" w:rsidR="006650AD" w:rsidRPr="006650AD" w:rsidRDefault="006650AD" w:rsidP="006650AD">
            <w:pPr>
              <w:jc w:val="both"/>
              <w:rPr>
                <w:rFonts w:ascii="Century Gothic" w:hAnsi="Century Gothic" w:cs="Arial"/>
                <w:i/>
                <w:iCs/>
                <w:lang w:val="en-US"/>
              </w:rPr>
            </w:pPr>
          </w:p>
          <w:p w14:paraId="19E99D1C" w14:textId="5A1775A6" w:rsidR="006650AD" w:rsidRPr="006650AD" w:rsidRDefault="006650AD" w:rsidP="006650AD">
            <w:pPr>
              <w:rPr>
                <w:rFonts w:ascii="Century Gothic" w:hAnsi="Century Gothic" w:cs="Arial"/>
                <w:color w:val="000000" w:themeColor="text1"/>
              </w:rPr>
            </w:pPr>
            <w:r w:rsidRPr="00885E5A">
              <w:rPr>
                <w:rFonts w:ascii="Century Gothic" w:hAnsi="Century Gothic" w:cs="Arial"/>
                <w:b/>
                <w:bCs/>
                <w:i/>
                <w:iCs/>
                <w:color w:val="C00000"/>
                <w:lang w:val="en-US"/>
              </w:rPr>
              <w:t>Student Organizational Structure</w:t>
            </w:r>
          </w:p>
        </w:tc>
      </w:tr>
      <w:tr w:rsidR="006650AD" w:rsidRPr="007B2D5D" w14:paraId="278052BB" w14:textId="77777777" w:rsidTr="00365C16">
        <w:tc>
          <w:tcPr>
            <w:tcW w:w="3257" w:type="dxa"/>
            <w:tcBorders>
              <w:top w:val="single" w:sz="4" w:space="0" w:color="auto"/>
              <w:bottom w:val="single" w:sz="4" w:space="0" w:color="000000" w:themeColor="text1"/>
            </w:tcBorders>
            <w:shd w:val="clear" w:color="auto" w:fill="EAF1DD" w:themeFill="accent3" w:themeFillTint="33"/>
          </w:tcPr>
          <w:p w14:paraId="65A4F319" w14:textId="1FDBCBEB" w:rsidR="006650AD" w:rsidRPr="006650AD" w:rsidRDefault="006650AD" w:rsidP="00EB5584">
            <w:pPr>
              <w:pStyle w:val="ListParagraph"/>
              <w:numPr>
                <w:ilvl w:val="0"/>
                <w:numId w:val="10"/>
              </w:numPr>
              <w:ind w:left="301" w:hanging="284"/>
              <w:jc w:val="both"/>
              <w:rPr>
                <w:rFonts w:ascii="Century Gothic" w:hAnsi="Century Gothic" w:cs="Arial"/>
              </w:rPr>
            </w:pPr>
            <w:r w:rsidRPr="006650AD">
              <w:rPr>
                <w:rFonts w:ascii="Century Gothic" w:hAnsi="Century Gothic" w:cs="Arial"/>
                <w:lang w:val="en-US"/>
              </w:rPr>
              <w:t xml:space="preserve">Special attention may be given to the maintenance, orderliness of the restrooms and water supply to ensure proper hygiene and to meet public health standard. </w:t>
            </w:r>
          </w:p>
        </w:tc>
        <w:tc>
          <w:tcPr>
            <w:tcW w:w="3176" w:type="dxa"/>
            <w:shd w:val="clear" w:color="auto" w:fill="EAF1DD" w:themeFill="accent3" w:themeFillTint="33"/>
          </w:tcPr>
          <w:p w14:paraId="040EE89E" w14:textId="15563B6B" w:rsidR="006650AD" w:rsidRPr="006650AD" w:rsidRDefault="00EB069C" w:rsidP="00EB069C">
            <w:pPr>
              <w:pStyle w:val="ListParagraph"/>
              <w:ind w:left="12" w:hanging="11"/>
              <w:jc w:val="both"/>
              <w:rPr>
                <w:rFonts w:ascii="Century Gothic" w:hAnsi="Century Gothic" w:cs="Arial"/>
              </w:rPr>
            </w:pPr>
            <w:r>
              <w:rPr>
                <w:rFonts w:ascii="Century Gothic" w:hAnsi="Century Gothic" w:cs="Arial"/>
              </w:rPr>
              <w:t>The Physical Planning services (PPS) are assigned to maintain the cleanliness and orderliness of the restrooms inside the university. The Director of the said units monitors the whole operation in the university with regards to orderliness of the restrooms.</w:t>
            </w:r>
          </w:p>
        </w:tc>
        <w:tc>
          <w:tcPr>
            <w:tcW w:w="3212" w:type="dxa"/>
            <w:shd w:val="clear" w:color="auto" w:fill="EAF1DD" w:themeFill="accent3" w:themeFillTint="33"/>
          </w:tcPr>
          <w:p w14:paraId="4AFEA367" w14:textId="7C11A2BB" w:rsidR="006650AD" w:rsidRPr="006650AD" w:rsidRDefault="006650AD" w:rsidP="006650AD">
            <w:pPr>
              <w:jc w:val="center"/>
              <w:rPr>
                <w:rFonts w:ascii="Century Gothic" w:hAnsi="Century Gothic" w:cs="Arial"/>
                <w:b/>
                <w:bCs/>
                <w:sz w:val="28"/>
                <w:szCs w:val="28"/>
              </w:rPr>
            </w:pPr>
            <w:r w:rsidRPr="006650AD">
              <w:rPr>
                <w:rFonts w:ascii="Century Gothic" w:hAnsi="Century Gothic" w:cs="Arial"/>
                <w:b/>
                <w:bCs/>
                <w:lang w:val="en-US"/>
              </w:rPr>
              <w:t>100 % accomplished</w:t>
            </w:r>
          </w:p>
        </w:tc>
        <w:tc>
          <w:tcPr>
            <w:tcW w:w="3269" w:type="dxa"/>
            <w:shd w:val="clear" w:color="auto" w:fill="EAF1DD" w:themeFill="accent3" w:themeFillTint="33"/>
          </w:tcPr>
          <w:p w14:paraId="25CF947D" w14:textId="57EC5B10" w:rsidR="006650AD" w:rsidRPr="00EB069C" w:rsidRDefault="00EB069C" w:rsidP="006650AD">
            <w:pPr>
              <w:rPr>
                <w:rFonts w:ascii="Century Gothic" w:hAnsi="Century Gothic" w:cs="Arial"/>
                <w:b/>
                <w:i/>
                <w:iCs/>
                <w:color w:val="000000" w:themeColor="text1"/>
              </w:rPr>
            </w:pPr>
            <w:r w:rsidRPr="00EB069C">
              <w:rPr>
                <w:rFonts w:ascii="Century Gothic" w:hAnsi="Century Gothic" w:cs="Arial"/>
                <w:b/>
                <w:i/>
                <w:iCs/>
                <w:color w:val="FF0000"/>
              </w:rPr>
              <w:t>Accomplishment Report of the PPS Units</w:t>
            </w:r>
          </w:p>
        </w:tc>
      </w:tr>
      <w:tr w:rsidR="006650AD" w:rsidRPr="007B2D5D" w14:paraId="0136645A" w14:textId="77777777" w:rsidTr="00365C16">
        <w:tc>
          <w:tcPr>
            <w:tcW w:w="3257" w:type="dxa"/>
            <w:tcBorders>
              <w:top w:val="single" w:sz="4" w:space="0" w:color="000000" w:themeColor="text1"/>
            </w:tcBorders>
            <w:shd w:val="clear" w:color="auto" w:fill="auto"/>
          </w:tcPr>
          <w:p w14:paraId="00F2A92D" w14:textId="79A34A4A" w:rsidR="006650AD" w:rsidRPr="006650AD" w:rsidRDefault="006650AD" w:rsidP="00EB5584">
            <w:pPr>
              <w:pStyle w:val="ListParagraph"/>
              <w:numPr>
                <w:ilvl w:val="0"/>
                <w:numId w:val="10"/>
              </w:numPr>
              <w:ind w:left="301" w:hanging="284"/>
              <w:jc w:val="both"/>
              <w:rPr>
                <w:rFonts w:ascii="Century Gothic" w:hAnsi="Century Gothic" w:cs="Arial"/>
              </w:rPr>
            </w:pPr>
            <w:r w:rsidRPr="006650AD">
              <w:rPr>
                <w:rFonts w:ascii="Century Gothic" w:hAnsi="Century Gothic" w:cs="Arial"/>
                <w:lang w:val="en-US"/>
              </w:rPr>
              <w:t xml:space="preserve">Informative board display, readable signages, house rules, safety reminders, </w:t>
            </w:r>
            <w:r w:rsidRPr="006650AD">
              <w:rPr>
                <w:rFonts w:ascii="Century Gothic" w:hAnsi="Century Gothic" w:cs="Arial"/>
                <w:lang w:val="en-US"/>
              </w:rPr>
              <w:lastRenderedPageBreak/>
              <w:t xml:space="preserve">precautionary measures may be posted in its strategic locations with thumb size which could provide access to stakeholders, parents, visitors and the like where to go from one office to another or what to do in case </w:t>
            </w:r>
            <w:proofErr w:type="gramStart"/>
            <w:r w:rsidRPr="006650AD">
              <w:rPr>
                <w:rFonts w:ascii="Century Gothic" w:hAnsi="Century Gothic" w:cs="Arial"/>
                <w:lang w:val="en-US"/>
              </w:rPr>
              <w:t>of  emergency</w:t>
            </w:r>
            <w:proofErr w:type="gramEnd"/>
            <w:r w:rsidRPr="006650AD">
              <w:rPr>
                <w:rFonts w:ascii="Century Gothic" w:hAnsi="Century Gothic" w:cs="Arial"/>
                <w:lang w:val="en-US"/>
              </w:rPr>
              <w:t xml:space="preserve"> inside the offices or campus in a positive approach.</w:t>
            </w:r>
          </w:p>
        </w:tc>
        <w:tc>
          <w:tcPr>
            <w:tcW w:w="3176" w:type="dxa"/>
            <w:shd w:val="clear" w:color="auto" w:fill="auto"/>
          </w:tcPr>
          <w:p w14:paraId="5D1372D9" w14:textId="77777777" w:rsidR="006650AD" w:rsidRPr="006650AD" w:rsidRDefault="006650AD" w:rsidP="006650AD">
            <w:pPr>
              <w:jc w:val="both"/>
              <w:rPr>
                <w:rFonts w:ascii="Century Gothic" w:hAnsi="Century Gothic" w:cs="Arial"/>
                <w:lang w:val="en-US"/>
              </w:rPr>
            </w:pPr>
            <w:r w:rsidRPr="006650AD">
              <w:rPr>
                <w:rFonts w:ascii="Century Gothic" w:hAnsi="Century Gothic" w:cs="Arial"/>
                <w:lang w:val="en-US"/>
              </w:rPr>
              <w:lastRenderedPageBreak/>
              <w:t xml:space="preserve">There are signages visible to all stakeholders of the university. These signages are being posted in a very </w:t>
            </w:r>
            <w:r w:rsidRPr="006650AD">
              <w:rPr>
                <w:rFonts w:ascii="Century Gothic" w:hAnsi="Century Gothic" w:cs="Arial"/>
                <w:lang w:val="en-US"/>
              </w:rPr>
              <w:lastRenderedPageBreak/>
              <w:t xml:space="preserve">strategic places to give information to all clients of the university. </w:t>
            </w:r>
          </w:p>
          <w:p w14:paraId="4E29D51C" w14:textId="77777777" w:rsidR="006650AD" w:rsidRPr="006650AD" w:rsidRDefault="006650AD" w:rsidP="006650AD">
            <w:pPr>
              <w:jc w:val="both"/>
              <w:rPr>
                <w:rFonts w:ascii="Century Gothic" w:hAnsi="Century Gothic" w:cs="Arial"/>
                <w:b/>
                <w:bCs/>
                <w:lang w:val="en-US"/>
              </w:rPr>
            </w:pPr>
          </w:p>
          <w:p w14:paraId="7850E3A2" w14:textId="10E13C92" w:rsidR="006650AD" w:rsidRPr="006650AD" w:rsidRDefault="006650AD" w:rsidP="006650AD">
            <w:pPr>
              <w:rPr>
                <w:rFonts w:ascii="Century Gothic" w:hAnsi="Century Gothic" w:cs="Arial"/>
              </w:rPr>
            </w:pPr>
          </w:p>
        </w:tc>
        <w:tc>
          <w:tcPr>
            <w:tcW w:w="3212" w:type="dxa"/>
            <w:shd w:val="clear" w:color="auto" w:fill="auto"/>
          </w:tcPr>
          <w:p w14:paraId="5239B836" w14:textId="77777777" w:rsidR="006650AD" w:rsidRPr="006650AD" w:rsidRDefault="006650AD" w:rsidP="006650AD">
            <w:pPr>
              <w:jc w:val="center"/>
              <w:rPr>
                <w:rFonts w:ascii="Century Gothic" w:hAnsi="Century Gothic" w:cs="Arial"/>
                <w:b/>
                <w:bCs/>
                <w:sz w:val="28"/>
                <w:szCs w:val="28"/>
              </w:rPr>
            </w:pPr>
          </w:p>
        </w:tc>
        <w:tc>
          <w:tcPr>
            <w:tcW w:w="3269" w:type="dxa"/>
            <w:shd w:val="clear" w:color="auto" w:fill="auto"/>
          </w:tcPr>
          <w:p w14:paraId="0B5CC676" w14:textId="6EB0D674" w:rsidR="006650AD" w:rsidRPr="006650AD" w:rsidRDefault="006650AD" w:rsidP="006650AD">
            <w:pPr>
              <w:rPr>
                <w:rFonts w:ascii="Century Gothic" w:hAnsi="Century Gothic" w:cs="Arial"/>
                <w:color w:val="000000" w:themeColor="text1"/>
              </w:rPr>
            </w:pPr>
            <w:r w:rsidRPr="006650AD">
              <w:rPr>
                <w:rFonts w:ascii="Century Gothic" w:hAnsi="Century Gothic" w:cs="Arial"/>
                <w:b/>
                <w:bCs/>
                <w:i/>
                <w:iCs/>
                <w:lang w:val="en-US"/>
              </w:rPr>
              <w:t>Pictures of signages inside the university.</w:t>
            </w:r>
          </w:p>
        </w:tc>
      </w:tr>
      <w:tr w:rsidR="006650AD" w:rsidRPr="007B2D5D" w14:paraId="75553CB5" w14:textId="77777777" w:rsidTr="00365C16">
        <w:tc>
          <w:tcPr>
            <w:tcW w:w="3257" w:type="dxa"/>
            <w:shd w:val="clear" w:color="auto" w:fill="EAF1DD" w:themeFill="accent3" w:themeFillTint="33"/>
          </w:tcPr>
          <w:p w14:paraId="1EB48F1D" w14:textId="5D74E03E" w:rsidR="006650AD" w:rsidRPr="006650AD" w:rsidRDefault="006650AD" w:rsidP="00EB5584">
            <w:pPr>
              <w:pStyle w:val="ListParagraph"/>
              <w:numPr>
                <w:ilvl w:val="0"/>
                <w:numId w:val="10"/>
              </w:numPr>
              <w:ind w:left="301" w:hanging="284"/>
              <w:jc w:val="both"/>
              <w:rPr>
                <w:rFonts w:ascii="Century Gothic" w:hAnsi="Century Gothic" w:cs="Arial"/>
                <w:b/>
              </w:rPr>
            </w:pPr>
            <w:r w:rsidRPr="006650AD">
              <w:rPr>
                <w:rFonts w:ascii="Century Gothic" w:hAnsi="Century Gothic" w:cs="Arial"/>
                <w:lang w:val="en-US"/>
              </w:rPr>
              <w:t xml:space="preserve">In line with the funding, the student services program may have its own specific instrument use to evaluate how effective the procedural policies set by the office.  </w:t>
            </w:r>
          </w:p>
        </w:tc>
        <w:tc>
          <w:tcPr>
            <w:tcW w:w="3176" w:type="dxa"/>
            <w:shd w:val="clear" w:color="auto" w:fill="EAF1DD" w:themeFill="accent3" w:themeFillTint="33"/>
          </w:tcPr>
          <w:p w14:paraId="17F9FE60" w14:textId="77777777" w:rsidR="006650AD" w:rsidRPr="006650AD" w:rsidRDefault="006650AD" w:rsidP="006650AD">
            <w:pPr>
              <w:jc w:val="both"/>
              <w:rPr>
                <w:rFonts w:ascii="Century Gothic" w:hAnsi="Century Gothic" w:cs="Arial"/>
                <w:lang w:val="en-US"/>
              </w:rPr>
            </w:pPr>
            <w:r w:rsidRPr="006650AD">
              <w:rPr>
                <w:rFonts w:ascii="Century Gothic" w:hAnsi="Century Gothic" w:cs="Arial"/>
                <w:lang w:val="en-US"/>
              </w:rPr>
              <w:t>There is a mechanism to evaluate the students services program conducted by the students. Specific instruments were being applied. Moreover, a research study was conducted to determine and evaluate these activities conducted by the students.</w:t>
            </w:r>
          </w:p>
          <w:p w14:paraId="0FE30AC7" w14:textId="62E5C358" w:rsidR="006650AD" w:rsidRPr="006650AD" w:rsidRDefault="006650AD" w:rsidP="006650AD">
            <w:pPr>
              <w:jc w:val="both"/>
              <w:rPr>
                <w:rFonts w:ascii="Century Gothic" w:hAnsi="Century Gothic" w:cs="Arial"/>
              </w:rPr>
            </w:pPr>
          </w:p>
        </w:tc>
        <w:tc>
          <w:tcPr>
            <w:tcW w:w="3212" w:type="dxa"/>
            <w:shd w:val="clear" w:color="auto" w:fill="EAF1DD" w:themeFill="accent3" w:themeFillTint="33"/>
          </w:tcPr>
          <w:p w14:paraId="14213EF6" w14:textId="4B9CD259" w:rsidR="006650AD" w:rsidRPr="006650AD" w:rsidRDefault="006650AD" w:rsidP="006650AD">
            <w:pPr>
              <w:jc w:val="center"/>
              <w:rPr>
                <w:rFonts w:ascii="Century Gothic" w:hAnsi="Century Gothic" w:cs="Arial"/>
                <w:b/>
                <w:bCs/>
                <w:sz w:val="28"/>
                <w:szCs w:val="28"/>
              </w:rPr>
            </w:pPr>
            <w:r w:rsidRPr="006650AD">
              <w:rPr>
                <w:rFonts w:ascii="Century Gothic" w:hAnsi="Century Gothic" w:cs="Arial"/>
                <w:b/>
                <w:bCs/>
                <w:lang w:val="en-US"/>
              </w:rPr>
              <w:t>100 % accomplished</w:t>
            </w:r>
          </w:p>
        </w:tc>
        <w:tc>
          <w:tcPr>
            <w:tcW w:w="3269" w:type="dxa"/>
            <w:shd w:val="clear" w:color="auto" w:fill="EAF1DD" w:themeFill="accent3" w:themeFillTint="33"/>
          </w:tcPr>
          <w:p w14:paraId="5A792A36" w14:textId="2EA74A9A" w:rsidR="006650AD" w:rsidRPr="006650AD" w:rsidRDefault="006650AD" w:rsidP="006650AD">
            <w:pPr>
              <w:rPr>
                <w:rFonts w:ascii="Century Gothic" w:hAnsi="Century Gothic" w:cs="Arial"/>
                <w:color w:val="000000" w:themeColor="text1"/>
              </w:rPr>
            </w:pPr>
            <w:r w:rsidRPr="00A37E06">
              <w:rPr>
                <w:rFonts w:ascii="Century Gothic" w:hAnsi="Century Gothic" w:cs="Arial"/>
                <w:b/>
                <w:bCs/>
                <w:i/>
                <w:iCs/>
                <w:color w:val="FF0000"/>
                <w:lang w:val="en-US"/>
              </w:rPr>
              <w:t>Copy of the research study and instrument to evaluate the effectiveness of the student services program.</w:t>
            </w:r>
          </w:p>
        </w:tc>
      </w:tr>
    </w:tbl>
    <w:p w14:paraId="186CF9DB" w14:textId="77777777" w:rsidR="008669D1" w:rsidRPr="007B2D5D" w:rsidRDefault="008669D1" w:rsidP="007216B7">
      <w:pPr>
        <w:pStyle w:val="Header"/>
        <w:rPr>
          <w:rFonts w:ascii="Century Gothic" w:hAnsi="Century Gothic" w:cs="Tahoma"/>
          <w:b/>
          <w:sz w:val="28"/>
        </w:rPr>
      </w:pPr>
    </w:p>
    <w:p w14:paraId="249A5E5E" w14:textId="7DC3CD2C" w:rsidR="008669D1" w:rsidRDefault="008669D1" w:rsidP="007216B7">
      <w:pPr>
        <w:pStyle w:val="Header"/>
        <w:rPr>
          <w:rFonts w:ascii="Century Gothic" w:hAnsi="Century Gothic" w:cs="Tahoma"/>
          <w:b/>
          <w:sz w:val="28"/>
        </w:rPr>
      </w:pPr>
    </w:p>
    <w:p w14:paraId="5BA3148F" w14:textId="1A588A4B" w:rsidR="007B2D5D" w:rsidRDefault="007B2D5D" w:rsidP="007216B7">
      <w:pPr>
        <w:pStyle w:val="Header"/>
        <w:rPr>
          <w:rFonts w:ascii="Century Gothic" w:hAnsi="Century Gothic" w:cs="Tahoma"/>
          <w:b/>
          <w:sz w:val="28"/>
        </w:rPr>
      </w:pPr>
    </w:p>
    <w:p w14:paraId="51BE18A4" w14:textId="1913BD47" w:rsidR="007B2D5D" w:rsidRDefault="007B2D5D" w:rsidP="007216B7">
      <w:pPr>
        <w:pStyle w:val="Header"/>
        <w:rPr>
          <w:rFonts w:ascii="Century Gothic" w:hAnsi="Century Gothic" w:cs="Tahoma"/>
          <w:b/>
          <w:sz w:val="28"/>
        </w:rPr>
      </w:pPr>
    </w:p>
    <w:p w14:paraId="25510F55" w14:textId="31C5EEBF" w:rsidR="00B86038" w:rsidRDefault="00B86038" w:rsidP="007216B7">
      <w:pPr>
        <w:pStyle w:val="Header"/>
        <w:rPr>
          <w:rFonts w:ascii="Century Gothic" w:hAnsi="Century Gothic" w:cs="Tahoma"/>
          <w:b/>
          <w:sz w:val="28"/>
        </w:rPr>
      </w:pPr>
    </w:p>
    <w:p w14:paraId="1164D813" w14:textId="64C21DB4" w:rsidR="00B86038" w:rsidRDefault="00B86038" w:rsidP="007216B7">
      <w:pPr>
        <w:pStyle w:val="Header"/>
        <w:rPr>
          <w:rFonts w:ascii="Century Gothic" w:hAnsi="Century Gothic" w:cs="Tahoma"/>
          <w:b/>
          <w:sz w:val="28"/>
        </w:rPr>
      </w:pPr>
    </w:p>
    <w:p w14:paraId="6417FE07" w14:textId="7A993718" w:rsidR="00B86038" w:rsidRDefault="00B86038" w:rsidP="007216B7">
      <w:pPr>
        <w:pStyle w:val="Header"/>
        <w:rPr>
          <w:rFonts w:ascii="Century Gothic" w:hAnsi="Century Gothic" w:cs="Tahoma"/>
          <w:b/>
          <w:sz w:val="28"/>
        </w:rPr>
      </w:pPr>
    </w:p>
    <w:p w14:paraId="62E39F75" w14:textId="77777777" w:rsidR="00B94533" w:rsidRDefault="00B94533" w:rsidP="007216B7">
      <w:pPr>
        <w:pStyle w:val="Header"/>
        <w:rPr>
          <w:rFonts w:ascii="Century Gothic" w:hAnsi="Century Gothic" w:cs="Tahoma"/>
          <w:b/>
          <w:sz w:val="28"/>
        </w:rPr>
      </w:pPr>
    </w:p>
    <w:p w14:paraId="16ABCDB5" w14:textId="1CB641DF" w:rsidR="00B86038" w:rsidRPr="007B2D5D" w:rsidRDefault="00B86038" w:rsidP="00B86038">
      <w:pPr>
        <w:pStyle w:val="Header"/>
        <w:rPr>
          <w:rFonts w:ascii="Century Gothic" w:hAnsi="Century Gothic" w:cs="Tahoma"/>
          <w:b/>
          <w:sz w:val="28"/>
        </w:rPr>
      </w:pPr>
      <w:r w:rsidRPr="007B2D5D">
        <w:rPr>
          <w:rFonts w:ascii="Century Gothic" w:hAnsi="Century Gothic" w:cs="Tahoma"/>
          <w:b/>
          <w:sz w:val="28"/>
        </w:rPr>
        <w:t xml:space="preserve">AREA </w:t>
      </w:r>
      <w:proofErr w:type="gramStart"/>
      <w:r>
        <w:rPr>
          <w:rFonts w:ascii="Century Gothic" w:hAnsi="Century Gothic" w:cs="Tahoma"/>
          <w:b/>
          <w:sz w:val="28"/>
        </w:rPr>
        <w:t>V :</w:t>
      </w:r>
      <w:proofErr w:type="gramEnd"/>
      <w:r>
        <w:rPr>
          <w:rFonts w:ascii="Century Gothic" w:hAnsi="Century Gothic" w:cs="Tahoma"/>
          <w:b/>
          <w:sz w:val="28"/>
        </w:rPr>
        <w:t xml:space="preserve"> RESEARCH</w:t>
      </w:r>
    </w:p>
    <w:p w14:paraId="57FF68C7" w14:textId="77777777" w:rsidR="00B86038" w:rsidRPr="007B2D5D" w:rsidRDefault="00B86038" w:rsidP="00B86038">
      <w:pPr>
        <w:pStyle w:val="Header"/>
        <w:rPr>
          <w:rFonts w:ascii="Century Gothic" w:hAnsi="Century Gothic" w:cs="Tahoma"/>
          <w:b/>
          <w:sz w:val="28"/>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57"/>
        <w:gridCol w:w="3176"/>
        <w:gridCol w:w="3212"/>
        <w:gridCol w:w="3269"/>
      </w:tblGrid>
      <w:tr w:rsidR="00B86038" w:rsidRPr="007B2D5D" w14:paraId="388942C4" w14:textId="77777777" w:rsidTr="006650AD">
        <w:trPr>
          <w:trHeight w:val="630"/>
        </w:trPr>
        <w:tc>
          <w:tcPr>
            <w:tcW w:w="3257" w:type="dxa"/>
            <w:tcBorders>
              <w:top w:val="single" w:sz="18" w:space="0" w:color="000000" w:themeColor="text1"/>
              <w:bottom w:val="single" w:sz="18" w:space="0" w:color="000000" w:themeColor="text1"/>
            </w:tcBorders>
            <w:shd w:val="clear" w:color="auto" w:fill="92D050"/>
            <w:vAlign w:val="center"/>
          </w:tcPr>
          <w:p w14:paraId="7C6373D4"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176" w:type="dxa"/>
            <w:tcBorders>
              <w:top w:val="single" w:sz="18" w:space="0" w:color="000000" w:themeColor="text1"/>
              <w:bottom w:val="single" w:sz="18" w:space="0" w:color="000000" w:themeColor="text1"/>
            </w:tcBorders>
            <w:shd w:val="clear" w:color="auto" w:fill="92D050"/>
            <w:vAlign w:val="center"/>
          </w:tcPr>
          <w:p w14:paraId="0E5F8E8B"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12" w:type="dxa"/>
            <w:tcBorders>
              <w:top w:val="single" w:sz="18" w:space="0" w:color="000000" w:themeColor="text1"/>
              <w:bottom w:val="single" w:sz="18" w:space="0" w:color="000000" w:themeColor="text1"/>
            </w:tcBorders>
            <w:shd w:val="clear" w:color="auto" w:fill="92D050"/>
            <w:vAlign w:val="center"/>
          </w:tcPr>
          <w:p w14:paraId="02EC2E29"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69" w:type="dxa"/>
            <w:tcBorders>
              <w:top w:val="single" w:sz="18" w:space="0" w:color="000000" w:themeColor="text1"/>
              <w:bottom w:val="single" w:sz="18" w:space="0" w:color="000000" w:themeColor="text1"/>
            </w:tcBorders>
            <w:shd w:val="clear" w:color="auto" w:fill="92D050"/>
            <w:vAlign w:val="center"/>
          </w:tcPr>
          <w:p w14:paraId="39B38F32"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6650AD" w:rsidRPr="007B2D5D" w14:paraId="1A2AA782" w14:textId="77777777" w:rsidTr="00A56D58">
        <w:trPr>
          <w:trHeight w:val="765"/>
        </w:trPr>
        <w:tc>
          <w:tcPr>
            <w:tcW w:w="3257" w:type="dxa"/>
            <w:tcBorders>
              <w:bottom w:val="single" w:sz="4" w:space="0" w:color="auto"/>
            </w:tcBorders>
            <w:shd w:val="clear" w:color="auto" w:fill="auto"/>
          </w:tcPr>
          <w:p w14:paraId="04D31C45" w14:textId="619FDDCD" w:rsidR="006650AD" w:rsidRPr="00902DCC" w:rsidRDefault="006650AD" w:rsidP="00EB5584">
            <w:pPr>
              <w:pStyle w:val="ListParagraph"/>
              <w:numPr>
                <w:ilvl w:val="0"/>
                <w:numId w:val="11"/>
              </w:numPr>
              <w:ind w:left="296" w:hanging="284"/>
              <w:jc w:val="both"/>
              <w:rPr>
                <w:rFonts w:ascii="Century Gothic" w:hAnsi="Century Gothic" w:cs="Arial"/>
              </w:rPr>
            </w:pPr>
            <w:bookmarkStart w:id="7" w:name="_Hlk69118127"/>
            <w:r w:rsidRPr="00902DCC">
              <w:rPr>
                <w:rFonts w:ascii="Century Gothic" w:hAnsi="Century Gothic" w:cs="Arial"/>
                <w:lang w:val="en-US"/>
              </w:rPr>
              <w:t xml:space="preserve">The department may consider providing a certificate of utilization as an additional requirement for the capstone project of the students to be signed by the system </w:t>
            </w:r>
            <w:proofErr w:type="spellStart"/>
            <w:r w:rsidRPr="00902DCC">
              <w:rPr>
                <w:rFonts w:ascii="Century Gothic" w:hAnsi="Century Gothic" w:cs="Arial"/>
                <w:lang w:val="en-US"/>
              </w:rPr>
              <w:t>user</w:t>
            </w:r>
            <w:proofErr w:type="spellEnd"/>
            <w:r w:rsidRPr="00902DCC">
              <w:rPr>
                <w:rFonts w:ascii="Century Gothic" w:hAnsi="Century Gothic" w:cs="Arial"/>
                <w:lang w:val="en-US"/>
              </w:rPr>
              <w:t xml:space="preserve"> as evidence that the system was being used.</w:t>
            </w:r>
            <w:bookmarkEnd w:id="7"/>
          </w:p>
        </w:tc>
        <w:tc>
          <w:tcPr>
            <w:tcW w:w="3176" w:type="dxa"/>
            <w:tcBorders>
              <w:bottom w:val="nil"/>
            </w:tcBorders>
            <w:shd w:val="clear" w:color="auto" w:fill="auto"/>
          </w:tcPr>
          <w:p w14:paraId="31F025FC" w14:textId="3BF32544" w:rsidR="006650AD" w:rsidRPr="00902DCC" w:rsidRDefault="005402EE" w:rsidP="006650AD">
            <w:pPr>
              <w:jc w:val="both"/>
              <w:rPr>
                <w:rFonts w:ascii="Century Gothic" w:hAnsi="Century Gothic" w:cs="Arial"/>
              </w:rPr>
            </w:pPr>
            <w:r>
              <w:rPr>
                <w:rFonts w:ascii="Century Gothic" w:hAnsi="Century Gothic" w:cs="Arial"/>
              </w:rPr>
              <w:t>Most of the systems developed by the students were deployed in their chosen organization as part of their requirements for graduation. However, some of these applications were not maintained due to lack of manpower who will maintain the system</w:t>
            </w:r>
          </w:p>
        </w:tc>
        <w:tc>
          <w:tcPr>
            <w:tcW w:w="3212" w:type="dxa"/>
            <w:tcBorders>
              <w:bottom w:val="nil"/>
            </w:tcBorders>
            <w:shd w:val="clear" w:color="auto" w:fill="auto"/>
          </w:tcPr>
          <w:p w14:paraId="64EE00BF" w14:textId="298040D7" w:rsidR="006650AD" w:rsidRPr="00902DCC" w:rsidRDefault="006650AD" w:rsidP="006650AD">
            <w:pPr>
              <w:jc w:val="center"/>
              <w:rPr>
                <w:rFonts w:ascii="Century Gothic" w:hAnsi="Century Gothic" w:cs="Arial"/>
                <w:b/>
                <w:sz w:val="28"/>
                <w:szCs w:val="28"/>
              </w:rPr>
            </w:pPr>
            <w:r w:rsidRPr="00902DCC">
              <w:rPr>
                <w:rFonts w:ascii="Century Gothic" w:hAnsi="Century Gothic" w:cs="Arial"/>
                <w:lang w:val="en-US"/>
              </w:rPr>
              <w:t>100 % accomplished</w:t>
            </w:r>
          </w:p>
        </w:tc>
        <w:tc>
          <w:tcPr>
            <w:tcW w:w="3269" w:type="dxa"/>
            <w:tcBorders>
              <w:bottom w:val="nil"/>
            </w:tcBorders>
            <w:shd w:val="clear" w:color="auto" w:fill="auto"/>
          </w:tcPr>
          <w:p w14:paraId="199F952D" w14:textId="48B74CA6" w:rsidR="006650AD" w:rsidRPr="00EB058F" w:rsidRDefault="005402EE" w:rsidP="006650AD">
            <w:pPr>
              <w:rPr>
                <w:rFonts w:ascii="Century Gothic" w:hAnsi="Century Gothic" w:cs="Arial"/>
                <w:b/>
                <w:bCs/>
                <w:i/>
                <w:iCs/>
                <w:color w:val="C00000"/>
              </w:rPr>
            </w:pPr>
            <w:r w:rsidRPr="00EB058F">
              <w:rPr>
                <w:rFonts w:ascii="Century Gothic" w:hAnsi="Century Gothic" w:cs="Arial"/>
                <w:b/>
                <w:bCs/>
                <w:i/>
                <w:iCs/>
                <w:color w:val="C00000"/>
              </w:rPr>
              <w:t xml:space="preserve">List of research studies deployed </w:t>
            </w:r>
          </w:p>
        </w:tc>
      </w:tr>
      <w:tr w:rsidR="006650AD" w:rsidRPr="007B2D5D" w14:paraId="3589626A" w14:textId="77777777" w:rsidTr="00A56D58">
        <w:tc>
          <w:tcPr>
            <w:tcW w:w="3257" w:type="dxa"/>
            <w:tcBorders>
              <w:top w:val="single" w:sz="4" w:space="0" w:color="auto"/>
              <w:bottom w:val="single" w:sz="4" w:space="0" w:color="000000" w:themeColor="text1"/>
            </w:tcBorders>
            <w:shd w:val="clear" w:color="auto" w:fill="EAF1DD" w:themeFill="accent3" w:themeFillTint="33"/>
          </w:tcPr>
          <w:p w14:paraId="7168D6A1" w14:textId="6FEC13C1" w:rsidR="006650AD" w:rsidRPr="00902DCC" w:rsidRDefault="006650AD" w:rsidP="00EB5584">
            <w:pPr>
              <w:pStyle w:val="ListParagraph"/>
              <w:numPr>
                <w:ilvl w:val="0"/>
                <w:numId w:val="11"/>
              </w:numPr>
              <w:ind w:left="296" w:hanging="296"/>
              <w:jc w:val="both"/>
              <w:rPr>
                <w:rFonts w:ascii="Century Gothic" w:hAnsi="Century Gothic" w:cs="Arial"/>
              </w:rPr>
            </w:pPr>
            <w:bookmarkStart w:id="8" w:name="_Hlk69118149"/>
            <w:r w:rsidRPr="00902DCC">
              <w:rPr>
                <w:rFonts w:ascii="Century Gothic" w:hAnsi="Century Gothic" w:cs="Arial"/>
                <w:lang w:val="en-US"/>
              </w:rPr>
              <w:t>Providing a capstone kiosk of all the developed systems to serve as an additional reference to the incoming capstone project of the students may be considered.</w:t>
            </w:r>
            <w:bookmarkEnd w:id="8"/>
          </w:p>
        </w:tc>
        <w:tc>
          <w:tcPr>
            <w:tcW w:w="3176" w:type="dxa"/>
            <w:shd w:val="clear" w:color="auto" w:fill="EAF1DD" w:themeFill="accent3" w:themeFillTint="33"/>
          </w:tcPr>
          <w:p w14:paraId="3A5EF782" w14:textId="2446C633" w:rsidR="006650AD" w:rsidRPr="00902DCC" w:rsidRDefault="006650AD" w:rsidP="006650AD">
            <w:pPr>
              <w:jc w:val="both"/>
              <w:rPr>
                <w:rFonts w:ascii="Century Gothic" w:hAnsi="Century Gothic" w:cs="Arial"/>
                <w:lang w:val="en-US"/>
              </w:rPr>
            </w:pPr>
            <w:r w:rsidRPr="00902DCC">
              <w:rPr>
                <w:rFonts w:ascii="Century Gothic" w:hAnsi="Century Gothic" w:cs="Arial"/>
                <w:lang w:val="en-US"/>
              </w:rPr>
              <w:t xml:space="preserve">Instead of having a kiosk where all developed systems are being placed, the department has its own demo room where all systems and research output were being kept and maintained. </w:t>
            </w:r>
          </w:p>
          <w:p w14:paraId="5DFEC55D" w14:textId="3DFA137F" w:rsidR="006650AD" w:rsidRPr="00902DCC" w:rsidRDefault="006650AD" w:rsidP="006650AD">
            <w:pPr>
              <w:pStyle w:val="ListParagraph"/>
              <w:rPr>
                <w:rFonts w:ascii="Century Gothic" w:hAnsi="Century Gothic" w:cs="Arial"/>
              </w:rPr>
            </w:pPr>
          </w:p>
        </w:tc>
        <w:tc>
          <w:tcPr>
            <w:tcW w:w="3212" w:type="dxa"/>
            <w:shd w:val="clear" w:color="auto" w:fill="EAF1DD" w:themeFill="accent3" w:themeFillTint="33"/>
          </w:tcPr>
          <w:p w14:paraId="11E669C3" w14:textId="384445A8" w:rsidR="006650AD" w:rsidRPr="00902DCC" w:rsidRDefault="006650AD" w:rsidP="006650AD">
            <w:pPr>
              <w:jc w:val="center"/>
              <w:rPr>
                <w:rFonts w:ascii="Century Gothic" w:hAnsi="Century Gothic" w:cs="Arial"/>
                <w:b/>
                <w:sz w:val="28"/>
                <w:szCs w:val="28"/>
              </w:rPr>
            </w:pPr>
            <w:r w:rsidRPr="00902DCC">
              <w:rPr>
                <w:rFonts w:ascii="Century Gothic" w:hAnsi="Century Gothic" w:cs="Arial"/>
                <w:lang w:val="en-US"/>
              </w:rPr>
              <w:t>100 % accomplished</w:t>
            </w:r>
          </w:p>
        </w:tc>
        <w:tc>
          <w:tcPr>
            <w:tcW w:w="3269" w:type="dxa"/>
            <w:shd w:val="clear" w:color="auto" w:fill="EAF1DD" w:themeFill="accent3" w:themeFillTint="33"/>
          </w:tcPr>
          <w:p w14:paraId="4F7423AC" w14:textId="50611672" w:rsidR="006650AD" w:rsidRPr="00902DCC" w:rsidRDefault="006650AD" w:rsidP="006650AD">
            <w:pPr>
              <w:rPr>
                <w:rFonts w:ascii="Century Gothic" w:hAnsi="Century Gothic" w:cs="Arial"/>
                <w:b/>
                <w:color w:val="000000" w:themeColor="text1"/>
              </w:rPr>
            </w:pPr>
            <w:r w:rsidRPr="00B9506A">
              <w:rPr>
                <w:rFonts w:ascii="Century Gothic" w:hAnsi="Century Gothic" w:cs="Arial"/>
                <w:b/>
                <w:bCs/>
                <w:i/>
                <w:iCs/>
                <w:color w:val="C00000"/>
                <w:lang w:val="en-US"/>
              </w:rPr>
              <w:t>Picture of demo room</w:t>
            </w:r>
            <w:r w:rsidR="00B9506A" w:rsidRPr="00B9506A">
              <w:rPr>
                <w:rFonts w:ascii="Century Gothic" w:hAnsi="Century Gothic" w:cs="Arial"/>
                <w:b/>
                <w:bCs/>
                <w:i/>
                <w:iCs/>
                <w:color w:val="C00000"/>
                <w:lang w:val="en-US"/>
              </w:rPr>
              <w:t xml:space="preserve"> of the department where all researches are being placed.</w:t>
            </w:r>
          </w:p>
        </w:tc>
      </w:tr>
      <w:tr w:rsidR="006650AD" w:rsidRPr="007B2D5D" w14:paraId="0071D8E4" w14:textId="77777777" w:rsidTr="00A56D58">
        <w:tc>
          <w:tcPr>
            <w:tcW w:w="3257" w:type="dxa"/>
            <w:tcBorders>
              <w:top w:val="single" w:sz="4" w:space="0" w:color="000000" w:themeColor="text1"/>
            </w:tcBorders>
            <w:shd w:val="clear" w:color="auto" w:fill="auto"/>
          </w:tcPr>
          <w:p w14:paraId="729149AE" w14:textId="1EC7FF64" w:rsidR="006650AD" w:rsidRPr="00902DCC" w:rsidRDefault="006650AD" w:rsidP="00EB5584">
            <w:pPr>
              <w:pStyle w:val="ListParagraph"/>
              <w:numPr>
                <w:ilvl w:val="0"/>
                <w:numId w:val="11"/>
              </w:numPr>
              <w:ind w:left="296" w:hanging="296"/>
              <w:jc w:val="both"/>
              <w:rPr>
                <w:rFonts w:ascii="Century Gothic" w:hAnsi="Century Gothic" w:cs="Arial"/>
              </w:rPr>
            </w:pPr>
            <w:bookmarkStart w:id="9" w:name="_Hlk69118162"/>
            <w:r w:rsidRPr="00902DCC">
              <w:rPr>
                <w:rFonts w:ascii="Century Gothic" w:hAnsi="Century Gothic" w:cs="Arial"/>
                <w:lang w:val="en-US"/>
              </w:rPr>
              <w:t xml:space="preserve">The head of the Research Development and Extension (RDE) office and the administration may consider guiding the researchers in conducting more projects and studies that would generate </w:t>
            </w:r>
            <w:r w:rsidRPr="00902DCC">
              <w:rPr>
                <w:rFonts w:ascii="Century Gothic" w:hAnsi="Century Gothic" w:cs="Arial"/>
                <w:lang w:val="en-US"/>
              </w:rPr>
              <w:lastRenderedPageBreak/>
              <w:t>income without compromising the approved research agenda of the institution.</w:t>
            </w:r>
            <w:bookmarkEnd w:id="9"/>
          </w:p>
        </w:tc>
        <w:tc>
          <w:tcPr>
            <w:tcW w:w="3176" w:type="dxa"/>
            <w:shd w:val="clear" w:color="auto" w:fill="auto"/>
          </w:tcPr>
          <w:p w14:paraId="09C77C6B" w14:textId="77777777" w:rsidR="00902DCC" w:rsidRPr="00902DCC" w:rsidRDefault="00902DCC" w:rsidP="00902DCC">
            <w:pPr>
              <w:jc w:val="both"/>
              <w:rPr>
                <w:rFonts w:ascii="Century Gothic" w:hAnsi="Century Gothic" w:cs="Arial"/>
                <w:lang w:val="en-US"/>
              </w:rPr>
            </w:pPr>
            <w:r w:rsidRPr="00902DCC">
              <w:rPr>
                <w:rFonts w:ascii="Century Gothic" w:hAnsi="Century Gothic" w:cs="Arial"/>
                <w:lang w:val="en-US"/>
              </w:rPr>
              <w:lastRenderedPageBreak/>
              <w:t xml:space="preserve">The BSCS unit has developed a student research output which </w:t>
            </w:r>
            <w:proofErr w:type="gramStart"/>
            <w:r w:rsidRPr="00902DCC">
              <w:rPr>
                <w:rFonts w:ascii="Century Gothic" w:hAnsi="Century Gothic" w:cs="Arial"/>
                <w:lang w:val="en-US"/>
              </w:rPr>
              <w:t>is  Coin</w:t>
            </w:r>
            <w:proofErr w:type="gramEnd"/>
            <w:r w:rsidRPr="00902DCC">
              <w:rPr>
                <w:rFonts w:ascii="Century Gothic" w:hAnsi="Century Gothic" w:cs="Arial"/>
                <w:lang w:val="en-US"/>
              </w:rPr>
              <w:t xml:space="preserve"> Operated Test Booklet Vending Machine for Department of Information Technology.</w:t>
            </w:r>
          </w:p>
          <w:p w14:paraId="44FCD4B6" w14:textId="77777777" w:rsidR="00902DCC" w:rsidRPr="00902DCC" w:rsidRDefault="00902DCC" w:rsidP="00902DCC">
            <w:pPr>
              <w:rPr>
                <w:rFonts w:ascii="Century Gothic" w:hAnsi="Century Gothic" w:cs="Arial"/>
                <w:b/>
                <w:bCs/>
                <w:lang w:val="en-US"/>
              </w:rPr>
            </w:pPr>
          </w:p>
          <w:p w14:paraId="6B00CFB6" w14:textId="77777777" w:rsidR="00902DCC" w:rsidRPr="00902DCC" w:rsidRDefault="00902DCC" w:rsidP="00902DCC">
            <w:pPr>
              <w:rPr>
                <w:rFonts w:ascii="Century Gothic" w:hAnsi="Century Gothic" w:cs="Arial"/>
                <w:b/>
                <w:bCs/>
                <w:lang w:val="en-US"/>
              </w:rPr>
            </w:pPr>
          </w:p>
          <w:p w14:paraId="4AC49BDC" w14:textId="71CD675D" w:rsidR="006650AD" w:rsidRPr="00902DCC" w:rsidRDefault="006650AD" w:rsidP="00902DCC">
            <w:pPr>
              <w:rPr>
                <w:rFonts w:ascii="Century Gothic" w:hAnsi="Century Gothic" w:cs="Arial"/>
              </w:rPr>
            </w:pPr>
          </w:p>
        </w:tc>
        <w:tc>
          <w:tcPr>
            <w:tcW w:w="3212" w:type="dxa"/>
            <w:shd w:val="clear" w:color="auto" w:fill="auto"/>
          </w:tcPr>
          <w:p w14:paraId="739C264E" w14:textId="2E3117CC" w:rsidR="006650AD" w:rsidRPr="00902DCC" w:rsidRDefault="006650AD" w:rsidP="006650AD">
            <w:pPr>
              <w:jc w:val="center"/>
              <w:rPr>
                <w:rFonts w:ascii="Century Gothic" w:hAnsi="Century Gothic" w:cs="Arial"/>
                <w:b/>
                <w:sz w:val="28"/>
                <w:szCs w:val="28"/>
              </w:rPr>
            </w:pPr>
            <w:r w:rsidRPr="00902DCC">
              <w:rPr>
                <w:rFonts w:ascii="Century Gothic" w:hAnsi="Century Gothic" w:cs="Arial"/>
                <w:lang w:val="en-US"/>
              </w:rPr>
              <w:lastRenderedPageBreak/>
              <w:t>100 % accomplished</w:t>
            </w:r>
          </w:p>
        </w:tc>
        <w:tc>
          <w:tcPr>
            <w:tcW w:w="3269" w:type="dxa"/>
            <w:shd w:val="clear" w:color="auto" w:fill="auto"/>
          </w:tcPr>
          <w:p w14:paraId="70035B82" w14:textId="77777777" w:rsidR="00902DCC" w:rsidRPr="00885E5A" w:rsidRDefault="00902DCC" w:rsidP="00902DCC">
            <w:pPr>
              <w:rPr>
                <w:rFonts w:ascii="Century Gothic" w:hAnsi="Century Gothic" w:cs="Arial"/>
                <w:b/>
                <w:bCs/>
                <w:i/>
                <w:iCs/>
                <w:color w:val="C00000"/>
                <w:lang w:val="en-US"/>
              </w:rPr>
            </w:pPr>
            <w:r w:rsidRPr="00885E5A">
              <w:rPr>
                <w:rFonts w:ascii="Century Gothic" w:hAnsi="Century Gothic" w:cs="Arial"/>
                <w:b/>
                <w:bCs/>
                <w:i/>
                <w:iCs/>
                <w:color w:val="C00000"/>
                <w:lang w:val="en-US"/>
              </w:rPr>
              <w:t>Picture of Vending Machine</w:t>
            </w:r>
          </w:p>
          <w:p w14:paraId="4BDA8CD4" w14:textId="77777777" w:rsidR="00902DCC" w:rsidRPr="00885E5A" w:rsidRDefault="00902DCC" w:rsidP="00902DCC">
            <w:pPr>
              <w:rPr>
                <w:rFonts w:ascii="Century Gothic" w:hAnsi="Century Gothic" w:cs="Arial"/>
                <w:b/>
                <w:bCs/>
                <w:i/>
                <w:iCs/>
                <w:color w:val="C00000"/>
                <w:lang w:val="en-US"/>
              </w:rPr>
            </w:pPr>
          </w:p>
          <w:p w14:paraId="487660F1" w14:textId="1A596B92" w:rsidR="006650AD" w:rsidRPr="00902DCC" w:rsidRDefault="00902DCC" w:rsidP="00902DCC">
            <w:pPr>
              <w:rPr>
                <w:rFonts w:ascii="Century Gothic" w:hAnsi="Century Gothic" w:cs="Arial"/>
                <w:color w:val="000000" w:themeColor="text1"/>
              </w:rPr>
            </w:pPr>
            <w:r w:rsidRPr="00885E5A">
              <w:rPr>
                <w:rFonts w:ascii="Century Gothic" w:hAnsi="Century Gothic" w:cs="Arial"/>
                <w:b/>
                <w:bCs/>
                <w:i/>
                <w:iCs/>
                <w:color w:val="C00000"/>
                <w:lang w:val="en-US"/>
              </w:rPr>
              <w:t>Complete Proposal of the Study</w:t>
            </w:r>
          </w:p>
        </w:tc>
      </w:tr>
      <w:tr w:rsidR="00902DCC" w:rsidRPr="007B2D5D" w14:paraId="721B9346" w14:textId="77777777" w:rsidTr="00A56D58">
        <w:tc>
          <w:tcPr>
            <w:tcW w:w="3257" w:type="dxa"/>
            <w:shd w:val="clear" w:color="auto" w:fill="EAF1DD" w:themeFill="accent3" w:themeFillTint="33"/>
          </w:tcPr>
          <w:p w14:paraId="2A9A666A" w14:textId="591F319D" w:rsidR="00902DCC" w:rsidRPr="00902DCC" w:rsidRDefault="00902DCC" w:rsidP="00EB5584">
            <w:pPr>
              <w:pStyle w:val="ListParagraph"/>
              <w:numPr>
                <w:ilvl w:val="0"/>
                <w:numId w:val="11"/>
              </w:numPr>
              <w:ind w:left="296" w:hanging="296"/>
              <w:jc w:val="both"/>
              <w:rPr>
                <w:rFonts w:ascii="Century Gothic" w:hAnsi="Century Gothic" w:cs="Arial"/>
                <w:b/>
              </w:rPr>
            </w:pPr>
            <w:bookmarkStart w:id="10" w:name="_Hlk69118177"/>
            <w:r w:rsidRPr="00902DCC">
              <w:rPr>
                <w:rFonts w:ascii="Century Gothic" w:hAnsi="Century Gothic" w:cs="Arial"/>
                <w:lang w:val="en-US"/>
              </w:rPr>
              <w:t xml:space="preserve">To develop valid and reliable teaching procedures and for the improvement of research output and operations, more and more faculty members are encouraged to conduct applied and action researches in their fields of specialization based on the research agenda of the institution. </w:t>
            </w:r>
            <w:bookmarkEnd w:id="10"/>
          </w:p>
        </w:tc>
        <w:tc>
          <w:tcPr>
            <w:tcW w:w="3176" w:type="dxa"/>
            <w:shd w:val="clear" w:color="auto" w:fill="EAF1DD" w:themeFill="accent3" w:themeFillTint="33"/>
          </w:tcPr>
          <w:p w14:paraId="4CC989DE" w14:textId="77777777" w:rsidR="00902DCC" w:rsidRPr="00902DCC" w:rsidRDefault="00902DCC" w:rsidP="00902DCC">
            <w:pPr>
              <w:jc w:val="both"/>
              <w:rPr>
                <w:rFonts w:ascii="Century Gothic" w:hAnsi="Century Gothic" w:cs="Arial"/>
                <w:lang w:val="en-US"/>
              </w:rPr>
            </w:pPr>
            <w:bookmarkStart w:id="11" w:name="_Hlk69118247"/>
            <w:r w:rsidRPr="00902DCC">
              <w:rPr>
                <w:rFonts w:ascii="Century Gothic" w:hAnsi="Century Gothic" w:cs="Arial"/>
                <w:lang w:val="en-US"/>
              </w:rPr>
              <w:t xml:space="preserve">Most of the faculty members under the Department of Information Technology (DIT) have an </w:t>
            </w:r>
            <w:proofErr w:type="gramStart"/>
            <w:r w:rsidRPr="00902DCC">
              <w:rPr>
                <w:rFonts w:ascii="Century Gothic" w:hAnsi="Century Gothic" w:cs="Arial"/>
                <w:lang w:val="en-US"/>
              </w:rPr>
              <w:t>approved research proposals</w:t>
            </w:r>
            <w:proofErr w:type="gramEnd"/>
            <w:r w:rsidRPr="00902DCC">
              <w:rPr>
                <w:rFonts w:ascii="Century Gothic" w:hAnsi="Century Gothic" w:cs="Arial"/>
                <w:lang w:val="en-US"/>
              </w:rPr>
              <w:t xml:space="preserve"> funded by the university and outside funding institutions.</w:t>
            </w:r>
          </w:p>
          <w:bookmarkEnd w:id="11"/>
          <w:p w14:paraId="6ABAEF66" w14:textId="77777777" w:rsidR="00902DCC" w:rsidRPr="00902DCC" w:rsidRDefault="00902DCC" w:rsidP="00902DCC">
            <w:pPr>
              <w:jc w:val="both"/>
              <w:rPr>
                <w:rFonts w:ascii="Century Gothic" w:hAnsi="Century Gothic" w:cs="Arial"/>
                <w:lang w:val="en-US"/>
              </w:rPr>
            </w:pPr>
          </w:p>
          <w:p w14:paraId="458337A2" w14:textId="77777777" w:rsidR="00902DCC" w:rsidRPr="00902DCC" w:rsidRDefault="00902DCC" w:rsidP="00902DCC">
            <w:pPr>
              <w:jc w:val="both"/>
              <w:rPr>
                <w:rFonts w:ascii="Century Gothic" w:hAnsi="Century Gothic" w:cs="Arial"/>
                <w:lang w:val="en-US"/>
              </w:rPr>
            </w:pPr>
          </w:p>
          <w:p w14:paraId="0057C435" w14:textId="3EE9E9DA" w:rsidR="00902DCC" w:rsidRPr="00902DCC" w:rsidRDefault="00902DCC" w:rsidP="00902DCC">
            <w:pPr>
              <w:jc w:val="both"/>
              <w:rPr>
                <w:rFonts w:ascii="Century Gothic" w:hAnsi="Century Gothic" w:cs="Arial"/>
              </w:rPr>
            </w:pPr>
          </w:p>
        </w:tc>
        <w:tc>
          <w:tcPr>
            <w:tcW w:w="3212" w:type="dxa"/>
            <w:shd w:val="clear" w:color="auto" w:fill="EAF1DD" w:themeFill="accent3" w:themeFillTint="33"/>
          </w:tcPr>
          <w:p w14:paraId="420EE01C" w14:textId="2C6AB7D0" w:rsidR="00902DCC" w:rsidRPr="00902DCC" w:rsidRDefault="00902DCC" w:rsidP="00902DCC">
            <w:pPr>
              <w:jc w:val="center"/>
              <w:rPr>
                <w:rFonts w:ascii="Century Gothic" w:hAnsi="Century Gothic" w:cs="Arial"/>
                <w:b/>
                <w:sz w:val="28"/>
                <w:szCs w:val="28"/>
              </w:rPr>
            </w:pPr>
            <w:r w:rsidRPr="00902DCC">
              <w:rPr>
                <w:rFonts w:ascii="Century Gothic" w:hAnsi="Century Gothic" w:cs="Arial"/>
                <w:lang w:val="en-US"/>
              </w:rPr>
              <w:t>100 % accomplished</w:t>
            </w:r>
          </w:p>
        </w:tc>
        <w:tc>
          <w:tcPr>
            <w:tcW w:w="3269" w:type="dxa"/>
            <w:shd w:val="clear" w:color="auto" w:fill="EAF1DD" w:themeFill="accent3" w:themeFillTint="33"/>
          </w:tcPr>
          <w:p w14:paraId="4FB872DE" w14:textId="2EBD2816" w:rsidR="00902DCC" w:rsidRPr="00902DCC" w:rsidRDefault="00902DCC" w:rsidP="00902DCC">
            <w:pPr>
              <w:rPr>
                <w:rFonts w:ascii="Century Gothic" w:hAnsi="Century Gothic" w:cs="Arial"/>
                <w:color w:val="000000" w:themeColor="text1"/>
              </w:rPr>
            </w:pPr>
            <w:r w:rsidRPr="003D1536">
              <w:rPr>
                <w:rFonts w:ascii="Century Gothic" w:hAnsi="Century Gothic" w:cs="Arial"/>
                <w:b/>
                <w:bCs/>
                <w:i/>
                <w:iCs/>
                <w:color w:val="C00000"/>
                <w:lang w:val="en-US"/>
              </w:rPr>
              <w:t>List of funded research conducted by the faculty members</w:t>
            </w:r>
            <w:r w:rsidRPr="003D1536">
              <w:rPr>
                <w:rFonts w:ascii="Century Gothic" w:hAnsi="Century Gothic" w:cs="Arial"/>
                <w:b/>
                <w:bCs/>
                <w:color w:val="C00000"/>
                <w:lang w:val="en-US"/>
              </w:rPr>
              <w:t>.</w:t>
            </w:r>
          </w:p>
        </w:tc>
      </w:tr>
    </w:tbl>
    <w:p w14:paraId="522954EC" w14:textId="77777777" w:rsidR="00B86038" w:rsidRDefault="00B86038" w:rsidP="007216B7">
      <w:pPr>
        <w:pStyle w:val="Header"/>
        <w:rPr>
          <w:rFonts w:ascii="Century Gothic" w:hAnsi="Century Gothic" w:cs="Tahoma"/>
          <w:b/>
          <w:sz w:val="28"/>
        </w:rPr>
      </w:pPr>
    </w:p>
    <w:p w14:paraId="74A5827D" w14:textId="0C8BE13C" w:rsidR="007B2D5D" w:rsidRDefault="007B2D5D" w:rsidP="007216B7">
      <w:pPr>
        <w:pStyle w:val="Header"/>
        <w:rPr>
          <w:rFonts w:ascii="Century Gothic" w:hAnsi="Century Gothic" w:cs="Tahoma"/>
          <w:b/>
          <w:sz w:val="28"/>
        </w:rPr>
      </w:pPr>
    </w:p>
    <w:p w14:paraId="6D4C7CF5" w14:textId="2A62ABC1" w:rsidR="007B2D5D" w:rsidRDefault="007B2D5D" w:rsidP="007216B7">
      <w:pPr>
        <w:pStyle w:val="Header"/>
        <w:rPr>
          <w:rFonts w:ascii="Century Gothic" w:hAnsi="Century Gothic" w:cs="Tahoma"/>
          <w:b/>
          <w:sz w:val="28"/>
        </w:rPr>
      </w:pPr>
    </w:p>
    <w:p w14:paraId="2663E28E" w14:textId="1709C455" w:rsidR="007B2D5D" w:rsidRDefault="007B2D5D" w:rsidP="007216B7">
      <w:pPr>
        <w:pStyle w:val="Header"/>
        <w:rPr>
          <w:rFonts w:ascii="Century Gothic" w:hAnsi="Century Gothic" w:cs="Tahoma"/>
          <w:b/>
          <w:sz w:val="28"/>
        </w:rPr>
      </w:pPr>
    </w:p>
    <w:p w14:paraId="6CBDACD2" w14:textId="439BDA1E" w:rsidR="00B86038" w:rsidRDefault="00B86038" w:rsidP="007216B7">
      <w:pPr>
        <w:pStyle w:val="Header"/>
        <w:rPr>
          <w:rFonts w:ascii="Century Gothic" w:hAnsi="Century Gothic" w:cs="Tahoma"/>
          <w:b/>
          <w:sz w:val="28"/>
        </w:rPr>
      </w:pPr>
    </w:p>
    <w:p w14:paraId="4D0B850B" w14:textId="4DFBD029" w:rsidR="00B86038" w:rsidRDefault="00B86038" w:rsidP="007216B7">
      <w:pPr>
        <w:pStyle w:val="Header"/>
        <w:rPr>
          <w:rFonts w:ascii="Century Gothic" w:hAnsi="Century Gothic" w:cs="Tahoma"/>
          <w:b/>
          <w:sz w:val="28"/>
        </w:rPr>
      </w:pPr>
    </w:p>
    <w:p w14:paraId="506D9494" w14:textId="151A8413" w:rsidR="00B86038" w:rsidRDefault="00B86038" w:rsidP="007216B7">
      <w:pPr>
        <w:pStyle w:val="Header"/>
        <w:rPr>
          <w:rFonts w:ascii="Century Gothic" w:hAnsi="Century Gothic" w:cs="Tahoma"/>
          <w:b/>
          <w:sz w:val="28"/>
        </w:rPr>
      </w:pPr>
    </w:p>
    <w:p w14:paraId="35499AC1" w14:textId="63C2AD63" w:rsidR="006650AD" w:rsidRDefault="006650AD" w:rsidP="007216B7">
      <w:pPr>
        <w:pStyle w:val="Header"/>
        <w:rPr>
          <w:rFonts w:ascii="Century Gothic" w:hAnsi="Century Gothic" w:cs="Tahoma"/>
          <w:b/>
          <w:sz w:val="28"/>
        </w:rPr>
      </w:pPr>
    </w:p>
    <w:p w14:paraId="3E828F8C" w14:textId="31C9CCDF" w:rsidR="006650AD" w:rsidRDefault="006650AD" w:rsidP="007216B7">
      <w:pPr>
        <w:pStyle w:val="Header"/>
        <w:rPr>
          <w:rFonts w:ascii="Century Gothic" w:hAnsi="Century Gothic" w:cs="Tahoma"/>
          <w:b/>
          <w:sz w:val="28"/>
        </w:rPr>
      </w:pPr>
    </w:p>
    <w:p w14:paraId="25C546C7" w14:textId="1C3909E0" w:rsidR="006650AD" w:rsidRDefault="006650AD" w:rsidP="007216B7">
      <w:pPr>
        <w:pStyle w:val="Header"/>
        <w:rPr>
          <w:rFonts w:ascii="Century Gothic" w:hAnsi="Century Gothic" w:cs="Tahoma"/>
          <w:b/>
          <w:sz w:val="28"/>
        </w:rPr>
      </w:pPr>
    </w:p>
    <w:p w14:paraId="533C9816" w14:textId="51694290" w:rsidR="006650AD" w:rsidRDefault="006650AD" w:rsidP="007216B7">
      <w:pPr>
        <w:pStyle w:val="Header"/>
        <w:rPr>
          <w:rFonts w:ascii="Century Gothic" w:hAnsi="Century Gothic" w:cs="Tahoma"/>
          <w:b/>
          <w:sz w:val="28"/>
        </w:rPr>
      </w:pPr>
    </w:p>
    <w:p w14:paraId="4E2B8034" w14:textId="75E22853" w:rsidR="00B94533" w:rsidRDefault="00B94533" w:rsidP="007216B7">
      <w:pPr>
        <w:pStyle w:val="Header"/>
        <w:rPr>
          <w:rFonts w:ascii="Century Gothic" w:hAnsi="Century Gothic" w:cs="Tahoma"/>
          <w:b/>
          <w:sz w:val="28"/>
        </w:rPr>
      </w:pPr>
    </w:p>
    <w:p w14:paraId="38B518F7" w14:textId="168B8BD5" w:rsidR="00B86038" w:rsidRDefault="00B86038" w:rsidP="007216B7">
      <w:pPr>
        <w:pStyle w:val="Header"/>
        <w:rPr>
          <w:rFonts w:ascii="Century Gothic" w:hAnsi="Century Gothic" w:cs="Tahoma"/>
          <w:b/>
          <w:sz w:val="28"/>
        </w:rPr>
      </w:pPr>
    </w:p>
    <w:p w14:paraId="090600B9" w14:textId="096388AC" w:rsidR="00B86038" w:rsidRPr="007B2D5D" w:rsidRDefault="00B86038" w:rsidP="00B86038">
      <w:pPr>
        <w:pStyle w:val="Header"/>
        <w:rPr>
          <w:rFonts w:ascii="Century Gothic" w:hAnsi="Century Gothic" w:cs="Tahoma"/>
          <w:b/>
          <w:sz w:val="28"/>
        </w:rPr>
      </w:pPr>
      <w:r w:rsidRPr="007B2D5D">
        <w:rPr>
          <w:rFonts w:ascii="Century Gothic" w:hAnsi="Century Gothic" w:cs="Tahoma"/>
          <w:b/>
          <w:sz w:val="28"/>
        </w:rPr>
        <w:lastRenderedPageBreak/>
        <w:t xml:space="preserve">AREA </w:t>
      </w:r>
      <w:proofErr w:type="gramStart"/>
      <w:r>
        <w:rPr>
          <w:rFonts w:ascii="Century Gothic" w:hAnsi="Century Gothic" w:cs="Tahoma"/>
          <w:b/>
          <w:sz w:val="28"/>
        </w:rPr>
        <w:t>VI :</w:t>
      </w:r>
      <w:proofErr w:type="gramEnd"/>
      <w:r>
        <w:rPr>
          <w:rFonts w:ascii="Century Gothic" w:hAnsi="Century Gothic" w:cs="Tahoma"/>
          <w:b/>
          <w:sz w:val="28"/>
        </w:rPr>
        <w:t xml:space="preserve"> EXTENSION</w:t>
      </w:r>
      <w:r w:rsidR="005C7268">
        <w:rPr>
          <w:rFonts w:ascii="Century Gothic" w:hAnsi="Century Gothic" w:cs="Tahoma"/>
          <w:b/>
          <w:sz w:val="28"/>
        </w:rPr>
        <w:t xml:space="preserve"> AND COMMUNITY INVOLVEMENT</w:t>
      </w:r>
    </w:p>
    <w:p w14:paraId="46567D18" w14:textId="77777777" w:rsidR="00B86038" w:rsidRPr="007B2D5D" w:rsidRDefault="00B86038" w:rsidP="00B86038">
      <w:pPr>
        <w:pStyle w:val="Header"/>
        <w:rPr>
          <w:rFonts w:ascii="Century Gothic" w:hAnsi="Century Gothic" w:cs="Tahoma"/>
          <w:b/>
          <w:sz w:val="28"/>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787"/>
        <w:gridCol w:w="2924"/>
        <w:gridCol w:w="2977"/>
        <w:gridCol w:w="3226"/>
      </w:tblGrid>
      <w:tr w:rsidR="00B86038" w:rsidRPr="007B2D5D" w14:paraId="3FB44AB4" w14:textId="77777777" w:rsidTr="00902DCC">
        <w:trPr>
          <w:trHeight w:val="630"/>
        </w:trPr>
        <w:tc>
          <w:tcPr>
            <w:tcW w:w="3787" w:type="dxa"/>
            <w:tcBorders>
              <w:top w:val="single" w:sz="18" w:space="0" w:color="000000" w:themeColor="text1"/>
              <w:bottom w:val="single" w:sz="18" w:space="0" w:color="000000" w:themeColor="text1"/>
            </w:tcBorders>
            <w:shd w:val="clear" w:color="auto" w:fill="92D050"/>
            <w:vAlign w:val="center"/>
          </w:tcPr>
          <w:p w14:paraId="7F09E1EA"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2924" w:type="dxa"/>
            <w:tcBorders>
              <w:top w:val="single" w:sz="18" w:space="0" w:color="000000" w:themeColor="text1"/>
              <w:bottom w:val="single" w:sz="18" w:space="0" w:color="000000" w:themeColor="text1"/>
            </w:tcBorders>
            <w:shd w:val="clear" w:color="auto" w:fill="92D050"/>
            <w:vAlign w:val="center"/>
          </w:tcPr>
          <w:p w14:paraId="392CC79E"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2977" w:type="dxa"/>
            <w:tcBorders>
              <w:top w:val="single" w:sz="18" w:space="0" w:color="000000" w:themeColor="text1"/>
              <w:bottom w:val="single" w:sz="18" w:space="0" w:color="000000" w:themeColor="text1"/>
            </w:tcBorders>
            <w:shd w:val="clear" w:color="auto" w:fill="92D050"/>
            <w:vAlign w:val="center"/>
          </w:tcPr>
          <w:p w14:paraId="05F2CAC0"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26" w:type="dxa"/>
            <w:tcBorders>
              <w:top w:val="single" w:sz="18" w:space="0" w:color="000000" w:themeColor="text1"/>
              <w:bottom w:val="single" w:sz="18" w:space="0" w:color="000000" w:themeColor="text1"/>
            </w:tcBorders>
            <w:shd w:val="clear" w:color="auto" w:fill="92D050"/>
            <w:vAlign w:val="center"/>
          </w:tcPr>
          <w:p w14:paraId="4E58CCC4" w14:textId="77777777" w:rsidR="00B86038" w:rsidRPr="007B2D5D" w:rsidRDefault="00B86038"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902DCC" w:rsidRPr="007B2D5D" w14:paraId="5A8F2B65" w14:textId="77777777" w:rsidTr="00902DCC">
        <w:trPr>
          <w:trHeight w:val="765"/>
        </w:trPr>
        <w:tc>
          <w:tcPr>
            <w:tcW w:w="3787" w:type="dxa"/>
            <w:tcBorders>
              <w:bottom w:val="single" w:sz="4" w:space="0" w:color="auto"/>
            </w:tcBorders>
            <w:shd w:val="clear" w:color="auto" w:fill="auto"/>
          </w:tcPr>
          <w:p w14:paraId="02A2AA85" w14:textId="2B6D177E" w:rsidR="00902DCC" w:rsidRPr="00902DCC" w:rsidRDefault="00902DCC" w:rsidP="00EB5584">
            <w:pPr>
              <w:pStyle w:val="ListParagraph"/>
              <w:numPr>
                <w:ilvl w:val="0"/>
                <w:numId w:val="12"/>
              </w:numPr>
              <w:ind w:left="296" w:hanging="296"/>
              <w:jc w:val="both"/>
              <w:rPr>
                <w:rFonts w:ascii="Century Gothic" w:hAnsi="Century Gothic" w:cs="Arial"/>
              </w:rPr>
            </w:pPr>
            <w:r w:rsidRPr="00902DCC">
              <w:rPr>
                <w:rFonts w:ascii="Century Gothic" w:hAnsi="Century Gothic" w:cs="Arial"/>
                <w:lang w:val="en-US"/>
              </w:rPr>
              <w:t>All extension activities may be covered by Memorandum of Agreement.</w:t>
            </w:r>
          </w:p>
        </w:tc>
        <w:tc>
          <w:tcPr>
            <w:tcW w:w="2924" w:type="dxa"/>
            <w:tcBorders>
              <w:bottom w:val="nil"/>
            </w:tcBorders>
            <w:shd w:val="clear" w:color="auto" w:fill="auto"/>
          </w:tcPr>
          <w:p w14:paraId="497C944B" w14:textId="77777777" w:rsidR="00902DCC" w:rsidRPr="00902DCC" w:rsidRDefault="00902DCC" w:rsidP="00902DCC">
            <w:pPr>
              <w:jc w:val="both"/>
              <w:rPr>
                <w:rFonts w:ascii="Century Gothic" w:hAnsi="Century Gothic" w:cs="Arial"/>
                <w:lang w:val="en-US"/>
              </w:rPr>
            </w:pPr>
            <w:bookmarkStart w:id="12" w:name="_Hlk68948333"/>
            <w:r w:rsidRPr="00902DCC">
              <w:rPr>
                <w:rFonts w:ascii="Century Gothic" w:hAnsi="Century Gothic" w:cs="Arial"/>
                <w:lang w:val="en-US"/>
              </w:rPr>
              <w:t>The university has its own mechanism to encourage and established more linkages with research agencies and institution.</w:t>
            </w:r>
          </w:p>
          <w:bookmarkEnd w:id="12"/>
          <w:p w14:paraId="4B51CE32" w14:textId="77777777" w:rsidR="00902DCC" w:rsidRPr="00902DCC" w:rsidRDefault="00902DCC" w:rsidP="00902DCC">
            <w:pPr>
              <w:jc w:val="both"/>
              <w:rPr>
                <w:rFonts w:ascii="Century Gothic" w:hAnsi="Century Gothic" w:cs="Arial"/>
                <w:lang w:val="en-US"/>
              </w:rPr>
            </w:pPr>
          </w:p>
          <w:p w14:paraId="0F46FC78" w14:textId="77777777" w:rsidR="00902DCC" w:rsidRPr="00902DCC" w:rsidRDefault="00902DCC" w:rsidP="00902DCC">
            <w:pPr>
              <w:jc w:val="both"/>
              <w:rPr>
                <w:rFonts w:ascii="Century Gothic" w:hAnsi="Century Gothic" w:cs="Arial"/>
                <w:lang w:val="en-US"/>
              </w:rPr>
            </w:pPr>
          </w:p>
          <w:p w14:paraId="35745C9A" w14:textId="77777777" w:rsidR="00902DCC" w:rsidRPr="00902DCC" w:rsidRDefault="00902DCC" w:rsidP="00902DCC">
            <w:pPr>
              <w:jc w:val="both"/>
              <w:rPr>
                <w:rFonts w:ascii="Century Gothic" w:hAnsi="Century Gothic" w:cs="Arial"/>
              </w:rPr>
            </w:pPr>
          </w:p>
        </w:tc>
        <w:tc>
          <w:tcPr>
            <w:tcW w:w="2977" w:type="dxa"/>
            <w:tcBorders>
              <w:bottom w:val="nil"/>
            </w:tcBorders>
            <w:shd w:val="clear" w:color="auto" w:fill="auto"/>
            <w:vAlign w:val="center"/>
          </w:tcPr>
          <w:p w14:paraId="4C1140D6" w14:textId="46761EF1" w:rsidR="00902DCC" w:rsidRPr="00E56FAE" w:rsidRDefault="00902DCC" w:rsidP="00902DCC">
            <w:pPr>
              <w:jc w:val="center"/>
              <w:rPr>
                <w:rFonts w:ascii="Century Gothic" w:hAnsi="Century Gothic" w:cs="Arial"/>
                <w:b/>
                <w:bCs/>
                <w:sz w:val="28"/>
                <w:szCs w:val="28"/>
              </w:rPr>
            </w:pPr>
            <w:r w:rsidRPr="00E56FAE">
              <w:rPr>
                <w:rFonts w:ascii="Century Gothic" w:hAnsi="Century Gothic" w:cs="Arial"/>
                <w:b/>
                <w:bCs/>
                <w:lang w:val="en-US"/>
              </w:rPr>
              <w:t>100% accomplished</w:t>
            </w:r>
          </w:p>
        </w:tc>
        <w:tc>
          <w:tcPr>
            <w:tcW w:w="3226" w:type="dxa"/>
            <w:tcBorders>
              <w:bottom w:val="nil"/>
            </w:tcBorders>
            <w:shd w:val="clear" w:color="auto" w:fill="auto"/>
          </w:tcPr>
          <w:p w14:paraId="079C5540" w14:textId="77777777" w:rsidR="00902DCC" w:rsidRPr="00902DCC" w:rsidRDefault="00902DCC" w:rsidP="00902DCC">
            <w:pPr>
              <w:rPr>
                <w:rFonts w:ascii="Century Gothic" w:hAnsi="Century Gothic" w:cs="Arial"/>
                <w:lang w:val="en-US"/>
              </w:rPr>
            </w:pPr>
          </w:p>
          <w:p w14:paraId="137F2EE0" w14:textId="77777777" w:rsidR="00902DCC" w:rsidRPr="003D1536" w:rsidRDefault="00902DCC" w:rsidP="00EB5584">
            <w:pPr>
              <w:pStyle w:val="ListParagraph"/>
              <w:numPr>
                <w:ilvl w:val="0"/>
                <w:numId w:val="13"/>
              </w:numPr>
              <w:jc w:val="both"/>
              <w:rPr>
                <w:rFonts w:ascii="Century Gothic" w:hAnsi="Century Gothic" w:cs="Arial"/>
                <w:b/>
                <w:bCs/>
                <w:i/>
                <w:iCs/>
                <w:color w:val="C00000"/>
                <w:lang w:val="en-US"/>
              </w:rPr>
            </w:pPr>
            <w:r w:rsidRPr="003D1536">
              <w:rPr>
                <w:rFonts w:ascii="Century Gothic" w:hAnsi="Century Gothic" w:cs="Arial"/>
                <w:b/>
                <w:bCs/>
                <w:i/>
                <w:iCs/>
                <w:color w:val="C00000"/>
                <w:lang w:val="en-US"/>
              </w:rPr>
              <w:t>Linkages established with research agencies/institutions</w:t>
            </w:r>
          </w:p>
          <w:p w14:paraId="11360AD0" w14:textId="77777777" w:rsidR="00902DCC" w:rsidRPr="003D1536" w:rsidRDefault="00902DCC" w:rsidP="00EB5584">
            <w:pPr>
              <w:pStyle w:val="ListParagraph"/>
              <w:numPr>
                <w:ilvl w:val="0"/>
                <w:numId w:val="13"/>
              </w:numPr>
              <w:jc w:val="both"/>
              <w:rPr>
                <w:rFonts w:ascii="Century Gothic" w:hAnsi="Century Gothic" w:cs="Arial"/>
                <w:b/>
                <w:bCs/>
                <w:i/>
                <w:iCs/>
                <w:color w:val="C00000"/>
                <w:lang w:val="en-US"/>
              </w:rPr>
            </w:pPr>
            <w:r w:rsidRPr="003D1536">
              <w:rPr>
                <w:rFonts w:ascii="Century Gothic" w:hAnsi="Century Gothic" w:cs="Arial"/>
                <w:b/>
                <w:bCs/>
                <w:i/>
                <w:iCs/>
                <w:color w:val="C00000"/>
                <w:lang w:val="en-US"/>
              </w:rPr>
              <w:t>MOA HECTOR, MOA BPSU, MOA SMART COMMUNICATION, MOA GLOBE TELECOM, MOUS CNSC, MOU CSU, MOU TSU, CTU, CMU.</w:t>
            </w:r>
          </w:p>
          <w:p w14:paraId="4CF127C2" w14:textId="77777777" w:rsidR="00902DCC" w:rsidRPr="00902DCC" w:rsidRDefault="00902DCC" w:rsidP="00902DCC">
            <w:pPr>
              <w:rPr>
                <w:rFonts w:ascii="Century Gothic" w:hAnsi="Century Gothic" w:cs="Arial"/>
                <w:color w:val="000000" w:themeColor="text1"/>
              </w:rPr>
            </w:pPr>
          </w:p>
        </w:tc>
      </w:tr>
      <w:tr w:rsidR="00902DCC" w:rsidRPr="007B2D5D" w14:paraId="7E101D61" w14:textId="77777777" w:rsidTr="00902DCC">
        <w:tc>
          <w:tcPr>
            <w:tcW w:w="3787" w:type="dxa"/>
            <w:tcBorders>
              <w:top w:val="single" w:sz="4" w:space="0" w:color="auto"/>
              <w:bottom w:val="single" w:sz="4" w:space="0" w:color="000000" w:themeColor="text1"/>
            </w:tcBorders>
            <w:shd w:val="clear" w:color="auto" w:fill="EAF1DD" w:themeFill="accent3" w:themeFillTint="33"/>
          </w:tcPr>
          <w:p w14:paraId="4180AD70" w14:textId="70C6C011" w:rsidR="00902DCC" w:rsidRPr="00902DCC" w:rsidRDefault="00902DCC" w:rsidP="00EB5584">
            <w:pPr>
              <w:pStyle w:val="ListParagraph"/>
              <w:numPr>
                <w:ilvl w:val="0"/>
                <w:numId w:val="12"/>
              </w:numPr>
              <w:ind w:left="296" w:hanging="284"/>
              <w:jc w:val="both"/>
              <w:rPr>
                <w:rFonts w:ascii="Century Gothic" w:hAnsi="Century Gothic" w:cs="Arial"/>
              </w:rPr>
            </w:pPr>
            <w:r w:rsidRPr="00902DCC">
              <w:rPr>
                <w:rFonts w:ascii="Century Gothic" w:hAnsi="Century Gothic" w:cs="Arial"/>
                <w:lang w:val="en-US"/>
              </w:rPr>
              <w:t>The Extension Coordinator and faculty members of the program may consider engaging in varied extension services to different clientele groups which serve as social laboratory for students.</w:t>
            </w:r>
          </w:p>
        </w:tc>
        <w:tc>
          <w:tcPr>
            <w:tcW w:w="2924" w:type="dxa"/>
            <w:shd w:val="clear" w:color="auto" w:fill="EAF1DD" w:themeFill="accent3" w:themeFillTint="33"/>
          </w:tcPr>
          <w:p w14:paraId="008A832C" w14:textId="2BA0E447" w:rsidR="00902DCC" w:rsidRPr="00902DCC" w:rsidRDefault="00902DCC" w:rsidP="00902DCC">
            <w:pPr>
              <w:jc w:val="both"/>
              <w:rPr>
                <w:rFonts w:ascii="Century Gothic" w:hAnsi="Century Gothic" w:cs="Arial"/>
              </w:rPr>
            </w:pPr>
            <w:r w:rsidRPr="00902DCC">
              <w:rPr>
                <w:rFonts w:ascii="Century Gothic" w:hAnsi="Century Gothic" w:cs="Arial"/>
              </w:rPr>
              <w:t>A number of undergraduate thesis developed intended to extend to the community such as mobile application for Alternative Learning System, Management Information System for Barangay, E-learning system for schools.</w:t>
            </w:r>
          </w:p>
        </w:tc>
        <w:tc>
          <w:tcPr>
            <w:tcW w:w="2977" w:type="dxa"/>
            <w:shd w:val="clear" w:color="auto" w:fill="EAF1DD" w:themeFill="accent3" w:themeFillTint="33"/>
            <w:vAlign w:val="center"/>
          </w:tcPr>
          <w:p w14:paraId="5CD6EE86" w14:textId="087B9246" w:rsidR="00902DCC" w:rsidRPr="00902DCC" w:rsidRDefault="00902DCC" w:rsidP="00902DCC">
            <w:pPr>
              <w:jc w:val="center"/>
              <w:rPr>
                <w:rFonts w:ascii="Century Gothic" w:hAnsi="Century Gothic" w:cs="Arial"/>
                <w:b/>
                <w:sz w:val="28"/>
                <w:szCs w:val="28"/>
              </w:rPr>
            </w:pPr>
            <w:r w:rsidRPr="00902DCC">
              <w:rPr>
                <w:rFonts w:ascii="Century Gothic" w:hAnsi="Century Gothic" w:cs="Arial"/>
                <w:lang w:val="en-US"/>
              </w:rPr>
              <w:t>100% accomplished</w:t>
            </w:r>
          </w:p>
        </w:tc>
        <w:tc>
          <w:tcPr>
            <w:tcW w:w="3226" w:type="dxa"/>
            <w:shd w:val="clear" w:color="auto" w:fill="EAF1DD" w:themeFill="accent3" w:themeFillTint="33"/>
          </w:tcPr>
          <w:p w14:paraId="326BC9ED" w14:textId="7069BB16" w:rsidR="00902DCC" w:rsidRPr="00902DCC" w:rsidRDefault="00902DCC" w:rsidP="00902DCC">
            <w:pPr>
              <w:jc w:val="both"/>
              <w:rPr>
                <w:rFonts w:ascii="Century Gothic" w:hAnsi="Century Gothic" w:cs="Arial"/>
                <w:b/>
                <w:bCs/>
              </w:rPr>
            </w:pPr>
          </w:p>
          <w:p w14:paraId="3C8965B8" w14:textId="6C2E6389" w:rsidR="00902DCC" w:rsidRPr="00902DCC" w:rsidRDefault="00902DCC" w:rsidP="00902DCC">
            <w:pPr>
              <w:rPr>
                <w:rFonts w:ascii="Century Gothic" w:hAnsi="Century Gothic" w:cs="Arial"/>
                <w:b/>
                <w:color w:val="000000" w:themeColor="text1"/>
              </w:rPr>
            </w:pPr>
            <w:r w:rsidRPr="003D1536">
              <w:rPr>
                <w:rFonts w:ascii="Century Gothic" w:hAnsi="Century Gothic" w:cs="Arial"/>
                <w:b/>
                <w:bCs/>
                <w:i/>
                <w:iCs/>
                <w:color w:val="C00000"/>
              </w:rPr>
              <w:t xml:space="preserve">List of undergraduate </w:t>
            </w:r>
            <w:proofErr w:type="gramStart"/>
            <w:r w:rsidRPr="003D1536">
              <w:rPr>
                <w:rFonts w:ascii="Century Gothic" w:hAnsi="Century Gothic" w:cs="Arial"/>
                <w:b/>
                <w:bCs/>
                <w:i/>
                <w:iCs/>
                <w:color w:val="C00000"/>
              </w:rPr>
              <w:t>thesis</w:t>
            </w:r>
            <w:proofErr w:type="gramEnd"/>
            <w:r w:rsidRPr="003D1536">
              <w:rPr>
                <w:rFonts w:ascii="Century Gothic" w:hAnsi="Century Gothic" w:cs="Arial"/>
                <w:b/>
                <w:bCs/>
                <w:i/>
                <w:iCs/>
                <w:color w:val="C00000"/>
              </w:rPr>
              <w:t xml:space="preserve"> deployed in the community.</w:t>
            </w:r>
          </w:p>
        </w:tc>
      </w:tr>
      <w:tr w:rsidR="00902DCC" w:rsidRPr="007B2D5D" w14:paraId="690588CC" w14:textId="77777777" w:rsidTr="00902DCC">
        <w:tc>
          <w:tcPr>
            <w:tcW w:w="3787" w:type="dxa"/>
            <w:tcBorders>
              <w:top w:val="single" w:sz="4" w:space="0" w:color="000000" w:themeColor="text1"/>
            </w:tcBorders>
            <w:shd w:val="clear" w:color="auto" w:fill="auto"/>
          </w:tcPr>
          <w:p w14:paraId="4B4414C3" w14:textId="27999171" w:rsidR="00902DCC" w:rsidRPr="00902DCC" w:rsidRDefault="00902DCC" w:rsidP="00EB5584">
            <w:pPr>
              <w:pStyle w:val="ListParagraph"/>
              <w:numPr>
                <w:ilvl w:val="0"/>
                <w:numId w:val="12"/>
              </w:numPr>
              <w:ind w:left="296" w:hanging="296"/>
              <w:rPr>
                <w:rFonts w:ascii="Century Gothic" w:hAnsi="Century Gothic" w:cs="Arial"/>
              </w:rPr>
            </w:pPr>
            <w:r w:rsidRPr="00902DCC">
              <w:rPr>
                <w:rFonts w:ascii="Century Gothic" w:hAnsi="Century Gothic" w:cs="Arial"/>
                <w:lang w:val="en-US"/>
              </w:rPr>
              <w:t>Continuing Extension activities may be undertaken to ensure the sustainability of the extension program.</w:t>
            </w:r>
          </w:p>
        </w:tc>
        <w:tc>
          <w:tcPr>
            <w:tcW w:w="2924" w:type="dxa"/>
            <w:shd w:val="clear" w:color="auto" w:fill="auto"/>
          </w:tcPr>
          <w:p w14:paraId="3BC34639" w14:textId="77777777" w:rsidR="00902DCC" w:rsidRPr="00902DCC" w:rsidRDefault="00902DCC" w:rsidP="00902DCC">
            <w:pPr>
              <w:jc w:val="both"/>
              <w:rPr>
                <w:rFonts w:ascii="Century Gothic" w:hAnsi="Century Gothic" w:cs="Arial"/>
              </w:rPr>
            </w:pPr>
            <w:r w:rsidRPr="00902DCC">
              <w:rPr>
                <w:rFonts w:ascii="Century Gothic" w:hAnsi="Century Gothic" w:cs="Arial"/>
              </w:rPr>
              <w:t xml:space="preserve">Training activities such as ICT Literacy was held last December 2019, due to pandemic and need of the Institution, the training activities focused on </w:t>
            </w:r>
            <w:r w:rsidRPr="00902DCC">
              <w:rPr>
                <w:rFonts w:ascii="Century Gothic" w:hAnsi="Century Gothic" w:cs="Arial"/>
              </w:rPr>
              <w:lastRenderedPageBreak/>
              <w:t xml:space="preserve">webinar on </w:t>
            </w:r>
            <w:proofErr w:type="spellStart"/>
            <w:r w:rsidRPr="00902DCC">
              <w:rPr>
                <w:rFonts w:ascii="Century Gothic" w:hAnsi="Century Gothic" w:cs="Arial"/>
              </w:rPr>
              <w:t>CvSU</w:t>
            </w:r>
            <w:proofErr w:type="spellEnd"/>
            <w:r w:rsidRPr="00902DCC">
              <w:rPr>
                <w:rFonts w:ascii="Century Gothic" w:hAnsi="Century Gothic" w:cs="Arial"/>
              </w:rPr>
              <w:t xml:space="preserve"> Learning Management System among faculty members of the entire </w:t>
            </w:r>
            <w:proofErr w:type="spellStart"/>
            <w:r w:rsidRPr="00902DCC">
              <w:rPr>
                <w:rFonts w:ascii="Century Gothic" w:hAnsi="Century Gothic" w:cs="Arial"/>
              </w:rPr>
              <w:t>CvSU</w:t>
            </w:r>
            <w:proofErr w:type="spellEnd"/>
            <w:r w:rsidRPr="00902DCC">
              <w:rPr>
                <w:rFonts w:ascii="Century Gothic" w:hAnsi="Century Gothic" w:cs="Arial"/>
              </w:rPr>
              <w:t xml:space="preserve"> System.  Continuous communication </w:t>
            </w:r>
            <w:proofErr w:type="gramStart"/>
            <w:r w:rsidRPr="00902DCC">
              <w:rPr>
                <w:rFonts w:ascii="Century Gothic" w:hAnsi="Century Gothic" w:cs="Arial"/>
              </w:rPr>
              <w:t>are</w:t>
            </w:r>
            <w:proofErr w:type="gramEnd"/>
            <w:r w:rsidRPr="00902DCC">
              <w:rPr>
                <w:rFonts w:ascii="Century Gothic" w:hAnsi="Century Gothic" w:cs="Arial"/>
              </w:rPr>
              <w:t xml:space="preserve"> being done with our extension partners and consultation with other target partners were also undertaken.</w:t>
            </w:r>
          </w:p>
          <w:p w14:paraId="4D69BEB1" w14:textId="77777777" w:rsidR="00902DCC" w:rsidRPr="00902DCC" w:rsidRDefault="00902DCC" w:rsidP="00902DCC">
            <w:pPr>
              <w:jc w:val="both"/>
              <w:rPr>
                <w:rFonts w:ascii="Century Gothic" w:hAnsi="Century Gothic" w:cs="Arial"/>
                <w:b/>
                <w:bCs/>
                <w:lang w:val="en-US"/>
              </w:rPr>
            </w:pPr>
          </w:p>
          <w:p w14:paraId="0DDD66DE" w14:textId="5A5DA644" w:rsidR="00902DCC" w:rsidRPr="00902DCC" w:rsidRDefault="00902DCC" w:rsidP="00902DCC">
            <w:pPr>
              <w:rPr>
                <w:rFonts w:ascii="Century Gothic" w:hAnsi="Century Gothic" w:cs="Arial"/>
              </w:rPr>
            </w:pPr>
            <w:r w:rsidRPr="00902DCC">
              <w:rPr>
                <w:rFonts w:ascii="Century Gothic" w:hAnsi="Century Gothic" w:cs="Arial"/>
                <w:i/>
                <w:iCs/>
                <w:color w:val="C00000"/>
                <w:lang w:val="en-US"/>
              </w:rPr>
              <w:t xml:space="preserve"> </w:t>
            </w:r>
          </w:p>
        </w:tc>
        <w:tc>
          <w:tcPr>
            <w:tcW w:w="2977" w:type="dxa"/>
            <w:shd w:val="clear" w:color="auto" w:fill="auto"/>
            <w:vAlign w:val="center"/>
          </w:tcPr>
          <w:p w14:paraId="01C006F4" w14:textId="140CC9E5" w:rsidR="00902DCC" w:rsidRPr="00902DCC" w:rsidRDefault="00902DCC" w:rsidP="00902DCC">
            <w:pPr>
              <w:jc w:val="center"/>
              <w:rPr>
                <w:rFonts w:ascii="Century Gothic" w:hAnsi="Century Gothic" w:cs="Arial"/>
                <w:b/>
                <w:sz w:val="28"/>
                <w:szCs w:val="28"/>
              </w:rPr>
            </w:pPr>
            <w:r w:rsidRPr="00902DCC">
              <w:rPr>
                <w:rFonts w:ascii="Century Gothic" w:hAnsi="Century Gothic" w:cs="Arial"/>
                <w:lang w:val="en-US"/>
              </w:rPr>
              <w:lastRenderedPageBreak/>
              <w:t>100% accomplished</w:t>
            </w:r>
          </w:p>
        </w:tc>
        <w:tc>
          <w:tcPr>
            <w:tcW w:w="3226" w:type="dxa"/>
            <w:shd w:val="clear" w:color="auto" w:fill="auto"/>
          </w:tcPr>
          <w:p w14:paraId="3ED769E0" w14:textId="12DE67A2" w:rsidR="00902DCC" w:rsidRPr="00902DCC" w:rsidRDefault="00902DCC" w:rsidP="00902DCC">
            <w:pPr>
              <w:rPr>
                <w:rFonts w:ascii="Century Gothic" w:hAnsi="Century Gothic" w:cs="Arial"/>
                <w:color w:val="000000" w:themeColor="text1"/>
              </w:rPr>
            </w:pPr>
            <w:r w:rsidRPr="00902DCC">
              <w:rPr>
                <w:rFonts w:ascii="Century Gothic" w:hAnsi="Century Gothic" w:cs="Arial"/>
                <w:b/>
                <w:bCs/>
                <w:i/>
                <w:iCs/>
                <w:color w:val="C00000"/>
                <w:lang w:val="en-US"/>
              </w:rPr>
              <w:t xml:space="preserve">Documents related to </w:t>
            </w:r>
            <w:proofErr w:type="spellStart"/>
            <w:r w:rsidRPr="00902DCC">
              <w:rPr>
                <w:rFonts w:ascii="Century Gothic" w:hAnsi="Century Gothic" w:cs="Arial"/>
                <w:b/>
                <w:bCs/>
                <w:i/>
                <w:iCs/>
                <w:color w:val="C00000"/>
                <w:lang w:val="en-US"/>
              </w:rPr>
              <w:t>CvSU</w:t>
            </w:r>
            <w:proofErr w:type="spellEnd"/>
            <w:r w:rsidRPr="00902DCC">
              <w:rPr>
                <w:rFonts w:ascii="Century Gothic" w:hAnsi="Century Gothic" w:cs="Arial"/>
                <w:b/>
                <w:bCs/>
                <w:i/>
                <w:iCs/>
                <w:color w:val="C00000"/>
                <w:lang w:val="en-US"/>
              </w:rPr>
              <w:t xml:space="preserve"> LMS trainings.</w:t>
            </w:r>
          </w:p>
        </w:tc>
      </w:tr>
      <w:tr w:rsidR="00902DCC" w:rsidRPr="007B2D5D" w14:paraId="1D234278" w14:textId="77777777" w:rsidTr="00902DCC">
        <w:tc>
          <w:tcPr>
            <w:tcW w:w="3787" w:type="dxa"/>
            <w:shd w:val="clear" w:color="auto" w:fill="EAF1DD" w:themeFill="accent3" w:themeFillTint="33"/>
          </w:tcPr>
          <w:p w14:paraId="145DE376" w14:textId="033F42CC" w:rsidR="00902DCC" w:rsidRPr="00902DCC" w:rsidRDefault="00902DCC" w:rsidP="00EB5584">
            <w:pPr>
              <w:pStyle w:val="ListParagraph"/>
              <w:numPr>
                <w:ilvl w:val="0"/>
                <w:numId w:val="12"/>
              </w:numPr>
              <w:ind w:left="296" w:hanging="296"/>
              <w:jc w:val="both"/>
              <w:rPr>
                <w:rFonts w:ascii="Century Gothic" w:hAnsi="Century Gothic" w:cs="Arial"/>
                <w:b/>
              </w:rPr>
            </w:pPr>
            <w:r w:rsidRPr="00902DCC">
              <w:rPr>
                <w:rFonts w:ascii="Century Gothic" w:hAnsi="Century Gothic" w:cs="Arial"/>
                <w:lang w:val="en-US"/>
              </w:rPr>
              <w:t>The extension coordinator and faculty members of the program may cogitate to establish national and international linkages for a potential assistance(financial/technical) and for a more comprehensive extension program.</w:t>
            </w:r>
          </w:p>
        </w:tc>
        <w:tc>
          <w:tcPr>
            <w:tcW w:w="2924" w:type="dxa"/>
            <w:shd w:val="clear" w:color="auto" w:fill="EAF1DD" w:themeFill="accent3" w:themeFillTint="33"/>
          </w:tcPr>
          <w:p w14:paraId="11A329B0" w14:textId="77777777" w:rsidR="00902DCC" w:rsidRPr="00902DCC" w:rsidRDefault="00902DCC" w:rsidP="00902DCC">
            <w:pPr>
              <w:jc w:val="both"/>
              <w:rPr>
                <w:rFonts w:ascii="Century Gothic" w:hAnsi="Century Gothic" w:cs="Arial"/>
              </w:rPr>
            </w:pPr>
            <w:r w:rsidRPr="00902DCC">
              <w:rPr>
                <w:rFonts w:ascii="Century Gothic" w:hAnsi="Century Gothic" w:cs="Arial"/>
              </w:rPr>
              <w:t>Linkages to other agencies and institutions are currently undertaken (CHED, Multi-purpose Cooperative, Municipality of Indang, Alternative Learning System, Indang, Cavite)</w:t>
            </w:r>
          </w:p>
          <w:p w14:paraId="3B82FC29" w14:textId="77777777" w:rsidR="00902DCC" w:rsidRPr="00902DCC" w:rsidRDefault="00902DCC" w:rsidP="00902DCC">
            <w:pPr>
              <w:jc w:val="both"/>
              <w:rPr>
                <w:rFonts w:ascii="Century Gothic" w:hAnsi="Century Gothic" w:cs="Arial"/>
                <w:b/>
                <w:bCs/>
              </w:rPr>
            </w:pPr>
          </w:p>
          <w:p w14:paraId="70EBE82D" w14:textId="77777777" w:rsidR="00902DCC" w:rsidRPr="00902DCC" w:rsidRDefault="00902DCC" w:rsidP="00902DCC">
            <w:pPr>
              <w:jc w:val="both"/>
              <w:rPr>
                <w:rFonts w:ascii="Century Gothic" w:hAnsi="Century Gothic" w:cs="Arial"/>
              </w:rPr>
            </w:pPr>
          </w:p>
        </w:tc>
        <w:tc>
          <w:tcPr>
            <w:tcW w:w="2977" w:type="dxa"/>
            <w:shd w:val="clear" w:color="auto" w:fill="EAF1DD" w:themeFill="accent3" w:themeFillTint="33"/>
            <w:vAlign w:val="center"/>
          </w:tcPr>
          <w:p w14:paraId="2536FD09" w14:textId="302B64D5" w:rsidR="00902DCC" w:rsidRPr="00885E5A" w:rsidRDefault="00902DCC" w:rsidP="00902DCC">
            <w:pPr>
              <w:jc w:val="center"/>
              <w:rPr>
                <w:rFonts w:ascii="Century Gothic" w:hAnsi="Century Gothic" w:cs="Arial"/>
                <w:b/>
                <w:bCs/>
                <w:sz w:val="28"/>
                <w:szCs w:val="28"/>
              </w:rPr>
            </w:pPr>
            <w:r w:rsidRPr="00885E5A">
              <w:rPr>
                <w:rFonts w:ascii="Century Gothic" w:hAnsi="Century Gothic" w:cs="Arial"/>
                <w:b/>
                <w:bCs/>
                <w:lang w:val="en-US"/>
              </w:rPr>
              <w:t>100% accomplished</w:t>
            </w:r>
          </w:p>
        </w:tc>
        <w:tc>
          <w:tcPr>
            <w:tcW w:w="3226" w:type="dxa"/>
            <w:shd w:val="clear" w:color="auto" w:fill="EAF1DD" w:themeFill="accent3" w:themeFillTint="33"/>
          </w:tcPr>
          <w:p w14:paraId="49961152" w14:textId="65F52BA3" w:rsidR="00902DCC" w:rsidRPr="00885E5A" w:rsidRDefault="00885E5A" w:rsidP="00885E5A">
            <w:pPr>
              <w:jc w:val="both"/>
              <w:rPr>
                <w:rFonts w:ascii="Century Gothic" w:hAnsi="Century Gothic" w:cs="Arial"/>
                <w:b/>
                <w:bCs/>
                <w:i/>
                <w:iCs/>
                <w:color w:val="000000" w:themeColor="text1"/>
              </w:rPr>
            </w:pPr>
            <w:r w:rsidRPr="00885E5A">
              <w:rPr>
                <w:rFonts w:ascii="Century Gothic" w:hAnsi="Century Gothic" w:cs="Arial"/>
                <w:b/>
                <w:bCs/>
                <w:i/>
                <w:iCs/>
                <w:color w:val="C00000"/>
              </w:rPr>
              <w:t xml:space="preserve">MOA with the other agencies </w:t>
            </w:r>
          </w:p>
        </w:tc>
      </w:tr>
    </w:tbl>
    <w:p w14:paraId="02802487" w14:textId="0E15AFC6" w:rsidR="00B86038" w:rsidRDefault="00B86038" w:rsidP="007216B7">
      <w:pPr>
        <w:pStyle w:val="Header"/>
        <w:rPr>
          <w:rFonts w:ascii="Century Gothic" w:hAnsi="Century Gothic" w:cs="Tahoma"/>
          <w:b/>
          <w:sz w:val="28"/>
        </w:rPr>
      </w:pPr>
    </w:p>
    <w:p w14:paraId="7104EF1B" w14:textId="6555D724" w:rsidR="00902DCC" w:rsidRDefault="00902DCC" w:rsidP="007216B7">
      <w:pPr>
        <w:pStyle w:val="Header"/>
        <w:rPr>
          <w:rFonts w:ascii="Century Gothic" w:hAnsi="Century Gothic" w:cs="Tahoma"/>
          <w:b/>
          <w:sz w:val="28"/>
        </w:rPr>
      </w:pPr>
    </w:p>
    <w:p w14:paraId="292B757E" w14:textId="03472E74" w:rsidR="00902DCC" w:rsidRDefault="00902DCC" w:rsidP="007216B7">
      <w:pPr>
        <w:pStyle w:val="Header"/>
        <w:rPr>
          <w:rFonts w:ascii="Century Gothic" w:hAnsi="Century Gothic" w:cs="Tahoma"/>
          <w:b/>
          <w:sz w:val="28"/>
        </w:rPr>
      </w:pPr>
    </w:p>
    <w:p w14:paraId="5CCDDD26" w14:textId="60A9DFCF" w:rsidR="00902DCC" w:rsidRDefault="00902DCC" w:rsidP="007216B7">
      <w:pPr>
        <w:pStyle w:val="Header"/>
        <w:rPr>
          <w:rFonts w:ascii="Century Gothic" w:hAnsi="Century Gothic" w:cs="Tahoma"/>
          <w:b/>
          <w:sz w:val="28"/>
        </w:rPr>
      </w:pPr>
    </w:p>
    <w:p w14:paraId="6FFBF358" w14:textId="2FB36D6F" w:rsidR="00902DCC" w:rsidRDefault="00902DCC" w:rsidP="007216B7">
      <w:pPr>
        <w:pStyle w:val="Header"/>
        <w:rPr>
          <w:rFonts w:ascii="Century Gothic" w:hAnsi="Century Gothic" w:cs="Tahoma"/>
          <w:b/>
          <w:sz w:val="28"/>
        </w:rPr>
      </w:pPr>
    </w:p>
    <w:p w14:paraId="1179F58C" w14:textId="0ECDB482" w:rsidR="00902DCC" w:rsidRDefault="00902DCC" w:rsidP="007216B7">
      <w:pPr>
        <w:pStyle w:val="Header"/>
        <w:rPr>
          <w:rFonts w:ascii="Century Gothic" w:hAnsi="Century Gothic" w:cs="Tahoma"/>
          <w:b/>
          <w:sz w:val="28"/>
        </w:rPr>
      </w:pPr>
    </w:p>
    <w:p w14:paraId="04929EFF" w14:textId="07EA3FDB" w:rsidR="00902DCC" w:rsidRDefault="00902DCC" w:rsidP="007216B7">
      <w:pPr>
        <w:pStyle w:val="Header"/>
        <w:rPr>
          <w:rFonts w:ascii="Century Gothic" w:hAnsi="Century Gothic" w:cs="Tahoma"/>
          <w:b/>
          <w:sz w:val="28"/>
        </w:rPr>
      </w:pPr>
    </w:p>
    <w:p w14:paraId="248E782B" w14:textId="77777777" w:rsidR="00902DCC" w:rsidRPr="007B2D5D" w:rsidRDefault="00902DCC" w:rsidP="007216B7">
      <w:pPr>
        <w:pStyle w:val="Header"/>
        <w:rPr>
          <w:rFonts w:ascii="Century Gothic" w:hAnsi="Century Gothic" w:cs="Tahoma"/>
          <w:b/>
          <w:sz w:val="28"/>
        </w:rPr>
      </w:pPr>
    </w:p>
    <w:p w14:paraId="3EBD3C80" w14:textId="5122F624" w:rsidR="007216B7" w:rsidRPr="007B2D5D" w:rsidRDefault="007216B7" w:rsidP="007216B7">
      <w:pPr>
        <w:pStyle w:val="Header"/>
        <w:rPr>
          <w:rFonts w:ascii="Century Gothic" w:hAnsi="Century Gothic" w:cs="Tahoma"/>
          <w:b/>
          <w:sz w:val="28"/>
        </w:rPr>
      </w:pPr>
      <w:r w:rsidRPr="007B2D5D">
        <w:rPr>
          <w:rFonts w:ascii="Century Gothic" w:hAnsi="Century Gothic" w:cs="Tahoma"/>
          <w:b/>
          <w:sz w:val="28"/>
        </w:rPr>
        <w:lastRenderedPageBreak/>
        <w:t>AREA VII: LIBRARY</w:t>
      </w:r>
    </w:p>
    <w:p w14:paraId="7B17E969" w14:textId="77777777" w:rsidR="00AC0CD7" w:rsidRPr="007B2D5D" w:rsidRDefault="00AC0CD7" w:rsidP="00C91B3F">
      <w:pPr>
        <w:spacing w:after="0" w:line="240" w:lineRule="auto"/>
        <w:rPr>
          <w:rFonts w:ascii="Century Gothic" w:hAnsi="Century Gothic"/>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47"/>
        <w:gridCol w:w="3215"/>
        <w:gridCol w:w="3190"/>
        <w:gridCol w:w="3262"/>
      </w:tblGrid>
      <w:tr w:rsidR="000C661F" w:rsidRPr="007B2D5D" w14:paraId="2E75D64D" w14:textId="77777777" w:rsidTr="00C46487">
        <w:trPr>
          <w:trHeight w:val="630"/>
        </w:trPr>
        <w:tc>
          <w:tcPr>
            <w:tcW w:w="3294" w:type="dxa"/>
            <w:tcBorders>
              <w:top w:val="single" w:sz="18" w:space="0" w:color="000000" w:themeColor="text1"/>
              <w:bottom w:val="single" w:sz="18" w:space="0" w:color="000000" w:themeColor="text1"/>
            </w:tcBorders>
            <w:shd w:val="clear" w:color="auto" w:fill="92D050"/>
            <w:vAlign w:val="center"/>
          </w:tcPr>
          <w:p w14:paraId="5F626278" w14:textId="77777777" w:rsidR="000C661F" w:rsidRPr="007B2D5D" w:rsidRDefault="000C661F" w:rsidP="00C91B3F">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294" w:type="dxa"/>
            <w:tcBorders>
              <w:top w:val="single" w:sz="18" w:space="0" w:color="000000" w:themeColor="text1"/>
              <w:bottom w:val="single" w:sz="18" w:space="0" w:color="000000" w:themeColor="text1"/>
            </w:tcBorders>
            <w:shd w:val="clear" w:color="auto" w:fill="92D050"/>
            <w:vAlign w:val="center"/>
          </w:tcPr>
          <w:p w14:paraId="5C688336" w14:textId="77777777" w:rsidR="000C661F" w:rsidRPr="007B2D5D" w:rsidRDefault="000C661F" w:rsidP="00C91B3F">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94" w:type="dxa"/>
            <w:tcBorders>
              <w:top w:val="single" w:sz="18" w:space="0" w:color="000000" w:themeColor="text1"/>
              <w:bottom w:val="single" w:sz="18" w:space="0" w:color="000000" w:themeColor="text1"/>
            </w:tcBorders>
            <w:shd w:val="clear" w:color="auto" w:fill="92D050"/>
            <w:vAlign w:val="center"/>
          </w:tcPr>
          <w:p w14:paraId="307EA4DB" w14:textId="77777777" w:rsidR="000C661F" w:rsidRPr="007B2D5D" w:rsidRDefault="000C661F" w:rsidP="00C91B3F">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94" w:type="dxa"/>
            <w:tcBorders>
              <w:top w:val="single" w:sz="18" w:space="0" w:color="000000" w:themeColor="text1"/>
              <w:bottom w:val="single" w:sz="18" w:space="0" w:color="000000" w:themeColor="text1"/>
            </w:tcBorders>
            <w:shd w:val="clear" w:color="auto" w:fill="92D050"/>
            <w:vAlign w:val="center"/>
          </w:tcPr>
          <w:p w14:paraId="0587312A" w14:textId="77777777" w:rsidR="000C661F" w:rsidRPr="007B2D5D" w:rsidRDefault="000C661F" w:rsidP="00C91B3F">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AC0CD7" w:rsidRPr="007B2D5D" w14:paraId="648F23C9" w14:textId="77777777" w:rsidTr="00B944BD">
        <w:trPr>
          <w:trHeight w:val="765"/>
        </w:trPr>
        <w:tc>
          <w:tcPr>
            <w:tcW w:w="3294" w:type="dxa"/>
            <w:tcBorders>
              <w:bottom w:val="single" w:sz="4" w:space="0" w:color="auto"/>
            </w:tcBorders>
            <w:shd w:val="clear" w:color="auto" w:fill="auto"/>
          </w:tcPr>
          <w:p w14:paraId="79AB0ABB" w14:textId="47253C92" w:rsidR="00005A8F" w:rsidRPr="007B2D5D" w:rsidRDefault="00F51ECF" w:rsidP="00B94533">
            <w:pPr>
              <w:ind w:left="296" w:hanging="284"/>
              <w:jc w:val="both"/>
              <w:rPr>
                <w:rFonts w:ascii="Century Gothic" w:hAnsi="Century Gothic" w:cs="Arial"/>
              </w:rPr>
            </w:pPr>
            <w:r w:rsidRPr="007B2D5D">
              <w:rPr>
                <w:rFonts w:ascii="Century Gothic" w:hAnsi="Century Gothic" w:cs="Arial"/>
                <w:b/>
              </w:rPr>
              <w:t>1</w:t>
            </w:r>
            <w:r w:rsidR="00005A8F" w:rsidRPr="007B2D5D">
              <w:rPr>
                <w:rFonts w:ascii="Century Gothic" w:hAnsi="Century Gothic" w:cs="Arial"/>
                <w:b/>
              </w:rPr>
              <w:t>.</w:t>
            </w:r>
            <w:r w:rsidR="00005A8F" w:rsidRPr="007B2D5D">
              <w:rPr>
                <w:rFonts w:ascii="Century Gothic" w:hAnsi="Century Gothic" w:cs="Arial"/>
              </w:rPr>
              <w:t xml:space="preserve"> </w:t>
            </w:r>
            <w:r w:rsidR="00B944BD" w:rsidRPr="007B2D5D">
              <w:rPr>
                <w:rFonts w:ascii="Century Gothic" w:hAnsi="Century Gothic" w:cs="Arial"/>
              </w:rPr>
              <w:t>Need to establish collaboration to Research Center to strengthen exchange of research publications among other libraries.</w:t>
            </w:r>
          </w:p>
          <w:p w14:paraId="31C7A211" w14:textId="77777777" w:rsidR="0095048C" w:rsidRPr="007B2D5D" w:rsidRDefault="0095048C" w:rsidP="00B94533">
            <w:pPr>
              <w:ind w:left="360" w:hanging="360"/>
              <w:jc w:val="both"/>
              <w:rPr>
                <w:rFonts w:ascii="Century Gothic" w:hAnsi="Century Gothic" w:cs="Arial"/>
              </w:rPr>
            </w:pPr>
          </w:p>
        </w:tc>
        <w:tc>
          <w:tcPr>
            <w:tcW w:w="3294" w:type="dxa"/>
            <w:tcBorders>
              <w:bottom w:val="nil"/>
            </w:tcBorders>
            <w:shd w:val="clear" w:color="auto" w:fill="auto"/>
          </w:tcPr>
          <w:p w14:paraId="52A14303" w14:textId="77777777" w:rsidR="002274F0" w:rsidRPr="007B2D5D" w:rsidRDefault="00D6678F" w:rsidP="007B2D5D">
            <w:pPr>
              <w:jc w:val="both"/>
              <w:rPr>
                <w:rFonts w:ascii="Century Gothic" w:hAnsi="Century Gothic" w:cs="Arial"/>
              </w:rPr>
            </w:pPr>
            <w:r w:rsidRPr="007B2D5D">
              <w:rPr>
                <w:rFonts w:ascii="Century Gothic" w:hAnsi="Century Gothic" w:cs="Arial"/>
              </w:rPr>
              <w:t xml:space="preserve">     Exchange of research publications among other libraries was being practiced by the University Library.</w:t>
            </w:r>
          </w:p>
        </w:tc>
        <w:tc>
          <w:tcPr>
            <w:tcW w:w="3294" w:type="dxa"/>
            <w:tcBorders>
              <w:bottom w:val="nil"/>
            </w:tcBorders>
            <w:shd w:val="clear" w:color="auto" w:fill="auto"/>
            <w:vAlign w:val="center"/>
          </w:tcPr>
          <w:p w14:paraId="0F94A5F5" w14:textId="542F54E7" w:rsidR="00AC0CD7" w:rsidRPr="000F7A93" w:rsidRDefault="00D6678F" w:rsidP="00C91B3F">
            <w:pPr>
              <w:jc w:val="center"/>
              <w:rPr>
                <w:rFonts w:ascii="Century Gothic" w:hAnsi="Century Gothic" w:cs="Arial"/>
                <w:b/>
              </w:rPr>
            </w:pPr>
            <w:r w:rsidRPr="000F7A93">
              <w:rPr>
                <w:rFonts w:ascii="Century Gothic" w:hAnsi="Century Gothic" w:cs="Arial"/>
                <w:b/>
              </w:rPr>
              <w:t>100%</w:t>
            </w:r>
            <w:r w:rsidR="000F7A93" w:rsidRPr="000F7A93">
              <w:rPr>
                <w:rFonts w:ascii="Century Gothic" w:hAnsi="Century Gothic" w:cs="Arial"/>
                <w:b/>
              </w:rPr>
              <w:t xml:space="preserve"> accomplished</w:t>
            </w:r>
          </w:p>
        </w:tc>
        <w:tc>
          <w:tcPr>
            <w:tcW w:w="3294" w:type="dxa"/>
            <w:tcBorders>
              <w:bottom w:val="nil"/>
            </w:tcBorders>
            <w:shd w:val="clear" w:color="auto" w:fill="auto"/>
          </w:tcPr>
          <w:p w14:paraId="54AF4FA4" w14:textId="77777777" w:rsidR="001D3523" w:rsidRPr="007B2D5D" w:rsidRDefault="00B43150" w:rsidP="00C91B3F">
            <w:pPr>
              <w:rPr>
                <w:rFonts w:ascii="Century Gothic" w:hAnsi="Century Gothic" w:cs="Arial"/>
                <w:color w:val="000000" w:themeColor="text1"/>
              </w:rPr>
            </w:pPr>
            <w:r w:rsidRPr="007B2D5D">
              <w:rPr>
                <w:rFonts w:ascii="Century Gothic" w:hAnsi="Century Gothic" w:cs="Arial"/>
                <w:b/>
                <w:color w:val="000000" w:themeColor="text1"/>
              </w:rPr>
              <w:t>7.1.1.</w:t>
            </w:r>
            <w:r w:rsidRPr="007B2D5D">
              <w:rPr>
                <w:rFonts w:ascii="Century Gothic" w:hAnsi="Century Gothic" w:cs="Arial"/>
                <w:color w:val="000000" w:themeColor="text1"/>
              </w:rPr>
              <w:t xml:space="preserve"> List of Library’s Exchange Partners</w:t>
            </w:r>
            <w:r w:rsidR="0095048C" w:rsidRPr="007B2D5D">
              <w:rPr>
                <w:rFonts w:ascii="Century Gothic" w:hAnsi="Century Gothic" w:cs="Arial"/>
                <w:color w:val="000000" w:themeColor="text1"/>
              </w:rPr>
              <w:t xml:space="preserve"> 2017-2021</w:t>
            </w:r>
          </w:p>
        </w:tc>
      </w:tr>
      <w:tr w:rsidR="006A6EEB" w:rsidRPr="007B2D5D" w14:paraId="74D3413D" w14:textId="77777777" w:rsidTr="00B944BD">
        <w:tc>
          <w:tcPr>
            <w:tcW w:w="3294" w:type="dxa"/>
            <w:tcBorders>
              <w:top w:val="single" w:sz="4" w:space="0" w:color="auto"/>
              <w:bottom w:val="single" w:sz="4" w:space="0" w:color="000000" w:themeColor="text1"/>
            </w:tcBorders>
            <w:shd w:val="clear" w:color="auto" w:fill="EAF1DD" w:themeFill="accent3" w:themeFillTint="33"/>
          </w:tcPr>
          <w:p w14:paraId="625CD4B9" w14:textId="3B15C13D" w:rsidR="006A6EEB" w:rsidRPr="007B2D5D" w:rsidRDefault="006A6EEB" w:rsidP="00B94533">
            <w:pPr>
              <w:ind w:left="360" w:hanging="360"/>
              <w:jc w:val="both"/>
              <w:rPr>
                <w:rFonts w:ascii="Century Gothic" w:hAnsi="Century Gothic" w:cs="Arial"/>
              </w:rPr>
            </w:pPr>
            <w:r w:rsidRPr="007B2D5D">
              <w:rPr>
                <w:rFonts w:ascii="Century Gothic" w:hAnsi="Century Gothic" w:cs="Arial"/>
                <w:b/>
              </w:rPr>
              <w:t xml:space="preserve">2. </w:t>
            </w:r>
            <w:r w:rsidRPr="007B2D5D">
              <w:rPr>
                <w:rFonts w:ascii="Century Gothic" w:hAnsi="Century Gothic" w:cs="Arial"/>
              </w:rPr>
              <w:t>Additional tables and chairs may be provided to accommodate growing population.</w:t>
            </w:r>
          </w:p>
          <w:p w14:paraId="1E599CF8" w14:textId="77777777" w:rsidR="006A6EEB" w:rsidRPr="007B2D5D" w:rsidRDefault="006A6EEB" w:rsidP="00B94533">
            <w:pPr>
              <w:ind w:left="360" w:hanging="360"/>
              <w:jc w:val="both"/>
              <w:rPr>
                <w:rFonts w:ascii="Century Gothic" w:hAnsi="Century Gothic" w:cs="Arial"/>
              </w:rPr>
            </w:pPr>
          </w:p>
          <w:p w14:paraId="6EE78ED0" w14:textId="77777777" w:rsidR="006A6EEB" w:rsidRPr="007B2D5D" w:rsidRDefault="006A6EEB" w:rsidP="00B94533">
            <w:pPr>
              <w:ind w:left="360" w:hanging="360"/>
              <w:jc w:val="both"/>
              <w:rPr>
                <w:rFonts w:ascii="Century Gothic" w:hAnsi="Century Gothic" w:cs="Arial"/>
              </w:rPr>
            </w:pPr>
          </w:p>
          <w:p w14:paraId="445EAEA8" w14:textId="77777777" w:rsidR="006A6EEB" w:rsidRPr="007B2D5D" w:rsidRDefault="006A6EEB" w:rsidP="00B94533">
            <w:pPr>
              <w:ind w:left="360" w:hanging="360"/>
              <w:jc w:val="both"/>
              <w:rPr>
                <w:rFonts w:ascii="Century Gothic" w:hAnsi="Century Gothic" w:cs="Arial"/>
              </w:rPr>
            </w:pPr>
          </w:p>
          <w:p w14:paraId="7F5F4ED9" w14:textId="77777777" w:rsidR="006A6EEB" w:rsidRPr="007B2D5D" w:rsidRDefault="006A6EEB" w:rsidP="00B94533">
            <w:pPr>
              <w:ind w:left="360" w:hanging="360"/>
              <w:jc w:val="both"/>
              <w:rPr>
                <w:rFonts w:ascii="Century Gothic" w:hAnsi="Century Gothic" w:cs="Arial"/>
              </w:rPr>
            </w:pPr>
          </w:p>
          <w:p w14:paraId="0660E9A6" w14:textId="77777777" w:rsidR="006A6EEB" w:rsidRPr="007B2D5D" w:rsidRDefault="006A6EEB" w:rsidP="00B94533">
            <w:pPr>
              <w:ind w:left="360" w:hanging="360"/>
              <w:jc w:val="both"/>
              <w:rPr>
                <w:rFonts w:ascii="Century Gothic" w:hAnsi="Century Gothic" w:cs="Arial"/>
              </w:rPr>
            </w:pPr>
          </w:p>
        </w:tc>
        <w:tc>
          <w:tcPr>
            <w:tcW w:w="3294" w:type="dxa"/>
            <w:shd w:val="clear" w:color="auto" w:fill="EAF1DD" w:themeFill="accent3" w:themeFillTint="33"/>
          </w:tcPr>
          <w:p w14:paraId="4EF040DF" w14:textId="77777777" w:rsidR="006A6EEB" w:rsidRPr="007B2D5D" w:rsidRDefault="006A6EEB" w:rsidP="006A6EEB">
            <w:pPr>
              <w:rPr>
                <w:rFonts w:ascii="Century Gothic" w:hAnsi="Century Gothic" w:cs="Arial"/>
              </w:rPr>
            </w:pPr>
            <w:r w:rsidRPr="007B2D5D">
              <w:rPr>
                <w:rFonts w:ascii="Century Gothic" w:hAnsi="Century Gothic" w:cs="Arial"/>
              </w:rPr>
              <w:t xml:space="preserve">     The </w:t>
            </w:r>
            <w:proofErr w:type="spellStart"/>
            <w:r w:rsidRPr="007B2D5D">
              <w:rPr>
                <w:rFonts w:ascii="Century Gothic" w:hAnsi="Century Gothic" w:cs="Arial"/>
              </w:rPr>
              <w:t>CvSU</w:t>
            </w:r>
            <w:proofErr w:type="spellEnd"/>
            <w:r w:rsidRPr="007B2D5D">
              <w:rPr>
                <w:rFonts w:ascii="Century Gothic" w:hAnsi="Century Gothic" w:cs="Arial"/>
              </w:rPr>
              <w:t xml:space="preserve"> Main Campus Library purchased 366 reading chairs and 36 reading table</w:t>
            </w:r>
            <w:r w:rsidR="00CA07E4" w:rsidRPr="007B2D5D">
              <w:rPr>
                <w:rFonts w:ascii="Century Gothic" w:hAnsi="Century Gothic" w:cs="Arial"/>
              </w:rPr>
              <w:t>s</w:t>
            </w:r>
            <w:r w:rsidRPr="007B2D5D">
              <w:rPr>
                <w:rFonts w:ascii="Century Gothic" w:hAnsi="Century Gothic" w:cs="Arial"/>
              </w:rPr>
              <w:t xml:space="preserve"> from 2019 to 2021.</w:t>
            </w:r>
          </w:p>
          <w:p w14:paraId="71F5945C" w14:textId="77777777" w:rsidR="006A6EEB" w:rsidRPr="007B2D5D" w:rsidRDefault="006A6EEB" w:rsidP="006A6EEB">
            <w:pPr>
              <w:rPr>
                <w:rFonts w:ascii="Century Gothic" w:hAnsi="Century Gothic" w:cs="Arial"/>
              </w:rPr>
            </w:pPr>
          </w:p>
          <w:p w14:paraId="75497618" w14:textId="77777777" w:rsidR="006A6EEB" w:rsidRPr="007B2D5D" w:rsidRDefault="00D6678F" w:rsidP="006A6EEB">
            <w:pPr>
              <w:rPr>
                <w:rFonts w:ascii="Century Gothic" w:hAnsi="Century Gothic" w:cs="Arial"/>
              </w:rPr>
            </w:pPr>
            <w:r w:rsidRPr="007B2D5D">
              <w:rPr>
                <w:rFonts w:ascii="Century Gothic" w:hAnsi="Century Gothic" w:cs="Arial"/>
              </w:rPr>
              <w:t xml:space="preserve">     </w:t>
            </w:r>
            <w:r w:rsidR="006A6EEB" w:rsidRPr="007B2D5D">
              <w:rPr>
                <w:rFonts w:ascii="Century Gothic" w:hAnsi="Century Gothic" w:cs="Arial"/>
              </w:rPr>
              <w:t>The following are the breakdown of additional seating capacity added each year:</w:t>
            </w:r>
          </w:p>
          <w:p w14:paraId="1E446D7C" w14:textId="77777777" w:rsidR="006A6EEB" w:rsidRPr="007B2D5D" w:rsidRDefault="006A6EEB" w:rsidP="00EB5584">
            <w:pPr>
              <w:pStyle w:val="ListParagraph"/>
              <w:numPr>
                <w:ilvl w:val="0"/>
                <w:numId w:val="1"/>
              </w:numPr>
              <w:rPr>
                <w:rFonts w:ascii="Century Gothic" w:hAnsi="Century Gothic" w:cs="Arial"/>
              </w:rPr>
            </w:pPr>
            <w:r w:rsidRPr="007B2D5D">
              <w:rPr>
                <w:rFonts w:ascii="Century Gothic" w:hAnsi="Century Gothic" w:cs="Arial"/>
              </w:rPr>
              <w:t>2019- 154;</w:t>
            </w:r>
          </w:p>
          <w:p w14:paraId="4228DDC7" w14:textId="77777777" w:rsidR="006A6EEB" w:rsidRPr="007B2D5D" w:rsidRDefault="006A6EEB" w:rsidP="00EB5584">
            <w:pPr>
              <w:pStyle w:val="ListParagraph"/>
              <w:numPr>
                <w:ilvl w:val="0"/>
                <w:numId w:val="1"/>
              </w:numPr>
              <w:rPr>
                <w:rFonts w:ascii="Century Gothic" w:hAnsi="Century Gothic" w:cs="Arial"/>
              </w:rPr>
            </w:pPr>
            <w:r w:rsidRPr="007B2D5D">
              <w:rPr>
                <w:rFonts w:ascii="Century Gothic" w:hAnsi="Century Gothic" w:cs="Arial"/>
              </w:rPr>
              <w:t>2020- 62; and</w:t>
            </w:r>
          </w:p>
          <w:p w14:paraId="34D0E9D2" w14:textId="77777777" w:rsidR="006A6EEB" w:rsidRPr="007B2D5D" w:rsidRDefault="006A6EEB" w:rsidP="00EB5584">
            <w:pPr>
              <w:pStyle w:val="ListParagraph"/>
              <w:numPr>
                <w:ilvl w:val="0"/>
                <w:numId w:val="1"/>
              </w:numPr>
              <w:rPr>
                <w:rFonts w:ascii="Century Gothic" w:hAnsi="Century Gothic" w:cs="Arial"/>
              </w:rPr>
            </w:pPr>
            <w:r w:rsidRPr="007B2D5D">
              <w:rPr>
                <w:rFonts w:ascii="Century Gothic" w:hAnsi="Century Gothic" w:cs="Arial"/>
              </w:rPr>
              <w:t>2021- 150.</w:t>
            </w:r>
          </w:p>
          <w:p w14:paraId="4DA6DE8D" w14:textId="77777777" w:rsidR="006A6EEB" w:rsidRPr="007B2D5D" w:rsidRDefault="006A6EEB" w:rsidP="006A6EEB">
            <w:pPr>
              <w:pStyle w:val="ListParagraph"/>
              <w:rPr>
                <w:rFonts w:ascii="Century Gothic" w:hAnsi="Century Gothic" w:cs="Arial"/>
              </w:rPr>
            </w:pPr>
          </w:p>
        </w:tc>
        <w:tc>
          <w:tcPr>
            <w:tcW w:w="3294" w:type="dxa"/>
            <w:shd w:val="clear" w:color="auto" w:fill="EAF1DD" w:themeFill="accent3" w:themeFillTint="33"/>
            <w:vAlign w:val="center"/>
          </w:tcPr>
          <w:p w14:paraId="15B4A915" w14:textId="3D84EAC7" w:rsidR="006A6EEB" w:rsidRPr="000F7A93" w:rsidRDefault="006A6EEB" w:rsidP="006A6EEB">
            <w:pPr>
              <w:jc w:val="center"/>
              <w:rPr>
                <w:rFonts w:ascii="Century Gothic" w:hAnsi="Century Gothic" w:cs="Arial"/>
                <w:b/>
              </w:rPr>
            </w:pPr>
            <w:r w:rsidRPr="000F7A93">
              <w:rPr>
                <w:rFonts w:ascii="Century Gothic" w:hAnsi="Century Gothic" w:cs="Arial"/>
                <w:b/>
              </w:rPr>
              <w:t>100%</w:t>
            </w:r>
            <w:r w:rsidR="000F7A93" w:rsidRPr="000F7A93">
              <w:rPr>
                <w:rFonts w:ascii="Century Gothic" w:hAnsi="Century Gothic" w:cs="Arial"/>
                <w:b/>
              </w:rPr>
              <w:t xml:space="preserve"> accomplished</w:t>
            </w:r>
          </w:p>
        </w:tc>
        <w:tc>
          <w:tcPr>
            <w:tcW w:w="3294" w:type="dxa"/>
            <w:shd w:val="clear" w:color="auto" w:fill="EAF1DD" w:themeFill="accent3" w:themeFillTint="33"/>
          </w:tcPr>
          <w:p w14:paraId="4EC746A5" w14:textId="77777777" w:rsidR="006A6EEB" w:rsidRPr="007B2D5D" w:rsidRDefault="006A6EEB" w:rsidP="006A6EEB">
            <w:pPr>
              <w:rPr>
                <w:rFonts w:ascii="Century Gothic" w:hAnsi="Century Gothic" w:cs="Arial"/>
                <w:color w:val="000000" w:themeColor="text1"/>
              </w:rPr>
            </w:pPr>
            <w:r w:rsidRPr="007B2D5D">
              <w:rPr>
                <w:rFonts w:ascii="Century Gothic" w:hAnsi="Century Gothic" w:cs="Arial"/>
                <w:b/>
                <w:color w:val="000000" w:themeColor="text1"/>
              </w:rPr>
              <w:t>7.</w:t>
            </w:r>
            <w:r w:rsidR="00D6678F" w:rsidRPr="007B2D5D">
              <w:rPr>
                <w:rFonts w:ascii="Century Gothic" w:hAnsi="Century Gothic" w:cs="Arial"/>
                <w:b/>
                <w:color w:val="000000" w:themeColor="text1"/>
              </w:rPr>
              <w:t>2</w:t>
            </w:r>
            <w:r w:rsidRPr="007B2D5D">
              <w:rPr>
                <w:rFonts w:ascii="Century Gothic" w:hAnsi="Century Gothic" w:cs="Arial"/>
                <w:b/>
                <w:color w:val="000000" w:themeColor="text1"/>
              </w:rPr>
              <w:t>.</w:t>
            </w:r>
            <w:r w:rsidR="00D6678F" w:rsidRPr="007B2D5D">
              <w:rPr>
                <w:rFonts w:ascii="Century Gothic" w:hAnsi="Century Gothic" w:cs="Arial"/>
                <w:b/>
                <w:color w:val="000000" w:themeColor="text1"/>
              </w:rPr>
              <w:t>1.</w:t>
            </w:r>
            <w:r w:rsidRPr="007B2D5D">
              <w:rPr>
                <w:rFonts w:ascii="Century Gothic" w:hAnsi="Century Gothic" w:cs="Arial"/>
                <w:b/>
                <w:color w:val="000000" w:themeColor="text1"/>
              </w:rPr>
              <w:t xml:space="preserve"> </w:t>
            </w:r>
            <w:r w:rsidR="00CA07E4" w:rsidRPr="007B2D5D">
              <w:rPr>
                <w:rFonts w:ascii="Century Gothic" w:hAnsi="Century Gothic" w:cs="Arial"/>
                <w:color w:val="000000" w:themeColor="text1"/>
              </w:rPr>
              <w:t xml:space="preserve">Additional Seating Capacity </w:t>
            </w:r>
          </w:p>
          <w:p w14:paraId="4DEE14BD" w14:textId="77777777" w:rsidR="006A6EEB" w:rsidRPr="007B2D5D" w:rsidRDefault="006A6EEB" w:rsidP="006A6EEB">
            <w:pPr>
              <w:rPr>
                <w:rFonts w:ascii="Century Gothic" w:hAnsi="Century Gothic" w:cs="Arial"/>
                <w:color w:val="000000" w:themeColor="text1"/>
              </w:rPr>
            </w:pPr>
            <w:r w:rsidRPr="007B2D5D">
              <w:rPr>
                <w:rFonts w:ascii="Century Gothic" w:hAnsi="Century Gothic" w:cs="Arial"/>
                <w:b/>
                <w:color w:val="000000" w:themeColor="text1"/>
              </w:rPr>
              <w:t>7.</w:t>
            </w:r>
            <w:r w:rsidR="00D6678F" w:rsidRPr="007B2D5D">
              <w:rPr>
                <w:rFonts w:ascii="Century Gothic" w:hAnsi="Century Gothic" w:cs="Arial"/>
                <w:b/>
                <w:color w:val="000000" w:themeColor="text1"/>
              </w:rPr>
              <w:t>2.2.</w:t>
            </w:r>
            <w:r w:rsidRPr="007B2D5D">
              <w:rPr>
                <w:rFonts w:ascii="Century Gothic" w:hAnsi="Century Gothic" w:cs="Arial"/>
                <w:b/>
                <w:color w:val="000000" w:themeColor="text1"/>
              </w:rPr>
              <w:t xml:space="preserve"> </w:t>
            </w:r>
            <w:r w:rsidRPr="007B2D5D">
              <w:rPr>
                <w:rFonts w:ascii="Century Gothic" w:hAnsi="Century Gothic" w:cs="Arial"/>
                <w:color w:val="000000" w:themeColor="text1"/>
              </w:rPr>
              <w:t>P.O. and pictures of additional tables and chairs</w:t>
            </w:r>
          </w:p>
          <w:p w14:paraId="419E669C" w14:textId="77777777" w:rsidR="006A6EEB" w:rsidRPr="007B2D5D" w:rsidRDefault="006A6EEB" w:rsidP="006A6EEB">
            <w:pPr>
              <w:rPr>
                <w:rFonts w:ascii="Century Gothic" w:hAnsi="Century Gothic" w:cs="Arial"/>
                <w:b/>
                <w:color w:val="000000" w:themeColor="text1"/>
              </w:rPr>
            </w:pPr>
          </w:p>
        </w:tc>
      </w:tr>
      <w:tr w:rsidR="00005A8F" w:rsidRPr="007B2D5D" w14:paraId="4DEE8847" w14:textId="77777777" w:rsidTr="00B944BD">
        <w:tc>
          <w:tcPr>
            <w:tcW w:w="3294" w:type="dxa"/>
            <w:tcBorders>
              <w:top w:val="single" w:sz="4" w:space="0" w:color="000000" w:themeColor="text1"/>
            </w:tcBorders>
            <w:shd w:val="clear" w:color="auto" w:fill="auto"/>
          </w:tcPr>
          <w:p w14:paraId="677AC7CE" w14:textId="66390E32" w:rsidR="00005A8F" w:rsidRPr="007B2D5D" w:rsidRDefault="00005A8F" w:rsidP="007B2D5D">
            <w:pPr>
              <w:ind w:left="360" w:hanging="360"/>
              <w:jc w:val="both"/>
              <w:rPr>
                <w:rFonts w:ascii="Century Gothic" w:hAnsi="Century Gothic" w:cs="Arial"/>
              </w:rPr>
            </w:pPr>
            <w:r w:rsidRPr="007B2D5D">
              <w:rPr>
                <w:rFonts w:ascii="Century Gothic" w:hAnsi="Century Gothic" w:cs="Arial"/>
                <w:b/>
              </w:rPr>
              <w:t>3.</w:t>
            </w:r>
            <w:r w:rsidRPr="007B2D5D">
              <w:rPr>
                <w:rFonts w:ascii="Century Gothic" w:hAnsi="Century Gothic" w:cs="Arial"/>
              </w:rPr>
              <w:t xml:space="preserve"> </w:t>
            </w:r>
            <w:r w:rsidR="00B944BD" w:rsidRPr="007B2D5D">
              <w:rPr>
                <w:rFonts w:ascii="Century Gothic" w:hAnsi="Century Gothic" w:cs="Arial"/>
              </w:rPr>
              <w:t>A sound survey may be constructed and conducted regularly to keep with policies and activities going in the library continuously improved.</w:t>
            </w:r>
          </w:p>
          <w:p w14:paraId="6C501368" w14:textId="77777777" w:rsidR="00005A8F" w:rsidRPr="007B2D5D" w:rsidRDefault="00005A8F" w:rsidP="00005A8F">
            <w:pPr>
              <w:ind w:left="360" w:hanging="360"/>
              <w:rPr>
                <w:rFonts w:ascii="Century Gothic" w:hAnsi="Century Gothic" w:cs="Arial"/>
              </w:rPr>
            </w:pPr>
          </w:p>
        </w:tc>
        <w:tc>
          <w:tcPr>
            <w:tcW w:w="3294" w:type="dxa"/>
            <w:shd w:val="clear" w:color="auto" w:fill="auto"/>
          </w:tcPr>
          <w:p w14:paraId="57057A5C" w14:textId="77777777" w:rsidR="00CA07E4" w:rsidRPr="007B2D5D" w:rsidRDefault="00D6678F" w:rsidP="007B2D5D">
            <w:pPr>
              <w:jc w:val="both"/>
              <w:rPr>
                <w:rFonts w:ascii="Century Gothic" w:hAnsi="Century Gothic" w:cs="Arial"/>
              </w:rPr>
            </w:pPr>
            <w:r w:rsidRPr="007B2D5D">
              <w:rPr>
                <w:rFonts w:ascii="Century Gothic" w:hAnsi="Century Gothic" w:cs="Arial"/>
              </w:rPr>
              <w:t xml:space="preserve">     A sound survey was cons</w:t>
            </w:r>
            <w:r w:rsidR="00CA07E4" w:rsidRPr="007B2D5D">
              <w:rPr>
                <w:rFonts w:ascii="Century Gothic" w:hAnsi="Century Gothic" w:cs="Arial"/>
              </w:rPr>
              <w:t>tructed and conducted regularly.</w:t>
            </w:r>
          </w:p>
          <w:p w14:paraId="083405C0" w14:textId="77777777" w:rsidR="00CA07E4" w:rsidRPr="007B2D5D" w:rsidRDefault="00CA07E4" w:rsidP="00D6678F">
            <w:pPr>
              <w:rPr>
                <w:rFonts w:ascii="Century Gothic" w:hAnsi="Century Gothic" w:cs="Arial"/>
              </w:rPr>
            </w:pPr>
          </w:p>
          <w:p w14:paraId="4ECD408F" w14:textId="77777777" w:rsidR="00005A8F" w:rsidRPr="007B2D5D" w:rsidRDefault="00005A8F" w:rsidP="00CA07E4">
            <w:pPr>
              <w:rPr>
                <w:rFonts w:ascii="Century Gothic" w:hAnsi="Century Gothic" w:cs="Arial"/>
              </w:rPr>
            </w:pPr>
          </w:p>
        </w:tc>
        <w:tc>
          <w:tcPr>
            <w:tcW w:w="3294" w:type="dxa"/>
            <w:shd w:val="clear" w:color="auto" w:fill="auto"/>
            <w:vAlign w:val="center"/>
          </w:tcPr>
          <w:p w14:paraId="3332956D" w14:textId="291B827E" w:rsidR="00005A8F" w:rsidRPr="000F7A93" w:rsidRDefault="00D6678F" w:rsidP="00005A8F">
            <w:pPr>
              <w:jc w:val="center"/>
              <w:rPr>
                <w:rFonts w:ascii="Century Gothic" w:hAnsi="Century Gothic" w:cs="Arial"/>
                <w:b/>
              </w:rPr>
            </w:pPr>
            <w:r w:rsidRPr="000F7A93">
              <w:rPr>
                <w:rFonts w:ascii="Century Gothic" w:hAnsi="Century Gothic" w:cs="Arial"/>
                <w:b/>
              </w:rPr>
              <w:t>100%</w:t>
            </w:r>
            <w:r w:rsidR="000F7A93" w:rsidRPr="000F7A93">
              <w:rPr>
                <w:rFonts w:ascii="Century Gothic" w:hAnsi="Century Gothic" w:cs="Arial"/>
                <w:b/>
              </w:rPr>
              <w:t xml:space="preserve"> accomplished</w:t>
            </w:r>
          </w:p>
        </w:tc>
        <w:tc>
          <w:tcPr>
            <w:tcW w:w="3294" w:type="dxa"/>
            <w:shd w:val="clear" w:color="auto" w:fill="auto"/>
          </w:tcPr>
          <w:p w14:paraId="369B4A85" w14:textId="77777777" w:rsidR="00D9584A" w:rsidRPr="007B2D5D" w:rsidRDefault="00D6678F" w:rsidP="00005A8F">
            <w:pPr>
              <w:rPr>
                <w:rFonts w:ascii="Century Gothic" w:hAnsi="Century Gothic" w:cs="Arial"/>
                <w:color w:val="000000" w:themeColor="text1"/>
              </w:rPr>
            </w:pPr>
            <w:r w:rsidRPr="007B2D5D">
              <w:rPr>
                <w:rFonts w:ascii="Century Gothic" w:hAnsi="Century Gothic" w:cs="Arial"/>
                <w:b/>
                <w:color w:val="000000" w:themeColor="text1"/>
              </w:rPr>
              <w:t>7.3.1.</w:t>
            </w:r>
            <w:r w:rsidRPr="007B2D5D">
              <w:rPr>
                <w:rFonts w:ascii="Century Gothic" w:hAnsi="Century Gothic" w:cs="Arial"/>
                <w:color w:val="000000" w:themeColor="text1"/>
              </w:rPr>
              <w:t xml:space="preserve"> Final Result</w:t>
            </w:r>
            <w:r w:rsidR="00CA07E4" w:rsidRPr="007B2D5D">
              <w:rPr>
                <w:rFonts w:ascii="Century Gothic" w:hAnsi="Century Gothic" w:cs="Arial"/>
                <w:color w:val="000000" w:themeColor="text1"/>
              </w:rPr>
              <w:t>s</w:t>
            </w:r>
            <w:r w:rsidRPr="007B2D5D">
              <w:rPr>
                <w:rFonts w:ascii="Century Gothic" w:hAnsi="Century Gothic" w:cs="Arial"/>
                <w:color w:val="000000" w:themeColor="text1"/>
              </w:rPr>
              <w:t xml:space="preserve"> of Library Satisfaction Survey </w:t>
            </w:r>
          </w:p>
          <w:p w14:paraId="7E869493" w14:textId="77777777" w:rsidR="00D6678F" w:rsidRPr="007B2D5D" w:rsidRDefault="00D6678F" w:rsidP="00EB5584">
            <w:pPr>
              <w:pStyle w:val="ListParagraph"/>
              <w:numPr>
                <w:ilvl w:val="0"/>
                <w:numId w:val="2"/>
              </w:numPr>
              <w:rPr>
                <w:rFonts w:ascii="Century Gothic" w:hAnsi="Century Gothic" w:cs="Arial"/>
                <w:color w:val="000000" w:themeColor="text1"/>
              </w:rPr>
            </w:pPr>
            <w:r w:rsidRPr="007B2D5D">
              <w:rPr>
                <w:rFonts w:ascii="Century Gothic" w:hAnsi="Century Gothic" w:cs="Arial"/>
                <w:color w:val="000000" w:themeColor="text1"/>
              </w:rPr>
              <w:t>2020</w:t>
            </w:r>
          </w:p>
          <w:p w14:paraId="0BFEB774" w14:textId="77777777" w:rsidR="00D6678F" w:rsidRPr="007B2D5D" w:rsidRDefault="00D6678F" w:rsidP="00EB5584">
            <w:pPr>
              <w:pStyle w:val="ListParagraph"/>
              <w:numPr>
                <w:ilvl w:val="0"/>
                <w:numId w:val="2"/>
              </w:numPr>
              <w:rPr>
                <w:rFonts w:ascii="Century Gothic" w:hAnsi="Century Gothic" w:cs="Arial"/>
                <w:color w:val="000000" w:themeColor="text1"/>
              </w:rPr>
            </w:pPr>
            <w:r w:rsidRPr="007B2D5D">
              <w:rPr>
                <w:rFonts w:ascii="Century Gothic" w:hAnsi="Century Gothic" w:cs="Arial"/>
                <w:color w:val="000000" w:themeColor="text1"/>
              </w:rPr>
              <w:t>2019</w:t>
            </w:r>
          </w:p>
          <w:p w14:paraId="45D08DEB" w14:textId="77777777" w:rsidR="00D6678F" w:rsidRPr="007B2D5D" w:rsidRDefault="00D6678F" w:rsidP="00EB5584">
            <w:pPr>
              <w:pStyle w:val="ListParagraph"/>
              <w:numPr>
                <w:ilvl w:val="0"/>
                <w:numId w:val="2"/>
              </w:numPr>
              <w:rPr>
                <w:rFonts w:ascii="Century Gothic" w:hAnsi="Century Gothic" w:cs="Arial"/>
                <w:color w:val="000000" w:themeColor="text1"/>
              </w:rPr>
            </w:pPr>
            <w:r w:rsidRPr="007B2D5D">
              <w:rPr>
                <w:rFonts w:ascii="Century Gothic" w:hAnsi="Century Gothic" w:cs="Arial"/>
                <w:color w:val="000000" w:themeColor="text1"/>
              </w:rPr>
              <w:t>2018</w:t>
            </w:r>
          </w:p>
          <w:p w14:paraId="6CE153B9" w14:textId="2C231A6E" w:rsidR="00D6678F" w:rsidRDefault="00D6678F" w:rsidP="00EB5584">
            <w:pPr>
              <w:pStyle w:val="ListParagraph"/>
              <w:numPr>
                <w:ilvl w:val="0"/>
                <w:numId w:val="2"/>
              </w:numPr>
              <w:rPr>
                <w:rFonts w:ascii="Century Gothic" w:hAnsi="Century Gothic" w:cs="Arial"/>
                <w:color w:val="000000" w:themeColor="text1"/>
              </w:rPr>
            </w:pPr>
            <w:r w:rsidRPr="007B2D5D">
              <w:rPr>
                <w:rFonts w:ascii="Century Gothic" w:hAnsi="Century Gothic" w:cs="Arial"/>
                <w:color w:val="000000" w:themeColor="text1"/>
              </w:rPr>
              <w:t>2017</w:t>
            </w:r>
          </w:p>
          <w:p w14:paraId="59B9B79D" w14:textId="77777777" w:rsidR="007B2D5D" w:rsidRPr="007B2D5D" w:rsidRDefault="007B2D5D" w:rsidP="007B2D5D">
            <w:pPr>
              <w:pStyle w:val="ListParagraph"/>
              <w:rPr>
                <w:rFonts w:ascii="Century Gothic" w:hAnsi="Century Gothic" w:cs="Arial"/>
                <w:color w:val="000000" w:themeColor="text1"/>
              </w:rPr>
            </w:pPr>
          </w:p>
          <w:p w14:paraId="1B55DADE" w14:textId="77777777" w:rsidR="00D6678F" w:rsidRPr="007B2D5D" w:rsidRDefault="00D6678F" w:rsidP="00D6678F">
            <w:pPr>
              <w:rPr>
                <w:rFonts w:ascii="Century Gothic" w:hAnsi="Century Gothic" w:cs="Arial"/>
                <w:color w:val="000000" w:themeColor="text1"/>
              </w:rPr>
            </w:pPr>
            <w:r w:rsidRPr="007B2D5D">
              <w:rPr>
                <w:rFonts w:ascii="Century Gothic" w:hAnsi="Century Gothic" w:cs="Arial"/>
                <w:b/>
                <w:color w:val="000000" w:themeColor="text1"/>
              </w:rPr>
              <w:lastRenderedPageBreak/>
              <w:t xml:space="preserve">7.3.2. </w:t>
            </w:r>
            <w:r w:rsidRPr="007B2D5D">
              <w:rPr>
                <w:rFonts w:ascii="Century Gothic" w:hAnsi="Century Gothic" w:cs="Arial"/>
                <w:color w:val="000000" w:themeColor="text1"/>
              </w:rPr>
              <w:t>Sample of Answered Library Survey Instrument</w:t>
            </w:r>
          </w:p>
          <w:p w14:paraId="47BA3776" w14:textId="77777777" w:rsidR="00D6678F" w:rsidRPr="007B2D5D" w:rsidRDefault="00D6678F" w:rsidP="00D6678F">
            <w:pPr>
              <w:rPr>
                <w:rFonts w:ascii="Century Gothic" w:hAnsi="Century Gothic" w:cs="Arial"/>
                <w:color w:val="000000" w:themeColor="text1"/>
              </w:rPr>
            </w:pPr>
          </w:p>
        </w:tc>
      </w:tr>
      <w:tr w:rsidR="00005A8F" w:rsidRPr="007B2D5D" w14:paraId="333C12ED" w14:textId="77777777" w:rsidTr="00FC1BF5">
        <w:tc>
          <w:tcPr>
            <w:tcW w:w="3294" w:type="dxa"/>
            <w:shd w:val="clear" w:color="auto" w:fill="EAF1DD" w:themeFill="accent3" w:themeFillTint="33"/>
          </w:tcPr>
          <w:p w14:paraId="52EEE089" w14:textId="4F5FF776" w:rsidR="00005A8F" w:rsidRPr="007B2D5D" w:rsidRDefault="00137552" w:rsidP="007B2D5D">
            <w:pPr>
              <w:ind w:left="360" w:hanging="360"/>
              <w:jc w:val="both"/>
              <w:rPr>
                <w:rFonts w:ascii="Century Gothic" w:hAnsi="Century Gothic" w:cs="Arial"/>
                <w:b/>
              </w:rPr>
            </w:pPr>
            <w:r w:rsidRPr="007B2D5D">
              <w:rPr>
                <w:rFonts w:ascii="Century Gothic" w:hAnsi="Century Gothic" w:cs="Arial"/>
                <w:b/>
              </w:rPr>
              <w:lastRenderedPageBreak/>
              <w:t>4</w:t>
            </w:r>
            <w:r w:rsidR="00005A8F" w:rsidRPr="007B2D5D">
              <w:rPr>
                <w:rFonts w:ascii="Century Gothic" w:hAnsi="Century Gothic" w:cs="Arial"/>
                <w:b/>
              </w:rPr>
              <w:t>.</w:t>
            </w:r>
            <w:r w:rsidR="00005A8F" w:rsidRPr="007B2D5D">
              <w:rPr>
                <w:rFonts w:ascii="Century Gothic" w:hAnsi="Century Gothic" w:cs="Arial"/>
              </w:rPr>
              <w:t xml:space="preserve"> </w:t>
            </w:r>
            <w:r w:rsidR="00B944BD" w:rsidRPr="007B2D5D">
              <w:rPr>
                <w:rFonts w:ascii="Century Gothic" w:hAnsi="Century Gothic" w:cs="Arial"/>
              </w:rPr>
              <w:t>Statistical data on usage of the collection may be used as ways of disseminating information on the library’s activities and accomplishments, problems and need and its plan development.</w:t>
            </w:r>
          </w:p>
        </w:tc>
        <w:tc>
          <w:tcPr>
            <w:tcW w:w="3294" w:type="dxa"/>
            <w:shd w:val="clear" w:color="auto" w:fill="EAF1DD" w:themeFill="accent3" w:themeFillTint="33"/>
          </w:tcPr>
          <w:p w14:paraId="3128D252" w14:textId="77777777" w:rsidR="00005A8F" w:rsidRPr="007B2D5D" w:rsidRDefault="00B43150" w:rsidP="007B2D5D">
            <w:pPr>
              <w:jc w:val="both"/>
              <w:rPr>
                <w:rFonts w:ascii="Century Gothic" w:hAnsi="Century Gothic" w:cs="Arial"/>
              </w:rPr>
            </w:pPr>
            <w:r w:rsidRPr="007B2D5D">
              <w:rPr>
                <w:rFonts w:ascii="Century Gothic" w:hAnsi="Century Gothic" w:cs="Arial"/>
              </w:rPr>
              <w:t xml:space="preserve">     </w:t>
            </w:r>
            <w:r w:rsidR="00D6678F" w:rsidRPr="007B2D5D">
              <w:rPr>
                <w:rFonts w:ascii="Century Gothic" w:hAnsi="Century Gothic" w:cs="Arial"/>
              </w:rPr>
              <w:t xml:space="preserve">Statistical data on usage of the </w:t>
            </w:r>
            <w:r w:rsidRPr="007B2D5D">
              <w:rPr>
                <w:rFonts w:ascii="Century Gothic" w:hAnsi="Century Gothic" w:cs="Arial"/>
              </w:rPr>
              <w:t xml:space="preserve">library </w:t>
            </w:r>
            <w:r w:rsidR="00D6678F" w:rsidRPr="007B2D5D">
              <w:rPr>
                <w:rFonts w:ascii="Century Gothic" w:hAnsi="Century Gothic" w:cs="Arial"/>
              </w:rPr>
              <w:t xml:space="preserve">collection </w:t>
            </w:r>
            <w:r w:rsidRPr="007B2D5D">
              <w:rPr>
                <w:rFonts w:ascii="Century Gothic" w:hAnsi="Century Gothic" w:cs="Arial"/>
              </w:rPr>
              <w:t>were</w:t>
            </w:r>
            <w:r w:rsidR="00CA07E4" w:rsidRPr="007B2D5D">
              <w:rPr>
                <w:rFonts w:ascii="Century Gothic" w:hAnsi="Century Gothic" w:cs="Arial"/>
              </w:rPr>
              <w:t xml:space="preserve"> used as way</w:t>
            </w:r>
            <w:r w:rsidR="00D6678F" w:rsidRPr="007B2D5D">
              <w:rPr>
                <w:rFonts w:ascii="Century Gothic" w:hAnsi="Century Gothic" w:cs="Arial"/>
              </w:rPr>
              <w:t xml:space="preserve"> of disseminating information on the library’s activities and accomplishments, problems and need</w:t>
            </w:r>
            <w:r w:rsidRPr="007B2D5D">
              <w:rPr>
                <w:rFonts w:ascii="Century Gothic" w:hAnsi="Century Gothic" w:cs="Arial"/>
              </w:rPr>
              <w:t>s,</w:t>
            </w:r>
            <w:r w:rsidR="00D6678F" w:rsidRPr="007B2D5D">
              <w:rPr>
                <w:rFonts w:ascii="Century Gothic" w:hAnsi="Century Gothic" w:cs="Arial"/>
              </w:rPr>
              <w:t xml:space="preserve"> and its plan development.</w:t>
            </w:r>
          </w:p>
          <w:p w14:paraId="06195282" w14:textId="77777777" w:rsidR="00890BE8" w:rsidRPr="007B2D5D" w:rsidRDefault="00890BE8" w:rsidP="007B2D5D">
            <w:pPr>
              <w:jc w:val="both"/>
              <w:rPr>
                <w:rFonts w:ascii="Century Gothic" w:hAnsi="Century Gothic" w:cs="Arial"/>
              </w:rPr>
            </w:pPr>
          </w:p>
        </w:tc>
        <w:tc>
          <w:tcPr>
            <w:tcW w:w="3294" w:type="dxa"/>
            <w:shd w:val="clear" w:color="auto" w:fill="EAF1DD" w:themeFill="accent3" w:themeFillTint="33"/>
            <w:vAlign w:val="center"/>
          </w:tcPr>
          <w:p w14:paraId="147EF9FB" w14:textId="127FFCC3" w:rsidR="00005A8F" w:rsidRPr="000F7A93" w:rsidRDefault="00D6678F" w:rsidP="00005A8F">
            <w:pPr>
              <w:jc w:val="center"/>
              <w:rPr>
                <w:rFonts w:ascii="Century Gothic" w:hAnsi="Century Gothic" w:cs="Arial"/>
                <w:b/>
              </w:rPr>
            </w:pPr>
            <w:r w:rsidRPr="000F7A93">
              <w:rPr>
                <w:rFonts w:ascii="Century Gothic" w:hAnsi="Century Gothic" w:cs="Arial"/>
                <w:b/>
              </w:rPr>
              <w:t>100%</w:t>
            </w:r>
            <w:r w:rsidR="000F7A93" w:rsidRPr="000F7A93">
              <w:rPr>
                <w:rFonts w:ascii="Century Gothic" w:hAnsi="Century Gothic" w:cs="Arial"/>
                <w:b/>
              </w:rPr>
              <w:t xml:space="preserve"> accomplished</w:t>
            </w:r>
          </w:p>
        </w:tc>
        <w:tc>
          <w:tcPr>
            <w:tcW w:w="3294" w:type="dxa"/>
            <w:shd w:val="clear" w:color="auto" w:fill="EAF1DD" w:themeFill="accent3" w:themeFillTint="33"/>
          </w:tcPr>
          <w:p w14:paraId="6648C0DD" w14:textId="77777777" w:rsidR="00B43150" w:rsidRPr="007B2D5D" w:rsidRDefault="00B43150" w:rsidP="00B43150">
            <w:pPr>
              <w:rPr>
                <w:rFonts w:ascii="Century Gothic" w:hAnsi="Century Gothic" w:cs="Arial"/>
                <w:color w:val="000000" w:themeColor="text1"/>
              </w:rPr>
            </w:pPr>
            <w:r w:rsidRPr="007B2D5D">
              <w:rPr>
                <w:rFonts w:ascii="Century Gothic" w:hAnsi="Century Gothic" w:cs="Arial"/>
                <w:b/>
                <w:color w:val="000000" w:themeColor="text1"/>
              </w:rPr>
              <w:t>7.4.</w:t>
            </w:r>
            <w:r w:rsidR="0095048C" w:rsidRPr="007B2D5D">
              <w:rPr>
                <w:rFonts w:ascii="Century Gothic" w:hAnsi="Century Gothic" w:cs="Arial"/>
                <w:b/>
                <w:color w:val="000000" w:themeColor="text1"/>
              </w:rPr>
              <w:t>1.</w:t>
            </w:r>
            <w:r w:rsidRPr="007B2D5D">
              <w:rPr>
                <w:rFonts w:ascii="Century Gothic" w:hAnsi="Century Gothic" w:cs="Arial"/>
                <w:color w:val="000000" w:themeColor="text1"/>
              </w:rPr>
              <w:t xml:space="preserve"> Statistical Data in Library Resources and Services Utilization</w:t>
            </w:r>
          </w:p>
          <w:p w14:paraId="101BBE59" w14:textId="77777777" w:rsidR="00B43150" w:rsidRPr="007B2D5D" w:rsidRDefault="00070216" w:rsidP="00B43150">
            <w:pPr>
              <w:rPr>
                <w:rFonts w:ascii="Century Gothic" w:hAnsi="Century Gothic" w:cs="Arial"/>
                <w:color w:val="000000" w:themeColor="text1"/>
              </w:rPr>
            </w:pPr>
            <w:r w:rsidRPr="007B2D5D">
              <w:rPr>
                <w:rFonts w:ascii="Century Gothic" w:hAnsi="Century Gothic" w:cs="Arial"/>
                <w:b/>
                <w:color w:val="000000" w:themeColor="text1"/>
              </w:rPr>
              <w:t>7.4</w:t>
            </w:r>
            <w:r w:rsidR="00B43150" w:rsidRPr="007B2D5D">
              <w:rPr>
                <w:rFonts w:ascii="Century Gothic" w:hAnsi="Century Gothic" w:cs="Arial"/>
                <w:b/>
                <w:color w:val="000000" w:themeColor="text1"/>
              </w:rPr>
              <w:t>.</w:t>
            </w:r>
            <w:r w:rsidRPr="007B2D5D">
              <w:rPr>
                <w:rFonts w:ascii="Century Gothic" w:hAnsi="Century Gothic" w:cs="Arial"/>
                <w:b/>
                <w:color w:val="000000" w:themeColor="text1"/>
              </w:rPr>
              <w:t>2</w:t>
            </w:r>
            <w:r w:rsidR="0095048C" w:rsidRPr="007B2D5D">
              <w:rPr>
                <w:rFonts w:ascii="Century Gothic" w:hAnsi="Century Gothic" w:cs="Arial"/>
                <w:b/>
                <w:color w:val="000000" w:themeColor="text1"/>
              </w:rPr>
              <w:t>.</w:t>
            </w:r>
            <w:r w:rsidR="00B43150" w:rsidRPr="007B2D5D">
              <w:rPr>
                <w:rFonts w:ascii="Century Gothic" w:hAnsi="Century Gothic" w:cs="Arial"/>
                <w:color w:val="000000" w:themeColor="text1"/>
              </w:rPr>
              <w:t xml:space="preserve"> Screenshot of disseminated utilization statistics of the library</w:t>
            </w:r>
            <w:r w:rsidR="00890BE8" w:rsidRPr="007B2D5D">
              <w:rPr>
                <w:rFonts w:ascii="Century Gothic" w:hAnsi="Century Gothic" w:cs="Arial"/>
                <w:color w:val="000000" w:themeColor="text1"/>
              </w:rPr>
              <w:t xml:space="preserve"> resources / </w:t>
            </w:r>
            <w:r w:rsidR="0082667B" w:rsidRPr="007B2D5D">
              <w:rPr>
                <w:rFonts w:ascii="Century Gothic" w:hAnsi="Century Gothic" w:cs="Arial"/>
                <w:color w:val="000000" w:themeColor="text1"/>
              </w:rPr>
              <w:t>c</w:t>
            </w:r>
            <w:r w:rsidR="00890BE8" w:rsidRPr="007B2D5D">
              <w:rPr>
                <w:rFonts w:ascii="Century Gothic" w:hAnsi="Century Gothic" w:cs="Arial"/>
                <w:color w:val="000000" w:themeColor="text1"/>
              </w:rPr>
              <w:t>ollection</w:t>
            </w:r>
            <w:r w:rsidR="00B43150" w:rsidRPr="007B2D5D">
              <w:rPr>
                <w:rFonts w:ascii="Century Gothic" w:hAnsi="Century Gothic" w:cs="Arial"/>
                <w:color w:val="000000" w:themeColor="text1"/>
              </w:rPr>
              <w:t>.</w:t>
            </w:r>
          </w:p>
          <w:p w14:paraId="13620A91" w14:textId="77777777" w:rsidR="00B43150" w:rsidRPr="007B2D5D" w:rsidRDefault="00B43150" w:rsidP="00B43150">
            <w:pPr>
              <w:rPr>
                <w:rFonts w:ascii="Century Gothic" w:hAnsi="Century Gothic" w:cs="Arial"/>
                <w:color w:val="000000" w:themeColor="text1"/>
              </w:rPr>
            </w:pPr>
          </w:p>
        </w:tc>
      </w:tr>
    </w:tbl>
    <w:p w14:paraId="22AED50F" w14:textId="77777777" w:rsidR="00867CCA" w:rsidRPr="007B2D5D" w:rsidRDefault="00867CCA" w:rsidP="00C91B3F">
      <w:pPr>
        <w:spacing w:after="0" w:line="240" w:lineRule="auto"/>
        <w:rPr>
          <w:rFonts w:ascii="Century Gothic" w:hAnsi="Century Gothic" w:cs="Tahoma"/>
          <w:sz w:val="24"/>
          <w:szCs w:val="24"/>
        </w:rPr>
      </w:pPr>
    </w:p>
    <w:p w14:paraId="429D87C3" w14:textId="77777777" w:rsidR="004E0F80" w:rsidRPr="007B2D5D" w:rsidRDefault="004E0F80" w:rsidP="00C91B3F">
      <w:pPr>
        <w:spacing w:after="0" w:line="240" w:lineRule="auto"/>
        <w:rPr>
          <w:rFonts w:ascii="Century Gothic" w:hAnsi="Century Gothic" w:cs="Tahoma"/>
          <w:sz w:val="24"/>
          <w:szCs w:val="24"/>
        </w:rPr>
      </w:pPr>
    </w:p>
    <w:p w14:paraId="306E0B79" w14:textId="4293E82D" w:rsidR="00867CCA" w:rsidRPr="007B2D5D" w:rsidRDefault="00867CCA" w:rsidP="00C91B3F">
      <w:pPr>
        <w:spacing w:after="0" w:line="240" w:lineRule="auto"/>
        <w:rPr>
          <w:rFonts w:ascii="Century Gothic" w:hAnsi="Century Gothic" w:cs="Tahoma"/>
          <w:sz w:val="24"/>
          <w:szCs w:val="24"/>
        </w:rPr>
      </w:pPr>
    </w:p>
    <w:p w14:paraId="3F3ED9D1" w14:textId="69370E1A" w:rsidR="007216B7" w:rsidRPr="007B2D5D" w:rsidRDefault="007216B7" w:rsidP="00C91B3F">
      <w:pPr>
        <w:spacing w:after="0" w:line="240" w:lineRule="auto"/>
        <w:rPr>
          <w:rFonts w:ascii="Century Gothic" w:hAnsi="Century Gothic" w:cs="Tahoma"/>
          <w:sz w:val="24"/>
          <w:szCs w:val="24"/>
        </w:rPr>
      </w:pPr>
    </w:p>
    <w:p w14:paraId="0024D9DC" w14:textId="20C67B4E" w:rsidR="007216B7" w:rsidRPr="007B2D5D" w:rsidRDefault="007216B7" w:rsidP="00C91B3F">
      <w:pPr>
        <w:spacing w:after="0" w:line="240" w:lineRule="auto"/>
        <w:rPr>
          <w:rFonts w:ascii="Century Gothic" w:hAnsi="Century Gothic" w:cs="Tahoma"/>
          <w:sz w:val="24"/>
          <w:szCs w:val="24"/>
        </w:rPr>
      </w:pPr>
    </w:p>
    <w:p w14:paraId="79752385" w14:textId="1DE098C9" w:rsidR="007216B7" w:rsidRPr="007B2D5D" w:rsidRDefault="007216B7" w:rsidP="00C91B3F">
      <w:pPr>
        <w:spacing w:after="0" w:line="240" w:lineRule="auto"/>
        <w:rPr>
          <w:rFonts w:ascii="Century Gothic" w:hAnsi="Century Gothic" w:cs="Tahoma"/>
          <w:sz w:val="24"/>
          <w:szCs w:val="24"/>
        </w:rPr>
      </w:pPr>
    </w:p>
    <w:p w14:paraId="4C52070C" w14:textId="01E541C3" w:rsidR="007216B7" w:rsidRPr="007B2D5D" w:rsidRDefault="007216B7" w:rsidP="00C91B3F">
      <w:pPr>
        <w:spacing w:after="0" w:line="240" w:lineRule="auto"/>
        <w:rPr>
          <w:rFonts w:ascii="Century Gothic" w:hAnsi="Century Gothic" w:cs="Tahoma"/>
          <w:sz w:val="24"/>
          <w:szCs w:val="24"/>
        </w:rPr>
      </w:pPr>
    </w:p>
    <w:p w14:paraId="5318869E" w14:textId="6EF13EC1" w:rsidR="007216B7" w:rsidRPr="007B2D5D" w:rsidRDefault="007216B7" w:rsidP="00C91B3F">
      <w:pPr>
        <w:spacing w:after="0" w:line="240" w:lineRule="auto"/>
        <w:rPr>
          <w:rFonts w:ascii="Century Gothic" w:hAnsi="Century Gothic" w:cs="Tahoma"/>
          <w:sz w:val="24"/>
          <w:szCs w:val="24"/>
        </w:rPr>
      </w:pPr>
    </w:p>
    <w:p w14:paraId="38015D69" w14:textId="2769632E" w:rsidR="007216B7" w:rsidRPr="007B2D5D" w:rsidRDefault="007216B7" w:rsidP="00C91B3F">
      <w:pPr>
        <w:spacing w:after="0" w:line="240" w:lineRule="auto"/>
        <w:rPr>
          <w:rFonts w:ascii="Century Gothic" w:hAnsi="Century Gothic" w:cs="Tahoma"/>
          <w:sz w:val="24"/>
          <w:szCs w:val="24"/>
        </w:rPr>
      </w:pPr>
    </w:p>
    <w:p w14:paraId="110EB3FB" w14:textId="7C1B569B" w:rsidR="007216B7" w:rsidRPr="007B2D5D" w:rsidRDefault="007216B7" w:rsidP="00C91B3F">
      <w:pPr>
        <w:spacing w:after="0" w:line="240" w:lineRule="auto"/>
        <w:rPr>
          <w:rFonts w:ascii="Century Gothic" w:hAnsi="Century Gothic" w:cs="Tahoma"/>
          <w:sz w:val="24"/>
          <w:szCs w:val="24"/>
        </w:rPr>
      </w:pPr>
    </w:p>
    <w:p w14:paraId="3FD681E1" w14:textId="23415B19" w:rsidR="007216B7" w:rsidRPr="007B2D5D" w:rsidRDefault="007216B7" w:rsidP="00C91B3F">
      <w:pPr>
        <w:spacing w:after="0" w:line="240" w:lineRule="auto"/>
        <w:rPr>
          <w:rFonts w:ascii="Century Gothic" w:hAnsi="Century Gothic" w:cs="Tahoma"/>
          <w:sz w:val="24"/>
          <w:szCs w:val="24"/>
        </w:rPr>
      </w:pPr>
    </w:p>
    <w:p w14:paraId="1D509711" w14:textId="37C01781" w:rsidR="007216B7" w:rsidRPr="007B2D5D" w:rsidRDefault="007216B7" w:rsidP="00C91B3F">
      <w:pPr>
        <w:spacing w:after="0" w:line="240" w:lineRule="auto"/>
        <w:rPr>
          <w:rFonts w:ascii="Century Gothic" w:hAnsi="Century Gothic" w:cs="Tahoma"/>
          <w:sz w:val="24"/>
          <w:szCs w:val="24"/>
        </w:rPr>
      </w:pPr>
    </w:p>
    <w:p w14:paraId="5F528FC5" w14:textId="7D626595" w:rsidR="007216B7" w:rsidRPr="007B2D5D" w:rsidRDefault="007216B7" w:rsidP="00C91B3F">
      <w:pPr>
        <w:spacing w:after="0" w:line="240" w:lineRule="auto"/>
        <w:rPr>
          <w:rFonts w:ascii="Century Gothic" w:hAnsi="Century Gothic" w:cs="Tahoma"/>
          <w:sz w:val="24"/>
          <w:szCs w:val="24"/>
        </w:rPr>
      </w:pPr>
    </w:p>
    <w:p w14:paraId="42E01059" w14:textId="28DFECB1" w:rsidR="007216B7" w:rsidRPr="007B2D5D" w:rsidRDefault="007216B7" w:rsidP="00C91B3F">
      <w:pPr>
        <w:spacing w:after="0" w:line="240" w:lineRule="auto"/>
        <w:rPr>
          <w:rFonts w:ascii="Century Gothic" w:hAnsi="Century Gothic" w:cs="Tahoma"/>
          <w:sz w:val="24"/>
          <w:szCs w:val="24"/>
        </w:rPr>
      </w:pPr>
    </w:p>
    <w:p w14:paraId="31880B48" w14:textId="4B259FD9" w:rsidR="007216B7" w:rsidRPr="007B2D5D" w:rsidRDefault="007216B7" w:rsidP="00C91B3F">
      <w:pPr>
        <w:spacing w:after="0" w:line="240" w:lineRule="auto"/>
        <w:rPr>
          <w:rFonts w:ascii="Century Gothic" w:hAnsi="Century Gothic" w:cs="Tahoma"/>
          <w:sz w:val="24"/>
          <w:szCs w:val="24"/>
        </w:rPr>
      </w:pPr>
    </w:p>
    <w:p w14:paraId="7D7227BD" w14:textId="1F6B6AAF" w:rsidR="007216B7" w:rsidRPr="007B2D5D" w:rsidRDefault="007216B7" w:rsidP="00C91B3F">
      <w:pPr>
        <w:spacing w:after="0" w:line="240" w:lineRule="auto"/>
        <w:rPr>
          <w:rFonts w:ascii="Century Gothic" w:hAnsi="Century Gothic" w:cs="Tahoma"/>
          <w:sz w:val="24"/>
          <w:szCs w:val="24"/>
        </w:rPr>
      </w:pPr>
    </w:p>
    <w:p w14:paraId="76E87A23" w14:textId="4FA28441" w:rsidR="007216B7" w:rsidRPr="007B2D5D" w:rsidRDefault="007216B7" w:rsidP="00C91B3F">
      <w:pPr>
        <w:spacing w:after="0" w:line="240" w:lineRule="auto"/>
        <w:rPr>
          <w:rFonts w:ascii="Century Gothic" w:hAnsi="Century Gothic" w:cs="Tahoma"/>
          <w:sz w:val="24"/>
          <w:szCs w:val="24"/>
        </w:rPr>
      </w:pPr>
    </w:p>
    <w:p w14:paraId="28B88F0D" w14:textId="4B54AC9B" w:rsidR="007216B7" w:rsidRPr="007B2D5D" w:rsidRDefault="007216B7" w:rsidP="00C91B3F">
      <w:pPr>
        <w:spacing w:after="0" w:line="240" w:lineRule="auto"/>
        <w:rPr>
          <w:rFonts w:ascii="Century Gothic" w:hAnsi="Century Gothic" w:cs="Tahoma"/>
          <w:sz w:val="24"/>
          <w:szCs w:val="24"/>
        </w:rPr>
      </w:pPr>
    </w:p>
    <w:p w14:paraId="0A6E89B5" w14:textId="4DA59E99" w:rsidR="007216B7" w:rsidRPr="007B2D5D" w:rsidRDefault="007216B7" w:rsidP="00C91B3F">
      <w:pPr>
        <w:spacing w:after="0" w:line="240" w:lineRule="auto"/>
        <w:rPr>
          <w:rFonts w:ascii="Century Gothic" w:hAnsi="Century Gothic" w:cs="Tahoma"/>
          <w:sz w:val="24"/>
          <w:szCs w:val="24"/>
        </w:rPr>
      </w:pPr>
    </w:p>
    <w:p w14:paraId="65C2361C" w14:textId="66A2CAE7" w:rsidR="007216B7" w:rsidRPr="007B2D5D" w:rsidRDefault="007216B7" w:rsidP="00C91B3F">
      <w:pPr>
        <w:spacing w:after="0" w:line="240" w:lineRule="auto"/>
        <w:rPr>
          <w:rFonts w:ascii="Century Gothic" w:hAnsi="Century Gothic" w:cs="Tahoma"/>
          <w:sz w:val="24"/>
          <w:szCs w:val="24"/>
        </w:rPr>
      </w:pPr>
    </w:p>
    <w:p w14:paraId="4F3449B5" w14:textId="23FC9659" w:rsidR="007216B7" w:rsidRPr="007B2D5D" w:rsidRDefault="007216B7" w:rsidP="00C91B3F">
      <w:pPr>
        <w:spacing w:after="0" w:line="240" w:lineRule="auto"/>
        <w:rPr>
          <w:rFonts w:ascii="Century Gothic" w:hAnsi="Century Gothic" w:cs="Tahoma"/>
          <w:sz w:val="24"/>
          <w:szCs w:val="24"/>
        </w:rPr>
      </w:pPr>
    </w:p>
    <w:p w14:paraId="387464DD" w14:textId="2D031A0B" w:rsidR="007216B7" w:rsidRPr="007B2D5D" w:rsidRDefault="007216B7" w:rsidP="007216B7">
      <w:pPr>
        <w:pStyle w:val="Header"/>
        <w:rPr>
          <w:rFonts w:ascii="Century Gothic" w:hAnsi="Century Gothic" w:cs="Tahoma"/>
          <w:b/>
          <w:sz w:val="28"/>
        </w:rPr>
      </w:pPr>
      <w:r w:rsidRPr="007B2D5D">
        <w:rPr>
          <w:rFonts w:ascii="Century Gothic" w:hAnsi="Century Gothic" w:cs="Tahoma"/>
          <w:b/>
          <w:sz w:val="28"/>
        </w:rPr>
        <w:t>AREA VIII – PHYSICAL PLANT AND FACILITIES</w:t>
      </w:r>
    </w:p>
    <w:p w14:paraId="2C2095E5" w14:textId="7923498E" w:rsidR="007216B7" w:rsidRPr="007B2D5D" w:rsidRDefault="007216B7" w:rsidP="00C91B3F">
      <w:pPr>
        <w:spacing w:after="0" w:line="240" w:lineRule="auto"/>
        <w:rPr>
          <w:rFonts w:ascii="Century Gothic" w:hAnsi="Century Gothic" w:cs="Tahoma"/>
          <w:sz w:val="24"/>
          <w:szCs w:val="24"/>
        </w:rPr>
      </w:pPr>
    </w:p>
    <w:p w14:paraId="59C9C4D8" w14:textId="2C9180D7" w:rsidR="007216B7" w:rsidRPr="007B2D5D" w:rsidRDefault="007216B7" w:rsidP="00C91B3F">
      <w:pPr>
        <w:spacing w:after="0" w:line="240" w:lineRule="auto"/>
        <w:rPr>
          <w:rFonts w:ascii="Century Gothic" w:hAnsi="Century Gothic" w:cs="Tahoma"/>
          <w:sz w:val="24"/>
          <w:szCs w:val="24"/>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7216B7" w:rsidRPr="007B2D5D" w14:paraId="23477649" w14:textId="77777777" w:rsidTr="007216B7">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12473FF2" w14:textId="77777777" w:rsidR="007216B7" w:rsidRPr="007B2D5D" w:rsidRDefault="007216B7"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526CE8B3" w14:textId="77777777" w:rsidR="007216B7" w:rsidRPr="007B2D5D" w:rsidRDefault="007216B7"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3728074D" w14:textId="77777777" w:rsidR="007216B7" w:rsidRPr="007B2D5D" w:rsidRDefault="007216B7"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15ACDA82" w14:textId="77777777" w:rsidR="007216B7" w:rsidRPr="007B2D5D" w:rsidRDefault="007216B7"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7216B7" w:rsidRPr="007B2D5D" w14:paraId="4139E675" w14:textId="77777777" w:rsidTr="007216B7">
        <w:trPr>
          <w:trHeight w:val="765"/>
        </w:trPr>
        <w:tc>
          <w:tcPr>
            <w:tcW w:w="3260" w:type="dxa"/>
            <w:tcBorders>
              <w:bottom w:val="single" w:sz="4" w:space="0" w:color="auto"/>
            </w:tcBorders>
            <w:shd w:val="clear" w:color="auto" w:fill="auto"/>
          </w:tcPr>
          <w:p w14:paraId="74C77EB6" w14:textId="36192FA4" w:rsidR="007216B7" w:rsidRPr="007B2D5D" w:rsidRDefault="007216B7" w:rsidP="00EB5584">
            <w:pPr>
              <w:pStyle w:val="ListParagraph"/>
              <w:numPr>
                <w:ilvl w:val="0"/>
                <w:numId w:val="3"/>
              </w:numPr>
              <w:ind w:left="296" w:hanging="296"/>
              <w:jc w:val="both"/>
              <w:rPr>
                <w:rFonts w:ascii="Century Gothic" w:hAnsi="Century Gothic" w:cs="Arial"/>
              </w:rPr>
            </w:pPr>
            <w:r w:rsidRPr="007B2D5D">
              <w:rPr>
                <w:rFonts w:ascii="Century Gothic" w:hAnsi="Century Gothic" w:cs="Arial"/>
                <w:lang w:val="en-US"/>
              </w:rPr>
              <w:t>All attached documents must be completely signed by concerned authorities to make it official.</w:t>
            </w:r>
          </w:p>
        </w:tc>
        <w:tc>
          <w:tcPr>
            <w:tcW w:w="3164" w:type="dxa"/>
            <w:tcBorders>
              <w:bottom w:val="nil"/>
            </w:tcBorders>
            <w:shd w:val="clear" w:color="auto" w:fill="auto"/>
          </w:tcPr>
          <w:p w14:paraId="6C16ACE8" w14:textId="77777777" w:rsidR="007216B7" w:rsidRPr="007B2D5D" w:rsidRDefault="007216B7" w:rsidP="007216B7">
            <w:pPr>
              <w:jc w:val="both"/>
              <w:rPr>
                <w:rFonts w:ascii="Century Gothic" w:hAnsi="Century Gothic" w:cs="Arial"/>
                <w:lang w:val="en-US"/>
              </w:rPr>
            </w:pPr>
            <w:r w:rsidRPr="007B2D5D">
              <w:rPr>
                <w:rFonts w:ascii="Century Gothic" w:hAnsi="Century Gothic" w:cs="Arial"/>
                <w:lang w:val="en-US"/>
              </w:rPr>
              <w:t>The accreditation documents were completely signed by the higher authorities to make it official.</w:t>
            </w:r>
          </w:p>
          <w:p w14:paraId="2454F984" w14:textId="6DF38FC4" w:rsidR="007216B7" w:rsidRPr="007B2D5D" w:rsidRDefault="007216B7" w:rsidP="007216B7">
            <w:pPr>
              <w:rPr>
                <w:rFonts w:ascii="Century Gothic" w:hAnsi="Century Gothic" w:cs="Arial"/>
              </w:rPr>
            </w:pPr>
          </w:p>
        </w:tc>
        <w:tc>
          <w:tcPr>
            <w:tcW w:w="3209" w:type="dxa"/>
            <w:tcBorders>
              <w:bottom w:val="nil"/>
            </w:tcBorders>
            <w:shd w:val="clear" w:color="auto" w:fill="auto"/>
            <w:vAlign w:val="center"/>
          </w:tcPr>
          <w:p w14:paraId="6AF4F7EB" w14:textId="6BB8E65A" w:rsidR="007216B7" w:rsidRPr="00885E5A" w:rsidRDefault="007216B7" w:rsidP="007216B7">
            <w:pPr>
              <w:jc w:val="center"/>
              <w:rPr>
                <w:rFonts w:ascii="Century Gothic" w:hAnsi="Century Gothic" w:cs="Arial"/>
                <w:b/>
                <w:bCs/>
                <w:sz w:val="28"/>
                <w:szCs w:val="28"/>
              </w:rPr>
            </w:pPr>
            <w:r w:rsidRPr="00885E5A">
              <w:rPr>
                <w:rFonts w:ascii="Century Gothic" w:hAnsi="Century Gothic" w:cs="Arial"/>
                <w:b/>
                <w:bCs/>
                <w:lang w:val="en-US"/>
              </w:rPr>
              <w:t>100% accomplished</w:t>
            </w:r>
          </w:p>
        </w:tc>
        <w:tc>
          <w:tcPr>
            <w:tcW w:w="3281" w:type="dxa"/>
            <w:tcBorders>
              <w:bottom w:val="nil"/>
            </w:tcBorders>
            <w:shd w:val="clear" w:color="auto" w:fill="auto"/>
          </w:tcPr>
          <w:p w14:paraId="52D7F0B3" w14:textId="74594FD4" w:rsidR="007216B7" w:rsidRPr="007B2D5D" w:rsidRDefault="007216B7" w:rsidP="007216B7">
            <w:pPr>
              <w:rPr>
                <w:rFonts w:ascii="Century Gothic" w:hAnsi="Century Gothic" w:cs="Arial"/>
                <w:color w:val="000000" w:themeColor="text1"/>
              </w:rPr>
            </w:pPr>
            <w:proofErr w:type="gramStart"/>
            <w:r w:rsidRPr="003D1536">
              <w:rPr>
                <w:rFonts w:ascii="Century Gothic" w:hAnsi="Century Gothic" w:cs="Arial"/>
                <w:b/>
                <w:bCs/>
                <w:i/>
                <w:iCs/>
                <w:color w:val="C00000"/>
                <w:lang w:val="en-US"/>
              </w:rPr>
              <w:t>Sample  documents</w:t>
            </w:r>
            <w:proofErr w:type="gramEnd"/>
            <w:r w:rsidRPr="003D1536">
              <w:rPr>
                <w:rFonts w:ascii="Century Gothic" w:hAnsi="Century Gothic" w:cs="Arial"/>
                <w:b/>
                <w:bCs/>
                <w:i/>
                <w:iCs/>
                <w:color w:val="C00000"/>
                <w:lang w:val="en-US"/>
              </w:rPr>
              <w:t xml:space="preserve"> with signature</w:t>
            </w:r>
          </w:p>
        </w:tc>
      </w:tr>
      <w:tr w:rsidR="007216B7" w:rsidRPr="007B2D5D" w14:paraId="7562308C" w14:textId="77777777" w:rsidTr="007216B7">
        <w:tc>
          <w:tcPr>
            <w:tcW w:w="3260" w:type="dxa"/>
            <w:tcBorders>
              <w:top w:val="single" w:sz="4" w:space="0" w:color="auto"/>
              <w:bottom w:val="single" w:sz="4" w:space="0" w:color="000000" w:themeColor="text1"/>
            </w:tcBorders>
            <w:shd w:val="clear" w:color="auto" w:fill="EAF1DD" w:themeFill="accent3" w:themeFillTint="33"/>
          </w:tcPr>
          <w:p w14:paraId="3FA40DB2" w14:textId="6704D285" w:rsidR="007216B7" w:rsidRPr="007B2D5D" w:rsidRDefault="007216B7" w:rsidP="00EB5584">
            <w:pPr>
              <w:pStyle w:val="ListParagraph"/>
              <w:numPr>
                <w:ilvl w:val="0"/>
                <w:numId w:val="3"/>
              </w:numPr>
              <w:ind w:left="296" w:hanging="284"/>
              <w:jc w:val="both"/>
              <w:rPr>
                <w:rFonts w:ascii="Century Gothic" w:hAnsi="Century Gothic" w:cs="Arial"/>
              </w:rPr>
            </w:pPr>
            <w:r w:rsidRPr="007B2D5D">
              <w:rPr>
                <w:rFonts w:ascii="Century Gothic" w:hAnsi="Century Gothic" w:cs="Arial"/>
                <w:lang w:val="en-US"/>
              </w:rPr>
              <w:t>Imposition of penalties/fines to violators on proper waste management may be strictly enforced to maintain cleanliness and orderliness in the campus.</w:t>
            </w:r>
          </w:p>
        </w:tc>
        <w:tc>
          <w:tcPr>
            <w:tcW w:w="3164" w:type="dxa"/>
            <w:shd w:val="clear" w:color="auto" w:fill="EAF1DD" w:themeFill="accent3" w:themeFillTint="33"/>
          </w:tcPr>
          <w:p w14:paraId="582B74AC" w14:textId="0609519A" w:rsidR="007216B7" w:rsidRPr="007B2D5D" w:rsidRDefault="00DD2B74" w:rsidP="00DD2B74">
            <w:pPr>
              <w:pStyle w:val="ListParagraph"/>
              <w:ind w:left="12" w:hanging="12"/>
              <w:jc w:val="both"/>
              <w:rPr>
                <w:rFonts w:ascii="Century Gothic" w:hAnsi="Century Gothic" w:cs="Arial"/>
              </w:rPr>
            </w:pPr>
            <w:r>
              <w:rPr>
                <w:rFonts w:ascii="Century Gothic" w:hAnsi="Century Gothic" w:cs="Arial"/>
              </w:rPr>
              <w:t xml:space="preserve">The university has its own guidelines and policies in governing the strict implementation of proper waste management to maintain cleanliness and orderliness in the campus </w:t>
            </w:r>
          </w:p>
        </w:tc>
        <w:tc>
          <w:tcPr>
            <w:tcW w:w="3209" w:type="dxa"/>
            <w:shd w:val="clear" w:color="auto" w:fill="EAF1DD" w:themeFill="accent3" w:themeFillTint="33"/>
            <w:vAlign w:val="center"/>
          </w:tcPr>
          <w:p w14:paraId="1627C96C" w14:textId="74879190" w:rsidR="007216B7" w:rsidRPr="00885E5A" w:rsidRDefault="007216B7" w:rsidP="007216B7">
            <w:pPr>
              <w:jc w:val="center"/>
              <w:rPr>
                <w:rFonts w:ascii="Century Gothic" w:hAnsi="Century Gothic" w:cs="Arial"/>
                <w:b/>
                <w:bCs/>
                <w:sz w:val="28"/>
                <w:szCs w:val="28"/>
              </w:rPr>
            </w:pPr>
            <w:r w:rsidRPr="00885E5A">
              <w:rPr>
                <w:rFonts w:ascii="Century Gothic" w:hAnsi="Century Gothic" w:cs="Arial"/>
                <w:b/>
                <w:bCs/>
                <w:lang w:val="en-US"/>
              </w:rPr>
              <w:t>100% accomplished</w:t>
            </w:r>
          </w:p>
        </w:tc>
        <w:tc>
          <w:tcPr>
            <w:tcW w:w="3281" w:type="dxa"/>
            <w:shd w:val="clear" w:color="auto" w:fill="EAF1DD" w:themeFill="accent3" w:themeFillTint="33"/>
          </w:tcPr>
          <w:p w14:paraId="6B033702" w14:textId="3D3E1657" w:rsidR="007216B7" w:rsidRPr="00436839" w:rsidRDefault="00436839" w:rsidP="007216B7">
            <w:pPr>
              <w:rPr>
                <w:rFonts w:ascii="Century Gothic" w:hAnsi="Century Gothic" w:cs="Arial"/>
                <w:b/>
                <w:bCs/>
                <w:i/>
                <w:iCs/>
                <w:color w:val="000000" w:themeColor="text1"/>
              </w:rPr>
            </w:pPr>
            <w:r>
              <w:rPr>
                <w:rFonts w:ascii="Century Gothic" w:hAnsi="Century Gothic" w:cs="Arial"/>
                <w:b/>
                <w:bCs/>
                <w:i/>
                <w:iCs/>
                <w:color w:val="C00000"/>
              </w:rPr>
              <w:t xml:space="preserve">Policies and Guideline in </w:t>
            </w:r>
            <w:r w:rsidRPr="00436839">
              <w:rPr>
                <w:rFonts w:ascii="Century Gothic" w:hAnsi="Century Gothic" w:cs="Arial"/>
                <w:b/>
                <w:bCs/>
                <w:i/>
                <w:iCs/>
                <w:color w:val="C00000"/>
              </w:rPr>
              <w:t>Sanitation and Waste Disposal of Cavite State University</w:t>
            </w:r>
          </w:p>
        </w:tc>
      </w:tr>
      <w:tr w:rsidR="007216B7" w:rsidRPr="007B2D5D" w14:paraId="0E233F32" w14:textId="77777777" w:rsidTr="007216B7">
        <w:tc>
          <w:tcPr>
            <w:tcW w:w="3260" w:type="dxa"/>
            <w:tcBorders>
              <w:top w:val="single" w:sz="4" w:space="0" w:color="000000" w:themeColor="text1"/>
            </w:tcBorders>
            <w:shd w:val="clear" w:color="auto" w:fill="auto"/>
          </w:tcPr>
          <w:p w14:paraId="79DD8ECC" w14:textId="719A39CE" w:rsidR="007216B7" w:rsidRPr="007B2D5D" w:rsidRDefault="007216B7" w:rsidP="00EB5584">
            <w:pPr>
              <w:pStyle w:val="ListParagraph"/>
              <w:numPr>
                <w:ilvl w:val="0"/>
                <w:numId w:val="3"/>
              </w:numPr>
              <w:ind w:left="296"/>
              <w:jc w:val="both"/>
              <w:rPr>
                <w:rFonts w:ascii="Century Gothic" w:hAnsi="Century Gothic" w:cs="Arial"/>
              </w:rPr>
            </w:pPr>
            <w:r w:rsidRPr="007B2D5D">
              <w:rPr>
                <w:rFonts w:ascii="Century Gothic" w:hAnsi="Century Gothic" w:cs="Arial"/>
                <w:lang w:val="en-US"/>
              </w:rPr>
              <w:t>All food handlers in the canteen may consider wearing hair nets to ensure sanitation of foods being served.</w:t>
            </w:r>
          </w:p>
        </w:tc>
        <w:tc>
          <w:tcPr>
            <w:tcW w:w="3164" w:type="dxa"/>
            <w:shd w:val="clear" w:color="auto" w:fill="auto"/>
          </w:tcPr>
          <w:p w14:paraId="1F2AAF8B" w14:textId="77777777" w:rsidR="007216B7" w:rsidRPr="007B2D5D" w:rsidRDefault="007216B7" w:rsidP="007216B7">
            <w:pPr>
              <w:jc w:val="both"/>
              <w:rPr>
                <w:rFonts w:ascii="Century Gothic" w:hAnsi="Century Gothic" w:cs="Arial"/>
                <w:lang w:val="en-US"/>
              </w:rPr>
            </w:pPr>
            <w:r w:rsidRPr="007B2D5D">
              <w:rPr>
                <w:rFonts w:ascii="Century Gothic" w:hAnsi="Century Gothic" w:cs="Arial"/>
                <w:lang w:val="en-US"/>
              </w:rPr>
              <w:t>One of the requirements for all food handlers is to ware hair nets to ensure the sanitation of foods being served.</w:t>
            </w:r>
          </w:p>
          <w:p w14:paraId="5540B0D8" w14:textId="77777777" w:rsidR="007216B7" w:rsidRPr="007B2D5D" w:rsidRDefault="007216B7" w:rsidP="007216B7">
            <w:pPr>
              <w:rPr>
                <w:rFonts w:ascii="Century Gothic" w:hAnsi="Century Gothic" w:cs="Arial"/>
              </w:rPr>
            </w:pPr>
          </w:p>
        </w:tc>
        <w:tc>
          <w:tcPr>
            <w:tcW w:w="3209" w:type="dxa"/>
            <w:shd w:val="clear" w:color="auto" w:fill="auto"/>
            <w:vAlign w:val="center"/>
          </w:tcPr>
          <w:p w14:paraId="2DCD2C5B" w14:textId="64807D9A" w:rsidR="007216B7" w:rsidRPr="00885E5A" w:rsidRDefault="007216B7" w:rsidP="007216B7">
            <w:pPr>
              <w:jc w:val="center"/>
              <w:rPr>
                <w:rFonts w:ascii="Century Gothic" w:hAnsi="Century Gothic" w:cs="Arial"/>
                <w:b/>
                <w:bCs/>
                <w:sz w:val="28"/>
                <w:szCs w:val="28"/>
              </w:rPr>
            </w:pPr>
            <w:r w:rsidRPr="00885E5A">
              <w:rPr>
                <w:rFonts w:ascii="Century Gothic" w:hAnsi="Century Gothic" w:cs="Arial"/>
                <w:b/>
                <w:bCs/>
                <w:lang w:val="en-US"/>
              </w:rPr>
              <w:t>100% accomplished</w:t>
            </w:r>
          </w:p>
        </w:tc>
        <w:tc>
          <w:tcPr>
            <w:tcW w:w="3281" w:type="dxa"/>
            <w:shd w:val="clear" w:color="auto" w:fill="auto"/>
          </w:tcPr>
          <w:p w14:paraId="0F0356BD" w14:textId="1B5D5E02" w:rsidR="007216B7" w:rsidRPr="007B2D5D" w:rsidRDefault="007216B7" w:rsidP="00885E5A">
            <w:pPr>
              <w:jc w:val="both"/>
              <w:rPr>
                <w:rFonts w:ascii="Century Gothic" w:hAnsi="Century Gothic" w:cs="Arial"/>
                <w:color w:val="000000" w:themeColor="text1"/>
              </w:rPr>
            </w:pPr>
            <w:r w:rsidRPr="00885E5A">
              <w:rPr>
                <w:rFonts w:ascii="Century Gothic" w:hAnsi="Century Gothic" w:cs="Arial"/>
                <w:b/>
                <w:bCs/>
                <w:i/>
                <w:iCs/>
                <w:color w:val="C00000"/>
                <w:lang w:val="en-US"/>
              </w:rPr>
              <w:t>Pictures showing that most of the food handlers are wearing hairnets to ensure sanitation of foods beings served to the students and to other consumers.</w:t>
            </w:r>
          </w:p>
        </w:tc>
      </w:tr>
      <w:tr w:rsidR="007216B7" w:rsidRPr="007B2D5D" w14:paraId="01542AB1" w14:textId="77777777" w:rsidTr="007216B7">
        <w:tc>
          <w:tcPr>
            <w:tcW w:w="3260" w:type="dxa"/>
            <w:shd w:val="clear" w:color="auto" w:fill="EAF1DD" w:themeFill="accent3" w:themeFillTint="33"/>
          </w:tcPr>
          <w:p w14:paraId="793C0CEB" w14:textId="03B5E792" w:rsidR="007216B7" w:rsidRPr="007B2D5D" w:rsidRDefault="007216B7" w:rsidP="00EB5584">
            <w:pPr>
              <w:pStyle w:val="ListParagraph"/>
              <w:numPr>
                <w:ilvl w:val="0"/>
                <w:numId w:val="3"/>
              </w:numPr>
              <w:ind w:left="296" w:hanging="296"/>
              <w:jc w:val="both"/>
              <w:rPr>
                <w:rFonts w:ascii="Century Gothic" w:hAnsi="Century Gothic" w:cs="Arial"/>
                <w:b/>
              </w:rPr>
            </w:pPr>
            <w:r w:rsidRPr="007B2D5D">
              <w:rPr>
                <w:rFonts w:ascii="Century Gothic" w:hAnsi="Century Gothic" w:cs="Arial"/>
                <w:lang w:val="en-US"/>
              </w:rPr>
              <w:t>The electricians may consider periodic inspection of all electrical lines in all the buildings to ensure safety of students.</w:t>
            </w:r>
          </w:p>
        </w:tc>
        <w:tc>
          <w:tcPr>
            <w:tcW w:w="3164" w:type="dxa"/>
            <w:shd w:val="clear" w:color="auto" w:fill="EAF1DD" w:themeFill="accent3" w:themeFillTint="33"/>
          </w:tcPr>
          <w:p w14:paraId="0E2CC99E" w14:textId="77777777" w:rsidR="007216B7" w:rsidRPr="007B2D5D" w:rsidRDefault="007216B7" w:rsidP="007216B7">
            <w:pPr>
              <w:jc w:val="both"/>
              <w:rPr>
                <w:rFonts w:ascii="Century Gothic" w:hAnsi="Century Gothic" w:cs="Arial"/>
                <w:lang w:val="en-US"/>
              </w:rPr>
            </w:pPr>
            <w:r w:rsidRPr="007B2D5D">
              <w:rPr>
                <w:rFonts w:ascii="Century Gothic" w:hAnsi="Century Gothic" w:cs="Arial"/>
                <w:lang w:val="en-US"/>
              </w:rPr>
              <w:t xml:space="preserve">The maintenance staff under the PPS office are assigned to check the electrical wirings, electric fans and other activities. However, there are an available computer technician who are </w:t>
            </w:r>
            <w:r w:rsidRPr="007B2D5D">
              <w:rPr>
                <w:rFonts w:ascii="Century Gothic" w:hAnsi="Century Gothic" w:cs="Arial"/>
                <w:lang w:val="en-US"/>
              </w:rPr>
              <w:lastRenderedPageBreak/>
              <w:t>assigned to check all computer units from time to time.</w:t>
            </w:r>
          </w:p>
          <w:p w14:paraId="1D453AFB" w14:textId="77777777" w:rsidR="007216B7" w:rsidRPr="007B2D5D" w:rsidRDefault="007216B7" w:rsidP="007216B7">
            <w:pPr>
              <w:rPr>
                <w:rFonts w:ascii="Century Gothic" w:hAnsi="Century Gothic" w:cs="Arial"/>
              </w:rPr>
            </w:pPr>
          </w:p>
        </w:tc>
        <w:tc>
          <w:tcPr>
            <w:tcW w:w="3209" w:type="dxa"/>
            <w:shd w:val="clear" w:color="auto" w:fill="EAF1DD" w:themeFill="accent3" w:themeFillTint="33"/>
            <w:vAlign w:val="center"/>
          </w:tcPr>
          <w:p w14:paraId="03F45DCB" w14:textId="48338686" w:rsidR="007216B7" w:rsidRPr="00885E5A" w:rsidRDefault="007216B7" w:rsidP="007216B7">
            <w:pPr>
              <w:jc w:val="center"/>
              <w:rPr>
                <w:rFonts w:ascii="Century Gothic" w:hAnsi="Century Gothic" w:cs="Arial"/>
                <w:b/>
                <w:bCs/>
                <w:sz w:val="28"/>
                <w:szCs w:val="28"/>
              </w:rPr>
            </w:pPr>
            <w:r w:rsidRPr="00885E5A">
              <w:rPr>
                <w:rFonts w:ascii="Century Gothic" w:hAnsi="Century Gothic" w:cs="Arial"/>
                <w:b/>
                <w:bCs/>
                <w:lang w:val="en-US"/>
              </w:rPr>
              <w:lastRenderedPageBreak/>
              <w:t>100% accomplished</w:t>
            </w:r>
          </w:p>
        </w:tc>
        <w:tc>
          <w:tcPr>
            <w:tcW w:w="3281" w:type="dxa"/>
            <w:shd w:val="clear" w:color="auto" w:fill="EAF1DD" w:themeFill="accent3" w:themeFillTint="33"/>
          </w:tcPr>
          <w:p w14:paraId="6BD4390C" w14:textId="349CDF6E" w:rsidR="007216B7" w:rsidRPr="003D1536" w:rsidRDefault="007216B7" w:rsidP="00EB5584">
            <w:pPr>
              <w:pStyle w:val="ListParagraph"/>
              <w:numPr>
                <w:ilvl w:val="0"/>
                <w:numId w:val="4"/>
              </w:numPr>
              <w:rPr>
                <w:rFonts w:ascii="Century Gothic" w:hAnsi="Century Gothic" w:cs="Arial"/>
                <w:b/>
                <w:bCs/>
                <w:i/>
                <w:iCs/>
                <w:color w:val="C00000"/>
                <w:lang w:val="en-US"/>
              </w:rPr>
            </w:pPr>
            <w:r w:rsidRPr="003D1536">
              <w:rPr>
                <w:rFonts w:ascii="Century Gothic" w:hAnsi="Century Gothic" w:cs="Arial"/>
                <w:b/>
                <w:bCs/>
                <w:i/>
                <w:iCs/>
                <w:color w:val="C00000"/>
                <w:lang w:val="en-US"/>
              </w:rPr>
              <w:t>Pictures of the maintenance staff doing their activities.</w:t>
            </w:r>
          </w:p>
          <w:p w14:paraId="3DF1D3B9" w14:textId="0F4F1209" w:rsidR="007216B7" w:rsidRPr="007B2D5D" w:rsidRDefault="007216B7" w:rsidP="00EB5584">
            <w:pPr>
              <w:pStyle w:val="ListParagraph"/>
              <w:numPr>
                <w:ilvl w:val="0"/>
                <w:numId w:val="4"/>
              </w:numPr>
              <w:rPr>
                <w:rFonts w:ascii="Century Gothic" w:hAnsi="Century Gothic" w:cs="Arial"/>
                <w:color w:val="000000" w:themeColor="text1"/>
              </w:rPr>
            </w:pPr>
            <w:r w:rsidRPr="003D1536">
              <w:rPr>
                <w:rFonts w:ascii="Century Gothic" w:hAnsi="Century Gothic" w:cs="Arial"/>
                <w:b/>
                <w:bCs/>
                <w:i/>
                <w:iCs/>
                <w:color w:val="C00000"/>
                <w:lang w:val="en-US"/>
              </w:rPr>
              <w:t>Results of the maintenance check</w:t>
            </w:r>
          </w:p>
        </w:tc>
      </w:tr>
      <w:tr w:rsidR="007216B7" w:rsidRPr="007B2D5D" w14:paraId="6775846E" w14:textId="77777777" w:rsidTr="007216B7">
        <w:tc>
          <w:tcPr>
            <w:tcW w:w="3260" w:type="dxa"/>
            <w:shd w:val="clear" w:color="auto" w:fill="auto"/>
          </w:tcPr>
          <w:p w14:paraId="5CF1036E" w14:textId="404F6E5D" w:rsidR="007216B7" w:rsidRPr="007B2D5D" w:rsidRDefault="007216B7" w:rsidP="00EB5584">
            <w:pPr>
              <w:pStyle w:val="ListParagraph"/>
              <w:numPr>
                <w:ilvl w:val="0"/>
                <w:numId w:val="3"/>
              </w:numPr>
              <w:ind w:left="296" w:hanging="296"/>
              <w:jc w:val="both"/>
              <w:rPr>
                <w:rFonts w:ascii="Century Gothic" w:hAnsi="Century Gothic" w:cs="Arial"/>
                <w:lang w:val="en-US"/>
              </w:rPr>
            </w:pPr>
            <w:r w:rsidRPr="007B2D5D">
              <w:rPr>
                <w:rFonts w:ascii="Century Gothic" w:hAnsi="Century Gothic" w:cs="Arial"/>
                <w:lang w:val="en-US"/>
              </w:rPr>
              <w:t>The maintenance staff may regularly check the electric fans in the classrooms and air condition units at the laboratories for a more comfortable learning environment and to lengthen the life span of computer units.</w:t>
            </w:r>
          </w:p>
        </w:tc>
        <w:tc>
          <w:tcPr>
            <w:tcW w:w="3164" w:type="dxa"/>
            <w:shd w:val="clear" w:color="auto" w:fill="auto"/>
          </w:tcPr>
          <w:p w14:paraId="23A521B9" w14:textId="77777777" w:rsidR="007216B7" w:rsidRPr="007B2D5D" w:rsidRDefault="007216B7" w:rsidP="007216B7">
            <w:pPr>
              <w:jc w:val="both"/>
              <w:rPr>
                <w:rFonts w:ascii="Century Gothic" w:hAnsi="Century Gothic" w:cs="Arial"/>
                <w:lang w:val="en-US"/>
              </w:rPr>
            </w:pPr>
            <w:r w:rsidRPr="007B2D5D">
              <w:rPr>
                <w:rFonts w:ascii="Century Gothic" w:hAnsi="Century Gothic" w:cs="Arial"/>
                <w:lang w:val="en-US"/>
              </w:rPr>
              <w:t>The maintenance staff under the PPS office are assigned to check the electrical wirings, electric fans and other activities. However, there are an available computer technician who are assigned to check all computer units from time to time.</w:t>
            </w:r>
          </w:p>
          <w:p w14:paraId="251D7305" w14:textId="77777777" w:rsidR="007216B7" w:rsidRPr="007B2D5D" w:rsidRDefault="007216B7" w:rsidP="007216B7">
            <w:pPr>
              <w:jc w:val="both"/>
              <w:rPr>
                <w:rFonts w:ascii="Century Gothic" w:hAnsi="Century Gothic" w:cs="Arial"/>
                <w:lang w:val="en-US"/>
              </w:rPr>
            </w:pPr>
          </w:p>
        </w:tc>
        <w:tc>
          <w:tcPr>
            <w:tcW w:w="3209" w:type="dxa"/>
            <w:shd w:val="clear" w:color="auto" w:fill="auto"/>
            <w:vAlign w:val="center"/>
          </w:tcPr>
          <w:p w14:paraId="75D25B68" w14:textId="7334F469" w:rsidR="007216B7" w:rsidRPr="00885E5A" w:rsidRDefault="007216B7" w:rsidP="007216B7">
            <w:pPr>
              <w:jc w:val="center"/>
              <w:rPr>
                <w:rFonts w:ascii="Century Gothic" w:hAnsi="Century Gothic" w:cs="Arial"/>
                <w:b/>
                <w:bCs/>
                <w:lang w:val="en-US"/>
              </w:rPr>
            </w:pPr>
            <w:r w:rsidRPr="00885E5A">
              <w:rPr>
                <w:rFonts w:ascii="Century Gothic" w:hAnsi="Century Gothic" w:cs="Arial"/>
                <w:b/>
                <w:bCs/>
                <w:lang w:val="en-US"/>
              </w:rPr>
              <w:t>100% accomplished</w:t>
            </w:r>
          </w:p>
        </w:tc>
        <w:tc>
          <w:tcPr>
            <w:tcW w:w="3281" w:type="dxa"/>
            <w:shd w:val="clear" w:color="auto" w:fill="auto"/>
          </w:tcPr>
          <w:p w14:paraId="2209A7C2" w14:textId="3601997A" w:rsidR="007216B7" w:rsidRPr="007B2D5D" w:rsidRDefault="007216B7" w:rsidP="007216B7">
            <w:pPr>
              <w:rPr>
                <w:rFonts w:ascii="Century Gothic" w:hAnsi="Century Gothic" w:cs="Arial"/>
                <w:b/>
                <w:bCs/>
                <w:i/>
                <w:iCs/>
                <w:lang w:val="en-US"/>
              </w:rPr>
            </w:pPr>
            <w:r w:rsidRPr="001B75A2">
              <w:rPr>
                <w:rFonts w:ascii="Century Gothic" w:hAnsi="Century Gothic" w:cs="Arial"/>
                <w:b/>
                <w:bCs/>
                <w:i/>
                <w:iCs/>
                <w:color w:val="C00000"/>
                <w:lang w:val="en-US"/>
              </w:rPr>
              <w:t>Pictures of the maintenance staff doing their activities.</w:t>
            </w:r>
          </w:p>
        </w:tc>
      </w:tr>
      <w:tr w:rsidR="007216B7" w:rsidRPr="007B2D5D" w14:paraId="25BCAAA6" w14:textId="77777777" w:rsidTr="007216B7">
        <w:tc>
          <w:tcPr>
            <w:tcW w:w="3260" w:type="dxa"/>
            <w:shd w:val="clear" w:color="auto" w:fill="EAF1DD" w:themeFill="accent3" w:themeFillTint="33"/>
          </w:tcPr>
          <w:p w14:paraId="226670B1" w14:textId="55EA0953" w:rsidR="007216B7" w:rsidRPr="007B2D5D" w:rsidRDefault="007216B7" w:rsidP="00EB5584">
            <w:pPr>
              <w:pStyle w:val="ListParagraph"/>
              <w:numPr>
                <w:ilvl w:val="0"/>
                <w:numId w:val="3"/>
              </w:numPr>
              <w:ind w:left="296" w:hanging="296"/>
              <w:jc w:val="both"/>
              <w:rPr>
                <w:rFonts w:ascii="Century Gothic" w:hAnsi="Century Gothic" w:cs="Arial"/>
                <w:lang w:val="en-US"/>
              </w:rPr>
            </w:pPr>
            <w:r w:rsidRPr="007B2D5D">
              <w:rPr>
                <w:rFonts w:ascii="Century Gothic" w:hAnsi="Century Gothic" w:cs="Arial"/>
                <w:lang w:val="en-US"/>
              </w:rPr>
              <w:t>If budget warrants, the administration may allocate fund for the rehabilitation of men’s dorm and roof of the gymnasium covering the left bleacher for the safety of users.</w:t>
            </w:r>
          </w:p>
        </w:tc>
        <w:tc>
          <w:tcPr>
            <w:tcW w:w="3164" w:type="dxa"/>
            <w:shd w:val="clear" w:color="auto" w:fill="EAF1DD" w:themeFill="accent3" w:themeFillTint="33"/>
          </w:tcPr>
          <w:p w14:paraId="4EFDEC06" w14:textId="5DA879C8" w:rsidR="007216B7" w:rsidRPr="007B2D5D" w:rsidRDefault="00885E5A" w:rsidP="007216B7">
            <w:pPr>
              <w:jc w:val="both"/>
              <w:rPr>
                <w:rFonts w:ascii="Century Gothic" w:hAnsi="Century Gothic" w:cs="Arial"/>
                <w:lang w:val="en-US"/>
              </w:rPr>
            </w:pPr>
            <w:r>
              <w:rPr>
                <w:rFonts w:ascii="Century Gothic" w:hAnsi="Century Gothic" w:cs="Arial"/>
                <w:lang w:val="en-US"/>
              </w:rPr>
              <w:t xml:space="preserve">This is part of the project by the administration. Moreover, this is included in the strategic plan with coordination in the College of Sports, Physical </w:t>
            </w:r>
            <w:proofErr w:type="gramStart"/>
            <w:r>
              <w:rPr>
                <w:rFonts w:ascii="Century Gothic" w:hAnsi="Century Gothic" w:cs="Arial"/>
                <w:lang w:val="en-US"/>
              </w:rPr>
              <w:t>Education  and</w:t>
            </w:r>
            <w:proofErr w:type="gramEnd"/>
            <w:r>
              <w:rPr>
                <w:rFonts w:ascii="Century Gothic" w:hAnsi="Century Gothic" w:cs="Arial"/>
                <w:lang w:val="en-US"/>
              </w:rPr>
              <w:t xml:space="preserve"> Recreation  </w:t>
            </w:r>
          </w:p>
        </w:tc>
        <w:tc>
          <w:tcPr>
            <w:tcW w:w="3209" w:type="dxa"/>
            <w:shd w:val="clear" w:color="auto" w:fill="EAF1DD" w:themeFill="accent3" w:themeFillTint="33"/>
            <w:vAlign w:val="center"/>
          </w:tcPr>
          <w:p w14:paraId="7E548515" w14:textId="1B664FE8" w:rsidR="007216B7" w:rsidRPr="00885E5A" w:rsidRDefault="00885E5A" w:rsidP="007216B7">
            <w:pPr>
              <w:jc w:val="center"/>
              <w:rPr>
                <w:rFonts w:ascii="Century Gothic" w:hAnsi="Century Gothic" w:cs="Arial"/>
                <w:b/>
                <w:bCs/>
                <w:lang w:val="en-US"/>
              </w:rPr>
            </w:pPr>
            <w:r w:rsidRPr="00885E5A">
              <w:rPr>
                <w:rFonts w:ascii="Century Gothic" w:hAnsi="Century Gothic" w:cs="Arial"/>
                <w:b/>
                <w:bCs/>
                <w:lang w:val="en-US"/>
              </w:rPr>
              <w:t>90 % accomplished</w:t>
            </w:r>
          </w:p>
        </w:tc>
        <w:tc>
          <w:tcPr>
            <w:tcW w:w="3281" w:type="dxa"/>
            <w:shd w:val="clear" w:color="auto" w:fill="EAF1DD" w:themeFill="accent3" w:themeFillTint="33"/>
          </w:tcPr>
          <w:p w14:paraId="0B826DD8" w14:textId="09581A21" w:rsidR="007216B7" w:rsidRPr="007B2D5D" w:rsidRDefault="00885E5A" w:rsidP="007216B7">
            <w:pPr>
              <w:rPr>
                <w:rFonts w:ascii="Century Gothic" w:hAnsi="Century Gothic" w:cs="Arial"/>
                <w:b/>
                <w:bCs/>
                <w:i/>
                <w:iCs/>
                <w:lang w:val="en-US"/>
              </w:rPr>
            </w:pPr>
            <w:r w:rsidRPr="00885E5A">
              <w:rPr>
                <w:rFonts w:ascii="Century Gothic" w:hAnsi="Century Gothic" w:cs="Arial"/>
                <w:b/>
                <w:bCs/>
                <w:i/>
                <w:iCs/>
                <w:color w:val="C00000"/>
                <w:lang w:val="en-US"/>
              </w:rPr>
              <w:t>Sample strategic plan of the College of Sports and Physical Education and Recreation</w:t>
            </w:r>
          </w:p>
        </w:tc>
      </w:tr>
    </w:tbl>
    <w:p w14:paraId="650880EF" w14:textId="6179440B" w:rsidR="007216B7" w:rsidRPr="007B2D5D" w:rsidRDefault="007216B7" w:rsidP="00C91B3F">
      <w:pPr>
        <w:spacing w:after="0" w:line="240" w:lineRule="auto"/>
        <w:rPr>
          <w:rFonts w:ascii="Century Gothic" w:hAnsi="Century Gothic" w:cs="Tahoma"/>
          <w:sz w:val="24"/>
          <w:szCs w:val="24"/>
        </w:rPr>
      </w:pPr>
    </w:p>
    <w:p w14:paraId="0434576E" w14:textId="670ACCFB" w:rsidR="000C062F" w:rsidRPr="007B2D5D" w:rsidRDefault="000C062F" w:rsidP="00C91B3F">
      <w:pPr>
        <w:spacing w:after="0" w:line="240" w:lineRule="auto"/>
        <w:rPr>
          <w:rFonts w:ascii="Century Gothic" w:hAnsi="Century Gothic" w:cs="Tahoma"/>
          <w:sz w:val="24"/>
          <w:szCs w:val="24"/>
        </w:rPr>
      </w:pPr>
    </w:p>
    <w:p w14:paraId="2466B7F7" w14:textId="13AC3F19" w:rsidR="000C062F" w:rsidRPr="007B2D5D" w:rsidRDefault="000C062F" w:rsidP="00C91B3F">
      <w:pPr>
        <w:spacing w:after="0" w:line="240" w:lineRule="auto"/>
        <w:rPr>
          <w:rFonts w:ascii="Century Gothic" w:hAnsi="Century Gothic" w:cs="Tahoma"/>
          <w:sz w:val="24"/>
          <w:szCs w:val="24"/>
        </w:rPr>
      </w:pPr>
    </w:p>
    <w:p w14:paraId="51FD56AE" w14:textId="7EF33EAD" w:rsidR="000C062F" w:rsidRPr="007B2D5D" w:rsidRDefault="000C062F" w:rsidP="00C91B3F">
      <w:pPr>
        <w:spacing w:after="0" w:line="240" w:lineRule="auto"/>
        <w:rPr>
          <w:rFonts w:ascii="Century Gothic" w:hAnsi="Century Gothic" w:cs="Tahoma"/>
          <w:sz w:val="24"/>
          <w:szCs w:val="24"/>
        </w:rPr>
      </w:pPr>
    </w:p>
    <w:p w14:paraId="54B88183" w14:textId="454D526F" w:rsidR="000C062F" w:rsidRPr="007B2D5D" w:rsidRDefault="000C062F" w:rsidP="00C91B3F">
      <w:pPr>
        <w:spacing w:after="0" w:line="240" w:lineRule="auto"/>
        <w:rPr>
          <w:rFonts w:ascii="Century Gothic" w:hAnsi="Century Gothic" w:cs="Tahoma"/>
          <w:sz w:val="24"/>
          <w:szCs w:val="24"/>
        </w:rPr>
      </w:pPr>
    </w:p>
    <w:p w14:paraId="42604FFB" w14:textId="03E919FE" w:rsidR="000C062F" w:rsidRPr="007B2D5D" w:rsidRDefault="000C062F" w:rsidP="00C91B3F">
      <w:pPr>
        <w:spacing w:after="0" w:line="240" w:lineRule="auto"/>
        <w:rPr>
          <w:rFonts w:ascii="Century Gothic" w:hAnsi="Century Gothic" w:cs="Tahoma"/>
          <w:sz w:val="24"/>
          <w:szCs w:val="24"/>
        </w:rPr>
      </w:pPr>
    </w:p>
    <w:p w14:paraId="2096D588" w14:textId="558A74FB" w:rsidR="000C062F" w:rsidRPr="007B2D5D" w:rsidRDefault="000C062F" w:rsidP="00C91B3F">
      <w:pPr>
        <w:spacing w:after="0" w:line="240" w:lineRule="auto"/>
        <w:rPr>
          <w:rFonts w:ascii="Century Gothic" w:hAnsi="Century Gothic" w:cs="Tahoma"/>
          <w:sz w:val="24"/>
          <w:szCs w:val="24"/>
        </w:rPr>
      </w:pPr>
    </w:p>
    <w:p w14:paraId="3BB6B253" w14:textId="6AE3FEA1" w:rsidR="000C062F" w:rsidRPr="007B2D5D" w:rsidRDefault="000C062F" w:rsidP="00C91B3F">
      <w:pPr>
        <w:spacing w:after="0" w:line="240" w:lineRule="auto"/>
        <w:rPr>
          <w:rFonts w:ascii="Century Gothic" w:hAnsi="Century Gothic" w:cs="Tahoma"/>
          <w:sz w:val="24"/>
          <w:szCs w:val="24"/>
        </w:rPr>
      </w:pPr>
    </w:p>
    <w:p w14:paraId="47AC5695" w14:textId="398261C7" w:rsidR="000C062F" w:rsidRPr="007B2D5D" w:rsidRDefault="000C062F" w:rsidP="00C91B3F">
      <w:pPr>
        <w:spacing w:after="0" w:line="240" w:lineRule="auto"/>
        <w:rPr>
          <w:rFonts w:ascii="Century Gothic" w:hAnsi="Century Gothic" w:cs="Tahoma"/>
          <w:sz w:val="24"/>
          <w:szCs w:val="24"/>
        </w:rPr>
      </w:pPr>
    </w:p>
    <w:p w14:paraId="71308145" w14:textId="6CDC286D" w:rsidR="000C062F" w:rsidRPr="007B2D5D" w:rsidRDefault="000C062F" w:rsidP="00C91B3F">
      <w:pPr>
        <w:spacing w:after="0" w:line="240" w:lineRule="auto"/>
        <w:rPr>
          <w:rFonts w:ascii="Century Gothic" w:hAnsi="Century Gothic" w:cs="Tahoma"/>
          <w:sz w:val="24"/>
          <w:szCs w:val="24"/>
        </w:rPr>
      </w:pPr>
    </w:p>
    <w:p w14:paraId="5507E13F" w14:textId="2A590D46" w:rsidR="000C062F" w:rsidRPr="007B2D5D" w:rsidRDefault="000C062F" w:rsidP="00C91B3F">
      <w:pPr>
        <w:spacing w:after="0" w:line="240" w:lineRule="auto"/>
        <w:rPr>
          <w:rFonts w:ascii="Century Gothic" w:hAnsi="Century Gothic" w:cs="Tahoma"/>
          <w:sz w:val="24"/>
          <w:szCs w:val="24"/>
        </w:rPr>
      </w:pPr>
    </w:p>
    <w:p w14:paraId="4250E13D" w14:textId="153A4D9A" w:rsidR="000C062F" w:rsidRPr="00B94533" w:rsidRDefault="000C062F" w:rsidP="00B94533">
      <w:pPr>
        <w:pStyle w:val="Header"/>
        <w:rPr>
          <w:rFonts w:ascii="Century Gothic" w:hAnsi="Century Gothic" w:cs="Tahoma"/>
          <w:b/>
          <w:sz w:val="28"/>
        </w:rPr>
      </w:pPr>
      <w:r w:rsidRPr="007B2D5D">
        <w:rPr>
          <w:rFonts w:ascii="Century Gothic" w:hAnsi="Century Gothic" w:cs="Tahoma"/>
          <w:b/>
          <w:sz w:val="28"/>
        </w:rPr>
        <w:t>AREA IX - LABORATORIES</w:t>
      </w:r>
    </w:p>
    <w:p w14:paraId="33DDB4DB" w14:textId="77777777" w:rsidR="000C062F" w:rsidRPr="007B2D5D" w:rsidRDefault="000C062F" w:rsidP="000C062F">
      <w:pPr>
        <w:spacing w:after="0" w:line="240" w:lineRule="auto"/>
        <w:rPr>
          <w:rFonts w:ascii="Century Gothic" w:hAnsi="Century Gothic" w:cs="Tahoma"/>
          <w:sz w:val="24"/>
          <w:szCs w:val="24"/>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062F" w:rsidRPr="007B2D5D" w14:paraId="203A656C" w14:textId="77777777" w:rsidTr="008E0A32">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5B700B46"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746D74D6"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262831FA"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6F11FD96"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0C062F" w:rsidRPr="007B2D5D" w14:paraId="0C43CE67" w14:textId="77777777" w:rsidTr="008E0A32">
        <w:trPr>
          <w:trHeight w:val="765"/>
        </w:trPr>
        <w:tc>
          <w:tcPr>
            <w:tcW w:w="3260" w:type="dxa"/>
            <w:tcBorders>
              <w:bottom w:val="single" w:sz="4" w:space="0" w:color="auto"/>
            </w:tcBorders>
            <w:shd w:val="clear" w:color="auto" w:fill="auto"/>
          </w:tcPr>
          <w:p w14:paraId="7B519282" w14:textId="7A7D2A21" w:rsidR="000C062F" w:rsidRPr="007B2D5D" w:rsidRDefault="000C062F" w:rsidP="00EB5584">
            <w:pPr>
              <w:pStyle w:val="ListParagraph"/>
              <w:numPr>
                <w:ilvl w:val="0"/>
                <w:numId w:val="5"/>
              </w:numPr>
              <w:ind w:left="296" w:hanging="284"/>
              <w:jc w:val="both"/>
              <w:rPr>
                <w:rFonts w:ascii="Century Gothic" w:hAnsi="Century Gothic" w:cs="Arial"/>
              </w:rPr>
            </w:pPr>
            <w:bookmarkStart w:id="13" w:name="_Hlk69128220"/>
            <w:r w:rsidRPr="007B2D5D">
              <w:rPr>
                <w:rFonts w:ascii="Century Gothic" w:hAnsi="Century Gothic" w:cs="Arial"/>
                <w:lang w:val="en-US"/>
              </w:rPr>
              <w:t>Official documents to be attached should come from the concerned / appropriate office / unit which bear the signature of officials.</w:t>
            </w:r>
            <w:bookmarkEnd w:id="13"/>
          </w:p>
        </w:tc>
        <w:tc>
          <w:tcPr>
            <w:tcW w:w="3164" w:type="dxa"/>
            <w:tcBorders>
              <w:bottom w:val="nil"/>
            </w:tcBorders>
            <w:shd w:val="clear" w:color="auto" w:fill="auto"/>
          </w:tcPr>
          <w:p w14:paraId="5EEF02BA" w14:textId="77777777" w:rsidR="000C062F" w:rsidRPr="007B2D5D" w:rsidRDefault="000C062F" w:rsidP="008669D1">
            <w:pPr>
              <w:jc w:val="both"/>
              <w:rPr>
                <w:rFonts w:ascii="Century Gothic" w:hAnsi="Century Gothic" w:cs="Arial"/>
                <w:lang w:val="en-US"/>
              </w:rPr>
            </w:pPr>
            <w:r w:rsidRPr="007B2D5D">
              <w:rPr>
                <w:rFonts w:ascii="Century Gothic" w:hAnsi="Century Gothic" w:cs="Arial"/>
                <w:lang w:val="en-US"/>
              </w:rPr>
              <w:t>Inventory reports, maintenance forms, and other reports produced by UCC-CCL section are signed and compiled regularly.</w:t>
            </w:r>
          </w:p>
          <w:p w14:paraId="1248791B" w14:textId="77777777" w:rsidR="000C062F" w:rsidRPr="007B2D5D" w:rsidRDefault="000C062F" w:rsidP="008669D1">
            <w:pPr>
              <w:jc w:val="both"/>
              <w:rPr>
                <w:rFonts w:ascii="Century Gothic" w:hAnsi="Century Gothic" w:cs="Arial"/>
                <w:b/>
                <w:bCs/>
                <w:lang w:val="en-US"/>
              </w:rPr>
            </w:pPr>
          </w:p>
          <w:p w14:paraId="415246AC" w14:textId="77777777" w:rsidR="000C062F" w:rsidRPr="007B2D5D" w:rsidRDefault="000C062F" w:rsidP="008669D1">
            <w:pPr>
              <w:jc w:val="both"/>
              <w:rPr>
                <w:rFonts w:ascii="Century Gothic" w:hAnsi="Century Gothic" w:cs="Arial"/>
              </w:rPr>
            </w:pPr>
          </w:p>
        </w:tc>
        <w:tc>
          <w:tcPr>
            <w:tcW w:w="3209" w:type="dxa"/>
            <w:tcBorders>
              <w:bottom w:val="nil"/>
            </w:tcBorders>
            <w:shd w:val="clear" w:color="auto" w:fill="auto"/>
            <w:vAlign w:val="center"/>
          </w:tcPr>
          <w:p w14:paraId="0C6E0AA8" w14:textId="78E8C320" w:rsidR="000C062F" w:rsidRPr="007B2D5D" w:rsidRDefault="000C062F" w:rsidP="008669D1">
            <w:pPr>
              <w:jc w:val="both"/>
              <w:rPr>
                <w:rFonts w:ascii="Century Gothic" w:hAnsi="Century Gothic" w:cs="Arial"/>
                <w:b/>
                <w:sz w:val="28"/>
                <w:szCs w:val="28"/>
              </w:rPr>
            </w:pPr>
            <w:r w:rsidRPr="007B2D5D">
              <w:rPr>
                <w:rFonts w:ascii="Century Gothic" w:hAnsi="Century Gothic" w:cs="Arial"/>
                <w:lang w:val="en-US"/>
              </w:rPr>
              <w:t>100% accomplished</w:t>
            </w:r>
          </w:p>
        </w:tc>
        <w:tc>
          <w:tcPr>
            <w:tcW w:w="3281" w:type="dxa"/>
            <w:tcBorders>
              <w:bottom w:val="nil"/>
            </w:tcBorders>
            <w:shd w:val="clear" w:color="auto" w:fill="auto"/>
          </w:tcPr>
          <w:p w14:paraId="749B7E29" w14:textId="2549C1F8" w:rsidR="000C062F" w:rsidRPr="007B2D5D" w:rsidRDefault="000C062F" w:rsidP="008669D1">
            <w:pPr>
              <w:jc w:val="both"/>
              <w:rPr>
                <w:rFonts w:ascii="Century Gothic" w:hAnsi="Century Gothic" w:cs="Arial"/>
                <w:color w:val="000000" w:themeColor="text1"/>
              </w:rPr>
            </w:pPr>
            <w:r w:rsidRPr="007B2D5D">
              <w:rPr>
                <w:rFonts w:ascii="Century Gothic" w:hAnsi="Century Gothic" w:cs="Arial"/>
                <w:b/>
                <w:bCs/>
                <w:i/>
                <w:iCs/>
                <w:color w:val="C00000"/>
                <w:lang w:val="en-US"/>
              </w:rPr>
              <w:t>Inventory reports</w:t>
            </w:r>
          </w:p>
        </w:tc>
      </w:tr>
      <w:tr w:rsidR="000C062F" w:rsidRPr="007B2D5D" w14:paraId="6BE2DDFB" w14:textId="77777777" w:rsidTr="008E0A32">
        <w:tc>
          <w:tcPr>
            <w:tcW w:w="3260" w:type="dxa"/>
            <w:tcBorders>
              <w:top w:val="single" w:sz="4" w:space="0" w:color="auto"/>
              <w:bottom w:val="single" w:sz="4" w:space="0" w:color="000000" w:themeColor="text1"/>
            </w:tcBorders>
            <w:shd w:val="clear" w:color="auto" w:fill="EAF1DD" w:themeFill="accent3" w:themeFillTint="33"/>
          </w:tcPr>
          <w:p w14:paraId="2052014A" w14:textId="518E7694" w:rsidR="000C062F" w:rsidRPr="007B2D5D" w:rsidRDefault="000C062F" w:rsidP="00EB5584">
            <w:pPr>
              <w:pStyle w:val="ListParagraph"/>
              <w:numPr>
                <w:ilvl w:val="0"/>
                <w:numId w:val="5"/>
              </w:numPr>
              <w:ind w:left="296" w:hanging="296"/>
              <w:jc w:val="both"/>
              <w:rPr>
                <w:rFonts w:ascii="Century Gothic" w:hAnsi="Century Gothic" w:cs="Arial"/>
              </w:rPr>
            </w:pPr>
            <w:bookmarkStart w:id="14" w:name="_Hlk69128233"/>
            <w:r w:rsidRPr="007B2D5D">
              <w:rPr>
                <w:rFonts w:ascii="Century Gothic" w:hAnsi="Century Gothic" w:cs="Arial"/>
                <w:lang w:val="en-US"/>
              </w:rPr>
              <w:t>Attached the letter of request addressed to the concerned authorities to act on the provision of at least two exit doors that open outward.</w:t>
            </w:r>
            <w:bookmarkEnd w:id="14"/>
          </w:p>
        </w:tc>
        <w:tc>
          <w:tcPr>
            <w:tcW w:w="3164" w:type="dxa"/>
            <w:shd w:val="clear" w:color="auto" w:fill="EAF1DD" w:themeFill="accent3" w:themeFillTint="33"/>
          </w:tcPr>
          <w:p w14:paraId="172A44FA" w14:textId="77777777" w:rsidR="000C062F" w:rsidRPr="007B2D5D" w:rsidRDefault="000C062F" w:rsidP="008669D1">
            <w:pPr>
              <w:jc w:val="both"/>
              <w:rPr>
                <w:rFonts w:ascii="Century Gothic" w:hAnsi="Century Gothic" w:cs="Arial"/>
                <w:lang w:val="en-US"/>
              </w:rPr>
            </w:pPr>
            <w:bookmarkStart w:id="15" w:name="_Hlk69129177"/>
            <w:r w:rsidRPr="007B2D5D">
              <w:rPr>
                <w:rFonts w:ascii="Century Gothic" w:hAnsi="Century Gothic" w:cs="Arial"/>
                <w:lang w:val="en-US"/>
              </w:rPr>
              <w:t>All computer laboratory rooms have two exit doors that open outward.</w:t>
            </w:r>
          </w:p>
          <w:bookmarkEnd w:id="15"/>
          <w:p w14:paraId="05082C62" w14:textId="77777777" w:rsidR="000C062F" w:rsidRPr="007B2D5D" w:rsidRDefault="000C062F" w:rsidP="008669D1">
            <w:pPr>
              <w:pStyle w:val="ListParagraph"/>
              <w:jc w:val="both"/>
              <w:rPr>
                <w:rFonts w:ascii="Century Gothic" w:hAnsi="Century Gothic" w:cs="Arial"/>
              </w:rPr>
            </w:pPr>
          </w:p>
        </w:tc>
        <w:tc>
          <w:tcPr>
            <w:tcW w:w="3209" w:type="dxa"/>
            <w:shd w:val="clear" w:color="auto" w:fill="EAF1DD" w:themeFill="accent3" w:themeFillTint="33"/>
            <w:vAlign w:val="center"/>
          </w:tcPr>
          <w:p w14:paraId="259B5D6E" w14:textId="4625BFF1" w:rsidR="000C062F" w:rsidRPr="007B2D5D" w:rsidRDefault="000C062F" w:rsidP="008669D1">
            <w:pPr>
              <w:jc w:val="both"/>
              <w:rPr>
                <w:rFonts w:ascii="Century Gothic" w:hAnsi="Century Gothic" w:cs="Arial"/>
                <w:b/>
                <w:sz w:val="28"/>
                <w:szCs w:val="28"/>
              </w:rPr>
            </w:pPr>
            <w:r w:rsidRPr="007B2D5D">
              <w:rPr>
                <w:rFonts w:ascii="Century Gothic" w:hAnsi="Century Gothic" w:cs="Arial"/>
                <w:lang w:val="en-US"/>
              </w:rPr>
              <w:t>100% accomplished</w:t>
            </w:r>
          </w:p>
        </w:tc>
        <w:tc>
          <w:tcPr>
            <w:tcW w:w="3281" w:type="dxa"/>
            <w:shd w:val="clear" w:color="auto" w:fill="EAF1DD" w:themeFill="accent3" w:themeFillTint="33"/>
          </w:tcPr>
          <w:p w14:paraId="545C16C8" w14:textId="2FB8D6CB" w:rsidR="000C062F" w:rsidRPr="007B2D5D" w:rsidRDefault="000C062F" w:rsidP="008669D1">
            <w:pPr>
              <w:jc w:val="both"/>
              <w:rPr>
                <w:rFonts w:ascii="Century Gothic" w:hAnsi="Century Gothic" w:cs="Arial"/>
                <w:b/>
                <w:color w:val="000000" w:themeColor="text1"/>
              </w:rPr>
            </w:pPr>
            <w:r w:rsidRPr="00260229">
              <w:rPr>
                <w:rFonts w:ascii="Century Gothic" w:hAnsi="Century Gothic" w:cs="Arial"/>
                <w:b/>
                <w:bCs/>
                <w:i/>
                <w:iCs/>
                <w:color w:val="C00000"/>
                <w:lang w:val="en-US"/>
              </w:rPr>
              <w:t>Pictures of the laboratory showing two exit doors that open outward.</w:t>
            </w:r>
          </w:p>
        </w:tc>
      </w:tr>
    </w:tbl>
    <w:p w14:paraId="355EF2AC" w14:textId="2CBFE43D" w:rsidR="000C062F" w:rsidRPr="007B2D5D" w:rsidRDefault="000C062F" w:rsidP="00C91B3F">
      <w:pPr>
        <w:spacing w:after="0" w:line="240" w:lineRule="auto"/>
        <w:rPr>
          <w:rFonts w:ascii="Century Gothic" w:hAnsi="Century Gothic" w:cs="Tahoma"/>
          <w:sz w:val="24"/>
          <w:szCs w:val="24"/>
        </w:rPr>
      </w:pPr>
    </w:p>
    <w:p w14:paraId="58A3B779" w14:textId="1BC28975" w:rsidR="000C062F" w:rsidRPr="007B2D5D" w:rsidRDefault="000C062F" w:rsidP="00C91B3F">
      <w:pPr>
        <w:spacing w:after="0" w:line="240" w:lineRule="auto"/>
        <w:rPr>
          <w:rFonts w:ascii="Century Gothic" w:hAnsi="Century Gothic" w:cs="Tahoma"/>
          <w:sz w:val="24"/>
          <w:szCs w:val="24"/>
        </w:rPr>
      </w:pPr>
    </w:p>
    <w:p w14:paraId="11200195" w14:textId="13E96DD3" w:rsidR="000C062F" w:rsidRPr="007B2D5D" w:rsidRDefault="000C062F" w:rsidP="00C91B3F">
      <w:pPr>
        <w:spacing w:after="0" w:line="240" w:lineRule="auto"/>
        <w:rPr>
          <w:rFonts w:ascii="Century Gothic" w:hAnsi="Century Gothic" w:cs="Tahoma"/>
          <w:sz w:val="24"/>
          <w:szCs w:val="24"/>
        </w:rPr>
      </w:pPr>
    </w:p>
    <w:p w14:paraId="7D26F012" w14:textId="59D4DA20" w:rsidR="000C062F" w:rsidRPr="007B2D5D" w:rsidRDefault="000C062F" w:rsidP="00C91B3F">
      <w:pPr>
        <w:spacing w:after="0" w:line="240" w:lineRule="auto"/>
        <w:rPr>
          <w:rFonts w:ascii="Century Gothic" w:hAnsi="Century Gothic" w:cs="Tahoma"/>
          <w:sz w:val="24"/>
          <w:szCs w:val="24"/>
        </w:rPr>
      </w:pPr>
    </w:p>
    <w:p w14:paraId="55C0D391" w14:textId="618148A0" w:rsidR="000C062F" w:rsidRPr="007B2D5D" w:rsidRDefault="000C062F" w:rsidP="00C91B3F">
      <w:pPr>
        <w:spacing w:after="0" w:line="240" w:lineRule="auto"/>
        <w:rPr>
          <w:rFonts w:ascii="Century Gothic" w:hAnsi="Century Gothic" w:cs="Tahoma"/>
          <w:sz w:val="24"/>
          <w:szCs w:val="24"/>
        </w:rPr>
      </w:pPr>
    </w:p>
    <w:p w14:paraId="37CC11FE" w14:textId="2ADB1E62" w:rsidR="000C062F" w:rsidRPr="007B2D5D" w:rsidRDefault="000C062F" w:rsidP="00C91B3F">
      <w:pPr>
        <w:spacing w:after="0" w:line="240" w:lineRule="auto"/>
        <w:rPr>
          <w:rFonts w:ascii="Century Gothic" w:hAnsi="Century Gothic" w:cs="Tahoma"/>
          <w:sz w:val="24"/>
          <w:szCs w:val="24"/>
        </w:rPr>
      </w:pPr>
    </w:p>
    <w:p w14:paraId="332958AA" w14:textId="543B3B09" w:rsidR="000C062F" w:rsidRPr="007B2D5D" w:rsidRDefault="000C062F" w:rsidP="00C91B3F">
      <w:pPr>
        <w:spacing w:after="0" w:line="240" w:lineRule="auto"/>
        <w:rPr>
          <w:rFonts w:ascii="Century Gothic" w:hAnsi="Century Gothic" w:cs="Tahoma"/>
          <w:sz w:val="24"/>
          <w:szCs w:val="24"/>
        </w:rPr>
      </w:pPr>
    </w:p>
    <w:p w14:paraId="7F54BAD5" w14:textId="7090732A" w:rsidR="000C062F" w:rsidRPr="007B2D5D" w:rsidRDefault="000C062F" w:rsidP="00C91B3F">
      <w:pPr>
        <w:spacing w:after="0" w:line="240" w:lineRule="auto"/>
        <w:rPr>
          <w:rFonts w:ascii="Century Gothic" w:hAnsi="Century Gothic" w:cs="Tahoma"/>
          <w:sz w:val="24"/>
          <w:szCs w:val="24"/>
        </w:rPr>
      </w:pPr>
    </w:p>
    <w:p w14:paraId="709F00C6" w14:textId="1EEDA923" w:rsidR="000C062F" w:rsidRPr="007B2D5D" w:rsidRDefault="000C062F" w:rsidP="00C91B3F">
      <w:pPr>
        <w:spacing w:after="0" w:line="240" w:lineRule="auto"/>
        <w:rPr>
          <w:rFonts w:ascii="Century Gothic" w:hAnsi="Century Gothic" w:cs="Tahoma"/>
          <w:sz w:val="24"/>
          <w:szCs w:val="24"/>
        </w:rPr>
      </w:pPr>
    </w:p>
    <w:p w14:paraId="1E7E6B46" w14:textId="72E621CF" w:rsidR="000C062F" w:rsidRPr="007B2D5D" w:rsidRDefault="000C062F" w:rsidP="00C91B3F">
      <w:pPr>
        <w:spacing w:after="0" w:line="240" w:lineRule="auto"/>
        <w:rPr>
          <w:rFonts w:ascii="Century Gothic" w:hAnsi="Century Gothic" w:cs="Tahoma"/>
          <w:sz w:val="24"/>
          <w:szCs w:val="24"/>
        </w:rPr>
      </w:pPr>
    </w:p>
    <w:p w14:paraId="01AC0A0C" w14:textId="400A2DF9" w:rsidR="000C062F" w:rsidRPr="007B2D5D" w:rsidRDefault="000C062F" w:rsidP="00C91B3F">
      <w:pPr>
        <w:spacing w:after="0" w:line="240" w:lineRule="auto"/>
        <w:rPr>
          <w:rFonts w:ascii="Century Gothic" w:hAnsi="Century Gothic" w:cs="Tahoma"/>
          <w:sz w:val="24"/>
          <w:szCs w:val="24"/>
        </w:rPr>
      </w:pPr>
    </w:p>
    <w:p w14:paraId="3244F537" w14:textId="1A801573" w:rsidR="000C062F" w:rsidRPr="007B2D5D" w:rsidRDefault="000C062F" w:rsidP="00C91B3F">
      <w:pPr>
        <w:spacing w:after="0" w:line="240" w:lineRule="auto"/>
        <w:rPr>
          <w:rFonts w:ascii="Century Gothic" w:hAnsi="Century Gothic" w:cs="Tahoma"/>
          <w:sz w:val="24"/>
          <w:szCs w:val="24"/>
        </w:rPr>
      </w:pPr>
    </w:p>
    <w:p w14:paraId="3EC3A7C8" w14:textId="730876AD" w:rsidR="000C062F" w:rsidRPr="007B2D5D" w:rsidRDefault="000C062F" w:rsidP="00C91B3F">
      <w:pPr>
        <w:spacing w:after="0" w:line="240" w:lineRule="auto"/>
        <w:rPr>
          <w:rFonts w:ascii="Century Gothic" w:hAnsi="Century Gothic" w:cs="Tahoma"/>
          <w:sz w:val="24"/>
          <w:szCs w:val="24"/>
        </w:rPr>
      </w:pPr>
    </w:p>
    <w:p w14:paraId="6EF2447F" w14:textId="78BFD4BA" w:rsidR="000C062F" w:rsidRPr="00B94533" w:rsidRDefault="000C062F" w:rsidP="00B94533">
      <w:pPr>
        <w:pStyle w:val="Header"/>
        <w:rPr>
          <w:rFonts w:ascii="Century Gothic" w:hAnsi="Century Gothic" w:cs="Tahoma"/>
          <w:b/>
          <w:sz w:val="28"/>
        </w:rPr>
      </w:pPr>
      <w:r w:rsidRPr="007B2D5D">
        <w:rPr>
          <w:rFonts w:ascii="Century Gothic" w:hAnsi="Century Gothic" w:cs="Tahoma"/>
          <w:b/>
          <w:sz w:val="28"/>
        </w:rPr>
        <w:t>AREA X - ADMINISTRATION</w:t>
      </w:r>
    </w:p>
    <w:p w14:paraId="5F3AB7B1" w14:textId="77777777" w:rsidR="000C062F" w:rsidRPr="007B2D5D" w:rsidRDefault="000C062F" w:rsidP="000C062F">
      <w:pPr>
        <w:spacing w:after="0" w:line="240" w:lineRule="auto"/>
        <w:rPr>
          <w:rFonts w:ascii="Century Gothic" w:hAnsi="Century Gothic" w:cs="Tahoma"/>
          <w:sz w:val="24"/>
          <w:szCs w:val="24"/>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tblBorders>
        <w:shd w:val="clear" w:color="auto" w:fill="FFFFFF" w:themeFill="background1"/>
        <w:tblLook w:val="04A0" w:firstRow="1" w:lastRow="0" w:firstColumn="1" w:lastColumn="0" w:noHBand="0" w:noVBand="1"/>
      </w:tblPr>
      <w:tblGrid>
        <w:gridCol w:w="3260"/>
        <w:gridCol w:w="3164"/>
        <w:gridCol w:w="3209"/>
        <w:gridCol w:w="3281"/>
      </w:tblGrid>
      <w:tr w:rsidR="000C062F" w:rsidRPr="007B2D5D" w14:paraId="410DB897" w14:textId="77777777" w:rsidTr="008E0A32">
        <w:trPr>
          <w:trHeight w:val="630"/>
        </w:trPr>
        <w:tc>
          <w:tcPr>
            <w:tcW w:w="3260" w:type="dxa"/>
            <w:tcBorders>
              <w:top w:val="single" w:sz="18" w:space="0" w:color="000000" w:themeColor="text1"/>
              <w:bottom w:val="single" w:sz="18" w:space="0" w:color="000000" w:themeColor="text1"/>
            </w:tcBorders>
            <w:shd w:val="clear" w:color="auto" w:fill="92D050"/>
            <w:vAlign w:val="center"/>
          </w:tcPr>
          <w:p w14:paraId="6AA5EF5E"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RECOMMENDATIONS</w:t>
            </w:r>
          </w:p>
        </w:tc>
        <w:tc>
          <w:tcPr>
            <w:tcW w:w="3164" w:type="dxa"/>
            <w:tcBorders>
              <w:top w:val="single" w:sz="18" w:space="0" w:color="000000" w:themeColor="text1"/>
              <w:bottom w:val="single" w:sz="18" w:space="0" w:color="000000" w:themeColor="text1"/>
            </w:tcBorders>
            <w:shd w:val="clear" w:color="auto" w:fill="92D050"/>
            <w:vAlign w:val="center"/>
          </w:tcPr>
          <w:p w14:paraId="7ADCE2D4"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ACTION TAKEN</w:t>
            </w:r>
          </w:p>
        </w:tc>
        <w:tc>
          <w:tcPr>
            <w:tcW w:w="3209" w:type="dxa"/>
            <w:tcBorders>
              <w:top w:val="single" w:sz="18" w:space="0" w:color="000000" w:themeColor="text1"/>
              <w:bottom w:val="single" w:sz="18" w:space="0" w:color="000000" w:themeColor="text1"/>
            </w:tcBorders>
            <w:shd w:val="clear" w:color="auto" w:fill="92D050"/>
            <w:vAlign w:val="center"/>
          </w:tcPr>
          <w:p w14:paraId="06F6DE9F"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PERCENTAGE OF COMPLIANCE</w:t>
            </w:r>
          </w:p>
        </w:tc>
        <w:tc>
          <w:tcPr>
            <w:tcW w:w="3281" w:type="dxa"/>
            <w:tcBorders>
              <w:top w:val="single" w:sz="18" w:space="0" w:color="000000" w:themeColor="text1"/>
              <w:bottom w:val="single" w:sz="18" w:space="0" w:color="000000" w:themeColor="text1"/>
            </w:tcBorders>
            <w:shd w:val="clear" w:color="auto" w:fill="92D050"/>
            <w:vAlign w:val="center"/>
          </w:tcPr>
          <w:p w14:paraId="47C73A20" w14:textId="77777777" w:rsidR="000C062F" w:rsidRPr="007B2D5D" w:rsidRDefault="000C062F" w:rsidP="008E0A32">
            <w:pPr>
              <w:jc w:val="center"/>
              <w:rPr>
                <w:rFonts w:ascii="Century Gothic" w:hAnsi="Century Gothic" w:cs="Arial"/>
                <w:b/>
                <w:sz w:val="24"/>
                <w:szCs w:val="24"/>
              </w:rPr>
            </w:pPr>
            <w:r w:rsidRPr="007B2D5D">
              <w:rPr>
                <w:rFonts w:ascii="Century Gothic" w:hAnsi="Century Gothic" w:cs="Arial"/>
                <w:b/>
                <w:sz w:val="24"/>
                <w:szCs w:val="24"/>
              </w:rPr>
              <w:t>REMARKS/SUPPORTING DOCUMENTS</w:t>
            </w:r>
          </w:p>
        </w:tc>
      </w:tr>
      <w:tr w:rsidR="000C062F" w:rsidRPr="007B2D5D" w14:paraId="0644E543" w14:textId="77777777" w:rsidTr="008E0A32">
        <w:trPr>
          <w:trHeight w:val="765"/>
        </w:trPr>
        <w:tc>
          <w:tcPr>
            <w:tcW w:w="3260" w:type="dxa"/>
            <w:tcBorders>
              <w:bottom w:val="single" w:sz="4" w:space="0" w:color="auto"/>
            </w:tcBorders>
            <w:shd w:val="clear" w:color="auto" w:fill="auto"/>
          </w:tcPr>
          <w:p w14:paraId="466F3FF6" w14:textId="7E5F14E6" w:rsidR="000C062F" w:rsidRPr="007B2D5D" w:rsidRDefault="000C062F" w:rsidP="00EB5584">
            <w:pPr>
              <w:pStyle w:val="ListParagraph"/>
              <w:numPr>
                <w:ilvl w:val="0"/>
                <w:numId w:val="6"/>
              </w:numPr>
              <w:ind w:left="296" w:hanging="296"/>
              <w:jc w:val="both"/>
              <w:rPr>
                <w:rFonts w:ascii="Century Gothic" w:hAnsi="Century Gothic" w:cs="Arial"/>
              </w:rPr>
            </w:pPr>
            <w:r w:rsidRPr="007B2D5D">
              <w:rPr>
                <w:rFonts w:ascii="Century Gothic" w:hAnsi="Century Gothic" w:cs="Arial"/>
                <w:lang w:val="en-US"/>
              </w:rPr>
              <w:t>All documents may be signed by the concerned officials.</w:t>
            </w:r>
          </w:p>
        </w:tc>
        <w:tc>
          <w:tcPr>
            <w:tcW w:w="3164" w:type="dxa"/>
            <w:tcBorders>
              <w:bottom w:val="nil"/>
            </w:tcBorders>
            <w:shd w:val="clear" w:color="auto" w:fill="auto"/>
          </w:tcPr>
          <w:p w14:paraId="4E67FD3A" w14:textId="77777777" w:rsidR="003F2A5B" w:rsidRPr="007B2D5D" w:rsidRDefault="003F2A5B" w:rsidP="008669D1">
            <w:pPr>
              <w:jc w:val="both"/>
              <w:rPr>
                <w:rFonts w:ascii="Century Gothic" w:hAnsi="Century Gothic" w:cs="Arial"/>
                <w:lang w:val="en-US"/>
              </w:rPr>
            </w:pPr>
            <w:r w:rsidRPr="007B2D5D">
              <w:rPr>
                <w:rFonts w:ascii="Century Gothic" w:hAnsi="Century Gothic" w:cs="Arial"/>
                <w:lang w:val="en-US"/>
              </w:rPr>
              <w:t>The university strongly implement that all documents must be properly signed by the concerned authority.</w:t>
            </w:r>
          </w:p>
          <w:p w14:paraId="4F547BF7" w14:textId="77777777" w:rsidR="000C062F" w:rsidRPr="007B2D5D" w:rsidRDefault="000C062F" w:rsidP="008669D1">
            <w:pPr>
              <w:jc w:val="both"/>
              <w:rPr>
                <w:rFonts w:ascii="Century Gothic" w:hAnsi="Century Gothic" w:cs="Arial"/>
              </w:rPr>
            </w:pPr>
          </w:p>
        </w:tc>
        <w:tc>
          <w:tcPr>
            <w:tcW w:w="3209" w:type="dxa"/>
            <w:tcBorders>
              <w:bottom w:val="nil"/>
            </w:tcBorders>
            <w:shd w:val="clear" w:color="auto" w:fill="auto"/>
            <w:vAlign w:val="center"/>
          </w:tcPr>
          <w:p w14:paraId="77249662" w14:textId="77777777" w:rsidR="000C062F" w:rsidRPr="007B2D5D" w:rsidRDefault="000C062F" w:rsidP="008E0A32">
            <w:pPr>
              <w:jc w:val="center"/>
              <w:rPr>
                <w:rFonts w:ascii="Century Gothic" w:hAnsi="Century Gothic" w:cs="Arial"/>
                <w:b/>
                <w:sz w:val="28"/>
                <w:szCs w:val="28"/>
              </w:rPr>
            </w:pPr>
            <w:r w:rsidRPr="007B2D5D">
              <w:rPr>
                <w:rFonts w:ascii="Century Gothic" w:hAnsi="Century Gothic" w:cs="Arial"/>
                <w:lang w:val="en-US"/>
              </w:rPr>
              <w:t>100% accomplished</w:t>
            </w:r>
          </w:p>
        </w:tc>
        <w:tc>
          <w:tcPr>
            <w:tcW w:w="3281" w:type="dxa"/>
            <w:tcBorders>
              <w:bottom w:val="nil"/>
            </w:tcBorders>
            <w:shd w:val="clear" w:color="auto" w:fill="auto"/>
          </w:tcPr>
          <w:p w14:paraId="51AA1DC5" w14:textId="76EC939C" w:rsidR="000C062F" w:rsidRPr="007B2D5D" w:rsidRDefault="003F2A5B" w:rsidP="008E0A32">
            <w:pPr>
              <w:rPr>
                <w:rFonts w:ascii="Century Gothic" w:hAnsi="Century Gothic" w:cs="Arial"/>
                <w:color w:val="000000" w:themeColor="text1"/>
              </w:rPr>
            </w:pPr>
            <w:r w:rsidRPr="00F070D3">
              <w:rPr>
                <w:rFonts w:ascii="Century Gothic" w:hAnsi="Century Gothic" w:cs="Arial"/>
                <w:b/>
                <w:bCs/>
                <w:i/>
                <w:iCs/>
                <w:color w:val="C00000"/>
                <w:lang w:val="en-US"/>
              </w:rPr>
              <w:t>Sample documents properly signed by the higher authority</w:t>
            </w:r>
          </w:p>
        </w:tc>
      </w:tr>
      <w:tr w:rsidR="000C062F" w:rsidRPr="007B2D5D" w14:paraId="43C242F5" w14:textId="77777777" w:rsidTr="008E0A32">
        <w:tc>
          <w:tcPr>
            <w:tcW w:w="3260" w:type="dxa"/>
            <w:tcBorders>
              <w:top w:val="single" w:sz="4" w:space="0" w:color="auto"/>
              <w:bottom w:val="single" w:sz="4" w:space="0" w:color="000000" w:themeColor="text1"/>
            </w:tcBorders>
            <w:shd w:val="clear" w:color="auto" w:fill="EAF1DD" w:themeFill="accent3" w:themeFillTint="33"/>
          </w:tcPr>
          <w:p w14:paraId="1C1BF4E3" w14:textId="4B7D4A91" w:rsidR="000C062F" w:rsidRPr="007B2D5D" w:rsidRDefault="000C062F" w:rsidP="00EB5584">
            <w:pPr>
              <w:pStyle w:val="ListParagraph"/>
              <w:numPr>
                <w:ilvl w:val="0"/>
                <w:numId w:val="6"/>
              </w:numPr>
              <w:ind w:left="296" w:hanging="296"/>
              <w:jc w:val="both"/>
              <w:rPr>
                <w:rFonts w:ascii="Century Gothic" w:hAnsi="Century Gothic" w:cs="Arial"/>
              </w:rPr>
            </w:pPr>
            <w:r w:rsidRPr="007B2D5D">
              <w:rPr>
                <w:rFonts w:ascii="Century Gothic" w:hAnsi="Century Gothic" w:cs="Arial"/>
                <w:lang w:val="en-US"/>
              </w:rPr>
              <w:t>Reference made from the students may be made more accurate to reflect what is intended.</w:t>
            </w:r>
          </w:p>
        </w:tc>
        <w:tc>
          <w:tcPr>
            <w:tcW w:w="3164" w:type="dxa"/>
            <w:shd w:val="clear" w:color="auto" w:fill="EAF1DD" w:themeFill="accent3" w:themeFillTint="33"/>
          </w:tcPr>
          <w:p w14:paraId="778E6F1F" w14:textId="71EA9A93" w:rsidR="000C062F" w:rsidRPr="00346378" w:rsidRDefault="00346378" w:rsidP="00346378">
            <w:pPr>
              <w:jc w:val="both"/>
              <w:rPr>
                <w:rFonts w:ascii="Century Gothic" w:hAnsi="Century Gothic" w:cs="Arial"/>
              </w:rPr>
            </w:pPr>
            <w:r>
              <w:rPr>
                <w:rFonts w:ascii="Century Gothic" w:hAnsi="Century Gothic" w:cs="Arial"/>
              </w:rPr>
              <w:t xml:space="preserve">The enrolment system of the university provides accurate information of the students. This system was developed by some of the faculty members from the department to ensure the smooth flow and the transparency with regards to the flow of operations in the enrolment. </w:t>
            </w:r>
          </w:p>
        </w:tc>
        <w:tc>
          <w:tcPr>
            <w:tcW w:w="3209" w:type="dxa"/>
            <w:shd w:val="clear" w:color="auto" w:fill="EAF1DD" w:themeFill="accent3" w:themeFillTint="33"/>
            <w:vAlign w:val="center"/>
          </w:tcPr>
          <w:p w14:paraId="2E49DD1E" w14:textId="77777777" w:rsidR="000C062F" w:rsidRPr="007B2D5D" w:rsidRDefault="000C062F" w:rsidP="008E0A32">
            <w:pPr>
              <w:jc w:val="center"/>
              <w:rPr>
                <w:rFonts w:ascii="Century Gothic" w:hAnsi="Century Gothic" w:cs="Arial"/>
                <w:b/>
                <w:sz w:val="28"/>
                <w:szCs w:val="28"/>
              </w:rPr>
            </w:pPr>
            <w:r w:rsidRPr="007B2D5D">
              <w:rPr>
                <w:rFonts w:ascii="Century Gothic" w:hAnsi="Century Gothic" w:cs="Arial"/>
                <w:lang w:val="en-US"/>
              </w:rPr>
              <w:t>100% accomplished</w:t>
            </w:r>
          </w:p>
        </w:tc>
        <w:tc>
          <w:tcPr>
            <w:tcW w:w="3281" w:type="dxa"/>
            <w:shd w:val="clear" w:color="auto" w:fill="EAF1DD" w:themeFill="accent3" w:themeFillTint="33"/>
          </w:tcPr>
          <w:p w14:paraId="62B48E41" w14:textId="76EA6920" w:rsidR="000C062F" w:rsidRPr="00346378" w:rsidRDefault="00346378" w:rsidP="008E0A32">
            <w:pPr>
              <w:rPr>
                <w:rFonts w:ascii="Century Gothic" w:hAnsi="Century Gothic" w:cs="Arial"/>
                <w:b/>
                <w:i/>
                <w:iCs/>
                <w:color w:val="000000" w:themeColor="text1"/>
              </w:rPr>
            </w:pPr>
            <w:r w:rsidRPr="00346378">
              <w:rPr>
                <w:rFonts w:ascii="Century Gothic" w:hAnsi="Century Gothic" w:cs="Arial"/>
                <w:b/>
                <w:i/>
                <w:iCs/>
                <w:color w:val="C00000"/>
              </w:rPr>
              <w:t>Sample screenshots of the enrolment system</w:t>
            </w:r>
            <w:r w:rsidR="0062324D">
              <w:rPr>
                <w:rFonts w:ascii="Century Gothic" w:hAnsi="Century Gothic" w:cs="Arial"/>
                <w:b/>
                <w:i/>
                <w:iCs/>
                <w:color w:val="C00000"/>
              </w:rPr>
              <w:t xml:space="preserve"> developed by the faculty members of the department</w:t>
            </w:r>
          </w:p>
        </w:tc>
      </w:tr>
      <w:tr w:rsidR="000C062F" w:rsidRPr="007B2D5D" w14:paraId="1844E4A6" w14:textId="77777777" w:rsidTr="008E0A32">
        <w:tc>
          <w:tcPr>
            <w:tcW w:w="3260" w:type="dxa"/>
            <w:tcBorders>
              <w:top w:val="single" w:sz="4" w:space="0" w:color="000000" w:themeColor="text1"/>
            </w:tcBorders>
            <w:shd w:val="clear" w:color="auto" w:fill="auto"/>
          </w:tcPr>
          <w:p w14:paraId="0E8F87B3" w14:textId="4ABCED1E" w:rsidR="000C062F" w:rsidRPr="007B2D5D" w:rsidRDefault="000C062F" w:rsidP="00EB5584">
            <w:pPr>
              <w:pStyle w:val="ListParagraph"/>
              <w:numPr>
                <w:ilvl w:val="0"/>
                <w:numId w:val="6"/>
              </w:numPr>
              <w:ind w:left="296" w:hanging="284"/>
              <w:jc w:val="both"/>
              <w:rPr>
                <w:rFonts w:ascii="Century Gothic" w:hAnsi="Century Gothic" w:cs="Arial"/>
              </w:rPr>
            </w:pPr>
            <w:r w:rsidRPr="007B2D5D">
              <w:rPr>
                <w:rFonts w:ascii="Century Gothic" w:hAnsi="Century Gothic" w:cs="Arial"/>
                <w:lang w:val="en-US"/>
              </w:rPr>
              <w:t>Budget may be broken down to its specific purposes to easily identify and manage its allocation.</w:t>
            </w:r>
          </w:p>
        </w:tc>
        <w:tc>
          <w:tcPr>
            <w:tcW w:w="3164" w:type="dxa"/>
            <w:shd w:val="clear" w:color="auto" w:fill="auto"/>
          </w:tcPr>
          <w:p w14:paraId="5FD51417" w14:textId="77777777" w:rsidR="003F2A5B" w:rsidRPr="007B2D5D" w:rsidRDefault="003F2A5B" w:rsidP="008669D1">
            <w:pPr>
              <w:jc w:val="both"/>
              <w:rPr>
                <w:rFonts w:ascii="Century Gothic" w:hAnsi="Century Gothic" w:cs="Arial"/>
                <w:lang w:val="en-US"/>
              </w:rPr>
            </w:pPr>
            <w:bookmarkStart w:id="16" w:name="_Hlk69127751"/>
            <w:r w:rsidRPr="007B2D5D">
              <w:rPr>
                <w:rFonts w:ascii="Century Gothic" w:hAnsi="Century Gothic" w:cs="Arial"/>
                <w:lang w:val="en-US"/>
              </w:rPr>
              <w:t xml:space="preserve">The university has a budget allocation broken down to its specific purposes approved by the university </w:t>
            </w:r>
            <w:proofErr w:type="gramStart"/>
            <w:r w:rsidRPr="007B2D5D">
              <w:rPr>
                <w:rFonts w:ascii="Century Gothic" w:hAnsi="Century Gothic" w:cs="Arial"/>
                <w:lang w:val="en-US"/>
              </w:rPr>
              <w:t>president .</w:t>
            </w:r>
            <w:bookmarkEnd w:id="16"/>
            <w:proofErr w:type="gramEnd"/>
          </w:p>
          <w:p w14:paraId="75A4A90F" w14:textId="77777777" w:rsidR="000C062F" w:rsidRPr="007B2D5D" w:rsidRDefault="000C062F" w:rsidP="008669D1">
            <w:pPr>
              <w:jc w:val="both"/>
              <w:rPr>
                <w:rFonts w:ascii="Century Gothic" w:hAnsi="Century Gothic" w:cs="Arial"/>
              </w:rPr>
            </w:pPr>
          </w:p>
        </w:tc>
        <w:tc>
          <w:tcPr>
            <w:tcW w:w="3209" w:type="dxa"/>
            <w:shd w:val="clear" w:color="auto" w:fill="auto"/>
            <w:vAlign w:val="center"/>
          </w:tcPr>
          <w:p w14:paraId="48F6894D" w14:textId="77777777" w:rsidR="000C062F" w:rsidRPr="007B2D5D" w:rsidRDefault="000C062F" w:rsidP="008E0A32">
            <w:pPr>
              <w:jc w:val="center"/>
              <w:rPr>
                <w:rFonts w:ascii="Century Gothic" w:hAnsi="Century Gothic" w:cs="Arial"/>
                <w:b/>
                <w:sz w:val="28"/>
                <w:szCs w:val="28"/>
              </w:rPr>
            </w:pPr>
            <w:r w:rsidRPr="007B2D5D">
              <w:rPr>
                <w:rFonts w:ascii="Century Gothic" w:hAnsi="Century Gothic" w:cs="Arial"/>
                <w:lang w:val="en-US"/>
              </w:rPr>
              <w:t>100% accomplished</w:t>
            </w:r>
          </w:p>
        </w:tc>
        <w:tc>
          <w:tcPr>
            <w:tcW w:w="3281" w:type="dxa"/>
            <w:shd w:val="clear" w:color="auto" w:fill="auto"/>
          </w:tcPr>
          <w:p w14:paraId="34FE3BB2" w14:textId="4451449E" w:rsidR="000C062F" w:rsidRPr="007B2D5D" w:rsidRDefault="003F2A5B" w:rsidP="008E0A32">
            <w:pPr>
              <w:rPr>
                <w:rFonts w:ascii="Century Gothic" w:hAnsi="Century Gothic" w:cs="Arial"/>
                <w:color w:val="000000" w:themeColor="text1"/>
              </w:rPr>
            </w:pPr>
            <w:r w:rsidRPr="005473DD">
              <w:rPr>
                <w:rFonts w:ascii="Century Gothic" w:hAnsi="Century Gothic" w:cs="Arial"/>
                <w:b/>
                <w:bCs/>
                <w:i/>
                <w:iCs/>
                <w:color w:val="C00000"/>
                <w:lang w:val="en-US"/>
              </w:rPr>
              <w:t>Budget Allocation</w:t>
            </w:r>
            <w:r w:rsidR="0062324D">
              <w:rPr>
                <w:rFonts w:ascii="Century Gothic" w:hAnsi="Century Gothic" w:cs="Arial"/>
                <w:b/>
                <w:bCs/>
                <w:i/>
                <w:iCs/>
                <w:color w:val="C00000"/>
                <w:lang w:val="en-US"/>
              </w:rPr>
              <w:t xml:space="preserve"> approved by the university president.</w:t>
            </w:r>
          </w:p>
        </w:tc>
      </w:tr>
      <w:tr w:rsidR="000C062F" w:rsidRPr="007B2D5D" w14:paraId="1014244B" w14:textId="77777777" w:rsidTr="008E0A32">
        <w:tc>
          <w:tcPr>
            <w:tcW w:w="3260" w:type="dxa"/>
            <w:shd w:val="clear" w:color="auto" w:fill="EAF1DD" w:themeFill="accent3" w:themeFillTint="33"/>
          </w:tcPr>
          <w:p w14:paraId="260464A3" w14:textId="064C8BF6" w:rsidR="000C062F" w:rsidRPr="007B2D5D" w:rsidRDefault="000C062F" w:rsidP="008669D1">
            <w:pPr>
              <w:pStyle w:val="ListParagraph"/>
              <w:ind w:left="296" w:hanging="296"/>
              <w:jc w:val="both"/>
              <w:rPr>
                <w:rFonts w:ascii="Century Gothic" w:hAnsi="Century Gothic" w:cs="Arial"/>
                <w:b/>
              </w:rPr>
            </w:pPr>
            <w:r w:rsidRPr="007B2D5D">
              <w:rPr>
                <w:rFonts w:ascii="Century Gothic" w:hAnsi="Century Gothic" w:cs="Arial"/>
                <w:b/>
              </w:rPr>
              <w:t>4.</w:t>
            </w:r>
            <w:r w:rsidRPr="007B2D5D">
              <w:rPr>
                <w:rFonts w:ascii="Century Gothic" w:hAnsi="Century Gothic" w:cs="Arial"/>
                <w:lang w:val="en-US"/>
              </w:rPr>
              <w:t xml:space="preserve"> Student directory needs more information to be more useful.</w:t>
            </w:r>
          </w:p>
        </w:tc>
        <w:tc>
          <w:tcPr>
            <w:tcW w:w="3164" w:type="dxa"/>
            <w:shd w:val="clear" w:color="auto" w:fill="EAF1DD" w:themeFill="accent3" w:themeFillTint="33"/>
          </w:tcPr>
          <w:p w14:paraId="2E935180" w14:textId="58446105" w:rsidR="000C062F" w:rsidRPr="007B2D5D" w:rsidRDefault="003F2A5B" w:rsidP="008669D1">
            <w:pPr>
              <w:jc w:val="both"/>
              <w:rPr>
                <w:rFonts w:ascii="Century Gothic" w:hAnsi="Century Gothic" w:cs="Arial"/>
              </w:rPr>
            </w:pPr>
            <w:r w:rsidRPr="007B2D5D">
              <w:rPr>
                <w:rFonts w:ascii="Century Gothic" w:hAnsi="Century Gothic" w:cs="Arial"/>
                <w:lang w:val="en-US"/>
              </w:rPr>
              <w:t xml:space="preserve">The enrolment system is capable to provide more information needed for decision making. The University Web master is </w:t>
            </w:r>
            <w:r w:rsidRPr="007B2D5D">
              <w:rPr>
                <w:rFonts w:ascii="Century Gothic" w:hAnsi="Century Gothic" w:cs="Arial"/>
                <w:lang w:val="en-US"/>
              </w:rPr>
              <w:lastRenderedPageBreak/>
              <w:t>assigned to manage the whole operation and he can also extract all the information requested by the clients</w:t>
            </w:r>
          </w:p>
        </w:tc>
        <w:tc>
          <w:tcPr>
            <w:tcW w:w="3209" w:type="dxa"/>
            <w:shd w:val="clear" w:color="auto" w:fill="EAF1DD" w:themeFill="accent3" w:themeFillTint="33"/>
            <w:vAlign w:val="center"/>
          </w:tcPr>
          <w:p w14:paraId="64AA59FD" w14:textId="77777777" w:rsidR="000C062F" w:rsidRPr="007B2D5D" w:rsidRDefault="000C062F" w:rsidP="008E0A32">
            <w:pPr>
              <w:jc w:val="center"/>
              <w:rPr>
                <w:rFonts w:ascii="Century Gothic" w:hAnsi="Century Gothic" w:cs="Arial"/>
                <w:b/>
                <w:sz w:val="28"/>
                <w:szCs w:val="28"/>
              </w:rPr>
            </w:pPr>
            <w:r w:rsidRPr="007B2D5D">
              <w:rPr>
                <w:rFonts w:ascii="Century Gothic" w:hAnsi="Century Gothic" w:cs="Arial"/>
                <w:lang w:val="en-US"/>
              </w:rPr>
              <w:lastRenderedPageBreak/>
              <w:t>100% accomplished</w:t>
            </w:r>
          </w:p>
        </w:tc>
        <w:tc>
          <w:tcPr>
            <w:tcW w:w="3281" w:type="dxa"/>
            <w:shd w:val="clear" w:color="auto" w:fill="EAF1DD" w:themeFill="accent3" w:themeFillTint="33"/>
          </w:tcPr>
          <w:p w14:paraId="3CCFEF17" w14:textId="603CB5F1" w:rsidR="000C062F" w:rsidRPr="007B2D5D" w:rsidRDefault="003F2A5B" w:rsidP="003F2A5B">
            <w:pPr>
              <w:rPr>
                <w:rFonts w:ascii="Century Gothic" w:hAnsi="Century Gothic" w:cs="Arial"/>
                <w:color w:val="000000" w:themeColor="text1"/>
              </w:rPr>
            </w:pPr>
            <w:r w:rsidRPr="005473DD">
              <w:rPr>
                <w:rFonts w:ascii="Century Gothic" w:hAnsi="Century Gothic" w:cs="Arial"/>
                <w:b/>
                <w:bCs/>
                <w:i/>
                <w:iCs/>
                <w:color w:val="C00000"/>
                <w:lang w:val="en-US"/>
              </w:rPr>
              <w:t>Screenshots of the enrollment system</w:t>
            </w:r>
            <w:r w:rsidR="0062324D">
              <w:rPr>
                <w:rFonts w:ascii="Century Gothic" w:hAnsi="Century Gothic" w:cs="Arial"/>
                <w:b/>
                <w:bCs/>
                <w:i/>
                <w:iCs/>
                <w:color w:val="C00000"/>
                <w:lang w:val="en-US"/>
              </w:rPr>
              <w:t xml:space="preserve"> developed by the faculty members of the department</w:t>
            </w:r>
          </w:p>
        </w:tc>
      </w:tr>
    </w:tbl>
    <w:p w14:paraId="26BDAE94" w14:textId="77777777" w:rsidR="000C062F" w:rsidRPr="007B2D5D" w:rsidRDefault="000C062F" w:rsidP="00C91B3F">
      <w:pPr>
        <w:spacing w:after="0" w:line="240" w:lineRule="auto"/>
        <w:rPr>
          <w:rFonts w:ascii="Century Gothic" w:hAnsi="Century Gothic" w:cs="Tahoma"/>
          <w:sz w:val="24"/>
          <w:szCs w:val="24"/>
        </w:rPr>
      </w:pPr>
    </w:p>
    <w:sectPr w:rsidR="000C062F" w:rsidRPr="007B2D5D" w:rsidSect="00D84EF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6B757" w14:textId="77777777" w:rsidR="000969AB" w:rsidRDefault="000969AB" w:rsidP="000C661F">
      <w:pPr>
        <w:spacing w:after="0" w:line="240" w:lineRule="auto"/>
      </w:pPr>
      <w:r>
        <w:separator/>
      </w:r>
    </w:p>
  </w:endnote>
  <w:endnote w:type="continuationSeparator" w:id="0">
    <w:p w14:paraId="3CBD05BB" w14:textId="77777777" w:rsidR="000969AB" w:rsidRDefault="000969AB" w:rsidP="000C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B11D" w14:textId="77777777" w:rsidR="00FA4015" w:rsidRDefault="00DC5EDD">
    <w:pPr>
      <w:pStyle w:val="Footer"/>
    </w:pPr>
    <w:r>
      <w:rPr>
        <w:noProof/>
        <w:lang w:eastAsia="en-PH"/>
      </w:rPr>
      <mc:AlternateContent>
        <mc:Choice Requires="wps">
          <w:drawing>
            <wp:anchor distT="0" distB="0" distL="114300" distR="114300" simplePos="0" relativeHeight="251659264" behindDoc="0" locked="0" layoutInCell="1" allowOverlap="1" wp14:anchorId="08801276" wp14:editId="3450E1B4">
              <wp:simplePos x="0" y="0"/>
              <wp:positionH relativeFrom="column">
                <wp:posOffset>-116840</wp:posOffset>
              </wp:positionH>
              <wp:positionV relativeFrom="paragraph">
                <wp:posOffset>-163830</wp:posOffset>
              </wp:positionV>
              <wp:extent cx="3853815" cy="453390"/>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815"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EE45C3" w14:textId="77777777" w:rsidR="00F74FD7" w:rsidRPr="00C02052" w:rsidRDefault="00DD107C" w:rsidP="00F74FD7">
                          <w:pPr>
                            <w:rPr>
                              <w:rFonts w:ascii="Arial" w:hAnsi="Arial" w:cs="Arial"/>
                              <w:b/>
                              <w:sz w:val="28"/>
                            </w:rPr>
                          </w:pPr>
                          <w:r>
                            <w:rPr>
                              <w:rFonts w:ascii="Arial" w:hAnsi="Arial" w:cs="Arial"/>
                              <w:b/>
                              <w:sz w:val="28"/>
                            </w:rPr>
                            <w:t xml:space="preserve">BS </w:t>
                          </w:r>
                          <w:r w:rsidR="00B944BD">
                            <w:rPr>
                              <w:rFonts w:ascii="Arial" w:hAnsi="Arial" w:cs="Arial"/>
                              <w:b/>
                              <w:sz w:val="28"/>
                            </w:rPr>
                            <w:t>Computer Science</w:t>
                          </w:r>
                          <w:r>
                            <w:rPr>
                              <w:rFonts w:ascii="Arial" w:hAnsi="Arial" w:cs="Arial"/>
                              <w:b/>
                              <w:sz w:val="28"/>
                            </w:rPr>
                            <w:t xml:space="preserve"> (BS</w:t>
                          </w:r>
                          <w:r w:rsidR="00B944BD">
                            <w:rPr>
                              <w:rFonts w:ascii="Arial" w:hAnsi="Arial" w:cs="Arial"/>
                              <w:b/>
                              <w:sz w:val="28"/>
                            </w:rPr>
                            <w:t>CS</w:t>
                          </w:r>
                          <w:r>
                            <w:rPr>
                              <w:rFonts w:ascii="Arial" w:hAnsi="Arial" w:cs="Arial"/>
                              <w:b/>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8801276" id="_x0000_t202" coordsize="21600,21600" o:spt="202" path="m,l,21600r21600,l21600,xe">
              <v:stroke joinstyle="miter"/>
              <v:path gradientshapeok="t" o:connecttype="rect"/>
            </v:shapetype>
            <v:shape id="Text Box 8" o:spid="_x0000_s1026" type="#_x0000_t202" style="position:absolute;margin-left:-9.2pt;margin-top:-12.9pt;width:303.45pt;height:35.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" stroked="f">
              <v:textbox style="mso-fit-shape-to-text:t">
                <w:txbxContent>
                  <w:p w14:paraId="0CEE45C3" w14:textId="77777777" w:rsidR="00F74FD7" w:rsidRPr="00C02052" w:rsidRDefault="00DD107C" w:rsidP="00F74FD7">
                    <w:pPr>
                      <w:rPr>
                        <w:rFonts w:ascii="Arial" w:hAnsi="Arial" w:cs="Arial"/>
                        <w:b/>
                        <w:sz w:val="28"/>
                      </w:rPr>
                    </w:pPr>
                    <w:r>
                      <w:rPr>
                        <w:rFonts w:ascii="Arial" w:hAnsi="Arial" w:cs="Arial"/>
                        <w:b/>
                        <w:sz w:val="28"/>
                      </w:rPr>
                      <w:t xml:space="preserve">BS </w:t>
                    </w:r>
                    <w:r w:rsidR="00B944BD">
                      <w:rPr>
                        <w:rFonts w:ascii="Arial" w:hAnsi="Arial" w:cs="Arial"/>
                        <w:b/>
                        <w:sz w:val="28"/>
                      </w:rPr>
                      <w:t>Computer Science</w:t>
                    </w:r>
                    <w:r>
                      <w:rPr>
                        <w:rFonts w:ascii="Arial" w:hAnsi="Arial" w:cs="Arial"/>
                        <w:b/>
                        <w:sz w:val="28"/>
                      </w:rPr>
                      <w:t xml:space="preserve"> (BS</w:t>
                    </w:r>
                    <w:r w:rsidR="00B944BD">
                      <w:rPr>
                        <w:rFonts w:ascii="Arial" w:hAnsi="Arial" w:cs="Arial"/>
                        <w:b/>
                        <w:sz w:val="28"/>
                      </w:rPr>
                      <w:t>CS</w:t>
                    </w:r>
                    <w:r>
                      <w:rPr>
                        <w:rFonts w:ascii="Arial" w:hAnsi="Arial" w:cs="Arial"/>
                        <w:b/>
                        <w:sz w:val="28"/>
                      </w:rPr>
                      <w:t>)</w:t>
                    </w:r>
                  </w:p>
                </w:txbxContent>
              </v:textbox>
            </v:shape>
          </w:pict>
        </mc:Fallback>
      </mc:AlternateContent>
    </w:r>
    <w:r>
      <w:rPr>
        <w:noProof/>
        <w:lang w:eastAsia="en-PH"/>
      </w:rPr>
      <mc:AlternateContent>
        <mc:Choice Requires="wpg">
          <w:drawing>
            <wp:anchor distT="0" distB="0" distL="114300" distR="114300" simplePos="0" relativeHeight="251660288" behindDoc="0" locked="0" layoutInCell="1" allowOverlap="1" wp14:anchorId="1DEF9002" wp14:editId="0A74597F">
              <wp:simplePos x="0" y="0"/>
              <wp:positionH relativeFrom="column">
                <wp:posOffset>-15875</wp:posOffset>
              </wp:positionH>
              <wp:positionV relativeFrom="paragraph">
                <wp:posOffset>-215900</wp:posOffset>
              </wp:positionV>
              <wp:extent cx="8420735" cy="52070"/>
              <wp:effectExtent l="22225" t="22225" r="24765" b="11430"/>
              <wp:wrapNone/>
              <wp:docPr id="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0735" cy="52070"/>
                        <a:chOff x="1415" y="10911"/>
                        <a:chExt cx="13261" cy="82"/>
                      </a:xfrm>
                    </wpg:grpSpPr>
                    <wps:wsp>
                      <wps:cNvPr id="4" name="AutoShape 10"/>
                      <wps:cNvCnPr>
                        <a:cxnSpLocks noChangeShapeType="1"/>
                      </wps:cNvCnPr>
                      <wps:spPr bwMode="auto">
                        <a:xfrm>
                          <a:off x="1415" y="10911"/>
                          <a:ext cx="13261" cy="0"/>
                        </a:xfrm>
                        <a:prstGeom prst="straightConnector1">
                          <a:avLst/>
                        </a:prstGeom>
                        <a:noFill/>
                        <a:ln w="31750">
                          <a:solidFill>
                            <a:srgbClr val="00B050"/>
                          </a:solidFill>
                          <a:round/>
                          <a:headEnd/>
                          <a:tailEnd/>
                        </a:ln>
                        <a:extLst>
                          <a:ext uri="{909E8E84-426E-40DD-AFC4-6F175D3DCCD1}">
                            <a14:hiddenFill xmlns:a14="http://schemas.microsoft.com/office/drawing/2010/main">
                              <a:noFill/>
                            </a14:hiddenFill>
                          </a:ext>
                        </a:extLst>
                      </wps:spPr>
                      <wps:bodyPr/>
                    </wps:wsp>
                    <wps:wsp>
                      <wps:cNvPr id="5" name="AutoShape 11"/>
                      <wps:cNvCnPr>
                        <a:cxnSpLocks noChangeShapeType="1"/>
                      </wps:cNvCnPr>
                      <wps:spPr bwMode="auto">
                        <a:xfrm>
                          <a:off x="1415" y="10993"/>
                          <a:ext cx="13261" cy="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BAFA60" id="Group 9" o:spid="_x0000_s1026" style="position:absolute;margin-left:-1.25pt;margin-top:-17pt;width:663.05pt;height:4.1pt;z-index:251660288" coordorigin="1415,10911" coordsize="132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">
              <v:shapetype id="_x0000_t32" coordsize="21600,21600" o:spt="32" o:oned="t" path="m,l21600,21600e" filled="f">
                <v:path arrowok="t" fillok="f" o:connecttype="none"/>
                <o:lock v:ext="edit" shapetype="t"/>
              </v:shapetype>
              <v:shape id="AutoShape 10" o:spid="_x0000_s1027" type="#_x0000_t32" style="position:absolute;left:1415;top:10911;width:13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IohsAAAADaAAAADwAAAGRycy9kb3ducmV2LnhtbESPUWvCMBSF3wf+h3CFvc1UGZtUo4jQ&#10;sVerP+C2uTbF5qYkUdN/vwwGezycc77D2e6THcSDfOgdK1guChDErdM9dwou5+ptDSJEZI2DY1Iw&#10;UYD9bvayxVK7J5/oUcdOZAiHEhWYGMdSytAashgWbiTO3tV5izFL30nt8ZnhdpCroviQFnvOCwZH&#10;Ohpqb/XdKvg8Ts21mXw6V1+3ammKdKmbk1Kv83TYgIiU4n/4r/2tFbzD75V8A+Tu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yKIbAAAAA2gAAAA8AAAAAAAAAAAAAAAAA&#10;oQIAAGRycy9kb3ducmV2LnhtbFBLBQYAAAAABAAEAPkAAACOAwAAAAA=&#10;" strokecolor="#00b050" strokeweight="2.5pt"/>
              <v:shape id="AutoShape 11" o:spid="_x0000_s1028" type="#_x0000_t32" style="position:absolute;left:1415;top:10993;width:13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WH8EAAADaAAAADwAAAGRycy9kb3ducmV2LnhtbESPQWvCQBSE70L/w/IKveluhWpIXSVU&#10;FMWTsb2/Zl+T0OzbkF1j/PeuIHgcZuYbZrEabCN66nztWMP7RIEgLpypudTwfdqMExA+IBtsHJOG&#10;K3lYLV9GC0yNu/CR+jyUIkLYp6ihCqFNpfRFRRb9xLXE0ftzncUQZVdK0+Elwm0jp0rNpMWa40KF&#10;LX1VVPznZ6sh22Gutns/z/L+uElI/a6vPwet316H7BNEoCE8w4/2zmj4gP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0tYfwQAAANoAAAAPAAAAAAAAAAAAAAAA&#10;AKECAABkcnMvZG93bnJldi54bWxQSwUGAAAAAAQABAD5AAAAjwMAAAAA&#10;" strokecolor="#00b050" strokeweight="1.5pt"/>
            </v:group>
          </w:pict>
        </mc:Fallback>
      </mc:AlternateContent>
    </w:r>
    <w:r>
      <w:rPr>
        <w:noProof/>
        <w:lang w:eastAsia="en-PH"/>
      </w:rPr>
      <mc:AlternateContent>
        <mc:Choice Requires="wps">
          <w:drawing>
            <wp:anchor distT="0" distB="0" distL="114300" distR="114300" simplePos="0" relativeHeight="251658240" behindDoc="0" locked="0" layoutInCell="1" allowOverlap="1" wp14:anchorId="2C9A1C87" wp14:editId="2F453425">
              <wp:simplePos x="0" y="0"/>
              <wp:positionH relativeFrom="column">
                <wp:posOffset>7053580</wp:posOffset>
              </wp:positionH>
              <wp:positionV relativeFrom="paragraph">
                <wp:posOffset>-163830</wp:posOffset>
              </wp:positionV>
              <wp:extent cx="1351280" cy="25971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0CD8B" w14:textId="77777777" w:rsidR="00F74FD7" w:rsidRPr="00992353" w:rsidRDefault="00F74FD7" w:rsidP="00F74FD7">
                          <w:pPr>
                            <w:jc w:val="right"/>
                            <w:rPr>
                              <w:rFonts w:ascii="Tahoma" w:hAnsi="Tahoma" w:cs="Tahoma"/>
                              <w:color w:val="000000" w:themeColor="text1"/>
                              <w:szCs w:val="24"/>
                            </w:rPr>
                          </w:pPr>
                          <w:r w:rsidRPr="00992353">
                            <w:rPr>
                              <w:rFonts w:ascii="Tahoma" w:hAnsi="Tahoma" w:cs="Tahoma"/>
                              <w:color w:val="000000" w:themeColor="text1"/>
                              <w:spacing w:val="60"/>
                              <w:szCs w:val="24"/>
                            </w:rPr>
                            <w:t>Page</w:t>
                          </w:r>
                          <w:r w:rsidRPr="00992353">
                            <w:rPr>
                              <w:rFonts w:ascii="Tahoma" w:hAnsi="Tahoma" w:cs="Tahoma"/>
                              <w:color w:val="000000" w:themeColor="text1"/>
                              <w:szCs w:val="24"/>
                            </w:rPr>
                            <w:t xml:space="preserve"> | </w:t>
                          </w:r>
                          <w:r w:rsidR="00722DA9" w:rsidRPr="00992353">
                            <w:rPr>
                              <w:rFonts w:ascii="Tahoma" w:hAnsi="Tahoma" w:cs="Tahoma"/>
                              <w:color w:val="000000" w:themeColor="text1"/>
                              <w:szCs w:val="24"/>
                            </w:rPr>
                            <w:fldChar w:fldCharType="begin"/>
                          </w:r>
                          <w:r w:rsidRPr="00992353">
                            <w:rPr>
                              <w:rFonts w:ascii="Tahoma" w:hAnsi="Tahoma" w:cs="Tahoma"/>
                              <w:color w:val="000000" w:themeColor="text1"/>
                              <w:szCs w:val="24"/>
                            </w:rPr>
                            <w:instrText xml:space="preserve"> PAGE   \* MERGEFORMAT </w:instrText>
                          </w:r>
                          <w:r w:rsidR="00722DA9" w:rsidRPr="00992353">
                            <w:rPr>
                              <w:rFonts w:ascii="Tahoma" w:hAnsi="Tahoma" w:cs="Tahoma"/>
                              <w:color w:val="000000" w:themeColor="text1"/>
                              <w:szCs w:val="24"/>
                            </w:rPr>
                            <w:fldChar w:fldCharType="separate"/>
                          </w:r>
                          <w:r w:rsidR="00D402E7">
                            <w:rPr>
                              <w:rFonts w:ascii="Tahoma" w:hAnsi="Tahoma" w:cs="Tahoma"/>
                              <w:noProof/>
                              <w:color w:val="000000" w:themeColor="text1"/>
                              <w:szCs w:val="24"/>
                            </w:rPr>
                            <w:t>1</w:t>
                          </w:r>
                          <w:r w:rsidR="00722DA9" w:rsidRPr="00992353">
                            <w:rPr>
                              <w:rFonts w:ascii="Tahoma" w:hAnsi="Tahoma" w:cs="Tahoma"/>
                              <w:color w:val="000000" w:themeColor="text1"/>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9A1C87" id="Text Box 7" o:spid="_x0000_s1027" type="#_x0000_t202" style="position:absolute;margin-left:555.4pt;margin-top:-12.9pt;width:106.4pt;height: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" stroked="f">
              <v:textbox>
                <w:txbxContent>
                  <w:p w14:paraId="3ED0CD8B" w14:textId="77777777" w:rsidR="00F74FD7" w:rsidRPr="00992353" w:rsidRDefault="00F74FD7" w:rsidP="00F74FD7">
                    <w:pPr>
                      <w:jc w:val="right"/>
                      <w:rPr>
                        <w:rFonts w:ascii="Tahoma" w:hAnsi="Tahoma" w:cs="Tahoma"/>
                        <w:color w:val="000000" w:themeColor="text1"/>
                        <w:szCs w:val="24"/>
                      </w:rPr>
                    </w:pPr>
                    <w:r w:rsidRPr="00992353">
                      <w:rPr>
                        <w:rFonts w:ascii="Tahoma" w:hAnsi="Tahoma" w:cs="Tahoma"/>
                        <w:color w:val="000000" w:themeColor="text1"/>
                        <w:spacing w:val="60"/>
                        <w:szCs w:val="24"/>
                      </w:rPr>
                      <w:t>Page</w:t>
                    </w:r>
                    <w:r w:rsidRPr="00992353">
                      <w:rPr>
                        <w:rFonts w:ascii="Tahoma" w:hAnsi="Tahoma" w:cs="Tahoma"/>
                        <w:color w:val="000000" w:themeColor="text1"/>
                        <w:szCs w:val="24"/>
                      </w:rPr>
                      <w:t xml:space="preserve"> | </w:t>
                    </w:r>
                    <w:r w:rsidR="00722DA9" w:rsidRPr="00992353">
                      <w:rPr>
                        <w:rFonts w:ascii="Tahoma" w:hAnsi="Tahoma" w:cs="Tahoma"/>
                        <w:color w:val="000000" w:themeColor="text1"/>
                        <w:szCs w:val="24"/>
                      </w:rPr>
                      <w:fldChar w:fldCharType="begin"/>
                    </w:r>
                    <w:r w:rsidRPr="00992353">
                      <w:rPr>
                        <w:rFonts w:ascii="Tahoma" w:hAnsi="Tahoma" w:cs="Tahoma"/>
                        <w:color w:val="000000" w:themeColor="text1"/>
                        <w:szCs w:val="24"/>
                      </w:rPr>
                      <w:instrText xml:space="preserve"> PAGE   \* MERGEFORMAT </w:instrText>
                    </w:r>
                    <w:r w:rsidR="00722DA9" w:rsidRPr="00992353">
                      <w:rPr>
                        <w:rFonts w:ascii="Tahoma" w:hAnsi="Tahoma" w:cs="Tahoma"/>
                        <w:color w:val="000000" w:themeColor="text1"/>
                        <w:szCs w:val="24"/>
                      </w:rPr>
                      <w:fldChar w:fldCharType="separate"/>
                    </w:r>
                    <w:r w:rsidR="00D402E7">
                      <w:rPr>
                        <w:rFonts w:ascii="Tahoma" w:hAnsi="Tahoma" w:cs="Tahoma"/>
                        <w:noProof/>
                        <w:color w:val="000000" w:themeColor="text1"/>
                        <w:szCs w:val="24"/>
                      </w:rPr>
                      <w:t>1</w:t>
                    </w:r>
                    <w:r w:rsidR="00722DA9" w:rsidRPr="00992353">
                      <w:rPr>
                        <w:rFonts w:ascii="Tahoma" w:hAnsi="Tahoma" w:cs="Tahoma"/>
                        <w:color w:val="000000" w:themeColor="text1"/>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E3C1C" w14:textId="77777777" w:rsidR="000969AB" w:rsidRDefault="000969AB" w:rsidP="000C661F">
      <w:pPr>
        <w:spacing w:after="0" w:line="240" w:lineRule="auto"/>
      </w:pPr>
      <w:r>
        <w:separator/>
      </w:r>
    </w:p>
  </w:footnote>
  <w:footnote w:type="continuationSeparator" w:id="0">
    <w:p w14:paraId="21F4648A" w14:textId="77777777" w:rsidR="000969AB" w:rsidRDefault="000969AB" w:rsidP="000C6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072"/>
      <w:gridCol w:w="3888"/>
    </w:tblGrid>
    <w:tr w:rsidR="000C661F" w14:paraId="1A69378E" w14:textId="77777777" w:rsidTr="00F74FD7">
      <w:tc>
        <w:tcPr>
          <w:tcW w:w="3500" w:type="pct"/>
          <w:tcBorders>
            <w:bottom w:val="single" w:sz="4" w:space="0" w:color="auto"/>
          </w:tcBorders>
          <w:vAlign w:val="bottom"/>
        </w:tcPr>
        <w:p w14:paraId="72D90B1C" w14:textId="77777777" w:rsidR="000C661F" w:rsidRPr="00AC0CD7" w:rsidRDefault="000C661F" w:rsidP="001C4E36">
          <w:pPr>
            <w:pStyle w:val="Header"/>
            <w:jc w:val="right"/>
            <w:rPr>
              <w:rFonts w:ascii="Times New Roman" w:hAnsi="Times New Roman" w:cs="Times New Roman"/>
              <w:bCs/>
              <w:noProof/>
              <w:color w:val="000000" w:themeColor="text1"/>
              <w:sz w:val="24"/>
              <w:szCs w:val="24"/>
            </w:rPr>
          </w:pPr>
          <w:r w:rsidRPr="00AC0CD7">
            <w:rPr>
              <w:rFonts w:ascii="Times New Roman" w:hAnsi="Times New Roman" w:cs="Times New Roman"/>
              <w:b/>
              <w:bCs/>
              <w:color w:val="000000" w:themeColor="text1"/>
              <w:sz w:val="24"/>
              <w:szCs w:val="24"/>
            </w:rPr>
            <w:t>[</w:t>
          </w:r>
          <w:sdt>
            <w:sdtPr>
              <w:rPr>
                <w:rFonts w:ascii="Times New Roman" w:hAnsi="Times New Roman" w:cs="Times New Roman"/>
                <w:b/>
                <w:bCs/>
                <w:caps/>
                <w:color w:val="000000" w:themeColor="text1"/>
                <w:sz w:val="24"/>
                <w:szCs w:val="24"/>
              </w:rPr>
              <w:alias w:val="Title"/>
              <w:id w:val="879284"/>
              <w:placeholder>
                <w:docPart w:val="50CB3B0F26B34E22ABEF2B537E4A57F7"/>
              </w:placeholder>
              <w:dataBinding w:prefixMappings="xmlns:ns0='http://schemas.openxmlformats.org/package/2006/metadata/core-properties' xmlns:ns1='http://purl.org/dc/elements/1.1/'" w:xpath="/ns0:coreProperties[1]/ns1:title[1]" w:storeItemID="{6C3C8BC8-F283-45AE-878A-BAB7291924A1}"/>
              <w:text/>
            </w:sdtPr>
            <w:sdtEndPr/>
            <w:sdtContent>
              <w:r w:rsidR="004F4B31" w:rsidRPr="00AC0CD7">
                <w:rPr>
                  <w:rFonts w:ascii="Times New Roman" w:hAnsi="Times New Roman" w:cs="Times New Roman"/>
                  <w:b/>
                  <w:bCs/>
                  <w:caps/>
                  <w:color w:val="000000" w:themeColor="text1"/>
                  <w:sz w:val="24"/>
                  <w:szCs w:val="24"/>
                </w:rPr>
                <w:t xml:space="preserve">level </w:t>
              </w:r>
              <w:r w:rsidR="001D3AEC">
                <w:rPr>
                  <w:rFonts w:ascii="Times New Roman" w:hAnsi="Times New Roman" w:cs="Times New Roman"/>
                  <w:b/>
                  <w:bCs/>
                  <w:caps/>
                  <w:color w:val="000000" w:themeColor="text1"/>
                  <w:sz w:val="24"/>
                  <w:szCs w:val="24"/>
                </w:rPr>
                <w:t>III</w:t>
              </w:r>
              <w:r w:rsidR="00A554FB">
                <w:rPr>
                  <w:rFonts w:ascii="Times New Roman" w:hAnsi="Times New Roman" w:cs="Times New Roman"/>
                  <w:b/>
                  <w:bCs/>
                  <w:caps/>
                  <w:color w:val="000000" w:themeColor="text1"/>
                  <w:sz w:val="24"/>
                  <w:szCs w:val="24"/>
                </w:rPr>
                <w:t>-</w:t>
              </w:r>
              <w:r w:rsidR="004F4B31" w:rsidRPr="00AC0CD7">
                <w:rPr>
                  <w:rFonts w:ascii="Times New Roman" w:hAnsi="Times New Roman" w:cs="Times New Roman"/>
                  <w:b/>
                  <w:bCs/>
                  <w:caps/>
                  <w:color w:val="000000" w:themeColor="text1"/>
                  <w:sz w:val="24"/>
                  <w:szCs w:val="24"/>
                </w:rPr>
                <w:t>phase ii</w:t>
              </w:r>
            </w:sdtContent>
          </w:sdt>
          <w:r w:rsidRPr="00AC0CD7">
            <w:rPr>
              <w:rFonts w:ascii="Times New Roman" w:hAnsi="Times New Roman" w:cs="Times New Roman"/>
              <w:b/>
              <w:bCs/>
              <w:color w:val="000000" w:themeColor="text1"/>
              <w:sz w:val="24"/>
              <w:szCs w:val="24"/>
            </w:rPr>
            <w:t>]</w:t>
          </w:r>
        </w:p>
      </w:tc>
      <w:tc>
        <w:tcPr>
          <w:tcW w:w="1500" w:type="pct"/>
          <w:tcBorders>
            <w:bottom w:val="single" w:sz="4" w:space="0" w:color="000000" w:themeColor="text1"/>
          </w:tcBorders>
          <w:shd w:val="clear" w:color="auto" w:fill="00B050"/>
          <w:vAlign w:val="bottom"/>
        </w:tcPr>
        <w:p w14:paraId="0B8C24B7" w14:textId="77777777" w:rsidR="000C661F" w:rsidRPr="000C661F" w:rsidRDefault="000C661F" w:rsidP="00D84EF2">
          <w:pPr>
            <w:pStyle w:val="Header"/>
            <w:jc w:val="center"/>
            <w:rPr>
              <w:rFonts w:ascii="Times New Roman" w:hAnsi="Times New Roman" w:cs="Times New Roman"/>
              <w:b/>
              <w:color w:val="FFFFFF" w:themeColor="background1"/>
            </w:rPr>
          </w:pPr>
          <w:r>
            <w:rPr>
              <w:rFonts w:ascii="Times New Roman" w:hAnsi="Times New Roman" w:cs="Times New Roman"/>
              <w:b/>
              <w:color w:val="FFFFFF" w:themeColor="background1"/>
              <w:sz w:val="24"/>
            </w:rPr>
            <w:t>COMPLIANCE REPORT</w:t>
          </w:r>
        </w:p>
      </w:tc>
    </w:tr>
  </w:tbl>
  <w:p w14:paraId="51850978" w14:textId="2DF8D983" w:rsidR="000C661F" w:rsidRPr="00AC0CD7" w:rsidRDefault="000C661F" w:rsidP="007216B7">
    <w:pPr>
      <w:pStyle w:val="Header"/>
      <w:rPr>
        <w:rFonts w:ascii="Tahoma" w:hAnsi="Tahoma" w:cs="Tahoma"/>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2B"/>
    <w:multiLevelType w:val="hybridMultilevel"/>
    <w:tmpl w:val="AE661BDE"/>
    <w:lvl w:ilvl="0" w:tplc="36CED518">
      <w:start w:val="4"/>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29411C6"/>
    <w:multiLevelType w:val="hybridMultilevel"/>
    <w:tmpl w:val="2F183C14"/>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336613"/>
    <w:multiLevelType w:val="hybridMultilevel"/>
    <w:tmpl w:val="51A46C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236804"/>
    <w:multiLevelType w:val="hybridMultilevel"/>
    <w:tmpl w:val="A1F6CB32"/>
    <w:lvl w:ilvl="0" w:tplc="AB62484A">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32A75F4"/>
    <w:multiLevelType w:val="hybridMultilevel"/>
    <w:tmpl w:val="7932F3CA"/>
    <w:lvl w:ilvl="0" w:tplc="DA546768">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4037E28"/>
    <w:multiLevelType w:val="hybridMultilevel"/>
    <w:tmpl w:val="64C699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D0C0393"/>
    <w:multiLevelType w:val="hybridMultilevel"/>
    <w:tmpl w:val="C8E46E70"/>
    <w:lvl w:ilvl="0" w:tplc="29B8FB28">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63502DB"/>
    <w:multiLevelType w:val="hybridMultilevel"/>
    <w:tmpl w:val="29249254"/>
    <w:lvl w:ilvl="0" w:tplc="AAB68E22">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63D2A8D"/>
    <w:multiLevelType w:val="hybridMultilevel"/>
    <w:tmpl w:val="4EC425A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8052E3A"/>
    <w:multiLevelType w:val="hybridMultilevel"/>
    <w:tmpl w:val="A3940A44"/>
    <w:lvl w:ilvl="0" w:tplc="CA06F618">
      <w:start w:val="1"/>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AD76774"/>
    <w:multiLevelType w:val="hybridMultilevel"/>
    <w:tmpl w:val="43B86D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A11055"/>
    <w:multiLevelType w:val="hybridMultilevel"/>
    <w:tmpl w:val="F27031F4"/>
    <w:lvl w:ilvl="0" w:tplc="1722BD76">
      <w:start w:val="1"/>
      <w:numFmt w:val="decimal"/>
      <w:lvlText w:val="%1."/>
      <w:lvlJc w:val="left"/>
      <w:pPr>
        <w:ind w:left="720" w:hanging="360"/>
      </w:pPr>
      <w:rPr>
        <w:rFonts w:ascii="Arial" w:hAnsi="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F44259B"/>
    <w:multiLevelType w:val="hybridMultilevel"/>
    <w:tmpl w:val="BFE8D052"/>
    <w:lvl w:ilvl="0" w:tplc="3409000F">
      <w:start w:val="1"/>
      <w:numFmt w:val="decimal"/>
      <w:lvlText w:val="%1."/>
      <w:lvlJc w:val="left"/>
      <w:pPr>
        <w:ind w:left="3337"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0"/>
  </w:num>
  <w:num w:numId="5">
    <w:abstractNumId w:val="10"/>
  </w:num>
  <w:num w:numId="6">
    <w:abstractNumId w:val="2"/>
  </w:num>
  <w:num w:numId="7">
    <w:abstractNumId w:val="5"/>
  </w:num>
  <w:num w:numId="8">
    <w:abstractNumId w:val="11"/>
  </w:num>
  <w:num w:numId="9">
    <w:abstractNumId w:val="7"/>
  </w:num>
  <w:num w:numId="10">
    <w:abstractNumId w:val="3"/>
  </w:num>
  <w:num w:numId="11">
    <w:abstractNumId w:val="6"/>
  </w:num>
  <w:num w:numId="12">
    <w:abstractNumId w:val="4"/>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1F"/>
    <w:rsid w:val="00004E2C"/>
    <w:rsid w:val="00005A8F"/>
    <w:rsid w:val="00012EFB"/>
    <w:rsid w:val="000147B3"/>
    <w:rsid w:val="000168FC"/>
    <w:rsid w:val="00025233"/>
    <w:rsid w:val="00025A98"/>
    <w:rsid w:val="000314F0"/>
    <w:rsid w:val="00032F1B"/>
    <w:rsid w:val="000531AB"/>
    <w:rsid w:val="00065F86"/>
    <w:rsid w:val="00070216"/>
    <w:rsid w:val="000756B2"/>
    <w:rsid w:val="000862AD"/>
    <w:rsid w:val="00095497"/>
    <w:rsid w:val="000969AB"/>
    <w:rsid w:val="000A29C1"/>
    <w:rsid w:val="000B184F"/>
    <w:rsid w:val="000C062F"/>
    <w:rsid w:val="000C661F"/>
    <w:rsid w:val="000D5328"/>
    <w:rsid w:val="000F2505"/>
    <w:rsid w:val="000F7A93"/>
    <w:rsid w:val="0010093D"/>
    <w:rsid w:val="00101BE4"/>
    <w:rsid w:val="00102FE6"/>
    <w:rsid w:val="00115CCF"/>
    <w:rsid w:val="001329D9"/>
    <w:rsid w:val="00134987"/>
    <w:rsid w:val="00137552"/>
    <w:rsid w:val="00163310"/>
    <w:rsid w:val="00173E0F"/>
    <w:rsid w:val="00182214"/>
    <w:rsid w:val="001B75A2"/>
    <w:rsid w:val="001C4E36"/>
    <w:rsid w:val="001C5E4D"/>
    <w:rsid w:val="001D3523"/>
    <w:rsid w:val="001D3AEC"/>
    <w:rsid w:val="001E2447"/>
    <w:rsid w:val="00214293"/>
    <w:rsid w:val="00222893"/>
    <w:rsid w:val="002274F0"/>
    <w:rsid w:val="00227681"/>
    <w:rsid w:val="00240F83"/>
    <w:rsid w:val="0024346C"/>
    <w:rsid w:val="002454D1"/>
    <w:rsid w:val="00255BC5"/>
    <w:rsid w:val="00260229"/>
    <w:rsid w:val="002741C4"/>
    <w:rsid w:val="00275E29"/>
    <w:rsid w:val="00287671"/>
    <w:rsid w:val="00290813"/>
    <w:rsid w:val="002961E5"/>
    <w:rsid w:val="002A6C94"/>
    <w:rsid w:val="002F4A6A"/>
    <w:rsid w:val="002F734A"/>
    <w:rsid w:val="00301C3B"/>
    <w:rsid w:val="0030433F"/>
    <w:rsid w:val="00306A88"/>
    <w:rsid w:val="00327172"/>
    <w:rsid w:val="003371C4"/>
    <w:rsid w:val="00346378"/>
    <w:rsid w:val="00347FB8"/>
    <w:rsid w:val="00360000"/>
    <w:rsid w:val="003639A6"/>
    <w:rsid w:val="0039185F"/>
    <w:rsid w:val="003A040A"/>
    <w:rsid w:val="003A2C51"/>
    <w:rsid w:val="003A6F8C"/>
    <w:rsid w:val="003A72DC"/>
    <w:rsid w:val="003D1536"/>
    <w:rsid w:val="003F2A5B"/>
    <w:rsid w:val="00400411"/>
    <w:rsid w:val="00436839"/>
    <w:rsid w:val="0044252F"/>
    <w:rsid w:val="00451896"/>
    <w:rsid w:val="00453DF0"/>
    <w:rsid w:val="00484DC9"/>
    <w:rsid w:val="00487582"/>
    <w:rsid w:val="004A345C"/>
    <w:rsid w:val="004A60D2"/>
    <w:rsid w:val="004A7BF4"/>
    <w:rsid w:val="004C7296"/>
    <w:rsid w:val="004E0F80"/>
    <w:rsid w:val="004F4B31"/>
    <w:rsid w:val="005033CC"/>
    <w:rsid w:val="005402EE"/>
    <w:rsid w:val="005473DD"/>
    <w:rsid w:val="005648E2"/>
    <w:rsid w:val="005A1D35"/>
    <w:rsid w:val="005A4A83"/>
    <w:rsid w:val="005B2C2A"/>
    <w:rsid w:val="005C04B5"/>
    <w:rsid w:val="005C7268"/>
    <w:rsid w:val="005F14F6"/>
    <w:rsid w:val="00612905"/>
    <w:rsid w:val="006223D9"/>
    <w:rsid w:val="0062324D"/>
    <w:rsid w:val="006424A9"/>
    <w:rsid w:val="00642876"/>
    <w:rsid w:val="00643B90"/>
    <w:rsid w:val="006476A4"/>
    <w:rsid w:val="0065163B"/>
    <w:rsid w:val="00654E8C"/>
    <w:rsid w:val="00660FAB"/>
    <w:rsid w:val="006650AD"/>
    <w:rsid w:val="00684AD1"/>
    <w:rsid w:val="00692D68"/>
    <w:rsid w:val="006A6145"/>
    <w:rsid w:val="006A6EEB"/>
    <w:rsid w:val="006D7A3F"/>
    <w:rsid w:val="006E7208"/>
    <w:rsid w:val="007216B7"/>
    <w:rsid w:val="00722DA9"/>
    <w:rsid w:val="00742851"/>
    <w:rsid w:val="0074511C"/>
    <w:rsid w:val="0075652A"/>
    <w:rsid w:val="00761212"/>
    <w:rsid w:val="00766CB9"/>
    <w:rsid w:val="007B2D5D"/>
    <w:rsid w:val="007B47F1"/>
    <w:rsid w:val="007B6105"/>
    <w:rsid w:val="007B7C73"/>
    <w:rsid w:val="007C6EEB"/>
    <w:rsid w:val="007C7DA2"/>
    <w:rsid w:val="007E4F70"/>
    <w:rsid w:val="007F453B"/>
    <w:rsid w:val="0080545C"/>
    <w:rsid w:val="008121EC"/>
    <w:rsid w:val="00825E2D"/>
    <w:rsid w:val="0082667B"/>
    <w:rsid w:val="00863217"/>
    <w:rsid w:val="008669D1"/>
    <w:rsid w:val="00867CCA"/>
    <w:rsid w:val="00875C51"/>
    <w:rsid w:val="00885E5A"/>
    <w:rsid w:val="00887936"/>
    <w:rsid w:val="00890BE8"/>
    <w:rsid w:val="008931B2"/>
    <w:rsid w:val="00897A8A"/>
    <w:rsid w:val="008B0B79"/>
    <w:rsid w:val="008E169B"/>
    <w:rsid w:val="008E4658"/>
    <w:rsid w:val="008E7CA9"/>
    <w:rsid w:val="008F10BC"/>
    <w:rsid w:val="008F10FD"/>
    <w:rsid w:val="008F188E"/>
    <w:rsid w:val="00902DCC"/>
    <w:rsid w:val="00931123"/>
    <w:rsid w:val="00934FEA"/>
    <w:rsid w:val="00946897"/>
    <w:rsid w:val="00947849"/>
    <w:rsid w:val="0095048C"/>
    <w:rsid w:val="009657C3"/>
    <w:rsid w:val="009670F1"/>
    <w:rsid w:val="00986558"/>
    <w:rsid w:val="00990506"/>
    <w:rsid w:val="009910F1"/>
    <w:rsid w:val="009953AC"/>
    <w:rsid w:val="009B3AA0"/>
    <w:rsid w:val="009B67A2"/>
    <w:rsid w:val="009B7FED"/>
    <w:rsid w:val="009C42E7"/>
    <w:rsid w:val="009C7A74"/>
    <w:rsid w:val="00A02E58"/>
    <w:rsid w:val="00A11D43"/>
    <w:rsid w:val="00A157B8"/>
    <w:rsid w:val="00A205CF"/>
    <w:rsid w:val="00A30A02"/>
    <w:rsid w:val="00A32A5A"/>
    <w:rsid w:val="00A37E06"/>
    <w:rsid w:val="00A50C9B"/>
    <w:rsid w:val="00A5230D"/>
    <w:rsid w:val="00A554FB"/>
    <w:rsid w:val="00A5733E"/>
    <w:rsid w:val="00A62872"/>
    <w:rsid w:val="00A7354C"/>
    <w:rsid w:val="00A94BAF"/>
    <w:rsid w:val="00AA5AF0"/>
    <w:rsid w:val="00AC0AFA"/>
    <w:rsid w:val="00AC0CD7"/>
    <w:rsid w:val="00B13F66"/>
    <w:rsid w:val="00B43150"/>
    <w:rsid w:val="00B516E7"/>
    <w:rsid w:val="00B67C62"/>
    <w:rsid w:val="00B86038"/>
    <w:rsid w:val="00B944BD"/>
    <w:rsid w:val="00B94533"/>
    <w:rsid w:val="00B9506A"/>
    <w:rsid w:val="00BA49F6"/>
    <w:rsid w:val="00BA4F19"/>
    <w:rsid w:val="00BC437A"/>
    <w:rsid w:val="00C02052"/>
    <w:rsid w:val="00C17253"/>
    <w:rsid w:val="00C46487"/>
    <w:rsid w:val="00C60625"/>
    <w:rsid w:val="00C70E83"/>
    <w:rsid w:val="00C733AD"/>
    <w:rsid w:val="00C80BB9"/>
    <w:rsid w:val="00C90FF7"/>
    <w:rsid w:val="00C91979"/>
    <w:rsid w:val="00C91B3F"/>
    <w:rsid w:val="00C9205F"/>
    <w:rsid w:val="00C97C7C"/>
    <w:rsid w:val="00C97C9C"/>
    <w:rsid w:val="00CA07E4"/>
    <w:rsid w:val="00CB14BD"/>
    <w:rsid w:val="00CB19C7"/>
    <w:rsid w:val="00CC6510"/>
    <w:rsid w:val="00CD4EA3"/>
    <w:rsid w:val="00CE48A9"/>
    <w:rsid w:val="00D16A27"/>
    <w:rsid w:val="00D402E7"/>
    <w:rsid w:val="00D52F4B"/>
    <w:rsid w:val="00D5563D"/>
    <w:rsid w:val="00D6315C"/>
    <w:rsid w:val="00D6486C"/>
    <w:rsid w:val="00D6678F"/>
    <w:rsid w:val="00D709B5"/>
    <w:rsid w:val="00D84EF2"/>
    <w:rsid w:val="00D9584A"/>
    <w:rsid w:val="00DA6B08"/>
    <w:rsid w:val="00DB16C7"/>
    <w:rsid w:val="00DC343D"/>
    <w:rsid w:val="00DC5EDD"/>
    <w:rsid w:val="00DD107C"/>
    <w:rsid w:val="00DD2B74"/>
    <w:rsid w:val="00DD7DD2"/>
    <w:rsid w:val="00DE37D6"/>
    <w:rsid w:val="00DE3BA9"/>
    <w:rsid w:val="00DE795B"/>
    <w:rsid w:val="00DF588C"/>
    <w:rsid w:val="00DF5BF5"/>
    <w:rsid w:val="00E11726"/>
    <w:rsid w:val="00E24BB9"/>
    <w:rsid w:val="00E42DAD"/>
    <w:rsid w:val="00E44A8E"/>
    <w:rsid w:val="00E54E2D"/>
    <w:rsid w:val="00E56FAE"/>
    <w:rsid w:val="00E60F84"/>
    <w:rsid w:val="00E7193F"/>
    <w:rsid w:val="00E73578"/>
    <w:rsid w:val="00E76A10"/>
    <w:rsid w:val="00E77696"/>
    <w:rsid w:val="00E90CE2"/>
    <w:rsid w:val="00EA09D2"/>
    <w:rsid w:val="00EB058F"/>
    <w:rsid w:val="00EB069C"/>
    <w:rsid w:val="00EB294A"/>
    <w:rsid w:val="00EB5584"/>
    <w:rsid w:val="00EB653C"/>
    <w:rsid w:val="00EC70FE"/>
    <w:rsid w:val="00EF48BC"/>
    <w:rsid w:val="00F0486A"/>
    <w:rsid w:val="00F070D3"/>
    <w:rsid w:val="00F146F8"/>
    <w:rsid w:val="00F1705E"/>
    <w:rsid w:val="00F20A19"/>
    <w:rsid w:val="00F51ECF"/>
    <w:rsid w:val="00F55147"/>
    <w:rsid w:val="00F6293A"/>
    <w:rsid w:val="00F711F6"/>
    <w:rsid w:val="00F74FD7"/>
    <w:rsid w:val="00F82527"/>
    <w:rsid w:val="00FA4015"/>
    <w:rsid w:val="00FA4384"/>
    <w:rsid w:val="00FC1BF5"/>
    <w:rsid w:val="00FC543D"/>
    <w:rsid w:val="00FE0A61"/>
    <w:rsid w:val="00FE2CBC"/>
    <w:rsid w:val="00FE52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B6904"/>
  <w15:docId w15:val="{ACECDA0E-6F87-4308-8D5B-D573F1A6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61F"/>
  </w:style>
  <w:style w:type="paragraph" w:styleId="Footer">
    <w:name w:val="footer"/>
    <w:basedOn w:val="Normal"/>
    <w:link w:val="FooterChar"/>
    <w:uiPriority w:val="99"/>
    <w:unhideWhenUsed/>
    <w:rsid w:val="000C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61F"/>
  </w:style>
  <w:style w:type="paragraph" w:styleId="BalloonText">
    <w:name w:val="Balloon Text"/>
    <w:basedOn w:val="Normal"/>
    <w:link w:val="BalloonTextChar"/>
    <w:uiPriority w:val="99"/>
    <w:semiHidden/>
    <w:unhideWhenUsed/>
    <w:rsid w:val="000C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1F"/>
    <w:rPr>
      <w:rFonts w:ascii="Tahoma" w:hAnsi="Tahoma" w:cs="Tahoma"/>
      <w:sz w:val="16"/>
      <w:szCs w:val="16"/>
    </w:rPr>
  </w:style>
  <w:style w:type="table" w:styleId="TableGrid">
    <w:name w:val="Table Grid"/>
    <w:basedOn w:val="TableNormal"/>
    <w:uiPriority w:val="59"/>
    <w:rsid w:val="000C66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0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B3B0F26B34E22ABEF2B537E4A57F7"/>
        <w:category>
          <w:name w:val="General"/>
          <w:gallery w:val="placeholder"/>
        </w:category>
        <w:types>
          <w:type w:val="bbPlcHdr"/>
        </w:types>
        <w:behaviors>
          <w:behavior w:val="content"/>
        </w:behaviors>
        <w:guid w:val="{84CE5BB5-3EF8-4A09-95CC-11A5320AE08F}"/>
      </w:docPartPr>
      <w:docPartBody>
        <w:p w:rsidR="00AE67A1" w:rsidRDefault="00A1482F" w:rsidP="00A1482F">
          <w:pPr>
            <w:pStyle w:val="50CB3B0F26B34E22ABEF2B537E4A57F7"/>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482F"/>
    <w:rsid w:val="00196365"/>
    <w:rsid w:val="00203BC6"/>
    <w:rsid w:val="002101A7"/>
    <w:rsid w:val="00282FA5"/>
    <w:rsid w:val="002853A8"/>
    <w:rsid w:val="00313329"/>
    <w:rsid w:val="00323743"/>
    <w:rsid w:val="00327EDA"/>
    <w:rsid w:val="00331852"/>
    <w:rsid w:val="00385C62"/>
    <w:rsid w:val="00411919"/>
    <w:rsid w:val="00415922"/>
    <w:rsid w:val="0045131E"/>
    <w:rsid w:val="005063F3"/>
    <w:rsid w:val="00595970"/>
    <w:rsid w:val="005E05B7"/>
    <w:rsid w:val="006B433B"/>
    <w:rsid w:val="007040F4"/>
    <w:rsid w:val="0080712A"/>
    <w:rsid w:val="00887394"/>
    <w:rsid w:val="008A6B1F"/>
    <w:rsid w:val="008C1022"/>
    <w:rsid w:val="008C280D"/>
    <w:rsid w:val="009F405C"/>
    <w:rsid w:val="00A1482F"/>
    <w:rsid w:val="00A17788"/>
    <w:rsid w:val="00A45BA0"/>
    <w:rsid w:val="00A45D0C"/>
    <w:rsid w:val="00AB6A54"/>
    <w:rsid w:val="00AE548B"/>
    <w:rsid w:val="00AE67A1"/>
    <w:rsid w:val="00B7486D"/>
    <w:rsid w:val="00B77292"/>
    <w:rsid w:val="00C14DB2"/>
    <w:rsid w:val="00C36E4E"/>
    <w:rsid w:val="00DC235A"/>
    <w:rsid w:val="00E35D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B3B0F26B34E22ABEF2B537E4A57F7">
    <w:name w:val="50CB3B0F26B34E22ABEF2B537E4A57F7"/>
    <w:rsid w:val="00A1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22</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level III-phase ii</vt:lpstr>
    </vt:vector>
  </TitlesOfParts>
  <Company>Toshiba</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III-phase ii</dc:title>
  <dc:creator>CeZ &amp; GwEn</dc:creator>
  <cp:lastModifiedBy>marlon perena</cp:lastModifiedBy>
  <cp:revision>35</cp:revision>
  <cp:lastPrinted>2021-04-26T06:19:00Z</cp:lastPrinted>
  <dcterms:created xsi:type="dcterms:W3CDTF">2021-04-21T03:22:00Z</dcterms:created>
  <dcterms:modified xsi:type="dcterms:W3CDTF">2021-05-02T10:55:00Z</dcterms:modified>
</cp:coreProperties>
</file>