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8086" w14:textId="259AFBCA" w:rsidR="000C1392" w:rsidRPr="00AC0CD7" w:rsidRDefault="000C1392" w:rsidP="000C1392">
      <w:pPr>
        <w:pStyle w:val="Header"/>
        <w:rPr>
          <w:rFonts w:ascii="Tahoma" w:hAnsi="Tahoma" w:cs="Tahoma"/>
          <w:b/>
          <w:sz w:val="28"/>
        </w:rPr>
      </w:pPr>
      <w:r w:rsidRPr="00AC0CD7">
        <w:rPr>
          <w:rFonts w:ascii="Tahoma" w:hAnsi="Tahoma" w:cs="Tahoma"/>
          <w:b/>
          <w:sz w:val="28"/>
        </w:rPr>
        <w:t xml:space="preserve">AREA </w:t>
      </w:r>
      <w:r>
        <w:rPr>
          <w:rFonts w:ascii="Tahoma" w:hAnsi="Tahoma" w:cs="Tahoma"/>
          <w:b/>
          <w:sz w:val="28"/>
        </w:rPr>
        <w:t>I: VISION, MISSION, GOALS AND OBJECTIVES</w:t>
      </w:r>
    </w:p>
    <w:p w14:paraId="7B853785"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7B0F9B41"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40AFD4EB"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3487FFA2"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6066AF89"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5E68F1C2"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E35A2C" w:rsidRPr="00E24BB9" w14:paraId="4E1575E3" w14:textId="77777777" w:rsidTr="00372C71">
        <w:trPr>
          <w:trHeight w:val="765"/>
        </w:trPr>
        <w:tc>
          <w:tcPr>
            <w:tcW w:w="3260" w:type="dxa"/>
            <w:tcBorders>
              <w:bottom w:val="dashSmallGap" w:sz="4" w:space="0" w:color="000000" w:themeColor="text1"/>
            </w:tcBorders>
            <w:shd w:val="clear" w:color="auto" w:fill="auto"/>
          </w:tcPr>
          <w:p w14:paraId="20C40F84" w14:textId="2CFEE82B" w:rsidR="00E35A2C" w:rsidRPr="00AB3C86" w:rsidRDefault="00E35A2C" w:rsidP="00E35A2C">
            <w:pPr>
              <w:pStyle w:val="ListParagraph"/>
              <w:numPr>
                <w:ilvl w:val="0"/>
                <w:numId w:val="40"/>
              </w:numPr>
              <w:jc w:val="both"/>
              <w:rPr>
                <w:rFonts w:ascii="Century Gothic" w:hAnsi="Century Gothic" w:cs="Arial"/>
              </w:rPr>
            </w:pPr>
            <w:bookmarkStart w:id="0" w:name="_Hlk68970094"/>
            <w:r w:rsidRPr="00AB3C86">
              <w:rPr>
                <w:rFonts w:ascii="Century Gothic" w:hAnsi="Century Gothic" w:cs="Arial"/>
                <w:lang w:val="en-US"/>
              </w:rPr>
              <w:t>Though the translated VMGO in Filipino have been approved by the BOR, theses may be validated by the ‘</w:t>
            </w:r>
            <w:proofErr w:type="spellStart"/>
            <w:r w:rsidRPr="00AB3C86">
              <w:rPr>
                <w:rFonts w:ascii="Century Gothic" w:hAnsi="Century Gothic" w:cs="Arial"/>
                <w:lang w:val="en-US"/>
              </w:rPr>
              <w:t>Komisyon</w:t>
            </w:r>
            <w:proofErr w:type="spellEnd"/>
            <w:r w:rsidRPr="00AB3C86">
              <w:rPr>
                <w:rFonts w:ascii="Century Gothic" w:hAnsi="Century Gothic" w:cs="Arial"/>
                <w:lang w:val="en-US"/>
              </w:rPr>
              <w:t xml:space="preserve"> </w:t>
            </w:r>
            <w:proofErr w:type="spellStart"/>
            <w:r w:rsidRPr="00AB3C86">
              <w:rPr>
                <w:rFonts w:ascii="Century Gothic" w:hAnsi="Century Gothic" w:cs="Arial"/>
                <w:lang w:val="en-US"/>
              </w:rPr>
              <w:t>sa</w:t>
            </w:r>
            <w:proofErr w:type="spellEnd"/>
            <w:r w:rsidRPr="00AB3C86">
              <w:rPr>
                <w:rFonts w:ascii="Century Gothic" w:hAnsi="Century Gothic" w:cs="Arial"/>
                <w:lang w:val="en-US"/>
              </w:rPr>
              <w:t xml:space="preserve"> </w:t>
            </w:r>
            <w:proofErr w:type="spellStart"/>
            <w:r w:rsidRPr="00AB3C86">
              <w:rPr>
                <w:rFonts w:ascii="Century Gothic" w:hAnsi="Century Gothic" w:cs="Arial"/>
                <w:lang w:val="en-US"/>
              </w:rPr>
              <w:t>Wikang</w:t>
            </w:r>
            <w:proofErr w:type="spellEnd"/>
            <w:r w:rsidRPr="00AB3C86">
              <w:rPr>
                <w:rFonts w:ascii="Century Gothic" w:hAnsi="Century Gothic" w:cs="Arial"/>
                <w:lang w:val="en-US"/>
              </w:rPr>
              <w:t xml:space="preserve"> Filipino, the regulating body for Filipino language.</w:t>
            </w:r>
            <w:bookmarkEnd w:id="0"/>
          </w:p>
        </w:tc>
        <w:tc>
          <w:tcPr>
            <w:tcW w:w="3164" w:type="dxa"/>
            <w:tcBorders>
              <w:bottom w:val="nil"/>
            </w:tcBorders>
            <w:shd w:val="clear" w:color="auto" w:fill="auto"/>
          </w:tcPr>
          <w:p w14:paraId="1C93FB05" w14:textId="726D10AC" w:rsidR="00E35A2C" w:rsidRPr="00AB3C86" w:rsidRDefault="00B7401B" w:rsidP="00B7401B">
            <w:pPr>
              <w:jc w:val="both"/>
              <w:rPr>
                <w:rFonts w:ascii="Century Gothic" w:hAnsi="Century Gothic" w:cs="Arial"/>
              </w:rPr>
            </w:pPr>
            <w:r>
              <w:rPr>
                <w:rFonts w:ascii="Century Gothic" w:hAnsi="Century Gothic" w:cs="Arial"/>
              </w:rPr>
              <w:t>The college seek some help from the College of Arts and Sciences for the validation of the said document.</w:t>
            </w:r>
          </w:p>
        </w:tc>
        <w:tc>
          <w:tcPr>
            <w:tcW w:w="3209" w:type="dxa"/>
            <w:tcBorders>
              <w:bottom w:val="nil"/>
            </w:tcBorders>
            <w:shd w:val="clear" w:color="auto" w:fill="auto"/>
            <w:vAlign w:val="center"/>
          </w:tcPr>
          <w:p w14:paraId="7411ADE7" w14:textId="7071BAF7" w:rsidR="00E35A2C" w:rsidRPr="00AB3C86" w:rsidRDefault="00B7401B" w:rsidP="00E35A2C">
            <w:pPr>
              <w:jc w:val="center"/>
              <w:rPr>
                <w:rFonts w:ascii="Century Gothic" w:hAnsi="Century Gothic" w:cs="Arial"/>
                <w:b/>
              </w:rPr>
            </w:pPr>
            <w:r>
              <w:rPr>
                <w:rFonts w:ascii="Century Gothic" w:hAnsi="Century Gothic" w:cs="Arial"/>
                <w:b/>
              </w:rPr>
              <w:t>90 % accomplished</w:t>
            </w:r>
          </w:p>
        </w:tc>
        <w:tc>
          <w:tcPr>
            <w:tcW w:w="3281" w:type="dxa"/>
            <w:tcBorders>
              <w:bottom w:val="nil"/>
            </w:tcBorders>
            <w:shd w:val="clear" w:color="auto" w:fill="auto"/>
          </w:tcPr>
          <w:p w14:paraId="654974DF" w14:textId="6127E1E0" w:rsidR="00E35A2C" w:rsidRPr="00AB3C86" w:rsidRDefault="00E35A2C" w:rsidP="00E35A2C">
            <w:pPr>
              <w:rPr>
                <w:rFonts w:ascii="Century Gothic" w:hAnsi="Century Gothic" w:cs="Arial"/>
                <w:color w:val="000000" w:themeColor="text1"/>
              </w:rPr>
            </w:pPr>
          </w:p>
        </w:tc>
      </w:tr>
      <w:tr w:rsidR="00E35A2C" w:rsidRPr="00E24BB9" w14:paraId="33DB989F"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28586E5E" w14:textId="4A1D71E4" w:rsidR="00E35A2C" w:rsidRPr="00AB3C86" w:rsidRDefault="00E35A2C" w:rsidP="00E35A2C">
            <w:pPr>
              <w:pStyle w:val="ListParagraph"/>
              <w:numPr>
                <w:ilvl w:val="0"/>
                <w:numId w:val="40"/>
              </w:numPr>
              <w:jc w:val="both"/>
              <w:rPr>
                <w:rFonts w:ascii="Century Gothic" w:hAnsi="Century Gothic" w:cs="Arial"/>
              </w:rPr>
            </w:pPr>
            <w:bookmarkStart w:id="1" w:name="_Hlk68970150"/>
            <w:r w:rsidRPr="00AB3C86">
              <w:rPr>
                <w:rFonts w:ascii="Century Gothic" w:hAnsi="Century Gothic" w:cs="Arial"/>
                <w:lang w:val="en-US"/>
              </w:rPr>
              <w:t>To internalize among students the goals of the College and objectives of the program under survey, a jingle contest be undertaken.</w:t>
            </w:r>
            <w:bookmarkEnd w:id="1"/>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385CFCCD" w14:textId="77777777" w:rsidR="00E35A2C" w:rsidRPr="00AB3C86" w:rsidRDefault="00E35A2C" w:rsidP="00E35A2C">
            <w:pPr>
              <w:jc w:val="both"/>
              <w:rPr>
                <w:rFonts w:ascii="Century Gothic" w:hAnsi="Century Gothic" w:cs="Arial"/>
                <w:lang w:val="en-US"/>
              </w:rPr>
            </w:pPr>
            <w:r w:rsidRPr="00AB3C86">
              <w:rPr>
                <w:rFonts w:ascii="Century Gothic" w:hAnsi="Century Gothic" w:cs="Arial"/>
                <w:lang w:val="en-US"/>
              </w:rPr>
              <w:t xml:space="preserve">The university has an approved research study on the Extent of information Dissemination, awareness and acceptance of the </w:t>
            </w:r>
            <w:proofErr w:type="spellStart"/>
            <w:r w:rsidRPr="00AB3C86">
              <w:rPr>
                <w:rFonts w:ascii="Century Gothic" w:hAnsi="Century Gothic" w:cs="Arial"/>
                <w:lang w:val="en-US"/>
              </w:rPr>
              <w:t>CvSU</w:t>
            </w:r>
            <w:proofErr w:type="spellEnd"/>
            <w:r w:rsidRPr="00AB3C86">
              <w:rPr>
                <w:rFonts w:ascii="Century Gothic" w:hAnsi="Century Gothic" w:cs="Arial"/>
                <w:lang w:val="en-US"/>
              </w:rPr>
              <w:t xml:space="preserve"> VMGO. </w:t>
            </w:r>
            <w:proofErr w:type="gramStart"/>
            <w:r w:rsidRPr="00AB3C86">
              <w:rPr>
                <w:rFonts w:ascii="Century Gothic" w:hAnsi="Century Gothic" w:cs="Arial"/>
                <w:lang w:val="en-US"/>
              </w:rPr>
              <w:t>Thus ,</w:t>
            </w:r>
            <w:proofErr w:type="gramEnd"/>
            <w:r w:rsidRPr="00AB3C86">
              <w:rPr>
                <w:rFonts w:ascii="Century Gothic" w:hAnsi="Century Gothic" w:cs="Arial"/>
                <w:lang w:val="en-US"/>
              </w:rPr>
              <w:t xml:space="preserve"> through this study, the students’ awareness on the VMGO of the university can be considered was exceptional.  </w:t>
            </w:r>
          </w:p>
          <w:p w14:paraId="638ECB03" w14:textId="55BD1465" w:rsidR="00E35A2C" w:rsidRPr="00AB3C86" w:rsidRDefault="00E35A2C" w:rsidP="00E35A2C">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780F1B23" w14:textId="0D95A3D5" w:rsidR="00E35A2C" w:rsidRPr="00AB3C86" w:rsidRDefault="00E35A2C" w:rsidP="00E35A2C">
            <w:pPr>
              <w:jc w:val="center"/>
              <w:rPr>
                <w:rFonts w:ascii="Century Gothic" w:hAnsi="Century Gothic" w:cs="Arial"/>
                <w:b/>
              </w:rPr>
            </w:pPr>
            <w:r w:rsidRPr="00AB3C86">
              <w:rPr>
                <w:rFonts w:ascii="Century Gothic" w:hAnsi="Century Gothic" w:cs="Arial"/>
                <w:b/>
              </w:rPr>
              <w:t>95 %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769100E0" w14:textId="26E6F959" w:rsidR="00E35A2C" w:rsidRPr="00AB3C86" w:rsidRDefault="00E35A2C" w:rsidP="00E35A2C">
            <w:pPr>
              <w:rPr>
                <w:rFonts w:ascii="Century Gothic" w:hAnsi="Century Gothic" w:cs="Arial"/>
                <w:color w:val="000000" w:themeColor="text1"/>
              </w:rPr>
            </w:pPr>
            <w:r w:rsidRPr="00AB3C86">
              <w:rPr>
                <w:rFonts w:ascii="Century Gothic" w:hAnsi="Century Gothic" w:cs="Arial"/>
                <w:b/>
                <w:bCs/>
                <w:i/>
                <w:iCs/>
                <w:color w:val="C00000"/>
                <w:lang w:val="en-US"/>
              </w:rPr>
              <w:t xml:space="preserve">Research Study on the Extent of Information </w:t>
            </w:r>
            <w:proofErr w:type="gramStart"/>
            <w:r w:rsidRPr="00AB3C86">
              <w:rPr>
                <w:rFonts w:ascii="Century Gothic" w:hAnsi="Century Gothic" w:cs="Arial"/>
                <w:b/>
                <w:bCs/>
                <w:i/>
                <w:iCs/>
                <w:color w:val="C00000"/>
                <w:lang w:val="en-US"/>
              </w:rPr>
              <w:t>Dissemination ,</w:t>
            </w:r>
            <w:proofErr w:type="gramEnd"/>
            <w:r w:rsidRPr="00AB3C86">
              <w:rPr>
                <w:rFonts w:ascii="Century Gothic" w:hAnsi="Century Gothic" w:cs="Arial"/>
                <w:b/>
                <w:bCs/>
                <w:i/>
                <w:iCs/>
                <w:color w:val="C00000"/>
                <w:lang w:val="en-US"/>
              </w:rPr>
              <w:t xml:space="preserve"> Awareness and Acceptance o</w:t>
            </w:r>
            <w:r w:rsidR="000E1F85">
              <w:rPr>
                <w:rFonts w:ascii="Century Gothic" w:hAnsi="Century Gothic" w:cs="Arial"/>
                <w:b/>
                <w:bCs/>
                <w:i/>
                <w:iCs/>
                <w:color w:val="C00000"/>
                <w:lang w:val="en-US"/>
              </w:rPr>
              <w:t>f</w:t>
            </w:r>
            <w:r w:rsidRPr="00AB3C86">
              <w:rPr>
                <w:rFonts w:ascii="Century Gothic" w:hAnsi="Century Gothic" w:cs="Arial"/>
                <w:b/>
                <w:bCs/>
                <w:i/>
                <w:iCs/>
                <w:color w:val="C00000"/>
                <w:lang w:val="en-US"/>
              </w:rPr>
              <w:t xml:space="preserve"> VMGO</w:t>
            </w:r>
          </w:p>
        </w:tc>
      </w:tr>
      <w:tr w:rsidR="00E35A2C" w:rsidRPr="00E24BB9" w14:paraId="414FD3BF" w14:textId="77777777" w:rsidTr="00372C71">
        <w:tc>
          <w:tcPr>
            <w:tcW w:w="3260" w:type="dxa"/>
            <w:tcBorders>
              <w:top w:val="dashSmallGap" w:sz="4" w:space="0" w:color="000000" w:themeColor="text1"/>
              <w:bottom w:val="dashSmallGap" w:sz="4" w:space="0" w:color="000000" w:themeColor="text1"/>
            </w:tcBorders>
            <w:shd w:val="clear" w:color="auto" w:fill="auto"/>
          </w:tcPr>
          <w:p w14:paraId="0A7AE05C" w14:textId="66A7217A" w:rsidR="00E35A2C" w:rsidRPr="00AB3C86" w:rsidRDefault="00E35A2C" w:rsidP="00E35A2C">
            <w:pPr>
              <w:pStyle w:val="ListParagraph"/>
              <w:numPr>
                <w:ilvl w:val="0"/>
                <w:numId w:val="40"/>
              </w:numPr>
              <w:jc w:val="both"/>
              <w:rPr>
                <w:rFonts w:ascii="Century Gothic" w:hAnsi="Century Gothic" w:cs="Arial"/>
              </w:rPr>
            </w:pPr>
            <w:bookmarkStart w:id="2" w:name="_Hlk68970183"/>
            <w:r w:rsidRPr="00AB3C86">
              <w:rPr>
                <w:rFonts w:ascii="Century Gothic" w:hAnsi="Century Gothic" w:cs="Arial"/>
                <w:lang w:val="en-US"/>
              </w:rPr>
              <w:t>The Vision, Mission, goals and objectives be conspicuously posted in the extension sites.</w:t>
            </w:r>
            <w:bookmarkEnd w:id="2"/>
          </w:p>
        </w:tc>
        <w:tc>
          <w:tcPr>
            <w:tcW w:w="3164" w:type="dxa"/>
            <w:tcBorders>
              <w:top w:val="dashSmallGap" w:sz="4" w:space="0" w:color="000000" w:themeColor="text1"/>
              <w:bottom w:val="dashSmallGap" w:sz="4" w:space="0" w:color="000000" w:themeColor="text1"/>
            </w:tcBorders>
            <w:shd w:val="clear" w:color="auto" w:fill="auto"/>
          </w:tcPr>
          <w:p w14:paraId="666F1520" w14:textId="068AA5E4" w:rsidR="00E35A2C" w:rsidRPr="00AB3C86" w:rsidRDefault="00E35A2C" w:rsidP="00E35A2C">
            <w:pPr>
              <w:jc w:val="both"/>
              <w:rPr>
                <w:rFonts w:ascii="Century Gothic" w:hAnsi="Century Gothic" w:cs="Arial"/>
                <w:lang w:val="en-US"/>
              </w:rPr>
            </w:pPr>
            <w:r w:rsidRPr="00AB3C86">
              <w:rPr>
                <w:rFonts w:ascii="Century Gothic" w:hAnsi="Century Gothic" w:cs="Arial"/>
                <w:lang w:val="en-US"/>
              </w:rPr>
              <w:t xml:space="preserve">The Vision, Mission, Goals and Objectives are posted in most strategic places of the university that can be seen by the stakeholders. Moreover, these were also posted in the extension sites of the college/university. </w:t>
            </w:r>
          </w:p>
          <w:p w14:paraId="4E8A5958" w14:textId="77777777" w:rsidR="00E35A2C" w:rsidRPr="00AB3C86" w:rsidRDefault="00E35A2C" w:rsidP="00E35A2C">
            <w:pPr>
              <w:jc w:val="both"/>
              <w:rPr>
                <w:rFonts w:ascii="Century Gothic" w:hAnsi="Century Gothic" w:cs="Arial"/>
                <w:b/>
                <w:bCs/>
                <w:lang w:val="en-US"/>
              </w:rPr>
            </w:pPr>
          </w:p>
          <w:p w14:paraId="26FDDFAC" w14:textId="77777777" w:rsidR="00E35A2C" w:rsidRPr="00AB3C86" w:rsidRDefault="00E35A2C" w:rsidP="00E35A2C">
            <w:pPr>
              <w:jc w:val="both"/>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auto"/>
            <w:vAlign w:val="center"/>
          </w:tcPr>
          <w:p w14:paraId="747A9070" w14:textId="70748686" w:rsidR="00E35A2C" w:rsidRPr="00AB3C86" w:rsidRDefault="00E35A2C" w:rsidP="00E35A2C">
            <w:pPr>
              <w:jc w:val="center"/>
              <w:rPr>
                <w:rFonts w:ascii="Century Gothic" w:hAnsi="Century Gothic" w:cs="Arial"/>
                <w:b/>
              </w:rPr>
            </w:pPr>
            <w:r w:rsidRPr="00AB3C86">
              <w:rPr>
                <w:rFonts w:ascii="Century Gothic" w:hAnsi="Century Gothic" w:cs="Arial"/>
                <w:b/>
              </w:rPr>
              <w:lastRenderedPageBreak/>
              <w:t>100 % accomplished</w:t>
            </w:r>
          </w:p>
        </w:tc>
        <w:tc>
          <w:tcPr>
            <w:tcW w:w="3281" w:type="dxa"/>
            <w:tcBorders>
              <w:top w:val="dashSmallGap" w:sz="4" w:space="0" w:color="000000" w:themeColor="text1"/>
              <w:bottom w:val="dashSmallGap" w:sz="4" w:space="0" w:color="000000" w:themeColor="text1"/>
            </w:tcBorders>
            <w:shd w:val="clear" w:color="auto" w:fill="auto"/>
          </w:tcPr>
          <w:p w14:paraId="5488289B" w14:textId="77777777" w:rsidR="00E35A2C" w:rsidRPr="00B7401B" w:rsidRDefault="00E35A2C" w:rsidP="00E35A2C">
            <w:pPr>
              <w:jc w:val="both"/>
              <w:rPr>
                <w:rFonts w:ascii="Century Gothic" w:hAnsi="Century Gothic" w:cs="Arial"/>
                <w:b/>
                <w:bCs/>
                <w:i/>
                <w:iCs/>
                <w:color w:val="C00000"/>
                <w:lang w:val="en-US"/>
              </w:rPr>
            </w:pPr>
            <w:r w:rsidRPr="00B7401B">
              <w:rPr>
                <w:rFonts w:ascii="Century Gothic" w:hAnsi="Century Gothic" w:cs="Arial"/>
                <w:b/>
                <w:bCs/>
                <w:i/>
                <w:iCs/>
                <w:color w:val="C00000"/>
                <w:lang w:val="en-US"/>
              </w:rPr>
              <w:t>Pictures showing the mechanism of disseminating the VMGO in the extension sites.</w:t>
            </w:r>
          </w:p>
          <w:p w14:paraId="1D04196B" w14:textId="77777777" w:rsidR="00E35A2C" w:rsidRPr="00AB3C86" w:rsidRDefault="00E35A2C" w:rsidP="00E35A2C">
            <w:pPr>
              <w:rPr>
                <w:rFonts w:ascii="Century Gothic" w:hAnsi="Century Gothic" w:cs="Arial"/>
                <w:b/>
                <w:color w:val="000000" w:themeColor="text1"/>
              </w:rPr>
            </w:pPr>
          </w:p>
        </w:tc>
      </w:tr>
      <w:tr w:rsidR="00E35A2C" w:rsidRPr="00E24BB9" w14:paraId="62447D67"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2E7B10DE" w14:textId="34BC2382" w:rsidR="00E35A2C" w:rsidRPr="00AB3C86" w:rsidRDefault="00E35A2C" w:rsidP="00E35A2C">
            <w:pPr>
              <w:pStyle w:val="ListParagraph"/>
              <w:numPr>
                <w:ilvl w:val="0"/>
                <w:numId w:val="40"/>
              </w:numPr>
              <w:jc w:val="both"/>
              <w:rPr>
                <w:rFonts w:ascii="Century Gothic" w:hAnsi="Century Gothic" w:cs="Arial"/>
              </w:rPr>
            </w:pPr>
            <w:bookmarkStart w:id="3" w:name="_Hlk68970222"/>
            <w:r w:rsidRPr="00AB3C86">
              <w:rPr>
                <w:rFonts w:ascii="Century Gothic" w:hAnsi="Century Gothic" w:cs="Arial"/>
                <w:lang w:val="en-US"/>
              </w:rPr>
              <w:t xml:space="preserve">A review of the goals of the college and objectives of the program being survey be undertaken. The existing goals be condensed / compressed into one paragraph to encompass the idea of the existing goals. In the case of the objectives, statement with the same ideas may be combined to lessen the number of existing objectives </w:t>
            </w:r>
            <w:bookmarkEnd w:id="3"/>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4242DD41" w14:textId="0847DA9F" w:rsidR="00E35A2C" w:rsidRPr="00AB3C86" w:rsidRDefault="00B7401B" w:rsidP="00B7401B">
            <w:pPr>
              <w:jc w:val="both"/>
              <w:rPr>
                <w:rFonts w:ascii="Century Gothic" w:hAnsi="Century Gothic" w:cs="Arial"/>
              </w:rPr>
            </w:pPr>
            <w:r>
              <w:rPr>
                <w:rFonts w:ascii="Century Gothic" w:hAnsi="Century Gothic" w:cs="Arial"/>
              </w:rPr>
              <w:t>The College of Engineering and Information Technology conducted a review with the goals and objectives of the college. It was participated by the faculty members of the college and approved by college academic council</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1A2EE0D4" w14:textId="7EE6239E" w:rsidR="00E35A2C" w:rsidRPr="00AB3C86" w:rsidRDefault="00B7401B" w:rsidP="00E35A2C">
            <w:pPr>
              <w:jc w:val="center"/>
              <w:rPr>
                <w:rFonts w:ascii="Century Gothic" w:hAnsi="Century Gothic" w:cs="Arial"/>
                <w:b/>
              </w:rPr>
            </w:pPr>
            <w:r>
              <w:rPr>
                <w:rFonts w:ascii="Century Gothic" w:hAnsi="Century Gothic" w:cs="Arial"/>
                <w:b/>
              </w:rPr>
              <w:t>90 %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1373F32B" w14:textId="1C19B4A2" w:rsidR="00E35A2C" w:rsidRPr="00B7401B" w:rsidRDefault="00B7401B" w:rsidP="00E35A2C">
            <w:pPr>
              <w:rPr>
                <w:rFonts w:ascii="Century Gothic" w:hAnsi="Century Gothic" w:cs="Arial"/>
                <w:b/>
                <w:i/>
                <w:iCs/>
                <w:color w:val="000000" w:themeColor="text1"/>
              </w:rPr>
            </w:pPr>
            <w:r w:rsidRPr="00B7401B">
              <w:rPr>
                <w:rFonts w:ascii="Century Gothic" w:hAnsi="Century Gothic" w:cs="Arial"/>
                <w:b/>
                <w:i/>
                <w:iCs/>
                <w:color w:val="C00000"/>
              </w:rPr>
              <w:t>Minutes of the Meeting of the review conducted</w:t>
            </w:r>
          </w:p>
        </w:tc>
      </w:tr>
      <w:tr w:rsidR="00E35A2C" w:rsidRPr="00E24BB9" w14:paraId="3C5AC3B0" w14:textId="77777777" w:rsidTr="00372C71">
        <w:tc>
          <w:tcPr>
            <w:tcW w:w="3260" w:type="dxa"/>
            <w:tcBorders>
              <w:top w:val="dashSmallGap" w:sz="4" w:space="0" w:color="000000" w:themeColor="text1"/>
            </w:tcBorders>
            <w:shd w:val="clear" w:color="auto" w:fill="auto"/>
          </w:tcPr>
          <w:p w14:paraId="788BCEE0" w14:textId="30AAF211" w:rsidR="00E35A2C" w:rsidRPr="00AB3C86" w:rsidRDefault="00E35A2C" w:rsidP="00E35A2C">
            <w:pPr>
              <w:pStyle w:val="ListParagraph"/>
              <w:numPr>
                <w:ilvl w:val="0"/>
                <w:numId w:val="40"/>
              </w:numPr>
              <w:jc w:val="both"/>
              <w:rPr>
                <w:rFonts w:ascii="Century Gothic" w:hAnsi="Century Gothic" w:cs="Arial"/>
              </w:rPr>
            </w:pPr>
            <w:bookmarkStart w:id="4" w:name="_Hlk68970253"/>
            <w:r w:rsidRPr="00AB3C86">
              <w:rPr>
                <w:rFonts w:ascii="Century Gothic" w:hAnsi="Century Gothic" w:cs="Arial"/>
                <w:lang w:val="en-US"/>
              </w:rPr>
              <w:t xml:space="preserve">The font size of the vision, mission goals and objectives displayed in bulletin boards be enlarged. </w:t>
            </w:r>
            <w:bookmarkEnd w:id="4"/>
          </w:p>
        </w:tc>
        <w:tc>
          <w:tcPr>
            <w:tcW w:w="3164" w:type="dxa"/>
            <w:tcBorders>
              <w:top w:val="dashSmallGap" w:sz="4" w:space="0" w:color="000000" w:themeColor="text1"/>
            </w:tcBorders>
            <w:shd w:val="clear" w:color="auto" w:fill="auto"/>
          </w:tcPr>
          <w:p w14:paraId="4D218705" w14:textId="309908B3" w:rsidR="00E35A2C" w:rsidRPr="00AB3C86" w:rsidRDefault="00E35A2C" w:rsidP="00E35A2C">
            <w:pPr>
              <w:jc w:val="both"/>
              <w:rPr>
                <w:rFonts w:ascii="Century Gothic" w:hAnsi="Century Gothic" w:cs="Arial"/>
                <w:lang w:val="en-US"/>
              </w:rPr>
            </w:pPr>
            <w:bookmarkStart w:id="5" w:name="_Hlk68970330"/>
            <w:r w:rsidRPr="00AB3C86">
              <w:rPr>
                <w:rFonts w:ascii="Century Gothic" w:hAnsi="Century Gothic" w:cs="Arial"/>
                <w:lang w:val="en-US"/>
              </w:rPr>
              <w:t>It is evident that the Vision, Mission, Goals and Objectives found in most of the bulletin boards in the university are placed in most strategic places and more accessible to stakeholders.</w:t>
            </w:r>
            <w:bookmarkEnd w:id="5"/>
            <w:r w:rsidRPr="00AB3C86">
              <w:rPr>
                <w:rFonts w:ascii="Century Gothic" w:hAnsi="Century Gothic" w:cs="Arial"/>
                <w:lang w:val="en-US"/>
              </w:rPr>
              <w:t xml:space="preserve"> </w:t>
            </w:r>
          </w:p>
          <w:p w14:paraId="268C6E3F" w14:textId="0A6E61DF" w:rsidR="00E35A2C" w:rsidRPr="00AB3C86" w:rsidRDefault="00E35A2C" w:rsidP="00E35A2C">
            <w:pPr>
              <w:pStyle w:val="ListParagraph"/>
              <w:rPr>
                <w:rFonts w:ascii="Century Gothic" w:hAnsi="Century Gothic" w:cs="Arial"/>
              </w:rPr>
            </w:pPr>
          </w:p>
        </w:tc>
        <w:tc>
          <w:tcPr>
            <w:tcW w:w="3209" w:type="dxa"/>
            <w:tcBorders>
              <w:top w:val="dashSmallGap" w:sz="4" w:space="0" w:color="000000" w:themeColor="text1"/>
            </w:tcBorders>
            <w:shd w:val="clear" w:color="auto" w:fill="auto"/>
            <w:vAlign w:val="center"/>
          </w:tcPr>
          <w:p w14:paraId="746E3EED" w14:textId="77909B51" w:rsidR="00E35A2C" w:rsidRPr="00AB3C86" w:rsidRDefault="00E35A2C" w:rsidP="00E35A2C">
            <w:pPr>
              <w:jc w:val="center"/>
              <w:rPr>
                <w:rFonts w:ascii="Century Gothic" w:hAnsi="Century Gothic" w:cs="Arial"/>
                <w:b/>
              </w:rPr>
            </w:pPr>
            <w:r w:rsidRPr="00AB3C86">
              <w:rPr>
                <w:rFonts w:ascii="Century Gothic" w:hAnsi="Century Gothic" w:cs="Arial"/>
                <w:b/>
              </w:rPr>
              <w:t>100 % accomplished</w:t>
            </w:r>
          </w:p>
        </w:tc>
        <w:tc>
          <w:tcPr>
            <w:tcW w:w="3281" w:type="dxa"/>
            <w:tcBorders>
              <w:top w:val="dashSmallGap" w:sz="4" w:space="0" w:color="000000" w:themeColor="text1"/>
            </w:tcBorders>
            <w:shd w:val="clear" w:color="auto" w:fill="auto"/>
          </w:tcPr>
          <w:p w14:paraId="4470F459" w14:textId="6E4BF32C" w:rsidR="00E35A2C" w:rsidRPr="00AB3C86" w:rsidRDefault="00E35A2C" w:rsidP="00E35A2C">
            <w:pPr>
              <w:rPr>
                <w:rFonts w:ascii="Century Gothic" w:hAnsi="Century Gothic" w:cs="Arial"/>
                <w:b/>
                <w:bCs/>
                <w:color w:val="000000" w:themeColor="text1"/>
              </w:rPr>
            </w:pPr>
            <w:r w:rsidRPr="00A47F69">
              <w:rPr>
                <w:rFonts w:ascii="Century Gothic" w:hAnsi="Century Gothic" w:cs="Arial"/>
                <w:b/>
                <w:bCs/>
                <w:i/>
                <w:iCs/>
                <w:color w:val="C00000"/>
                <w:lang w:val="en-US"/>
              </w:rPr>
              <w:t>Pictures of the bulletin board showing the vision, mission, goals and objectives of the university.</w:t>
            </w:r>
          </w:p>
        </w:tc>
      </w:tr>
    </w:tbl>
    <w:p w14:paraId="0E977F7F" w14:textId="13DACD04" w:rsidR="000C1392" w:rsidRDefault="000C1392" w:rsidP="000C1392">
      <w:pPr>
        <w:spacing w:after="0" w:line="240" w:lineRule="auto"/>
        <w:rPr>
          <w:rFonts w:ascii="Tahoma" w:hAnsi="Tahoma" w:cs="Tahoma"/>
          <w:sz w:val="24"/>
          <w:szCs w:val="24"/>
        </w:rPr>
      </w:pPr>
    </w:p>
    <w:p w14:paraId="4BF7CC99" w14:textId="7C70E19F" w:rsidR="00AB3C86" w:rsidRDefault="00AB3C86" w:rsidP="000C1392">
      <w:pPr>
        <w:spacing w:after="0" w:line="240" w:lineRule="auto"/>
        <w:rPr>
          <w:rFonts w:ascii="Tahoma" w:hAnsi="Tahoma" w:cs="Tahoma"/>
          <w:sz w:val="24"/>
          <w:szCs w:val="24"/>
        </w:rPr>
      </w:pPr>
    </w:p>
    <w:p w14:paraId="118C7B03" w14:textId="5557EB72" w:rsidR="00AB3C86" w:rsidRDefault="00AB3C86" w:rsidP="000C1392">
      <w:pPr>
        <w:spacing w:after="0" w:line="240" w:lineRule="auto"/>
        <w:rPr>
          <w:rFonts w:ascii="Tahoma" w:hAnsi="Tahoma" w:cs="Tahoma"/>
          <w:sz w:val="24"/>
          <w:szCs w:val="24"/>
        </w:rPr>
      </w:pPr>
    </w:p>
    <w:p w14:paraId="28F04796" w14:textId="24F710CC" w:rsidR="00AB3C86" w:rsidRDefault="00AB3C86" w:rsidP="000C1392">
      <w:pPr>
        <w:spacing w:after="0" w:line="240" w:lineRule="auto"/>
        <w:rPr>
          <w:rFonts w:ascii="Tahoma" w:hAnsi="Tahoma" w:cs="Tahoma"/>
          <w:sz w:val="24"/>
          <w:szCs w:val="24"/>
        </w:rPr>
      </w:pPr>
    </w:p>
    <w:p w14:paraId="354C2AA4" w14:textId="77777777" w:rsidR="00AB3C86" w:rsidRPr="001C5E4D" w:rsidRDefault="00AB3C86" w:rsidP="000C1392">
      <w:pPr>
        <w:spacing w:after="0" w:line="240" w:lineRule="auto"/>
        <w:rPr>
          <w:rFonts w:ascii="Tahoma" w:hAnsi="Tahoma" w:cs="Tahoma"/>
          <w:sz w:val="24"/>
          <w:szCs w:val="24"/>
        </w:rPr>
      </w:pPr>
    </w:p>
    <w:p w14:paraId="45BA3FE9" w14:textId="19E13351"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r>
        <w:rPr>
          <w:rFonts w:ascii="Tahoma" w:hAnsi="Tahoma" w:cs="Tahoma"/>
          <w:b/>
          <w:sz w:val="28"/>
        </w:rPr>
        <w:t>II: FACULTY</w:t>
      </w:r>
    </w:p>
    <w:p w14:paraId="1532AB15"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15B49E50"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53DA0B83"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6EF873FC"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4C866AC1"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5BBA50A5"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3349D7" w:rsidRPr="00E24BB9" w14:paraId="12A560FE" w14:textId="77777777" w:rsidTr="005B7899">
        <w:trPr>
          <w:trHeight w:val="765"/>
        </w:trPr>
        <w:tc>
          <w:tcPr>
            <w:tcW w:w="3260" w:type="dxa"/>
            <w:tcBorders>
              <w:bottom w:val="dashSmallGap" w:sz="4" w:space="0" w:color="000000" w:themeColor="text1"/>
            </w:tcBorders>
            <w:shd w:val="clear" w:color="auto" w:fill="auto"/>
          </w:tcPr>
          <w:p w14:paraId="4D2A2AC5" w14:textId="02DF8A44" w:rsidR="003349D7" w:rsidRPr="000D0F5B" w:rsidRDefault="003349D7" w:rsidP="003349D7">
            <w:pPr>
              <w:pStyle w:val="ListParagraph"/>
              <w:numPr>
                <w:ilvl w:val="0"/>
                <w:numId w:val="42"/>
              </w:numPr>
              <w:jc w:val="both"/>
              <w:rPr>
                <w:rFonts w:ascii="Century Gothic" w:hAnsi="Century Gothic" w:cs="Arial"/>
              </w:rPr>
            </w:pPr>
            <w:bookmarkStart w:id="6" w:name="_Hlk68972087"/>
            <w:r w:rsidRPr="000D0F5B">
              <w:rPr>
                <w:rFonts w:ascii="Century Gothic" w:hAnsi="Century Gothic" w:cs="Arial"/>
                <w:lang w:val="en-US"/>
              </w:rPr>
              <w:t xml:space="preserve">In signing documents, school authorities may include the dates as evidence of timeliness, appropriateness, validity and legality of records. </w:t>
            </w:r>
            <w:bookmarkEnd w:id="6"/>
          </w:p>
        </w:tc>
        <w:tc>
          <w:tcPr>
            <w:tcW w:w="3164" w:type="dxa"/>
            <w:tcBorders>
              <w:bottom w:val="nil"/>
            </w:tcBorders>
            <w:shd w:val="clear" w:color="auto" w:fill="auto"/>
          </w:tcPr>
          <w:p w14:paraId="5E360E22" w14:textId="77777777" w:rsidR="003349D7" w:rsidRPr="000D0F5B" w:rsidRDefault="003349D7" w:rsidP="003349D7">
            <w:pPr>
              <w:jc w:val="both"/>
              <w:rPr>
                <w:rFonts w:ascii="Century Gothic" w:hAnsi="Century Gothic" w:cs="Arial"/>
                <w:lang w:val="en-US"/>
              </w:rPr>
            </w:pPr>
            <w:bookmarkStart w:id="7" w:name="_Hlk68972127"/>
            <w:r w:rsidRPr="000D0F5B">
              <w:rPr>
                <w:rFonts w:ascii="Century Gothic" w:hAnsi="Century Gothic" w:cs="Arial"/>
                <w:lang w:val="en-US"/>
              </w:rPr>
              <w:t xml:space="preserve">To make the documents more reliable, valid and legal, all documents signed by the authorities have a </w:t>
            </w:r>
            <w:proofErr w:type="gramStart"/>
            <w:r w:rsidRPr="000D0F5B">
              <w:rPr>
                <w:rFonts w:ascii="Century Gothic" w:hAnsi="Century Gothic" w:cs="Arial"/>
                <w:lang w:val="en-US"/>
              </w:rPr>
              <w:t>corresponding dates</w:t>
            </w:r>
            <w:proofErr w:type="gramEnd"/>
            <w:r w:rsidRPr="000D0F5B">
              <w:rPr>
                <w:rFonts w:ascii="Century Gothic" w:hAnsi="Century Gothic" w:cs="Arial"/>
                <w:lang w:val="en-US"/>
              </w:rPr>
              <w:t xml:space="preserve"> as evidence when these documents have received.</w:t>
            </w:r>
          </w:p>
          <w:bookmarkEnd w:id="7"/>
          <w:p w14:paraId="65B79AE2" w14:textId="184465FF" w:rsidR="003349D7" w:rsidRPr="000D0F5B" w:rsidRDefault="003349D7" w:rsidP="003349D7">
            <w:pPr>
              <w:rPr>
                <w:rFonts w:ascii="Century Gothic" w:hAnsi="Century Gothic" w:cs="Arial"/>
              </w:rPr>
            </w:pPr>
          </w:p>
        </w:tc>
        <w:tc>
          <w:tcPr>
            <w:tcW w:w="3209" w:type="dxa"/>
            <w:tcBorders>
              <w:bottom w:val="nil"/>
            </w:tcBorders>
            <w:shd w:val="clear" w:color="auto" w:fill="auto"/>
          </w:tcPr>
          <w:p w14:paraId="4FBDCFB4" w14:textId="5DC86525" w:rsidR="003349D7" w:rsidRPr="000D0F5B" w:rsidRDefault="003349D7" w:rsidP="003349D7">
            <w:pPr>
              <w:jc w:val="center"/>
              <w:rPr>
                <w:rFonts w:ascii="Century Gothic" w:hAnsi="Century Gothic" w:cs="Arial"/>
                <w:b/>
                <w:sz w:val="28"/>
                <w:szCs w:val="28"/>
              </w:rPr>
            </w:pPr>
            <w:r w:rsidRPr="000D0F5B">
              <w:rPr>
                <w:rFonts w:ascii="Century Gothic" w:hAnsi="Century Gothic" w:cs="Arial"/>
                <w:b/>
              </w:rPr>
              <w:t>100 % accomplished</w:t>
            </w:r>
          </w:p>
        </w:tc>
        <w:tc>
          <w:tcPr>
            <w:tcW w:w="3281" w:type="dxa"/>
            <w:tcBorders>
              <w:bottom w:val="nil"/>
            </w:tcBorders>
            <w:shd w:val="clear" w:color="auto" w:fill="auto"/>
          </w:tcPr>
          <w:p w14:paraId="3FD6130B" w14:textId="1176EAA4" w:rsidR="003349D7" w:rsidRPr="000D0F5B" w:rsidRDefault="003349D7" w:rsidP="003349D7">
            <w:pPr>
              <w:rPr>
                <w:rFonts w:ascii="Century Gothic" w:hAnsi="Century Gothic" w:cs="Arial"/>
                <w:color w:val="000000" w:themeColor="text1"/>
              </w:rPr>
            </w:pPr>
            <w:r w:rsidRPr="000D0F5B">
              <w:rPr>
                <w:rFonts w:ascii="Century Gothic" w:hAnsi="Century Gothic" w:cs="Arial"/>
                <w:b/>
                <w:bCs/>
                <w:i/>
                <w:iCs/>
                <w:color w:val="C00000"/>
                <w:lang w:val="en-US"/>
              </w:rPr>
              <w:t>Sample documents with signature and dates of the authorities.</w:t>
            </w:r>
          </w:p>
        </w:tc>
      </w:tr>
      <w:tr w:rsidR="003349D7" w:rsidRPr="00E24BB9" w14:paraId="32935850" w14:textId="77777777" w:rsidTr="005B7899">
        <w:tc>
          <w:tcPr>
            <w:tcW w:w="3260" w:type="dxa"/>
            <w:tcBorders>
              <w:top w:val="dashSmallGap" w:sz="4" w:space="0" w:color="000000" w:themeColor="text1"/>
              <w:bottom w:val="dashSmallGap" w:sz="4" w:space="0" w:color="000000" w:themeColor="text1"/>
            </w:tcBorders>
            <w:shd w:val="clear" w:color="auto" w:fill="EAF1DD" w:themeFill="accent3" w:themeFillTint="33"/>
          </w:tcPr>
          <w:p w14:paraId="6D86BB80" w14:textId="54C812B1" w:rsidR="003349D7" w:rsidRPr="000D0F5B" w:rsidRDefault="003349D7" w:rsidP="003349D7">
            <w:pPr>
              <w:pStyle w:val="ListParagraph"/>
              <w:numPr>
                <w:ilvl w:val="0"/>
                <w:numId w:val="42"/>
              </w:numPr>
              <w:jc w:val="both"/>
              <w:rPr>
                <w:rFonts w:ascii="Century Gothic" w:hAnsi="Century Gothic" w:cs="Arial"/>
              </w:rPr>
            </w:pPr>
            <w:bookmarkStart w:id="8" w:name="_Hlk68972268"/>
            <w:r w:rsidRPr="000D0F5B">
              <w:rPr>
                <w:rFonts w:ascii="Century Gothic" w:hAnsi="Century Gothic" w:cs="Arial"/>
                <w:lang w:val="en-US"/>
              </w:rPr>
              <w:t>Concerned faculty in the said program may engage themselves in the dissemination of knowledge, innovations and technologies related to seminars attended in local, national and international fora and expected to render expert services to school community.</w:t>
            </w:r>
            <w:bookmarkEnd w:id="8"/>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5BA3B2B3" w14:textId="77777777" w:rsidR="003349D7" w:rsidRPr="000D0F5B" w:rsidRDefault="003349D7" w:rsidP="003349D7">
            <w:pPr>
              <w:jc w:val="both"/>
              <w:rPr>
                <w:rFonts w:ascii="Century Gothic" w:hAnsi="Century Gothic" w:cs="Arial"/>
                <w:color w:val="00B050"/>
                <w:lang w:val="en-US"/>
              </w:rPr>
            </w:pPr>
            <w:r w:rsidRPr="000D0F5B">
              <w:rPr>
                <w:rFonts w:ascii="Century Gothic" w:hAnsi="Century Gothic" w:cs="Arial"/>
                <w:lang w:val="en-US"/>
              </w:rPr>
              <w:t xml:space="preserve">Some of the faculty members from the Department of Information Technology were engaged in disseminating information as a </w:t>
            </w:r>
            <w:proofErr w:type="gramStart"/>
            <w:r w:rsidRPr="000D0F5B">
              <w:rPr>
                <w:rFonts w:ascii="Century Gothic" w:hAnsi="Century Gothic" w:cs="Arial"/>
                <w:lang w:val="en-US"/>
              </w:rPr>
              <w:t>resource speakers</w:t>
            </w:r>
            <w:proofErr w:type="gramEnd"/>
            <w:r w:rsidRPr="000D0F5B">
              <w:rPr>
                <w:rFonts w:ascii="Century Gothic" w:hAnsi="Century Gothic" w:cs="Arial"/>
                <w:lang w:val="en-US"/>
              </w:rPr>
              <w:t xml:space="preserve"> during the seminars conducted as part of their expert services.</w:t>
            </w:r>
            <w:r w:rsidRPr="000D0F5B">
              <w:rPr>
                <w:rFonts w:ascii="Century Gothic" w:hAnsi="Century Gothic" w:cs="Arial"/>
                <w:color w:val="00B050"/>
                <w:lang w:val="en-US"/>
              </w:rPr>
              <w:t xml:space="preserve"> </w:t>
            </w:r>
          </w:p>
          <w:p w14:paraId="320B5A04" w14:textId="77777777" w:rsidR="003349D7" w:rsidRPr="000D0F5B" w:rsidRDefault="003349D7" w:rsidP="003349D7">
            <w:pPr>
              <w:jc w:val="both"/>
              <w:rPr>
                <w:rFonts w:ascii="Century Gothic" w:hAnsi="Century Gothic" w:cs="Arial"/>
                <w:b/>
                <w:bCs/>
                <w:color w:val="C00000"/>
                <w:lang w:val="en-US"/>
              </w:rPr>
            </w:pPr>
          </w:p>
          <w:p w14:paraId="64D4056C" w14:textId="2C38FD57" w:rsidR="003349D7" w:rsidRPr="000D0F5B" w:rsidRDefault="003349D7" w:rsidP="003349D7">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EAF1DD" w:themeFill="accent3" w:themeFillTint="33"/>
          </w:tcPr>
          <w:p w14:paraId="34E0FE0A" w14:textId="6BDD1348" w:rsidR="003349D7" w:rsidRPr="000D0F5B" w:rsidRDefault="003349D7" w:rsidP="003349D7">
            <w:pPr>
              <w:jc w:val="center"/>
              <w:rPr>
                <w:rFonts w:ascii="Century Gothic" w:hAnsi="Century Gothic" w:cs="Arial"/>
                <w:b/>
                <w:sz w:val="28"/>
                <w:szCs w:val="28"/>
              </w:rPr>
            </w:pPr>
            <w:r w:rsidRPr="000D0F5B">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367E9E80" w14:textId="24817916" w:rsidR="003349D7" w:rsidRPr="000D0F5B" w:rsidRDefault="003349D7" w:rsidP="003349D7">
            <w:pPr>
              <w:jc w:val="both"/>
              <w:rPr>
                <w:rFonts w:ascii="Century Gothic" w:hAnsi="Century Gothic" w:cs="Arial"/>
                <w:color w:val="000000" w:themeColor="text1"/>
              </w:rPr>
            </w:pPr>
            <w:r w:rsidRPr="000D0F5B">
              <w:rPr>
                <w:rFonts w:ascii="Century Gothic" w:hAnsi="Century Gothic" w:cs="Arial"/>
                <w:b/>
                <w:bCs/>
                <w:i/>
                <w:iCs/>
                <w:color w:val="C00000"/>
                <w:lang w:val="en-US"/>
              </w:rPr>
              <w:t xml:space="preserve">All document related to the activities conducted by the faculty members as a resource </w:t>
            </w:r>
            <w:proofErr w:type="gramStart"/>
            <w:r w:rsidRPr="000D0F5B">
              <w:rPr>
                <w:rFonts w:ascii="Century Gothic" w:hAnsi="Century Gothic" w:cs="Arial"/>
                <w:b/>
                <w:bCs/>
                <w:i/>
                <w:iCs/>
                <w:color w:val="C00000"/>
                <w:lang w:val="en-US"/>
              </w:rPr>
              <w:t>speakers</w:t>
            </w:r>
            <w:proofErr w:type="gramEnd"/>
          </w:p>
        </w:tc>
      </w:tr>
      <w:tr w:rsidR="003349D7" w:rsidRPr="00E24BB9" w14:paraId="6592290D" w14:textId="77777777" w:rsidTr="005B7899">
        <w:tc>
          <w:tcPr>
            <w:tcW w:w="3260" w:type="dxa"/>
            <w:tcBorders>
              <w:top w:val="dashSmallGap" w:sz="4" w:space="0" w:color="000000" w:themeColor="text1"/>
              <w:bottom w:val="dashSmallGap" w:sz="4" w:space="0" w:color="000000" w:themeColor="text1"/>
            </w:tcBorders>
            <w:shd w:val="clear" w:color="auto" w:fill="auto"/>
          </w:tcPr>
          <w:p w14:paraId="59AFB74C" w14:textId="1A81EECA" w:rsidR="003349D7" w:rsidRPr="000D0F5B" w:rsidRDefault="003349D7" w:rsidP="003349D7">
            <w:pPr>
              <w:pStyle w:val="ListParagraph"/>
              <w:numPr>
                <w:ilvl w:val="0"/>
                <w:numId w:val="42"/>
              </w:numPr>
              <w:jc w:val="both"/>
              <w:rPr>
                <w:rFonts w:ascii="Century Gothic" w:hAnsi="Century Gothic" w:cs="Arial"/>
              </w:rPr>
            </w:pPr>
            <w:bookmarkStart w:id="9" w:name="_Hlk68972311"/>
            <w:r w:rsidRPr="000D0F5B">
              <w:rPr>
                <w:rFonts w:ascii="Century Gothic" w:hAnsi="Century Gothic" w:cs="Arial"/>
                <w:lang w:val="en-US"/>
              </w:rPr>
              <w:t xml:space="preserve">The concerned faculty in the said program may develop and implement comprehensive instruments for </w:t>
            </w:r>
            <w:r w:rsidRPr="000D0F5B">
              <w:rPr>
                <w:rFonts w:ascii="Century Gothic" w:hAnsi="Century Gothic" w:cs="Arial"/>
                <w:lang w:val="en-US"/>
              </w:rPr>
              <w:lastRenderedPageBreak/>
              <w:t xml:space="preserve">monitoring and evaluation in determining the effectiveness of the instructional materials produced and these materials should be continuously </w:t>
            </w:r>
            <w:proofErr w:type="gramStart"/>
            <w:r w:rsidRPr="000D0F5B">
              <w:rPr>
                <w:rFonts w:ascii="Century Gothic" w:hAnsi="Century Gothic" w:cs="Arial"/>
                <w:lang w:val="en-US"/>
              </w:rPr>
              <w:t>improved ,</w:t>
            </w:r>
            <w:proofErr w:type="gramEnd"/>
            <w:r w:rsidRPr="000D0F5B">
              <w:rPr>
                <w:rFonts w:ascii="Century Gothic" w:hAnsi="Century Gothic" w:cs="Arial"/>
                <w:lang w:val="en-US"/>
              </w:rPr>
              <w:t xml:space="preserve"> reviewed and approved by the University Book review Committee and Board of Regents. Likewise, these IMs should </w:t>
            </w:r>
            <w:proofErr w:type="gramStart"/>
            <w:r w:rsidRPr="000D0F5B">
              <w:rPr>
                <w:rFonts w:ascii="Century Gothic" w:hAnsi="Century Gothic" w:cs="Arial"/>
                <w:lang w:val="en-US"/>
              </w:rPr>
              <w:t>be  submitted</w:t>
            </w:r>
            <w:proofErr w:type="gramEnd"/>
            <w:r w:rsidRPr="000D0F5B">
              <w:rPr>
                <w:rFonts w:ascii="Century Gothic" w:hAnsi="Century Gothic" w:cs="Arial"/>
                <w:lang w:val="en-US"/>
              </w:rPr>
              <w:t xml:space="preserve"> for copyrighting patenting </w:t>
            </w:r>
            <w:bookmarkEnd w:id="9"/>
          </w:p>
        </w:tc>
        <w:tc>
          <w:tcPr>
            <w:tcW w:w="3164" w:type="dxa"/>
            <w:tcBorders>
              <w:top w:val="dashSmallGap" w:sz="4" w:space="0" w:color="000000" w:themeColor="text1"/>
              <w:bottom w:val="dashSmallGap" w:sz="4" w:space="0" w:color="000000" w:themeColor="text1"/>
            </w:tcBorders>
            <w:shd w:val="clear" w:color="auto" w:fill="auto"/>
          </w:tcPr>
          <w:p w14:paraId="3CAFC14F" w14:textId="77777777" w:rsidR="003349D7" w:rsidRPr="000D0F5B" w:rsidRDefault="003349D7" w:rsidP="003349D7">
            <w:pPr>
              <w:jc w:val="both"/>
              <w:rPr>
                <w:rFonts w:ascii="Century Gothic" w:hAnsi="Century Gothic" w:cs="Arial"/>
                <w:lang w:val="en-US"/>
              </w:rPr>
            </w:pPr>
            <w:r w:rsidRPr="000D0F5B">
              <w:rPr>
                <w:rFonts w:ascii="Century Gothic" w:hAnsi="Century Gothic" w:cs="Arial"/>
                <w:lang w:val="en-US"/>
              </w:rPr>
              <w:lastRenderedPageBreak/>
              <w:t xml:space="preserve">Some of the researches developed by the students are in line with the effectiveness of the instructional materials through the help of their </w:t>
            </w:r>
            <w:r w:rsidRPr="000D0F5B">
              <w:rPr>
                <w:rFonts w:ascii="Century Gothic" w:hAnsi="Century Gothic" w:cs="Arial"/>
                <w:lang w:val="en-US"/>
              </w:rPr>
              <w:lastRenderedPageBreak/>
              <w:t>advisers and technical critic.</w:t>
            </w:r>
          </w:p>
          <w:p w14:paraId="4517CE54" w14:textId="70933BAE" w:rsidR="003349D7" w:rsidRPr="000D0F5B" w:rsidRDefault="003349D7" w:rsidP="003349D7">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auto"/>
          </w:tcPr>
          <w:p w14:paraId="3D533FB0" w14:textId="1B399F01" w:rsidR="003349D7" w:rsidRPr="000D0F5B" w:rsidRDefault="003349D7" w:rsidP="003349D7">
            <w:pPr>
              <w:jc w:val="center"/>
              <w:rPr>
                <w:rFonts w:ascii="Century Gothic" w:hAnsi="Century Gothic" w:cs="Arial"/>
                <w:b/>
                <w:sz w:val="28"/>
                <w:szCs w:val="28"/>
              </w:rPr>
            </w:pPr>
            <w:r w:rsidRPr="000D0F5B">
              <w:rPr>
                <w:rFonts w:ascii="Century Gothic" w:hAnsi="Century Gothic" w:cs="Arial"/>
                <w:b/>
              </w:rPr>
              <w:lastRenderedPageBreak/>
              <w:t>100 % accomplished</w:t>
            </w:r>
          </w:p>
        </w:tc>
        <w:tc>
          <w:tcPr>
            <w:tcW w:w="3281" w:type="dxa"/>
            <w:tcBorders>
              <w:top w:val="dashSmallGap" w:sz="4" w:space="0" w:color="000000" w:themeColor="text1"/>
              <w:bottom w:val="dashSmallGap" w:sz="4" w:space="0" w:color="000000" w:themeColor="text1"/>
            </w:tcBorders>
            <w:shd w:val="clear" w:color="auto" w:fill="auto"/>
          </w:tcPr>
          <w:p w14:paraId="24A71C21" w14:textId="19F895B0" w:rsidR="003349D7" w:rsidRPr="000D0F5B" w:rsidRDefault="003349D7" w:rsidP="003349D7">
            <w:pPr>
              <w:jc w:val="both"/>
              <w:rPr>
                <w:rFonts w:ascii="Century Gothic" w:hAnsi="Century Gothic" w:cs="Arial"/>
                <w:b/>
                <w:bCs/>
                <w:color w:val="C00000"/>
                <w:lang w:val="en-US"/>
              </w:rPr>
            </w:pPr>
          </w:p>
          <w:p w14:paraId="39EEF5BB" w14:textId="77777777" w:rsidR="003349D7" w:rsidRPr="000D0F5B" w:rsidRDefault="003349D7" w:rsidP="003349D7">
            <w:pPr>
              <w:jc w:val="both"/>
              <w:rPr>
                <w:rFonts w:ascii="Century Gothic" w:hAnsi="Century Gothic" w:cs="Arial"/>
                <w:b/>
                <w:bCs/>
                <w:color w:val="C00000"/>
                <w:lang w:val="en-US"/>
              </w:rPr>
            </w:pPr>
          </w:p>
          <w:p w14:paraId="3DBF0E3E" w14:textId="1F55D550" w:rsidR="003349D7" w:rsidRPr="000D0F5B" w:rsidRDefault="003349D7" w:rsidP="003349D7">
            <w:pPr>
              <w:rPr>
                <w:rFonts w:ascii="Century Gothic" w:hAnsi="Century Gothic" w:cs="Arial"/>
                <w:b/>
                <w:color w:val="000000" w:themeColor="text1"/>
              </w:rPr>
            </w:pPr>
            <w:r w:rsidRPr="000D0F5B">
              <w:rPr>
                <w:rFonts w:ascii="Century Gothic" w:hAnsi="Century Gothic" w:cs="Arial"/>
                <w:b/>
                <w:bCs/>
                <w:i/>
                <w:iCs/>
                <w:color w:val="C00000"/>
                <w:lang w:val="en-US"/>
              </w:rPr>
              <w:t>List of student researches focusing on the effectiveness of the instructional materials</w:t>
            </w:r>
          </w:p>
        </w:tc>
      </w:tr>
      <w:tr w:rsidR="003349D7" w:rsidRPr="00E24BB9" w14:paraId="3C87E9B7" w14:textId="77777777" w:rsidTr="00783A24">
        <w:tc>
          <w:tcPr>
            <w:tcW w:w="3260" w:type="dxa"/>
            <w:tcBorders>
              <w:top w:val="dashSmallGap" w:sz="4" w:space="0" w:color="000000" w:themeColor="text1"/>
              <w:bottom w:val="dashSmallGap" w:sz="4" w:space="0" w:color="000000" w:themeColor="text1"/>
            </w:tcBorders>
            <w:shd w:val="clear" w:color="auto" w:fill="EAF1DD" w:themeFill="accent3" w:themeFillTint="33"/>
          </w:tcPr>
          <w:p w14:paraId="333DD155" w14:textId="05B287BD" w:rsidR="003349D7" w:rsidRPr="000D0F5B" w:rsidRDefault="003349D7" w:rsidP="003349D7">
            <w:pPr>
              <w:pStyle w:val="ListParagraph"/>
              <w:numPr>
                <w:ilvl w:val="0"/>
                <w:numId w:val="42"/>
              </w:numPr>
              <w:jc w:val="both"/>
              <w:rPr>
                <w:rFonts w:ascii="Century Gothic" w:hAnsi="Century Gothic" w:cs="Arial"/>
              </w:rPr>
            </w:pPr>
            <w:bookmarkStart w:id="10" w:name="_Hlk68972346"/>
            <w:r w:rsidRPr="000D0F5B">
              <w:rPr>
                <w:rFonts w:ascii="Century Gothic" w:hAnsi="Century Gothic" w:cs="Arial"/>
                <w:lang w:val="en-US"/>
              </w:rPr>
              <w:t>The University may prioritize the hiring of additional qualified faculty for the program under survey.</w:t>
            </w:r>
            <w:bookmarkEnd w:id="10"/>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65947C26" w14:textId="023BAE10" w:rsidR="003349D7" w:rsidRPr="000D0F5B" w:rsidRDefault="003349D7" w:rsidP="003349D7">
            <w:pPr>
              <w:jc w:val="both"/>
              <w:rPr>
                <w:rFonts w:ascii="Century Gothic" w:hAnsi="Century Gothic" w:cs="Arial"/>
                <w:lang w:val="en-US"/>
              </w:rPr>
            </w:pPr>
            <w:bookmarkStart w:id="11" w:name="_Hlk68972370"/>
            <w:r w:rsidRPr="000D0F5B">
              <w:rPr>
                <w:rFonts w:ascii="Century Gothic" w:hAnsi="Century Gothic" w:cs="Arial"/>
                <w:lang w:val="en-US"/>
              </w:rPr>
              <w:t xml:space="preserve">As of now, the Department of Information Technology has a total of 14 faculty members in IT Section with </w:t>
            </w:r>
            <w:proofErr w:type="spellStart"/>
            <w:r w:rsidRPr="000D0F5B">
              <w:rPr>
                <w:rFonts w:ascii="Century Gothic" w:hAnsi="Century Gothic" w:cs="Arial"/>
                <w:lang w:val="en-US"/>
              </w:rPr>
              <w:t>plantilla</w:t>
            </w:r>
            <w:proofErr w:type="spellEnd"/>
            <w:r w:rsidRPr="000D0F5B">
              <w:rPr>
                <w:rFonts w:ascii="Century Gothic" w:hAnsi="Century Gothic" w:cs="Arial"/>
                <w:lang w:val="en-US"/>
              </w:rPr>
              <w:t xml:space="preserve"> position which is above the minimum requirements based on the CMO.</w:t>
            </w:r>
            <w:bookmarkEnd w:id="11"/>
          </w:p>
        </w:tc>
        <w:tc>
          <w:tcPr>
            <w:tcW w:w="3209" w:type="dxa"/>
            <w:tcBorders>
              <w:top w:val="dashSmallGap" w:sz="4" w:space="0" w:color="000000" w:themeColor="text1"/>
              <w:bottom w:val="dashSmallGap" w:sz="4" w:space="0" w:color="000000" w:themeColor="text1"/>
            </w:tcBorders>
            <w:shd w:val="clear" w:color="auto" w:fill="EAF1DD" w:themeFill="accent3" w:themeFillTint="33"/>
          </w:tcPr>
          <w:p w14:paraId="0C6BA895" w14:textId="2FEC6B5D" w:rsidR="003349D7" w:rsidRPr="000D0F5B" w:rsidRDefault="003349D7" w:rsidP="003349D7">
            <w:pPr>
              <w:jc w:val="center"/>
              <w:rPr>
                <w:rFonts w:ascii="Century Gothic" w:hAnsi="Century Gothic" w:cs="Arial"/>
                <w:b/>
                <w:sz w:val="28"/>
                <w:szCs w:val="28"/>
              </w:rPr>
            </w:pPr>
            <w:r w:rsidRPr="000D0F5B">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541B6CA9" w14:textId="77777777" w:rsidR="003349D7" w:rsidRPr="000D0F5B" w:rsidRDefault="003349D7" w:rsidP="003349D7">
            <w:pPr>
              <w:jc w:val="both"/>
              <w:rPr>
                <w:rFonts w:ascii="Century Gothic" w:hAnsi="Century Gothic" w:cs="Arial"/>
                <w:color w:val="C00000"/>
                <w:lang w:val="en-US"/>
              </w:rPr>
            </w:pPr>
          </w:p>
          <w:p w14:paraId="192F0963" w14:textId="3B247F7D" w:rsidR="003349D7" w:rsidRPr="000D0F5B" w:rsidRDefault="003349D7" w:rsidP="003349D7">
            <w:pPr>
              <w:rPr>
                <w:rFonts w:ascii="Century Gothic" w:hAnsi="Century Gothic" w:cs="Arial"/>
                <w:b/>
                <w:color w:val="000000" w:themeColor="text1"/>
              </w:rPr>
            </w:pPr>
            <w:r w:rsidRPr="000D0F5B">
              <w:rPr>
                <w:rFonts w:ascii="Century Gothic" w:hAnsi="Century Gothic" w:cs="Arial"/>
                <w:b/>
                <w:bCs/>
                <w:i/>
                <w:iCs/>
                <w:color w:val="C00000"/>
                <w:lang w:val="en-US"/>
              </w:rPr>
              <w:t>BSIT faculty profile</w:t>
            </w:r>
          </w:p>
        </w:tc>
      </w:tr>
      <w:tr w:rsidR="003349D7" w:rsidRPr="00E24BB9" w14:paraId="15E63191" w14:textId="77777777" w:rsidTr="00783A24">
        <w:tc>
          <w:tcPr>
            <w:tcW w:w="3260" w:type="dxa"/>
            <w:tcBorders>
              <w:top w:val="dashSmallGap" w:sz="4" w:space="0" w:color="000000" w:themeColor="text1"/>
            </w:tcBorders>
            <w:shd w:val="clear" w:color="auto" w:fill="auto"/>
          </w:tcPr>
          <w:p w14:paraId="451DE7A6" w14:textId="2D0E14A9" w:rsidR="003349D7" w:rsidRPr="000D0F5B" w:rsidRDefault="003349D7" w:rsidP="003349D7">
            <w:pPr>
              <w:pStyle w:val="ListParagraph"/>
              <w:numPr>
                <w:ilvl w:val="0"/>
                <w:numId w:val="42"/>
              </w:numPr>
              <w:jc w:val="both"/>
              <w:rPr>
                <w:rFonts w:ascii="Century Gothic" w:hAnsi="Century Gothic" w:cs="Arial"/>
              </w:rPr>
            </w:pPr>
            <w:bookmarkStart w:id="12" w:name="_Hlk68972492"/>
            <w:r w:rsidRPr="000D0F5B">
              <w:rPr>
                <w:rFonts w:ascii="Century Gothic" w:hAnsi="Century Gothic" w:cs="Arial"/>
                <w:lang w:val="en-US"/>
              </w:rPr>
              <w:t>The University may present a well-funded and sustainable faculty development program to continuously upgrade the qualifications and competence of the faculty.</w:t>
            </w:r>
            <w:bookmarkEnd w:id="12"/>
          </w:p>
        </w:tc>
        <w:tc>
          <w:tcPr>
            <w:tcW w:w="3164" w:type="dxa"/>
            <w:tcBorders>
              <w:top w:val="dashSmallGap" w:sz="4" w:space="0" w:color="000000" w:themeColor="text1"/>
            </w:tcBorders>
            <w:shd w:val="clear" w:color="auto" w:fill="auto"/>
          </w:tcPr>
          <w:p w14:paraId="23B07268" w14:textId="77777777" w:rsidR="003349D7" w:rsidRPr="000D0F5B" w:rsidRDefault="003349D7" w:rsidP="003349D7">
            <w:pPr>
              <w:jc w:val="both"/>
              <w:rPr>
                <w:rFonts w:ascii="Century Gothic" w:hAnsi="Century Gothic" w:cs="Arial"/>
                <w:lang w:val="en-US"/>
              </w:rPr>
            </w:pPr>
            <w:bookmarkStart w:id="13" w:name="_Hlk68972560"/>
            <w:r w:rsidRPr="000D0F5B">
              <w:rPr>
                <w:rFonts w:ascii="Century Gothic" w:hAnsi="Century Gothic" w:cs="Arial"/>
                <w:lang w:val="en-US"/>
              </w:rPr>
              <w:t>The university came up a comprehensive faculty development program to upgrade the qualifications and competence of the faculty members especially those in the IT Section.</w:t>
            </w:r>
          </w:p>
          <w:bookmarkEnd w:id="13"/>
          <w:p w14:paraId="274CA0CD" w14:textId="6897CC72" w:rsidR="003349D7" w:rsidRPr="000D0F5B" w:rsidRDefault="003349D7" w:rsidP="003349D7">
            <w:pPr>
              <w:rPr>
                <w:rFonts w:ascii="Century Gothic" w:hAnsi="Century Gothic" w:cs="Arial"/>
              </w:rPr>
            </w:pPr>
          </w:p>
        </w:tc>
        <w:tc>
          <w:tcPr>
            <w:tcW w:w="3209" w:type="dxa"/>
            <w:tcBorders>
              <w:top w:val="dashSmallGap" w:sz="4" w:space="0" w:color="000000" w:themeColor="text1"/>
            </w:tcBorders>
            <w:shd w:val="clear" w:color="auto" w:fill="auto"/>
          </w:tcPr>
          <w:p w14:paraId="41C1959D" w14:textId="1BDF990B" w:rsidR="003349D7" w:rsidRPr="000D0F5B" w:rsidRDefault="003349D7" w:rsidP="003349D7">
            <w:pPr>
              <w:jc w:val="center"/>
              <w:rPr>
                <w:rFonts w:ascii="Century Gothic" w:hAnsi="Century Gothic" w:cs="Arial"/>
                <w:b/>
                <w:sz w:val="28"/>
                <w:szCs w:val="28"/>
              </w:rPr>
            </w:pPr>
            <w:r w:rsidRPr="000D0F5B">
              <w:rPr>
                <w:rFonts w:ascii="Century Gothic" w:hAnsi="Century Gothic" w:cs="Arial"/>
                <w:b/>
              </w:rPr>
              <w:t>100 % accomplished</w:t>
            </w:r>
          </w:p>
        </w:tc>
        <w:tc>
          <w:tcPr>
            <w:tcW w:w="3281" w:type="dxa"/>
            <w:tcBorders>
              <w:top w:val="dashSmallGap" w:sz="4" w:space="0" w:color="000000" w:themeColor="text1"/>
            </w:tcBorders>
            <w:shd w:val="clear" w:color="auto" w:fill="auto"/>
          </w:tcPr>
          <w:p w14:paraId="4D8BB3A5" w14:textId="77777777" w:rsidR="003349D7" w:rsidRPr="000D0F5B" w:rsidRDefault="003349D7" w:rsidP="003349D7">
            <w:pPr>
              <w:jc w:val="both"/>
              <w:rPr>
                <w:rFonts w:ascii="Century Gothic" w:hAnsi="Century Gothic" w:cs="Arial"/>
                <w:i/>
                <w:iCs/>
                <w:color w:val="C00000"/>
                <w:lang w:val="en-US"/>
              </w:rPr>
            </w:pPr>
          </w:p>
          <w:p w14:paraId="3A958A44" w14:textId="03779564" w:rsidR="003349D7" w:rsidRPr="000D0F5B" w:rsidRDefault="003349D7" w:rsidP="003349D7">
            <w:pPr>
              <w:rPr>
                <w:rFonts w:ascii="Century Gothic" w:hAnsi="Century Gothic" w:cs="Arial"/>
                <w:b/>
                <w:color w:val="000000" w:themeColor="text1"/>
              </w:rPr>
            </w:pPr>
            <w:r w:rsidRPr="000D0F5B">
              <w:rPr>
                <w:rFonts w:ascii="Century Gothic" w:hAnsi="Century Gothic" w:cs="Arial"/>
                <w:b/>
                <w:bCs/>
                <w:i/>
                <w:iCs/>
                <w:color w:val="C00000"/>
                <w:lang w:val="en-US"/>
              </w:rPr>
              <w:t>Faculty Development Program</w:t>
            </w:r>
          </w:p>
        </w:tc>
      </w:tr>
    </w:tbl>
    <w:p w14:paraId="17F0A4DC" w14:textId="77777777" w:rsidR="003349D7" w:rsidRDefault="003349D7" w:rsidP="000C1392">
      <w:pPr>
        <w:pStyle w:val="Header"/>
        <w:rPr>
          <w:rFonts w:ascii="Tahoma" w:hAnsi="Tahoma" w:cs="Tahoma"/>
          <w:b/>
          <w:sz w:val="28"/>
        </w:rPr>
      </w:pPr>
    </w:p>
    <w:p w14:paraId="6F7A5A3A" w14:textId="6BC93A4A" w:rsidR="000C1392" w:rsidRPr="00AC0CD7" w:rsidRDefault="000C1392" w:rsidP="000C1392">
      <w:pPr>
        <w:pStyle w:val="Header"/>
        <w:rPr>
          <w:rFonts w:ascii="Tahoma" w:hAnsi="Tahoma" w:cs="Tahoma"/>
          <w:b/>
          <w:sz w:val="28"/>
        </w:rPr>
      </w:pPr>
      <w:r w:rsidRPr="00AC0CD7">
        <w:rPr>
          <w:rFonts w:ascii="Tahoma" w:hAnsi="Tahoma" w:cs="Tahoma"/>
          <w:b/>
          <w:sz w:val="28"/>
        </w:rPr>
        <w:t xml:space="preserve">AREA </w:t>
      </w:r>
      <w:r>
        <w:rPr>
          <w:rFonts w:ascii="Tahoma" w:hAnsi="Tahoma" w:cs="Tahoma"/>
          <w:b/>
          <w:sz w:val="28"/>
        </w:rPr>
        <w:t>III: CURRICULUM AND INSTRUCTIONS</w:t>
      </w:r>
    </w:p>
    <w:p w14:paraId="43E45EED"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4FBCF39B"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2B1A8DAE"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34BA0F0C"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60E01A19"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105609A7"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0D0F5B" w:rsidRPr="00E24BB9" w14:paraId="3D5516AB" w14:textId="77777777" w:rsidTr="00372C71">
        <w:trPr>
          <w:trHeight w:val="765"/>
        </w:trPr>
        <w:tc>
          <w:tcPr>
            <w:tcW w:w="3260" w:type="dxa"/>
            <w:tcBorders>
              <w:bottom w:val="dashSmallGap" w:sz="4" w:space="0" w:color="000000" w:themeColor="text1"/>
            </w:tcBorders>
            <w:shd w:val="clear" w:color="auto" w:fill="auto"/>
          </w:tcPr>
          <w:p w14:paraId="1EDA5408" w14:textId="0FA8D923" w:rsidR="000D0F5B" w:rsidRPr="000D0F5B" w:rsidRDefault="000D0F5B" w:rsidP="000D0F5B">
            <w:pPr>
              <w:pStyle w:val="ListParagraph"/>
              <w:numPr>
                <w:ilvl w:val="0"/>
                <w:numId w:val="43"/>
              </w:numPr>
              <w:jc w:val="both"/>
              <w:rPr>
                <w:rFonts w:ascii="Century Gothic" w:hAnsi="Century Gothic" w:cs="Arial"/>
              </w:rPr>
            </w:pPr>
            <w:bookmarkStart w:id="14" w:name="_Hlk68972977"/>
            <w:r w:rsidRPr="000D0F5B">
              <w:rPr>
                <w:rFonts w:ascii="Century Gothic" w:hAnsi="Century Gothic" w:cs="Arial"/>
                <w:lang w:val="en-US"/>
              </w:rPr>
              <w:t xml:space="preserve">Studies’ on </w:t>
            </w:r>
            <w:proofErr w:type="gramStart"/>
            <w:r w:rsidRPr="000D0F5B">
              <w:rPr>
                <w:rFonts w:ascii="Century Gothic" w:hAnsi="Century Gothic" w:cs="Arial"/>
                <w:lang w:val="en-US"/>
              </w:rPr>
              <w:t>graduates</w:t>
            </w:r>
            <w:proofErr w:type="gramEnd"/>
            <w:r w:rsidRPr="000D0F5B">
              <w:rPr>
                <w:rFonts w:ascii="Century Gothic" w:hAnsi="Century Gothic" w:cs="Arial"/>
                <w:lang w:val="en-US"/>
              </w:rPr>
              <w:t xml:space="preserve"> performance be conducted. Studies may be in the form of but not limited to a) comprehensive graduate tracer b) employer feedback on the graduate performance in the workplace. </w:t>
            </w:r>
            <w:bookmarkEnd w:id="14"/>
          </w:p>
        </w:tc>
        <w:tc>
          <w:tcPr>
            <w:tcW w:w="3164" w:type="dxa"/>
            <w:tcBorders>
              <w:bottom w:val="nil"/>
            </w:tcBorders>
            <w:shd w:val="clear" w:color="auto" w:fill="auto"/>
          </w:tcPr>
          <w:p w14:paraId="1CDF3CC3" w14:textId="77777777" w:rsidR="000D0F5B" w:rsidRPr="000D0F5B" w:rsidRDefault="000D0F5B" w:rsidP="000D0F5B">
            <w:pPr>
              <w:jc w:val="both"/>
              <w:rPr>
                <w:rFonts w:ascii="Century Gothic" w:hAnsi="Century Gothic" w:cs="Arial"/>
                <w:color w:val="000000" w:themeColor="text1"/>
                <w:lang w:val="en-US"/>
              </w:rPr>
            </w:pPr>
            <w:bookmarkStart w:id="15" w:name="_Hlk68973027"/>
            <w:r w:rsidRPr="000D0F5B">
              <w:rPr>
                <w:rFonts w:ascii="Century Gothic" w:hAnsi="Century Gothic" w:cs="Arial"/>
                <w:color w:val="000000" w:themeColor="text1"/>
                <w:lang w:val="en-US"/>
              </w:rPr>
              <w:t>The college has come up with a very comprehensive tracer study to measure the performance of the BSIT graduates in their workplace. In addition, the study is intended to get some of the employer’s feedback based on their work performance</w:t>
            </w:r>
          </w:p>
          <w:bookmarkEnd w:id="15"/>
          <w:p w14:paraId="3B2ACD25" w14:textId="77777777" w:rsidR="000D0F5B" w:rsidRPr="000D0F5B" w:rsidRDefault="000D0F5B" w:rsidP="000D0F5B">
            <w:pPr>
              <w:jc w:val="both"/>
              <w:rPr>
                <w:rFonts w:ascii="Century Gothic" w:hAnsi="Century Gothic" w:cs="Arial"/>
                <w:color w:val="000000" w:themeColor="text1"/>
                <w:lang w:val="en-US"/>
              </w:rPr>
            </w:pPr>
          </w:p>
          <w:p w14:paraId="38D67EC3" w14:textId="3C00011E" w:rsidR="000D0F5B" w:rsidRPr="000D0F5B" w:rsidRDefault="000D0F5B" w:rsidP="000D0F5B">
            <w:pPr>
              <w:rPr>
                <w:rFonts w:ascii="Century Gothic" w:hAnsi="Century Gothic" w:cs="Arial"/>
              </w:rPr>
            </w:pPr>
            <w:r w:rsidRPr="000D0F5B">
              <w:rPr>
                <w:rFonts w:ascii="Century Gothic" w:hAnsi="Century Gothic" w:cs="Arial"/>
                <w:i/>
                <w:iCs/>
                <w:color w:val="C00000"/>
                <w:lang w:val="en-US"/>
              </w:rPr>
              <w:t xml:space="preserve"> </w:t>
            </w:r>
          </w:p>
        </w:tc>
        <w:tc>
          <w:tcPr>
            <w:tcW w:w="3209" w:type="dxa"/>
            <w:tcBorders>
              <w:bottom w:val="nil"/>
            </w:tcBorders>
            <w:shd w:val="clear" w:color="auto" w:fill="auto"/>
            <w:vAlign w:val="center"/>
          </w:tcPr>
          <w:p w14:paraId="17C9E019" w14:textId="56F278A1" w:rsidR="000D0F5B" w:rsidRPr="000D0F5B" w:rsidRDefault="000D0F5B" w:rsidP="000D0F5B">
            <w:pPr>
              <w:jc w:val="center"/>
              <w:rPr>
                <w:rFonts w:ascii="Century Gothic" w:hAnsi="Century Gothic" w:cs="Arial"/>
                <w:b/>
              </w:rPr>
            </w:pPr>
            <w:r w:rsidRPr="000D0F5B">
              <w:rPr>
                <w:rFonts w:ascii="Century Gothic" w:hAnsi="Century Gothic" w:cs="Arial"/>
                <w:b/>
              </w:rPr>
              <w:t>95 % accomplished</w:t>
            </w:r>
          </w:p>
        </w:tc>
        <w:tc>
          <w:tcPr>
            <w:tcW w:w="3281" w:type="dxa"/>
            <w:tcBorders>
              <w:bottom w:val="nil"/>
            </w:tcBorders>
            <w:shd w:val="clear" w:color="auto" w:fill="auto"/>
          </w:tcPr>
          <w:p w14:paraId="36A6F015" w14:textId="290DC4C4" w:rsidR="000D0F5B" w:rsidRPr="000D0F5B" w:rsidRDefault="000D0F5B" w:rsidP="000D0F5B">
            <w:pPr>
              <w:rPr>
                <w:rFonts w:ascii="Century Gothic" w:hAnsi="Century Gothic" w:cs="Arial"/>
                <w:color w:val="000000" w:themeColor="text1"/>
              </w:rPr>
            </w:pPr>
            <w:r w:rsidRPr="000D0F5B">
              <w:rPr>
                <w:rFonts w:ascii="Century Gothic" w:hAnsi="Century Gothic" w:cs="Arial"/>
                <w:b/>
                <w:bCs/>
                <w:i/>
                <w:iCs/>
                <w:color w:val="C00000"/>
                <w:lang w:val="en-US"/>
              </w:rPr>
              <w:t>Tracer study for BSIT Program</w:t>
            </w:r>
          </w:p>
        </w:tc>
      </w:tr>
      <w:tr w:rsidR="000D0F5B" w:rsidRPr="00E24BB9" w14:paraId="536C8511"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04536B14" w14:textId="5B9EBD99" w:rsidR="000D0F5B" w:rsidRPr="000D0F5B" w:rsidRDefault="000D0F5B" w:rsidP="000D0F5B">
            <w:pPr>
              <w:pStyle w:val="ListParagraph"/>
              <w:numPr>
                <w:ilvl w:val="0"/>
                <w:numId w:val="43"/>
              </w:numPr>
              <w:jc w:val="both"/>
              <w:rPr>
                <w:rFonts w:ascii="Century Gothic" w:hAnsi="Century Gothic" w:cs="Arial"/>
              </w:rPr>
            </w:pPr>
            <w:r w:rsidRPr="000D0F5B">
              <w:rPr>
                <w:rFonts w:ascii="Century Gothic" w:hAnsi="Century Gothic" w:cs="Arial"/>
                <w:lang w:val="en-US"/>
              </w:rPr>
              <w:t>Studies regarding the factors affecting retention rate of the BSIT program as well as the academic performance of students and measures to increase such may be conducted.</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0F3F8049" w14:textId="68339F67" w:rsidR="000D0F5B" w:rsidRPr="000D0F5B" w:rsidRDefault="00B7401B" w:rsidP="00B7401B">
            <w:pPr>
              <w:jc w:val="both"/>
              <w:rPr>
                <w:rFonts w:ascii="Century Gothic" w:hAnsi="Century Gothic" w:cs="Arial"/>
              </w:rPr>
            </w:pPr>
            <w:r w:rsidRPr="00B7401B">
              <w:rPr>
                <w:rFonts w:ascii="Century Gothic" w:hAnsi="Century Gothic" w:cs="Arial"/>
                <w:color w:val="000000" w:themeColor="text1"/>
                <w:lang w:val="en-US"/>
              </w:rPr>
              <w:t xml:space="preserve">The college has </w:t>
            </w:r>
            <w:proofErr w:type="gramStart"/>
            <w:r w:rsidRPr="00B7401B">
              <w:rPr>
                <w:rFonts w:ascii="Century Gothic" w:hAnsi="Century Gothic" w:cs="Arial"/>
                <w:color w:val="000000" w:themeColor="text1"/>
                <w:lang w:val="en-US"/>
              </w:rPr>
              <w:t>an</w:t>
            </w:r>
            <w:proofErr w:type="gramEnd"/>
            <w:r w:rsidRPr="00B7401B">
              <w:rPr>
                <w:rFonts w:ascii="Century Gothic" w:hAnsi="Century Gothic" w:cs="Arial"/>
                <w:color w:val="000000" w:themeColor="text1"/>
                <w:lang w:val="en-US"/>
              </w:rPr>
              <w:t xml:space="preserve"> retention rate approved by the University academic council. This is in accordance with the existing curriculum of the of the program</w:t>
            </w:r>
            <w:r>
              <w:rPr>
                <w:rFonts w:ascii="Century Gothic" w:hAnsi="Century Gothic" w:cs="Arial"/>
                <w:color w:val="00B050"/>
                <w:lang w:val="en-US"/>
              </w:rPr>
              <w:t xml:space="preserve"> </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122935D5" w14:textId="15AB41D6" w:rsidR="000D0F5B" w:rsidRPr="00B7401B" w:rsidRDefault="00B7401B" w:rsidP="000D0F5B">
            <w:pPr>
              <w:jc w:val="center"/>
              <w:rPr>
                <w:rFonts w:ascii="Arial" w:hAnsi="Arial" w:cs="Arial"/>
                <w:b/>
              </w:rPr>
            </w:pPr>
            <w:r w:rsidRPr="00B7401B">
              <w:rPr>
                <w:rFonts w:ascii="Arial" w:hAnsi="Arial"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5202E087" w14:textId="650D46A0" w:rsidR="000D0F5B" w:rsidRPr="00B7401B" w:rsidRDefault="00B7401B" w:rsidP="000D0F5B">
            <w:pPr>
              <w:pStyle w:val="ListParagraph"/>
              <w:rPr>
                <w:rFonts w:ascii="Arial" w:hAnsi="Arial" w:cs="Arial"/>
                <w:b/>
                <w:bCs/>
                <w:i/>
                <w:iCs/>
                <w:color w:val="000000" w:themeColor="text1"/>
              </w:rPr>
            </w:pPr>
            <w:r w:rsidRPr="00B7401B">
              <w:rPr>
                <w:rFonts w:ascii="Arial" w:hAnsi="Arial" w:cs="Arial"/>
                <w:b/>
                <w:bCs/>
                <w:i/>
                <w:iCs/>
                <w:color w:val="C00000"/>
              </w:rPr>
              <w:t>Approved Retention Rate for the BSIT Program</w:t>
            </w:r>
          </w:p>
        </w:tc>
      </w:tr>
      <w:tr w:rsidR="000D0F5B" w:rsidRPr="00E24BB9" w14:paraId="287E9606" w14:textId="77777777" w:rsidTr="00372C71">
        <w:tc>
          <w:tcPr>
            <w:tcW w:w="3260" w:type="dxa"/>
            <w:tcBorders>
              <w:top w:val="dashSmallGap" w:sz="4" w:space="0" w:color="000000" w:themeColor="text1"/>
              <w:bottom w:val="dashSmallGap" w:sz="4" w:space="0" w:color="000000" w:themeColor="text1"/>
            </w:tcBorders>
            <w:shd w:val="clear" w:color="auto" w:fill="auto"/>
          </w:tcPr>
          <w:p w14:paraId="0539B7D8" w14:textId="73DC8506" w:rsidR="000D0F5B" w:rsidRPr="000D0F5B" w:rsidRDefault="000D0F5B" w:rsidP="000D0F5B">
            <w:pPr>
              <w:pStyle w:val="ListParagraph"/>
              <w:numPr>
                <w:ilvl w:val="0"/>
                <w:numId w:val="43"/>
              </w:numPr>
              <w:jc w:val="both"/>
              <w:rPr>
                <w:rFonts w:ascii="Century Gothic" w:hAnsi="Century Gothic" w:cs="Arial"/>
              </w:rPr>
            </w:pPr>
            <w:r w:rsidRPr="000D0F5B">
              <w:rPr>
                <w:rFonts w:ascii="Century Gothic" w:hAnsi="Century Gothic" w:cs="Arial"/>
                <w:lang w:val="en-US"/>
              </w:rPr>
              <w:t xml:space="preserve">In the preparation of the syllabus, the following details may be specifically </w:t>
            </w:r>
            <w:proofErr w:type="gramStart"/>
            <w:r w:rsidRPr="000D0F5B">
              <w:rPr>
                <w:rFonts w:ascii="Century Gothic" w:hAnsi="Century Gothic" w:cs="Arial"/>
                <w:lang w:val="en-US"/>
              </w:rPr>
              <w:t>included :</w:t>
            </w:r>
            <w:proofErr w:type="gramEnd"/>
            <w:r w:rsidRPr="000D0F5B">
              <w:rPr>
                <w:rFonts w:ascii="Century Gothic" w:hAnsi="Century Gothic" w:cs="Arial"/>
                <w:lang w:val="en-US"/>
              </w:rPr>
              <w:t xml:space="preserve"> a) higher order thinking skills </w:t>
            </w:r>
            <w:r w:rsidRPr="000D0F5B">
              <w:rPr>
                <w:rFonts w:ascii="Century Gothic" w:hAnsi="Century Gothic" w:cs="Arial"/>
                <w:lang w:val="en-US"/>
              </w:rPr>
              <w:lastRenderedPageBreak/>
              <w:t xml:space="preserve">(HOTS) to be developed b) varied teaching learning activities (TLAs) and c) specific assessment strategies and d) references published within the last 10 years </w:t>
            </w:r>
          </w:p>
        </w:tc>
        <w:tc>
          <w:tcPr>
            <w:tcW w:w="3164" w:type="dxa"/>
            <w:tcBorders>
              <w:top w:val="dashSmallGap" w:sz="4" w:space="0" w:color="000000" w:themeColor="text1"/>
              <w:bottom w:val="dashSmallGap" w:sz="4" w:space="0" w:color="000000" w:themeColor="text1"/>
            </w:tcBorders>
            <w:shd w:val="clear" w:color="auto" w:fill="auto"/>
          </w:tcPr>
          <w:p w14:paraId="68A525DF" w14:textId="77777777" w:rsidR="000D0F5B" w:rsidRPr="000D0F5B" w:rsidRDefault="000D0F5B" w:rsidP="000D0F5B">
            <w:pPr>
              <w:jc w:val="both"/>
              <w:rPr>
                <w:rFonts w:ascii="Century Gothic" w:hAnsi="Century Gothic" w:cs="Arial"/>
                <w:lang w:val="en-US"/>
              </w:rPr>
            </w:pPr>
            <w:r w:rsidRPr="000D0F5B">
              <w:rPr>
                <w:rFonts w:ascii="Century Gothic" w:hAnsi="Century Gothic" w:cs="Arial"/>
                <w:lang w:val="en-US"/>
              </w:rPr>
              <w:lastRenderedPageBreak/>
              <w:t xml:space="preserve">The university developed a committee headed by the College of Education (CED) who will check the consistency of the syllabi prepared by the faculty </w:t>
            </w:r>
            <w:r w:rsidRPr="000D0F5B">
              <w:rPr>
                <w:rFonts w:ascii="Century Gothic" w:hAnsi="Century Gothic" w:cs="Arial"/>
                <w:lang w:val="en-US"/>
              </w:rPr>
              <w:lastRenderedPageBreak/>
              <w:t xml:space="preserve">members. Part of this is to check the following details such as the higher order thinking skills being used, the learning activities and the refences used by the faculty members. </w:t>
            </w:r>
          </w:p>
          <w:p w14:paraId="22AAD34D" w14:textId="77777777" w:rsidR="000D0F5B" w:rsidRPr="000D0F5B" w:rsidRDefault="000D0F5B" w:rsidP="000D0F5B">
            <w:pPr>
              <w:rPr>
                <w:rFonts w:ascii="Century Gothic" w:hAnsi="Century Gothic" w:cs="Arial"/>
                <w:lang w:val="en-US"/>
              </w:rPr>
            </w:pPr>
          </w:p>
          <w:p w14:paraId="124E84B5" w14:textId="50F44E7B" w:rsidR="000D0F5B" w:rsidRPr="000D0F5B" w:rsidRDefault="000D0F5B" w:rsidP="000D0F5B">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auto"/>
            <w:vAlign w:val="center"/>
          </w:tcPr>
          <w:p w14:paraId="6945BFCF" w14:textId="77777777" w:rsidR="000D0F5B" w:rsidRPr="00E24BB9" w:rsidRDefault="000D0F5B" w:rsidP="000D0F5B">
            <w:pPr>
              <w:jc w:val="center"/>
              <w:rPr>
                <w:rFonts w:ascii="Arial" w:hAnsi="Arial" w:cs="Arial"/>
                <w:b/>
                <w:sz w:val="28"/>
                <w:szCs w:val="28"/>
              </w:rPr>
            </w:pPr>
          </w:p>
        </w:tc>
        <w:tc>
          <w:tcPr>
            <w:tcW w:w="3281" w:type="dxa"/>
            <w:tcBorders>
              <w:top w:val="dashSmallGap" w:sz="4" w:space="0" w:color="000000" w:themeColor="text1"/>
              <w:bottom w:val="dashSmallGap" w:sz="4" w:space="0" w:color="000000" w:themeColor="text1"/>
            </w:tcBorders>
            <w:shd w:val="clear" w:color="auto" w:fill="auto"/>
          </w:tcPr>
          <w:p w14:paraId="4D3E5501" w14:textId="77777777" w:rsidR="000D0F5B" w:rsidRPr="00B7401B" w:rsidRDefault="000D0F5B" w:rsidP="000D0F5B">
            <w:pPr>
              <w:pStyle w:val="ListParagraph"/>
              <w:numPr>
                <w:ilvl w:val="0"/>
                <w:numId w:val="47"/>
              </w:numPr>
              <w:rPr>
                <w:rFonts w:ascii="Century Gothic" w:hAnsi="Century Gothic" w:cs="Arial"/>
                <w:b/>
                <w:bCs/>
                <w:i/>
                <w:iCs/>
                <w:color w:val="C00000"/>
                <w:lang w:val="en-US"/>
              </w:rPr>
            </w:pPr>
            <w:r w:rsidRPr="00B7401B">
              <w:rPr>
                <w:rFonts w:ascii="Century Gothic" w:hAnsi="Century Gothic" w:cs="Arial"/>
                <w:b/>
                <w:bCs/>
                <w:i/>
                <w:iCs/>
                <w:color w:val="C00000"/>
                <w:lang w:val="en-US"/>
              </w:rPr>
              <w:t>Copy of the committee</w:t>
            </w:r>
          </w:p>
          <w:p w14:paraId="6B4FEB17" w14:textId="77777777" w:rsidR="000D0F5B" w:rsidRPr="000D0F5B" w:rsidRDefault="000D0F5B" w:rsidP="000D0F5B">
            <w:pPr>
              <w:rPr>
                <w:rFonts w:ascii="Century Gothic" w:hAnsi="Century Gothic" w:cs="Arial"/>
                <w:i/>
                <w:iCs/>
                <w:lang w:val="en-US"/>
              </w:rPr>
            </w:pPr>
          </w:p>
          <w:p w14:paraId="33DC60E9" w14:textId="73FAC87D" w:rsidR="000D0F5B" w:rsidRPr="00E24BB9" w:rsidRDefault="000D0F5B" w:rsidP="000D0F5B">
            <w:pPr>
              <w:rPr>
                <w:rFonts w:ascii="Arial" w:hAnsi="Arial" w:cs="Arial"/>
                <w:b/>
                <w:color w:val="000000" w:themeColor="text1"/>
              </w:rPr>
            </w:pPr>
            <w:r w:rsidRPr="000D0F5B">
              <w:rPr>
                <w:rFonts w:ascii="Century Gothic" w:hAnsi="Century Gothic" w:cs="Arial"/>
                <w:b/>
                <w:bCs/>
                <w:i/>
                <w:iCs/>
                <w:color w:val="C00000"/>
                <w:lang w:val="en-US"/>
              </w:rPr>
              <w:t xml:space="preserve">Sample syllabus showing the teaching learning activities (TLA) and higher order </w:t>
            </w:r>
            <w:r w:rsidRPr="000D0F5B">
              <w:rPr>
                <w:rFonts w:ascii="Century Gothic" w:hAnsi="Century Gothic" w:cs="Arial"/>
                <w:b/>
                <w:bCs/>
                <w:i/>
                <w:iCs/>
                <w:color w:val="C00000"/>
                <w:lang w:val="en-US"/>
              </w:rPr>
              <w:lastRenderedPageBreak/>
              <w:t>thinking skills (HOTS) to be developed</w:t>
            </w:r>
          </w:p>
        </w:tc>
      </w:tr>
      <w:tr w:rsidR="000D0F5B" w:rsidRPr="000D0F5B" w14:paraId="0E94DB03"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1B4E33AE" w14:textId="6DE82D57" w:rsidR="000D0F5B" w:rsidRPr="000D0F5B" w:rsidRDefault="000D0F5B" w:rsidP="000D0F5B">
            <w:pPr>
              <w:pStyle w:val="ListParagraph"/>
              <w:numPr>
                <w:ilvl w:val="0"/>
                <w:numId w:val="43"/>
              </w:numPr>
              <w:jc w:val="both"/>
              <w:rPr>
                <w:rFonts w:ascii="Century Gothic" w:hAnsi="Century Gothic" w:cs="Arial"/>
              </w:rPr>
            </w:pPr>
            <w:r w:rsidRPr="000D0F5B">
              <w:rPr>
                <w:rFonts w:ascii="Century Gothic" w:hAnsi="Century Gothic" w:cs="Arial"/>
                <w:lang w:val="en-US"/>
              </w:rPr>
              <w:lastRenderedPageBreak/>
              <w:t xml:space="preserve">Concerned offices should ensure the complete documentation of the curriculum review process and such should be presented during the accreditation to reflect the needed information for objective evaluation purposes.   </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675CE73C" w14:textId="77777777" w:rsidR="000D0F5B" w:rsidRPr="000D0F5B" w:rsidRDefault="000D0F5B" w:rsidP="000D0F5B">
            <w:pPr>
              <w:contextualSpacing/>
              <w:jc w:val="both"/>
              <w:rPr>
                <w:rFonts w:ascii="Century Gothic" w:hAnsi="Century Gothic" w:cs="Arial"/>
              </w:rPr>
            </w:pPr>
            <w:r w:rsidRPr="000D0F5B">
              <w:rPr>
                <w:rFonts w:ascii="Century Gothic" w:hAnsi="Century Gothic" w:cs="Arial"/>
                <w:lang w:val="en-US"/>
              </w:rPr>
              <w:t xml:space="preserve">The department conducted a curriculum review which was participated by the students, alumni, parents and IT industry practitioners. </w:t>
            </w:r>
            <w:r w:rsidRPr="000D0F5B">
              <w:rPr>
                <w:rFonts w:ascii="Century Gothic" w:hAnsi="Century Gothic" w:cs="Arial"/>
              </w:rPr>
              <w:t xml:space="preserve">The curriculum review was started by having a curriculum proposal developed by the Department of Information Technology headed by Ms. Ria </w:t>
            </w:r>
            <w:proofErr w:type="spellStart"/>
            <w:r w:rsidRPr="000D0F5B">
              <w:rPr>
                <w:rFonts w:ascii="Century Gothic" w:hAnsi="Century Gothic" w:cs="Arial"/>
              </w:rPr>
              <w:t>Clarrise</w:t>
            </w:r>
            <w:proofErr w:type="spellEnd"/>
            <w:r w:rsidRPr="000D0F5B">
              <w:rPr>
                <w:rFonts w:ascii="Century Gothic" w:hAnsi="Century Gothic" w:cs="Arial"/>
              </w:rPr>
              <w:t xml:space="preserve"> M. Sy. It was approved by the department and endorsed to College Academic Council and University Academic Council as well for approval.</w:t>
            </w:r>
          </w:p>
          <w:p w14:paraId="721FD537" w14:textId="77777777" w:rsidR="000D0F5B" w:rsidRPr="000D0F5B" w:rsidRDefault="000D0F5B" w:rsidP="000D0F5B">
            <w:pPr>
              <w:contextualSpacing/>
              <w:jc w:val="both"/>
              <w:rPr>
                <w:rFonts w:ascii="Century Gothic" w:hAnsi="Century Gothic" w:cs="Arial"/>
              </w:rPr>
            </w:pPr>
            <w:r w:rsidRPr="000D0F5B">
              <w:rPr>
                <w:rFonts w:ascii="Century Gothic" w:hAnsi="Century Gothic" w:cs="Arial"/>
              </w:rPr>
              <w:t xml:space="preserve">      The offering of the curriculum/program is endorsed by University Academic Affairs Council of Deans on April 24, 2018 and passed AA-COD </w:t>
            </w:r>
            <w:r w:rsidRPr="000D0F5B">
              <w:rPr>
                <w:rFonts w:ascii="Century Gothic" w:hAnsi="Century Gothic" w:cs="Arial"/>
              </w:rPr>
              <w:lastRenderedPageBreak/>
              <w:t xml:space="preserve">Resolution Number 22, series of 2018 and is approved by the University Board of Regents. </w:t>
            </w:r>
          </w:p>
          <w:p w14:paraId="22216956" w14:textId="5B33121F" w:rsidR="000D0F5B" w:rsidRPr="000D0F5B" w:rsidRDefault="000D0F5B" w:rsidP="000D0F5B">
            <w:pPr>
              <w:rPr>
                <w:rFonts w:ascii="Century Gothic" w:hAnsi="Century Gothic" w:cs="Arial"/>
              </w:rPr>
            </w:pPr>
            <w:r w:rsidRPr="000D0F5B">
              <w:rPr>
                <w:rFonts w:ascii="Century Gothic" w:hAnsi="Century Gothic" w:cs="Arial"/>
              </w:rPr>
              <w:t xml:space="preserve">      The curriculum is based on the CMO No. 25, s. of 2015.  </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76D2DAE3" w14:textId="43C24852" w:rsidR="000D0F5B" w:rsidRPr="000D0F5B" w:rsidRDefault="000D0F5B" w:rsidP="000D0F5B">
            <w:pPr>
              <w:jc w:val="center"/>
              <w:rPr>
                <w:rFonts w:ascii="Century Gothic" w:hAnsi="Century Gothic" w:cs="Arial"/>
                <w:b/>
              </w:rPr>
            </w:pPr>
            <w:r w:rsidRPr="000D0F5B">
              <w:rPr>
                <w:rFonts w:ascii="Century Gothic" w:hAnsi="Century Gothic" w:cs="Arial"/>
                <w:b/>
              </w:rPr>
              <w:lastRenderedPageBreak/>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12241DB8" w14:textId="4A043112" w:rsidR="000D0F5B" w:rsidRPr="000D0F5B" w:rsidRDefault="000D0F5B" w:rsidP="000D0F5B">
            <w:pPr>
              <w:rPr>
                <w:rFonts w:ascii="Century Gothic" w:hAnsi="Century Gothic" w:cs="Arial"/>
                <w:b/>
                <w:color w:val="000000" w:themeColor="text1"/>
              </w:rPr>
            </w:pPr>
            <w:r w:rsidRPr="000D0F5B">
              <w:rPr>
                <w:rFonts w:ascii="Century Gothic" w:hAnsi="Century Gothic" w:cs="Arial"/>
                <w:b/>
                <w:bCs/>
                <w:i/>
                <w:iCs/>
                <w:color w:val="C00000"/>
              </w:rPr>
              <w:t>All supporting documents in the curriculum revision of the BSIT program</w:t>
            </w:r>
          </w:p>
        </w:tc>
      </w:tr>
      <w:tr w:rsidR="000D0F5B" w:rsidRPr="00E24BB9" w14:paraId="6DB34B36" w14:textId="77777777" w:rsidTr="00372C71">
        <w:tc>
          <w:tcPr>
            <w:tcW w:w="3260" w:type="dxa"/>
            <w:tcBorders>
              <w:top w:val="dashSmallGap" w:sz="4" w:space="0" w:color="000000" w:themeColor="text1"/>
            </w:tcBorders>
            <w:shd w:val="clear" w:color="auto" w:fill="auto"/>
          </w:tcPr>
          <w:p w14:paraId="7FA2BA48" w14:textId="7F204DAD" w:rsidR="000D0F5B" w:rsidRPr="000D0F5B" w:rsidRDefault="000D0F5B" w:rsidP="000D0F5B">
            <w:pPr>
              <w:pStyle w:val="ListParagraph"/>
              <w:numPr>
                <w:ilvl w:val="0"/>
                <w:numId w:val="43"/>
              </w:numPr>
              <w:jc w:val="both"/>
              <w:rPr>
                <w:rFonts w:ascii="Century Gothic" w:hAnsi="Century Gothic" w:cs="Arial"/>
              </w:rPr>
            </w:pPr>
            <w:r w:rsidRPr="000D0F5B">
              <w:rPr>
                <w:rFonts w:ascii="Century Gothic" w:hAnsi="Century Gothic" w:cs="Arial"/>
                <w:lang w:val="en-US"/>
              </w:rPr>
              <w:t>Concerned faculty work closely together with the University’s Textbook Board so that the approval and copyrighting of the instructional materials may be facilitated. Copyrighted instructional materials could be commercialized and/or used by the faculty in the NBC 461 evaluation.</w:t>
            </w:r>
          </w:p>
        </w:tc>
        <w:tc>
          <w:tcPr>
            <w:tcW w:w="3164" w:type="dxa"/>
            <w:tcBorders>
              <w:top w:val="dashSmallGap" w:sz="4" w:space="0" w:color="000000" w:themeColor="text1"/>
            </w:tcBorders>
            <w:shd w:val="clear" w:color="auto" w:fill="auto"/>
          </w:tcPr>
          <w:p w14:paraId="6B1C4F34" w14:textId="77777777" w:rsidR="000D0F5B" w:rsidRPr="000D0F5B" w:rsidRDefault="000D0F5B" w:rsidP="000D0F5B">
            <w:pPr>
              <w:jc w:val="both"/>
              <w:rPr>
                <w:rFonts w:ascii="Century Gothic" w:hAnsi="Century Gothic" w:cs="Arial"/>
                <w:lang w:val="en-US"/>
              </w:rPr>
            </w:pPr>
            <w:bookmarkStart w:id="16" w:name="_Hlk68973993"/>
            <w:r w:rsidRPr="000D0F5B">
              <w:rPr>
                <w:rFonts w:ascii="Century Gothic" w:hAnsi="Century Gothic" w:cs="Arial"/>
                <w:lang w:val="en-US"/>
              </w:rPr>
              <w:t xml:space="preserve">The University follows the approved guidelines on the approval and copyright of instructional materials </w:t>
            </w:r>
            <w:proofErr w:type="gramStart"/>
            <w:r w:rsidRPr="000D0F5B">
              <w:rPr>
                <w:rFonts w:ascii="Century Gothic" w:hAnsi="Century Gothic" w:cs="Arial"/>
                <w:lang w:val="en-US"/>
              </w:rPr>
              <w:t>developed.</w:t>
            </w:r>
            <w:bookmarkEnd w:id="16"/>
            <w:r w:rsidRPr="000D0F5B">
              <w:rPr>
                <w:rFonts w:ascii="Century Gothic" w:hAnsi="Century Gothic" w:cs="Arial"/>
                <w:lang w:val="en-US"/>
              </w:rPr>
              <w:t>(</w:t>
            </w:r>
            <w:proofErr w:type="gramEnd"/>
            <w:r w:rsidRPr="000D0F5B">
              <w:rPr>
                <w:rFonts w:ascii="Century Gothic" w:hAnsi="Century Gothic" w:cs="Arial"/>
                <w:lang w:val="en-US"/>
              </w:rPr>
              <w:t>ISO)</w:t>
            </w:r>
          </w:p>
          <w:p w14:paraId="38177C85" w14:textId="77777777" w:rsidR="000D0F5B" w:rsidRPr="000D0F5B" w:rsidRDefault="000D0F5B" w:rsidP="000D0F5B">
            <w:pPr>
              <w:jc w:val="both"/>
              <w:rPr>
                <w:rFonts w:ascii="Century Gothic" w:hAnsi="Century Gothic" w:cs="Arial"/>
                <w:lang w:val="en-US"/>
              </w:rPr>
            </w:pPr>
          </w:p>
          <w:p w14:paraId="20D16534" w14:textId="3E9478F2" w:rsidR="000D0F5B" w:rsidRPr="000D0F5B" w:rsidRDefault="000D0F5B" w:rsidP="000D0F5B">
            <w:pPr>
              <w:pStyle w:val="ListParagraph"/>
              <w:rPr>
                <w:rFonts w:ascii="Century Gothic" w:hAnsi="Century Gothic" w:cs="Arial"/>
              </w:rPr>
            </w:pPr>
          </w:p>
        </w:tc>
        <w:tc>
          <w:tcPr>
            <w:tcW w:w="3209" w:type="dxa"/>
            <w:tcBorders>
              <w:top w:val="dashSmallGap" w:sz="4" w:space="0" w:color="000000" w:themeColor="text1"/>
            </w:tcBorders>
            <w:shd w:val="clear" w:color="auto" w:fill="auto"/>
            <w:vAlign w:val="center"/>
          </w:tcPr>
          <w:p w14:paraId="1C2437E9" w14:textId="295375A4" w:rsidR="000D0F5B" w:rsidRPr="000D0F5B" w:rsidRDefault="000D0F5B" w:rsidP="000D0F5B">
            <w:pPr>
              <w:jc w:val="center"/>
              <w:rPr>
                <w:rFonts w:ascii="Century Gothic" w:hAnsi="Century Gothic" w:cs="Arial"/>
                <w:b/>
              </w:rPr>
            </w:pPr>
            <w:r w:rsidRPr="000D0F5B">
              <w:rPr>
                <w:rFonts w:ascii="Century Gothic" w:hAnsi="Century Gothic" w:cs="Arial"/>
                <w:b/>
              </w:rPr>
              <w:t>95% accomplished</w:t>
            </w:r>
          </w:p>
        </w:tc>
        <w:tc>
          <w:tcPr>
            <w:tcW w:w="3281" w:type="dxa"/>
            <w:tcBorders>
              <w:top w:val="dashSmallGap" w:sz="4" w:space="0" w:color="000000" w:themeColor="text1"/>
            </w:tcBorders>
            <w:shd w:val="clear" w:color="auto" w:fill="auto"/>
          </w:tcPr>
          <w:p w14:paraId="18771923" w14:textId="77777777" w:rsidR="000D0F5B" w:rsidRPr="00B7401B" w:rsidRDefault="000D0F5B" w:rsidP="000D0F5B">
            <w:pPr>
              <w:pStyle w:val="ListParagraph"/>
              <w:numPr>
                <w:ilvl w:val="0"/>
                <w:numId w:val="47"/>
              </w:numPr>
              <w:jc w:val="both"/>
              <w:rPr>
                <w:rFonts w:ascii="Century Gothic" w:hAnsi="Century Gothic" w:cs="Arial"/>
                <w:b/>
                <w:bCs/>
                <w:i/>
                <w:iCs/>
                <w:color w:val="C00000"/>
                <w:lang w:val="en-US"/>
              </w:rPr>
            </w:pPr>
            <w:r w:rsidRPr="00B7401B">
              <w:rPr>
                <w:rFonts w:ascii="Century Gothic" w:hAnsi="Century Gothic" w:cs="Arial"/>
                <w:b/>
                <w:bCs/>
                <w:i/>
                <w:iCs/>
                <w:color w:val="C00000"/>
                <w:lang w:val="en-US"/>
              </w:rPr>
              <w:t>University Textbook Board Committee</w:t>
            </w:r>
          </w:p>
          <w:p w14:paraId="2C0C1069" w14:textId="6715307F" w:rsidR="000D0F5B" w:rsidRPr="000D0F5B" w:rsidRDefault="000D0F5B" w:rsidP="000D0F5B">
            <w:pPr>
              <w:pStyle w:val="ListParagraph"/>
              <w:numPr>
                <w:ilvl w:val="0"/>
                <w:numId w:val="47"/>
              </w:numPr>
              <w:jc w:val="both"/>
              <w:rPr>
                <w:rFonts w:ascii="Century Gothic" w:hAnsi="Century Gothic" w:cs="Arial"/>
                <w:b/>
                <w:bCs/>
                <w:i/>
                <w:iCs/>
                <w:color w:val="C00000"/>
                <w:lang w:val="en-US"/>
              </w:rPr>
            </w:pPr>
            <w:r w:rsidRPr="000D0F5B">
              <w:rPr>
                <w:rFonts w:ascii="Century Gothic" w:hAnsi="Century Gothic" w:cs="Arial"/>
                <w:b/>
                <w:bCs/>
                <w:i/>
                <w:iCs/>
                <w:color w:val="C00000"/>
                <w:lang w:val="en-US"/>
              </w:rPr>
              <w:t>Module Evaluation Form</w:t>
            </w:r>
          </w:p>
          <w:p w14:paraId="3481AC14" w14:textId="1AF93FE7" w:rsidR="000D0F5B" w:rsidRPr="00CE180B" w:rsidRDefault="000D0F5B" w:rsidP="000D0F5B">
            <w:pPr>
              <w:pStyle w:val="ListParagraph"/>
              <w:numPr>
                <w:ilvl w:val="0"/>
                <w:numId w:val="47"/>
              </w:numPr>
              <w:jc w:val="both"/>
              <w:rPr>
                <w:rFonts w:ascii="Century Gothic" w:hAnsi="Century Gothic" w:cs="Arial"/>
                <w:b/>
                <w:bCs/>
                <w:i/>
                <w:iCs/>
                <w:color w:val="C00000"/>
                <w:lang w:val="en-US"/>
              </w:rPr>
            </w:pPr>
            <w:r w:rsidRPr="00CE180B">
              <w:rPr>
                <w:rFonts w:ascii="Century Gothic" w:hAnsi="Century Gothic" w:cs="Arial"/>
                <w:b/>
                <w:bCs/>
                <w:i/>
                <w:iCs/>
                <w:color w:val="C00000"/>
                <w:lang w:val="en-US"/>
              </w:rPr>
              <w:t>List of submitted manual for the approval of the Textbook Board Committee</w:t>
            </w:r>
          </w:p>
        </w:tc>
      </w:tr>
      <w:tr w:rsidR="000D0F5B" w:rsidRPr="00E24BB9" w14:paraId="0419B3C3" w14:textId="77777777" w:rsidTr="000D0F5B">
        <w:tc>
          <w:tcPr>
            <w:tcW w:w="3260" w:type="dxa"/>
            <w:shd w:val="clear" w:color="auto" w:fill="EAF1DD" w:themeFill="accent3" w:themeFillTint="33"/>
          </w:tcPr>
          <w:p w14:paraId="12594F8E" w14:textId="1550D56B" w:rsidR="000D0F5B" w:rsidRPr="000D0F5B" w:rsidRDefault="000D0F5B" w:rsidP="000D0F5B">
            <w:pPr>
              <w:pStyle w:val="ListParagraph"/>
              <w:numPr>
                <w:ilvl w:val="0"/>
                <w:numId w:val="43"/>
              </w:numPr>
              <w:jc w:val="both"/>
              <w:rPr>
                <w:rFonts w:ascii="Century Gothic" w:hAnsi="Century Gothic" w:cs="Arial"/>
              </w:rPr>
            </w:pPr>
            <w:bookmarkStart w:id="17" w:name="_Hlk69043431"/>
            <w:r w:rsidRPr="000D0F5B">
              <w:rPr>
                <w:rFonts w:ascii="Century Gothic" w:hAnsi="Century Gothic" w:cs="Arial"/>
                <w:lang w:val="en-US"/>
              </w:rPr>
              <w:t>The BSIT department may consider establishing linkages with other institutions for the exchange of instructional materials.</w:t>
            </w:r>
            <w:bookmarkEnd w:id="17"/>
          </w:p>
        </w:tc>
        <w:tc>
          <w:tcPr>
            <w:tcW w:w="3164" w:type="dxa"/>
            <w:tcBorders>
              <w:bottom w:val="single" w:sz="4" w:space="0" w:color="000000" w:themeColor="text1"/>
            </w:tcBorders>
            <w:shd w:val="clear" w:color="auto" w:fill="EAF1DD" w:themeFill="accent3" w:themeFillTint="33"/>
          </w:tcPr>
          <w:p w14:paraId="4F75C0D1" w14:textId="77777777" w:rsidR="000D0F5B" w:rsidRPr="000D0F5B" w:rsidRDefault="000D0F5B" w:rsidP="000D0F5B">
            <w:pPr>
              <w:jc w:val="both"/>
              <w:rPr>
                <w:rFonts w:ascii="Century Gothic" w:hAnsi="Century Gothic" w:cs="Arial"/>
                <w:lang w:val="en-US"/>
              </w:rPr>
            </w:pPr>
            <w:bookmarkStart w:id="18" w:name="_Hlk69043464"/>
            <w:r w:rsidRPr="000D0F5B">
              <w:rPr>
                <w:rFonts w:ascii="Century Gothic" w:hAnsi="Century Gothic" w:cs="Arial"/>
                <w:lang w:val="en-US"/>
              </w:rPr>
              <w:t xml:space="preserve">The university through the help of ICLO has its own mechanism to establish more linkages to other institutions for the exchange of instructional materials. </w:t>
            </w:r>
            <w:bookmarkEnd w:id="18"/>
          </w:p>
          <w:p w14:paraId="7372F7D3" w14:textId="77777777" w:rsidR="000D0F5B" w:rsidRPr="000D0F5B" w:rsidRDefault="000D0F5B" w:rsidP="000D0F5B">
            <w:pPr>
              <w:jc w:val="both"/>
              <w:rPr>
                <w:rFonts w:ascii="Century Gothic" w:hAnsi="Century Gothic" w:cs="Arial"/>
                <w:lang w:val="en-US"/>
              </w:rPr>
            </w:pPr>
          </w:p>
          <w:p w14:paraId="074DB4A9" w14:textId="0390D8BC" w:rsidR="000D0F5B" w:rsidRPr="000D0F5B" w:rsidRDefault="000D0F5B" w:rsidP="000D0F5B">
            <w:pPr>
              <w:rPr>
                <w:rFonts w:ascii="Century Gothic" w:hAnsi="Century Gothic" w:cs="Arial"/>
              </w:rPr>
            </w:pPr>
          </w:p>
        </w:tc>
        <w:tc>
          <w:tcPr>
            <w:tcW w:w="3209" w:type="dxa"/>
            <w:shd w:val="clear" w:color="auto" w:fill="EAF1DD" w:themeFill="accent3" w:themeFillTint="33"/>
            <w:vAlign w:val="center"/>
          </w:tcPr>
          <w:p w14:paraId="4B18621A" w14:textId="2B6CB4F8" w:rsidR="000D0F5B" w:rsidRPr="000D0F5B" w:rsidRDefault="000D0F5B" w:rsidP="000D0F5B">
            <w:pPr>
              <w:jc w:val="center"/>
              <w:rPr>
                <w:rFonts w:ascii="Century Gothic" w:hAnsi="Century Gothic" w:cs="Arial"/>
                <w:b/>
              </w:rPr>
            </w:pPr>
            <w:r w:rsidRPr="000D0F5B">
              <w:rPr>
                <w:rFonts w:ascii="Century Gothic" w:hAnsi="Century Gothic" w:cs="Arial"/>
                <w:b/>
              </w:rPr>
              <w:t>100 % accomplished</w:t>
            </w:r>
          </w:p>
        </w:tc>
        <w:tc>
          <w:tcPr>
            <w:tcW w:w="3281" w:type="dxa"/>
            <w:shd w:val="clear" w:color="auto" w:fill="EAF1DD" w:themeFill="accent3" w:themeFillTint="33"/>
          </w:tcPr>
          <w:p w14:paraId="3829C712" w14:textId="2D55D0A9" w:rsidR="000D0F5B" w:rsidRPr="000D0F5B" w:rsidRDefault="000D0F5B" w:rsidP="000D0F5B">
            <w:pPr>
              <w:pStyle w:val="ListParagraph"/>
              <w:numPr>
                <w:ilvl w:val="0"/>
                <w:numId w:val="47"/>
              </w:numPr>
              <w:jc w:val="both"/>
              <w:rPr>
                <w:rFonts w:ascii="Century Gothic" w:hAnsi="Century Gothic" w:cs="Arial"/>
                <w:b/>
                <w:bCs/>
                <w:i/>
                <w:iCs/>
                <w:color w:val="C00000"/>
                <w:lang w:val="en-US"/>
              </w:rPr>
            </w:pPr>
            <w:r w:rsidRPr="000D0F5B">
              <w:rPr>
                <w:rFonts w:ascii="Century Gothic" w:hAnsi="Century Gothic" w:cs="Arial"/>
                <w:b/>
                <w:bCs/>
                <w:i/>
                <w:iCs/>
                <w:color w:val="C00000"/>
                <w:lang w:val="en-US"/>
              </w:rPr>
              <w:t>List of MOUs / MOAs</w:t>
            </w:r>
          </w:p>
          <w:p w14:paraId="01786DD2" w14:textId="28B470BD" w:rsidR="000D0F5B" w:rsidRPr="000D0F5B" w:rsidRDefault="000D0F5B" w:rsidP="000D0F5B">
            <w:pPr>
              <w:pStyle w:val="ListParagraph"/>
              <w:numPr>
                <w:ilvl w:val="0"/>
                <w:numId w:val="47"/>
              </w:numPr>
              <w:jc w:val="both"/>
              <w:rPr>
                <w:rFonts w:ascii="Century Gothic" w:hAnsi="Century Gothic" w:cs="Arial"/>
                <w:b/>
                <w:bCs/>
                <w:i/>
                <w:iCs/>
                <w:color w:val="C00000"/>
                <w:lang w:val="en-US"/>
              </w:rPr>
            </w:pPr>
            <w:r w:rsidRPr="000D0F5B">
              <w:rPr>
                <w:rFonts w:ascii="Century Gothic" w:hAnsi="Century Gothic" w:cs="Arial"/>
                <w:b/>
                <w:bCs/>
                <w:i/>
                <w:iCs/>
                <w:color w:val="C00000"/>
                <w:lang w:val="en-US"/>
              </w:rPr>
              <w:t>International, National and Local Linkages</w:t>
            </w:r>
          </w:p>
        </w:tc>
      </w:tr>
      <w:tr w:rsidR="000D0F5B" w:rsidRPr="00E24BB9" w14:paraId="58C7EDD8" w14:textId="77777777" w:rsidTr="000D0F5B">
        <w:tc>
          <w:tcPr>
            <w:tcW w:w="3260" w:type="dxa"/>
            <w:shd w:val="clear" w:color="auto" w:fill="auto"/>
          </w:tcPr>
          <w:p w14:paraId="6911E23B" w14:textId="5B3643A5" w:rsidR="000D0F5B" w:rsidRPr="000D0F5B" w:rsidRDefault="000D0F5B" w:rsidP="000D0F5B">
            <w:pPr>
              <w:pStyle w:val="ListParagraph"/>
              <w:numPr>
                <w:ilvl w:val="0"/>
                <w:numId w:val="43"/>
              </w:numPr>
              <w:jc w:val="both"/>
              <w:rPr>
                <w:rFonts w:ascii="Century Gothic" w:hAnsi="Century Gothic" w:cs="Arial"/>
              </w:rPr>
            </w:pPr>
            <w:bookmarkStart w:id="19" w:name="_Hlk69043785"/>
            <w:r w:rsidRPr="000D0F5B">
              <w:rPr>
                <w:rFonts w:ascii="Century Gothic" w:hAnsi="Century Gothic" w:cs="Arial"/>
                <w:lang w:val="en-US"/>
              </w:rPr>
              <w:t xml:space="preserve">Faculty are encouraged to prepare Table of </w:t>
            </w:r>
            <w:r w:rsidRPr="000D0F5B">
              <w:rPr>
                <w:rFonts w:ascii="Century Gothic" w:hAnsi="Century Gothic" w:cs="Arial"/>
                <w:lang w:val="en-US"/>
              </w:rPr>
              <w:lastRenderedPageBreak/>
              <w:t>Specifications for all types of examinations, including examination for computer applications and programming.</w:t>
            </w:r>
            <w:bookmarkEnd w:id="19"/>
          </w:p>
        </w:tc>
        <w:tc>
          <w:tcPr>
            <w:tcW w:w="3164" w:type="dxa"/>
            <w:tcBorders>
              <w:top w:val="single" w:sz="4" w:space="0" w:color="000000" w:themeColor="text1"/>
              <w:bottom w:val="nil"/>
            </w:tcBorders>
            <w:shd w:val="clear" w:color="auto" w:fill="auto"/>
          </w:tcPr>
          <w:p w14:paraId="6E20E514" w14:textId="5B01115A" w:rsidR="000D0F5B" w:rsidRPr="000D0F5B" w:rsidRDefault="000D0F5B" w:rsidP="000D0F5B">
            <w:pPr>
              <w:jc w:val="both"/>
              <w:rPr>
                <w:rFonts w:ascii="Century Gothic" w:hAnsi="Century Gothic" w:cs="Arial"/>
                <w:lang w:val="en-US"/>
              </w:rPr>
            </w:pPr>
            <w:bookmarkStart w:id="20" w:name="_Hlk69043845"/>
            <w:r w:rsidRPr="000D0F5B">
              <w:rPr>
                <w:rFonts w:ascii="Century Gothic" w:hAnsi="Century Gothic" w:cs="Arial"/>
                <w:lang w:val="en-US"/>
              </w:rPr>
              <w:lastRenderedPageBreak/>
              <w:t xml:space="preserve">One of the requirements submitted by the faculty members is to </w:t>
            </w:r>
            <w:proofErr w:type="gramStart"/>
            <w:r w:rsidRPr="000D0F5B">
              <w:rPr>
                <w:rFonts w:ascii="Century Gothic" w:hAnsi="Century Gothic" w:cs="Arial"/>
                <w:lang w:val="en-US"/>
              </w:rPr>
              <w:t>submit  their</w:t>
            </w:r>
            <w:proofErr w:type="gramEnd"/>
            <w:r w:rsidRPr="000D0F5B">
              <w:rPr>
                <w:rFonts w:ascii="Century Gothic" w:hAnsi="Century Gothic" w:cs="Arial"/>
                <w:lang w:val="en-US"/>
              </w:rPr>
              <w:t xml:space="preserve"> </w:t>
            </w:r>
            <w:r w:rsidRPr="000D0F5B">
              <w:rPr>
                <w:rFonts w:ascii="Century Gothic" w:hAnsi="Century Gothic" w:cs="Arial"/>
                <w:lang w:val="en-US"/>
              </w:rPr>
              <w:lastRenderedPageBreak/>
              <w:t xml:space="preserve">Long Exams with Table of Specifications. The department and the college have a compilation of all TOS signed by the department chairperson and the dean of the college. </w:t>
            </w:r>
            <w:bookmarkEnd w:id="20"/>
          </w:p>
        </w:tc>
        <w:tc>
          <w:tcPr>
            <w:tcW w:w="3209" w:type="dxa"/>
            <w:shd w:val="clear" w:color="auto" w:fill="auto"/>
            <w:vAlign w:val="center"/>
          </w:tcPr>
          <w:p w14:paraId="7F012394" w14:textId="44791E0C" w:rsidR="000D0F5B" w:rsidRPr="000D0F5B" w:rsidRDefault="000D0F5B" w:rsidP="000D0F5B">
            <w:pPr>
              <w:jc w:val="center"/>
              <w:rPr>
                <w:rFonts w:ascii="Century Gothic" w:hAnsi="Century Gothic" w:cs="Arial"/>
                <w:b/>
              </w:rPr>
            </w:pPr>
            <w:r w:rsidRPr="000D0F5B">
              <w:rPr>
                <w:rFonts w:ascii="Century Gothic" w:hAnsi="Century Gothic" w:cs="Arial"/>
                <w:b/>
              </w:rPr>
              <w:lastRenderedPageBreak/>
              <w:t>100 % accomplished</w:t>
            </w:r>
          </w:p>
        </w:tc>
        <w:tc>
          <w:tcPr>
            <w:tcW w:w="3281" w:type="dxa"/>
            <w:shd w:val="clear" w:color="auto" w:fill="auto"/>
          </w:tcPr>
          <w:p w14:paraId="69BED395" w14:textId="1AA41C3E" w:rsidR="000D0F5B" w:rsidRPr="00F04D0B" w:rsidRDefault="000D0F5B" w:rsidP="000D0F5B">
            <w:pPr>
              <w:rPr>
                <w:rFonts w:ascii="Century Gothic" w:hAnsi="Century Gothic" w:cs="Arial"/>
                <w:b/>
                <w:bCs/>
                <w:color w:val="000000" w:themeColor="text1"/>
              </w:rPr>
            </w:pPr>
            <w:r w:rsidRPr="00F04D0B">
              <w:rPr>
                <w:rFonts w:ascii="Century Gothic" w:hAnsi="Century Gothic" w:cs="Arial"/>
                <w:b/>
                <w:bCs/>
                <w:i/>
                <w:iCs/>
                <w:color w:val="FF0000"/>
                <w:lang w:val="en-US"/>
              </w:rPr>
              <w:t>Long examinations with TOS</w:t>
            </w:r>
          </w:p>
        </w:tc>
      </w:tr>
      <w:tr w:rsidR="000D0F5B" w:rsidRPr="00E24BB9" w14:paraId="7046F547" w14:textId="77777777" w:rsidTr="000D0F5B">
        <w:tc>
          <w:tcPr>
            <w:tcW w:w="3260" w:type="dxa"/>
            <w:shd w:val="clear" w:color="auto" w:fill="D6E3BC" w:themeFill="accent3" w:themeFillTint="66"/>
          </w:tcPr>
          <w:p w14:paraId="69FB4D2D" w14:textId="4BCDFB0A" w:rsidR="000D0F5B" w:rsidRPr="000D0F5B" w:rsidRDefault="000D0F5B" w:rsidP="000D0F5B">
            <w:pPr>
              <w:pStyle w:val="ListParagraph"/>
              <w:numPr>
                <w:ilvl w:val="0"/>
                <w:numId w:val="43"/>
              </w:numPr>
              <w:jc w:val="both"/>
              <w:rPr>
                <w:rFonts w:ascii="Century Gothic" w:hAnsi="Century Gothic" w:cs="Arial"/>
              </w:rPr>
            </w:pPr>
            <w:bookmarkStart w:id="21" w:name="_Hlk69043989"/>
            <w:r w:rsidRPr="000D0F5B">
              <w:rPr>
                <w:rFonts w:ascii="Century Gothic" w:hAnsi="Century Gothic" w:cs="Arial"/>
                <w:lang w:val="en-US"/>
              </w:rPr>
              <w:t>Reports to show that the student activities are well planned and implemented may be attached for documentation purposes.</w:t>
            </w:r>
            <w:bookmarkEnd w:id="21"/>
          </w:p>
        </w:tc>
        <w:tc>
          <w:tcPr>
            <w:tcW w:w="3164" w:type="dxa"/>
            <w:tcBorders>
              <w:top w:val="nil"/>
            </w:tcBorders>
            <w:shd w:val="clear" w:color="auto" w:fill="D6E3BC" w:themeFill="accent3" w:themeFillTint="66"/>
          </w:tcPr>
          <w:p w14:paraId="4B1AB00E" w14:textId="77777777" w:rsidR="000D0F5B" w:rsidRPr="000D0F5B" w:rsidRDefault="000D0F5B" w:rsidP="000D0F5B">
            <w:pPr>
              <w:jc w:val="both"/>
              <w:rPr>
                <w:rFonts w:ascii="Century Gothic" w:hAnsi="Century Gothic" w:cs="Arial"/>
                <w:lang w:val="en-US"/>
              </w:rPr>
            </w:pPr>
            <w:bookmarkStart w:id="22" w:name="_Hlk69044034"/>
            <w:r w:rsidRPr="000D0F5B">
              <w:rPr>
                <w:rFonts w:ascii="Century Gothic" w:hAnsi="Century Gothic" w:cs="Arial"/>
                <w:lang w:val="en-US"/>
              </w:rPr>
              <w:t xml:space="preserve">The university has a copy of all the activities to be done by the different organizations for the whole year. It will be forwarded to the Office of the Students Affair (OSA) for them to recognized. </w:t>
            </w:r>
          </w:p>
          <w:bookmarkEnd w:id="22"/>
          <w:p w14:paraId="68CCB021" w14:textId="7656FBC4" w:rsidR="000D0F5B" w:rsidRPr="000D0F5B" w:rsidRDefault="000D0F5B" w:rsidP="000D0F5B">
            <w:pPr>
              <w:rPr>
                <w:rFonts w:ascii="Century Gothic" w:hAnsi="Century Gothic" w:cs="Arial"/>
              </w:rPr>
            </w:pPr>
          </w:p>
        </w:tc>
        <w:tc>
          <w:tcPr>
            <w:tcW w:w="3209" w:type="dxa"/>
            <w:shd w:val="clear" w:color="auto" w:fill="D6E3BC" w:themeFill="accent3" w:themeFillTint="66"/>
            <w:vAlign w:val="center"/>
          </w:tcPr>
          <w:p w14:paraId="0F8DDAB3" w14:textId="53AFC549" w:rsidR="000D0F5B" w:rsidRPr="000D0F5B" w:rsidRDefault="000D0F5B" w:rsidP="000D0F5B">
            <w:pPr>
              <w:jc w:val="center"/>
              <w:rPr>
                <w:rFonts w:ascii="Century Gothic" w:hAnsi="Century Gothic" w:cs="Arial"/>
                <w:b/>
              </w:rPr>
            </w:pPr>
            <w:r w:rsidRPr="000D0F5B">
              <w:rPr>
                <w:rFonts w:ascii="Century Gothic" w:hAnsi="Century Gothic" w:cs="Arial"/>
                <w:b/>
              </w:rPr>
              <w:t>100 % accomplished</w:t>
            </w:r>
          </w:p>
        </w:tc>
        <w:tc>
          <w:tcPr>
            <w:tcW w:w="3281" w:type="dxa"/>
            <w:shd w:val="clear" w:color="auto" w:fill="D6E3BC" w:themeFill="accent3" w:themeFillTint="66"/>
          </w:tcPr>
          <w:p w14:paraId="500BD068" w14:textId="77771400" w:rsidR="000D0F5B" w:rsidRPr="000D0F5B" w:rsidRDefault="000D0F5B" w:rsidP="000D0F5B">
            <w:pPr>
              <w:rPr>
                <w:rFonts w:ascii="Century Gothic" w:hAnsi="Century Gothic" w:cs="Arial"/>
                <w:color w:val="000000" w:themeColor="text1"/>
              </w:rPr>
            </w:pPr>
            <w:r w:rsidRPr="000D0F5B">
              <w:rPr>
                <w:rFonts w:ascii="Century Gothic" w:hAnsi="Century Gothic" w:cs="Arial"/>
                <w:b/>
                <w:bCs/>
                <w:i/>
                <w:iCs/>
                <w:color w:val="C00000"/>
                <w:lang w:val="en-US"/>
              </w:rPr>
              <w:t>List of activities of the student org and their accomplishment</w:t>
            </w:r>
          </w:p>
        </w:tc>
      </w:tr>
      <w:tr w:rsidR="000D0F5B" w:rsidRPr="00E24BB9" w14:paraId="7707B801" w14:textId="77777777" w:rsidTr="00372C71">
        <w:tc>
          <w:tcPr>
            <w:tcW w:w="3260" w:type="dxa"/>
            <w:shd w:val="clear" w:color="auto" w:fill="auto"/>
          </w:tcPr>
          <w:p w14:paraId="6D3C9A47" w14:textId="38249044" w:rsidR="000D0F5B" w:rsidRPr="000D0F5B" w:rsidRDefault="000D0F5B" w:rsidP="000D0F5B">
            <w:pPr>
              <w:pStyle w:val="ListParagraph"/>
              <w:numPr>
                <w:ilvl w:val="0"/>
                <w:numId w:val="43"/>
              </w:numPr>
              <w:jc w:val="both"/>
              <w:rPr>
                <w:rFonts w:ascii="Century Gothic" w:hAnsi="Century Gothic" w:cs="Arial"/>
              </w:rPr>
            </w:pPr>
            <w:bookmarkStart w:id="23" w:name="_Hlk69044082"/>
            <w:r w:rsidRPr="000D0F5B">
              <w:rPr>
                <w:rFonts w:ascii="Century Gothic" w:hAnsi="Century Gothic" w:cs="Arial"/>
                <w:lang w:val="en-US"/>
              </w:rPr>
              <w:t>All documents to be attached be duly signed by concerned personnel. The attached pictures may also be caption with appropriate and specific details.</w:t>
            </w:r>
            <w:bookmarkEnd w:id="23"/>
          </w:p>
        </w:tc>
        <w:tc>
          <w:tcPr>
            <w:tcW w:w="3164" w:type="dxa"/>
            <w:shd w:val="clear" w:color="auto" w:fill="auto"/>
          </w:tcPr>
          <w:p w14:paraId="43B5A920" w14:textId="77777777" w:rsidR="000D0F5B" w:rsidRPr="000D0F5B" w:rsidRDefault="000D0F5B" w:rsidP="000D0F5B">
            <w:pPr>
              <w:jc w:val="both"/>
              <w:rPr>
                <w:rFonts w:ascii="Century Gothic" w:hAnsi="Century Gothic" w:cs="Arial"/>
                <w:color w:val="FF0000"/>
                <w:lang w:val="en-US"/>
              </w:rPr>
            </w:pPr>
            <w:bookmarkStart w:id="24" w:name="_Hlk69044122"/>
            <w:r w:rsidRPr="000D0F5B">
              <w:rPr>
                <w:rFonts w:ascii="Century Gothic" w:hAnsi="Century Gothic" w:cs="Arial"/>
                <w:lang w:val="en-US"/>
              </w:rPr>
              <w:t xml:space="preserve">Most of the </w:t>
            </w:r>
            <w:proofErr w:type="gramStart"/>
            <w:r w:rsidRPr="000D0F5B">
              <w:rPr>
                <w:rFonts w:ascii="Century Gothic" w:hAnsi="Century Gothic" w:cs="Arial"/>
                <w:lang w:val="en-US"/>
              </w:rPr>
              <w:t>documents  attached</w:t>
            </w:r>
            <w:proofErr w:type="gramEnd"/>
            <w:r w:rsidRPr="000D0F5B">
              <w:rPr>
                <w:rFonts w:ascii="Century Gothic" w:hAnsi="Century Gothic" w:cs="Arial"/>
                <w:lang w:val="en-US"/>
              </w:rPr>
              <w:t xml:space="preserve"> in the documents were properly signed by the higher authorities. In addition, most pictures have a caption to understand clearly what is intended to impart to the </w:t>
            </w:r>
            <w:proofErr w:type="gramStart"/>
            <w:r w:rsidRPr="000D0F5B">
              <w:rPr>
                <w:rFonts w:ascii="Century Gothic" w:hAnsi="Century Gothic" w:cs="Arial"/>
                <w:lang w:val="en-US"/>
              </w:rPr>
              <w:t xml:space="preserve">readers </w:t>
            </w:r>
            <w:bookmarkEnd w:id="24"/>
            <w:r w:rsidRPr="000D0F5B">
              <w:rPr>
                <w:rFonts w:ascii="Century Gothic" w:hAnsi="Century Gothic" w:cs="Arial"/>
                <w:color w:val="FF0000"/>
                <w:lang w:val="en-US"/>
              </w:rPr>
              <w:t>.</w:t>
            </w:r>
            <w:proofErr w:type="gramEnd"/>
          </w:p>
          <w:p w14:paraId="2B260A17" w14:textId="77777777" w:rsidR="000D0F5B" w:rsidRPr="000D0F5B" w:rsidRDefault="000D0F5B" w:rsidP="000D0F5B">
            <w:pPr>
              <w:jc w:val="both"/>
              <w:rPr>
                <w:rFonts w:ascii="Century Gothic" w:hAnsi="Century Gothic" w:cs="Arial"/>
                <w:lang w:val="en-US"/>
              </w:rPr>
            </w:pPr>
          </w:p>
          <w:p w14:paraId="48F78ECD" w14:textId="2D071AD9" w:rsidR="000D0F5B" w:rsidRPr="000D0F5B" w:rsidRDefault="000D0F5B" w:rsidP="000D0F5B">
            <w:pPr>
              <w:rPr>
                <w:rFonts w:ascii="Century Gothic" w:hAnsi="Century Gothic" w:cs="Arial"/>
              </w:rPr>
            </w:pPr>
          </w:p>
        </w:tc>
        <w:tc>
          <w:tcPr>
            <w:tcW w:w="3209" w:type="dxa"/>
            <w:shd w:val="clear" w:color="auto" w:fill="auto"/>
            <w:vAlign w:val="center"/>
          </w:tcPr>
          <w:p w14:paraId="5C2E35CC" w14:textId="5AF3496F" w:rsidR="000D0F5B" w:rsidRPr="000D0F5B" w:rsidRDefault="000D0F5B" w:rsidP="000D0F5B">
            <w:pPr>
              <w:jc w:val="center"/>
              <w:rPr>
                <w:rFonts w:ascii="Century Gothic" w:hAnsi="Century Gothic" w:cs="Arial"/>
                <w:b/>
                <w:sz w:val="28"/>
                <w:szCs w:val="28"/>
              </w:rPr>
            </w:pPr>
            <w:r w:rsidRPr="000D0F5B">
              <w:rPr>
                <w:rFonts w:ascii="Century Gothic" w:hAnsi="Century Gothic" w:cs="Arial"/>
                <w:b/>
              </w:rPr>
              <w:t>100 % accomplished</w:t>
            </w:r>
          </w:p>
        </w:tc>
        <w:tc>
          <w:tcPr>
            <w:tcW w:w="3281" w:type="dxa"/>
            <w:shd w:val="clear" w:color="auto" w:fill="auto"/>
          </w:tcPr>
          <w:p w14:paraId="73D2BF74" w14:textId="50701205" w:rsidR="000D0F5B" w:rsidRPr="000D0F5B" w:rsidRDefault="000D0F5B" w:rsidP="000D0F5B">
            <w:pPr>
              <w:rPr>
                <w:rFonts w:ascii="Century Gothic" w:hAnsi="Century Gothic" w:cs="Arial"/>
                <w:color w:val="000000" w:themeColor="text1"/>
              </w:rPr>
            </w:pPr>
            <w:r w:rsidRPr="000D0F5B">
              <w:rPr>
                <w:rFonts w:ascii="Century Gothic" w:hAnsi="Century Gothic" w:cs="Arial"/>
                <w:b/>
                <w:bCs/>
                <w:i/>
                <w:iCs/>
                <w:color w:val="C00000"/>
                <w:lang w:val="en-US"/>
              </w:rPr>
              <w:t>Sample documents with pictures and signatures of the higher authorities</w:t>
            </w:r>
          </w:p>
        </w:tc>
      </w:tr>
    </w:tbl>
    <w:p w14:paraId="08FC54D5" w14:textId="4DA6319D" w:rsidR="000C1392" w:rsidRDefault="000C1392" w:rsidP="000C1392">
      <w:pPr>
        <w:spacing w:after="0" w:line="240" w:lineRule="auto"/>
        <w:rPr>
          <w:rFonts w:ascii="Tahoma" w:hAnsi="Tahoma" w:cs="Tahoma"/>
          <w:sz w:val="24"/>
          <w:szCs w:val="24"/>
        </w:rPr>
      </w:pPr>
    </w:p>
    <w:p w14:paraId="7BCA23FB" w14:textId="14D34D1F" w:rsidR="000D0F5B" w:rsidRDefault="000D0F5B" w:rsidP="000C1392">
      <w:pPr>
        <w:spacing w:after="0" w:line="240" w:lineRule="auto"/>
        <w:rPr>
          <w:rFonts w:ascii="Tahoma" w:hAnsi="Tahoma" w:cs="Tahoma"/>
          <w:sz w:val="24"/>
          <w:szCs w:val="24"/>
        </w:rPr>
      </w:pPr>
    </w:p>
    <w:p w14:paraId="09425856" w14:textId="514385F3" w:rsidR="000D0F5B" w:rsidRDefault="000D0F5B" w:rsidP="000C1392">
      <w:pPr>
        <w:spacing w:after="0" w:line="240" w:lineRule="auto"/>
        <w:rPr>
          <w:rFonts w:ascii="Tahoma" w:hAnsi="Tahoma" w:cs="Tahoma"/>
          <w:sz w:val="24"/>
          <w:szCs w:val="24"/>
        </w:rPr>
      </w:pPr>
    </w:p>
    <w:p w14:paraId="2676A9A6" w14:textId="31570E23" w:rsidR="000D0F5B" w:rsidRDefault="000D0F5B" w:rsidP="000C1392">
      <w:pPr>
        <w:spacing w:after="0" w:line="240" w:lineRule="auto"/>
        <w:rPr>
          <w:rFonts w:ascii="Tahoma" w:hAnsi="Tahoma" w:cs="Tahoma"/>
          <w:sz w:val="24"/>
          <w:szCs w:val="24"/>
        </w:rPr>
      </w:pPr>
    </w:p>
    <w:p w14:paraId="73C61D78" w14:textId="77777777" w:rsidR="000D0F5B" w:rsidRPr="001C5E4D" w:rsidRDefault="000D0F5B" w:rsidP="000C1392">
      <w:pPr>
        <w:spacing w:after="0" w:line="240" w:lineRule="auto"/>
        <w:rPr>
          <w:rFonts w:ascii="Tahoma" w:hAnsi="Tahoma" w:cs="Tahoma"/>
          <w:sz w:val="24"/>
          <w:szCs w:val="24"/>
        </w:rPr>
      </w:pPr>
    </w:p>
    <w:p w14:paraId="78A4356E" w14:textId="2FD0EA01"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r>
        <w:rPr>
          <w:rFonts w:ascii="Tahoma" w:hAnsi="Tahoma" w:cs="Tahoma"/>
          <w:b/>
          <w:sz w:val="28"/>
        </w:rPr>
        <w:t>IV: STUDENTS</w:t>
      </w:r>
    </w:p>
    <w:p w14:paraId="4EA2C7E1"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67DCFB3F"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55DAD396"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46F3FAF5"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18EF5E33"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31FD9229"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743450" w:rsidRPr="00E24BB9" w14:paraId="1B480FE5" w14:textId="77777777" w:rsidTr="00372C71">
        <w:trPr>
          <w:trHeight w:val="765"/>
        </w:trPr>
        <w:tc>
          <w:tcPr>
            <w:tcW w:w="3260" w:type="dxa"/>
            <w:tcBorders>
              <w:bottom w:val="dashSmallGap" w:sz="4" w:space="0" w:color="000000" w:themeColor="text1"/>
            </w:tcBorders>
            <w:shd w:val="clear" w:color="auto" w:fill="auto"/>
          </w:tcPr>
          <w:p w14:paraId="239F7D40" w14:textId="259AB98A" w:rsidR="00743450" w:rsidRPr="00743450" w:rsidRDefault="00743450" w:rsidP="00743450">
            <w:pPr>
              <w:pStyle w:val="ListParagraph"/>
              <w:numPr>
                <w:ilvl w:val="0"/>
                <w:numId w:val="44"/>
              </w:numPr>
              <w:jc w:val="both"/>
              <w:rPr>
                <w:rFonts w:ascii="Century Gothic" w:hAnsi="Century Gothic" w:cs="Arial"/>
              </w:rPr>
            </w:pPr>
            <w:bookmarkStart w:id="25" w:name="_Hlk69047567"/>
            <w:r w:rsidRPr="00743450">
              <w:rPr>
                <w:rFonts w:ascii="Century Gothic" w:hAnsi="Century Gothic" w:cs="Arial"/>
                <w:lang w:val="en-US"/>
              </w:rPr>
              <w:t>If budget permits, it is highly recommended that a licensed guidance counselor may be hired to meet the requirement of 1: 1000 guidance counselor to student ratio.</w:t>
            </w:r>
            <w:bookmarkEnd w:id="25"/>
          </w:p>
        </w:tc>
        <w:tc>
          <w:tcPr>
            <w:tcW w:w="3164" w:type="dxa"/>
            <w:tcBorders>
              <w:bottom w:val="nil"/>
            </w:tcBorders>
            <w:shd w:val="clear" w:color="auto" w:fill="auto"/>
          </w:tcPr>
          <w:p w14:paraId="5341C6AB" w14:textId="77777777" w:rsidR="00743450" w:rsidRPr="00743450" w:rsidRDefault="00743450" w:rsidP="00743450">
            <w:pPr>
              <w:rPr>
                <w:rFonts w:ascii="Century Gothic" w:hAnsi="Century Gothic" w:cs="Arial"/>
                <w:lang w:val="en-US"/>
              </w:rPr>
            </w:pPr>
            <w:r w:rsidRPr="00743450">
              <w:rPr>
                <w:rFonts w:ascii="Century Gothic" w:hAnsi="Century Gothic" w:cs="Arial"/>
                <w:lang w:val="en-US"/>
              </w:rPr>
              <w:t>Hiring of additional licensed guidance counselor was posted in the Bulletin Board</w:t>
            </w:r>
          </w:p>
          <w:p w14:paraId="1D6F7B85" w14:textId="77777777" w:rsidR="00743450" w:rsidRPr="00743450" w:rsidRDefault="00743450" w:rsidP="00743450">
            <w:pPr>
              <w:rPr>
                <w:rFonts w:ascii="Century Gothic" w:hAnsi="Century Gothic" w:cs="Arial"/>
                <w:b/>
                <w:bCs/>
                <w:color w:val="C00000"/>
                <w:lang w:val="en-US"/>
              </w:rPr>
            </w:pPr>
          </w:p>
          <w:p w14:paraId="3894C02A" w14:textId="14688CE8" w:rsidR="00743450" w:rsidRPr="00743450" w:rsidRDefault="00743450" w:rsidP="00743450">
            <w:pPr>
              <w:rPr>
                <w:rFonts w:ascii="Century Gothic" w:hAnsi="Century Gothic" w:cs="Arial"/>
              </w:rPr>
            </w:pPr>
          </w:p>
        </w:tc>
        <w:tc>
          <w:tcPr>
            <w:tcW w:w="3209" w:type="dxa"/>
            <w:tcBorders>
              <w:bottom w:val="nil"/>
            </w:tcBorders>
            <w:shd w:val="clear" w:color="auto" w:fill="auto"/>
            <w:vAlign w:val="center"/>
          </w:tcPr>
          <w:p w14:paraId="3D9CE2C6" w14:textId="1A4AC73E" w:rsidR="00743450" w:rsidRPr="00743450" w:rsidRDefault="00743450" w:rsidP="00743450">
            <w:pPr>
              <w:jc w:val="center"/>
              <w:rPr>
                <w:rFonts w:ascii="Century Gothic" w:hAnsi="Century Gothic" w:cs="Arial"/>
                <w:b/>
              </w:rPr>
            </w:pPr>
            <w:r w:rsidRPr="00743450">
              <w:rPr>
                <w:rFonts w:ascii="Century Gothic" w:hAnsi="Century Gothic" w:cs="Arial"/>
                <w:b/>
              </w:rPr>
              <w:t>100 % accomplished</w:t>
            </w:r>
          </w:p>
        </w:tc>
        <w:tc>
          <w:tcPr>
            <w:tcW w:w="3281" w:type="dxa"/>
            <w:tcBorders>
              <w:bottom w:val="nil"/>
            </w:tcBorders>
            <w:shd w:val="clear" w:color="auto" w:fill="auto"/>
          </w:tcPr>
          <w:p w14:paraId="46B4A5C3" w14:textId="484A48F5" w:rsidR="00743450" w:rsidRPr="00743450" w:rsidRDefault="00743450" w:rsidP="00743450">
            <w:pPr>
              <w:rPr>
                <w:rFonts w:ascii="Century Gothic" w:hAnsi="Century Gothic" w:cs="Arial"/>
                <w:color w:val="000000" w:themeColor="text1"/>
              </w:rPr>
            </w:pPr>
            <w:r w:rsidRPr="00743450">
              <w:rPr>
                <w:rFonts w:ascii="Century Gothic" w:hAnsi="Century Gothic" w:cs="Arial"/>
                <w:b/>
                <w:bCs/>
                <w:i/>
                <w:iCs/>
                <w:color w:val="C00000"/>
                <w:lang w:val="en-US"/>
              </w:rPr>
              <w:t>Supporting documents of the licensed guidance counselors</w:t>
            </w:r>
          </w:p>
        </w:tc>
      </w:tr>
      <w:tr w:rsidR="00743450" w:rsidRPr="00E24BB9" w14:paraId="491BBEFD"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369686CE" w14:textId="3BCCAFDC" w:rsidR="00743450" w:rsidRPr="00743450" w:rsidRDefault="00743450" w:rsidP="00743450">
            <w:pPr>
              <w:pStyle w:val="ListParagraph"/>
              <w:numPr>
                <w:ilvl w:val="0"/>
                <w:numId w:val="44"/>
              </w:numPr>
              <w:jc w:val="both"/>
              <w:rPr>
                <w:rFonts w:ascii="Century Gothic" w:hAnsi="Century Gothic" w:cs="Arial"/>
              </w:rPr>
            </w:pPr>
            <w:bookmarkStart w:id="26" w:name="_Hlk69048387"/>
            <w:r w:rsidRPr="00743450">
              <w:rPr>
                <w:rFonts w:ascii="Century Gothic" w:hAnsi="Century Gothic" w:cs="Arial"/>
                <w:lang w:val="en-US"/>
              </w:rPr>
              <w:t xml:space="preserve">Creation of committee on a disaster risk reduction and management program may be considered. </w:t>
            </w:r>
            <w:bookmarkEnd w:id="26"/>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47BE52AB" w14:textId="4F95A9BC" w:rsidR="00743450" w:rsidRPr="00743450" w:rsidRDefault="00743450" w:rsidP="00031795">
            <w:pPr>
              <w:jc w:val="both"/>
              <w:rPr>
                <w:rFonts w:ascii="Century Gothic" w:hAnsi="Century Gothic" w:cs="Arial"/>
              </w:rPr>
            </w:pPr>
            <w:r w:rsidRPr="00031795">
              <w:rPr>
                <w:rFonts w:ascii="Century Gothic" w:hAnsi="Century Gothic" w:cs="Arial"/>
                <w:lang w:val="en-US"/>
              </w:rPr>
              <w:t>Committee was created headed by the Dean of CCJ</w:t>
            </w:r>
            <w:r w:rsidR="00031795" w:rsidRPr="00031795">
              <w:rPr>
                <w:rFonts w:ascii="Century Gothic" w:hAnsi="Century Gothic" w:cs="Arial"/>
                <w:lang w:val="en-US"/>
              </w:rPr>
              <w:t xml:space="preserve"> who will monitor the disaster risk reduction management program of the institution</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6B764F0C" w14:textId="3C9C1018" w:rsidR="00743450" w:rsidRPr="00743450" w:rsidRDefault="00031795" w:rsidP="00743450">
            <w:pPr>
              <w:jc w:val="center"/>
              <w:rPr>
                <w:rFonts w:ascii="Century Gothic" w:hAnsi="Century Gothic" w:cs="Arial"/>
                <w:b/>
              </w:rPr>
            </w:pPr>
            <w:r>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34C372E6" w14:textId="5B9A2C04" w:rsidR="00743450" w:rsidRPr="00031795" w:rsidRDefault="00031795" w:rsidP="00031795">
            <w:pPr>
              <w:pStyle w:val="ListParagraph"/>
              <w:ind w:left="21"/>
              <w:jc w:val="both"/>
              <w:rPr>
                <w:rFonts w:ascii="Century Gothic" w:hAnsi="Century Gothic" w:cs="Arial"/>
                <w:b/>
                <w:bCs/>
                <w:i/>
                <w:iCs/>
                <w:color w:val="000000" w:themeColor="text1"/>
              </w:rPr>
            </w:pPr>
            <w:r w:rsidRPr="00031795">
              <w:rPr>
                <w:rFonts w:ascii="Century Gothic" w:hAnsi="Century Gothic" w:cs="Arial"/>
                <w:b/>
                <w:bCs/>
                <w:i/>
                <w:iCs/>
                <w:color w:val="C00000"/>
                <w:lang w:val="en-US"/>
              </w:rPr>
              <w:t>committee on a disaster risk reduction and management program created by the College of Criminal Justice (CCJ) of the university</w:t>
            </w:r>
          </w:p>
        </w:tc>
      </w:tr>
      <w:tr w:rsidR="00743450" w:rsidRPr="00E24BB9" w14:paraId="00792906" w14:textId="77777777" w:rsidTr="00372C71">
        <w:tc>
          <w:tcPr>
            <w:tcW w:w="3260" w:type="dxa"/>
            <w:tcBorders>
              <w:top w:val="dashSmallGap" w:sz="4" w:space="0" w:color="000000" w:themeColor="text1"/>
              <w:bottom w:val="dashSmallGap" w:sz="4" w:space="0" w:color="000000" w:themeColor="text1"/>
            </w:tcBorders>
            <w:shd w:val="clear" w:color="auto" w:fill="auto"/>
          </w:tcPr>
          <w:p w14:paraId="487ADD28" w14:textId="368364C3" w:rsidR="00743450" w:rsidRPr="00743450" w:rsidRDefault="00743450" w:rsidP="00743450">
            <w:pPr>
              <w:pStyle w:val="ListParagraph"/>
              <w:numPr>
                <w:ilvl w:val="0"/>
                <w:numId w:val="44"/>
              </w:numPr>
              <w:jc w:val="both"/>
              <w:rPr>
                <w:rFonts w:ascii="Century Gothic" w:hAnsi="Century Gothic" w:cs="Arial"/>
              </w:rPr>
            </w:pPr>
            <w:bookmarkStart w:id="27" w:name="_Hlk69048463"/>
            <w:r w:rsidRPr="00743450">
              <w:rPr>
                <w:rFonts w:ascii="Century Gothic" w:hAnsi="Century Gothic" w:cs="Arial"/>
                <w:lang w:val="en-US"/>
              </w:rPr>
              <w:t xml:space="preserve">Student leaders under the program may attend regional, national and international leadership seminars, conferences, trainings/workshops and trail camps which will enhance their abilities and competencies in leadership and established strong </w:t>
            </w:r>
            <w:r w:rsidRPr="00743450">
              <w:rPr>
                <w:rFonts w:ascii="Century Gothic" w:hAnsi="Century Gothic" w:cs="Arial"/>
                <w:lang w:val="en-US"/>
              </w:rPr>
              <w:lastRenderedPageBreak/>
              <w:t xml:space="preserve">linkages with other youth organizations. </w:t>
            </w:r>
            <w:bookmarkEnd w:id="27"/>
          </w:p>
        </w:tc>
        <w:tc>
          <w:tcPr>
            <w:tcW w:w="3164" w:type="dxa"/>
            <w:tcBorders>
              <w:top w:val="dashSmallGap" w:sz="4" w:space="0" w:color="000000" w:themeColor="text1"/>
              <w:bottom w:val="dashSmallGap" w:sz="4" w:space="0" w:color="000000" w:themeColor="text1"/>
            </w:tcBorders>
            <w:shd w:val="clear" w:color="auto" w:fill="auto"/>
          </w:tcPr>
          <w:p w14:paraId="5D50F232" w14:textId="77777777" w:rsidR="00743450" w:rsidRPr="00743450" w:rsidRDefault="00743450" w:rsidP="00743450">
            <w:pPr>
              <w:jc w:val="both"/>
              <w:rPr>
                <w:rFonts w:ascii="Century Gothic" w:hAnsi="Century Gothic" w:cs="Arial"/>
                <w:lang w:val="en-US"/>
              </w:rPr>
            </w:pPr>
            <w:r w:rsidRPr="00743450">
              <w:rPr>
                <w:rFonts w:ascii="Century Gothic" w:hAnsi="Century Gothic" w:cs="Arial"/>
                <w:lang w:val="en-US"/>
              </w:rPr>
              <w:lastRenderedPageBreak/>
              <w:t xml:space="preserve">The Guidance Office of the College of Engineering and Information Technology has a </w:t>
            </w:r>
            <w:proofErr w:type="gramStart"/>
            <w:r w:rsidRPr="00743450">
              <w:rPr>
                <w:rFonts w:ascii="Century Gothic" w:hAnsi="Century Gothic" w:cs="Arial"/>
                <w:lang w:val="en-US"/>
              </w:rPr>
              <w:t>peer counselors</w:t>
            </w:r>
            <w:proofErr w:type="gramEnd"/>
            <w:r w:rsidRPr="00743450">
              <w:rPr>
                <w:rFonts w:ascii="Century Gothic" w:hAnsi="Century Gothic" w:cs="Arial"/>
                <w:lang w:val="en-US"/>
              </w:rPr>
              <w:t xml:space="preserve"> who can help the guidance facilitators to give advices to the students. They are entitled to attend seminars and other related activities to enhance their abilities and competencies in leadership.</w:t>
            </w:r>
          </w:p>
          <w:p w14:paraId="0568617A" w14:textId="77777777" w:rsidR="00743450" w:rsidRPr="00743450" w:rsidRDefault="00743450" w:rsidP="00743450">
            <w:pPr>
              <w:jc w:val="both"/>
              <w:rPr>
                <w:rFonts w:ascii="Century Gothic" w:hAnsi="Century Gothic" w:cs="Arial"/>
                <w:b/>
                <w:bCs/>
                <w:color w:val="C00000"/>
                <w:lang w:val="en-US"/>
              </w:rPr>
            </w:pPr>
          </w:p>
          <w:p w14:paraId="2C831AEE" w14:textId="740922F8" w:rsidR="00743450" w:rsidRPr="00743450" w:rsidRDefault="00743450" w:rsidP="00743450">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auto"/>
            <w:vAlign w:val="center"/>
          </w:tcPr>
          <w:p w14:paraId="3CACD64E" w14:textId="39E775DE" w:rsidR="00743450" w:rsidRPr="00743450" w:rsidRDefault="00743450" w:rsidP="00743450">
            <w:pPr>
              <w:jc w:val="center"/>
              <w:rPr>
                <w:rFonts w:ascii="Century Gothic" w:hAnsi="Century Gothic" w:cs="Arial"/>
                <w:b/>
              </w:rPr>
            </w:pPr>
            <w:r w:rsidRPr="00743450">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auto"/>
          </w:tcPr>
          <w:p w14:paraId="4DA650DE" w14:textId="4EE322A8" w:rsidR="00743450" w:rsidRPr="00743450" w:rsidRDefault="00743450" w:rsidP="00743450">
            <w:pPr>
              <w:rPr>
                <w:rFonts w:ascii="Century Gothic" w:hAnsi="Century Gothic" w:cs="Arial"/>
                <w:b/>
                <w:color w:val="000000" w:themeColor="text1"/>
              </w:rPr>
            </w:pPr>
            <w:r w:rsidRPr="00743450">
              <w:rPr>
                <w:rFonts w:ascii="Century Gothic" w:hAnsi="Century Gothic" w:cs="Arial"/>
                <w:b/>
                <w:bCs/>
                <w:i/>
                <w:iCs/>
                <w:color w:val="C00000"/>
                <w:lang w:val="en-US"/>
              </w:rPr>
              <w:t>Accomplishment of student leaders of the CEIT / peer counselors</w:t>
            </w:r>
          </w:p>
        </w:tc>
      </w:tr>
      <w:tr w:rsidR="00CB1C1E" w:rsidRPr="00E24BB9" w14:paraId="6491FFD4"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43276C86" w14:textId="69BD5E82" w:rsidR="00CB1C1E" w:rsidRPr="00743450" w:rsidRDefault="00CB1C1E" w:rsidP="00CB1C1E">
            <w:pPr>
              <w:pStyle w:val="ListParagraph"/>
              <w:numPr>
                <w:ilvl w:val="0"/>
                <w:numId w:val="44"/>
              </w:numPr>
              <w:jc w:val="both"/>
              <w:rPr>
                <w:rFonts w:ascii="Century Gothic" w:hAnsi="Century Gothic" w:cs="Arial"/>
              </w:rPr>
            </w:pPr>
            <w:bookmarkStart w:id="28" w:name="_Hlk69048482"/>
            <w:r w:rsidRPr="00743450">
              <w:rPr>
                <w:rFonts w:ascii="Century Gothic" w:hAnsi="Century Gothic" w:cs="Arial"/>
                <w:lang w:val="en-US"/>
              </w:rPr>
              <w:t xml:space="preserve">Proper documentation on the regular conduct of monitoring and evaluation of student affairs and services may be done. </w:t>
            </w:r>
            <w:bookmarkEnd w:id="28"/>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5A7B2400" w14:textId="7E38A952" w:rsidR="00CB1C1E" w:rsidRPr="00743450" w:rsidRDefault="00CB1C1E" w:rsidP="00CB1C1E">
            <w:pPr>
              <w:jc w:val="both"/>
              <w:rPr>
                <w:rFonts w:ascii="Century Gothic" w:hAnsi="Century Gothic" w:cs="Arial"/>
              </w:rPr>
            </w:pPr>
            <w:r>
              <w:rPr>
                <w:rFonts w:ascii="Century Gothic" w:hAnsi="Century Gothic" w:cs="Arial"/>
                <w:color w:val="000000" w:themeColor="text1"/>
              </w:rPr>
              <w:t xml:space="preserve">There is an ISO approved procedure on research, monitoring and evaluation of student services  </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4120F8B4" w14:textId="63B21405" w:rsidR="00CB1C1E" w:rsidRPr="00743450" w:rsidRDefault="00CB1C1E" w:rsidP="00CB1C1E">
            <w:pPr>
              <w:jc w:val="center"/>
              <w:rPr>
                <w:rFonts w:ascii="Century Gothic" w:hAnsi="Century Gothic" w:cs="Arial"/>
                <w:b/>
              </w:rPr>
            </w:pPr>
            <w:r w:rsidRPr="00743450">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28F1F007" w14:textId="4409D5A6" w:rsidR="00CB1C1E" w:rsidRPr="00743450" w:rsidRDefault="00CB1C1E" w:rsidP="00CB1C1E">
            <w:pPr>
              <w:rPr>
                <w:rFonts w:ascii="Century Gothic" w:hAnsi="Century Gothic" w:cs="Arial"/>
                <w:b/>
                <w:color w:val="000000" w:themeColor="text1"/>
              </w:rPr>
            </w:pPr>
            <w:r w:rsidRPr="00E718D7">
              <w:rPr>
                <w:rFonts w:ascii="Century Gothic" w:hAnsi="Century Gothic" w:cs="Arial"/>
                <w:b/>
                <w:bCs/>
                <w:i/>
                <w:iCs/>
                <w:color w:val="C00000"/>
              </w:rPr>
              <w:t>Procedure on research, Monitoring and Evaluation of Student Services</w:t>
            </w:r>
          </w:p>
        </w:tc>
      </w:tr>
      <w:tr w:rsidR="00CB1C1E" w:rsidRPr="00E24BB9" w14:paraId="3969FAE5" w14:textId="77777777" w:rsidTr="00372C71">
        <w:tc>
          <w:tcPr>
            <w:tcW w:w="3260" w:type="dxa"/>
            <w:tcBorders>
              <w:top w:val="dashSmallGap" w:sz="4" w:space="0" w:color="000000" w:themeColor="text1"/>
            </w:tcBorders>
            <w:shd w:val="clear" w:color="auto" w:fill="auto"/>
          </w:tcPr>
          <w:p w14:paraId="50104633" w14:textId="20DFA0FB" w:rsidR="00CB1C1E" w:rsidRPr="00743450" w:rsidRDefault="00CB1C1E" w:rsidP="00CB1C1E">
            <w:pPr>
              <w:pStyle w:val="ListParagraph"/>
              <w:numPr>
                <w:ilvl w:val="0"/>
                <w:numId w:val="44"/>
              </w:numPr>
              <w:jc w:val="both"/>
              <w:rPr>
                <w:rFonts w:ascii="Century Gothic" w:hAnsi="Century Gothic" w:cs="Arial"/>
              </w:rPr>
            </w:pPr>
            <w:bookmarkStart w:id="29" w:name="_Hlk69048656"/>
            <w:r w:rsidRPr="00743450">
              <w:rPr>
                <w:rFonts w:ascii="Century Gothic" w:hAnsi="Century Gothic" w:cs="Arial"/>
                <w:lang w:val="en-US"/>
              </w:rPr>
              <w:t>The policy on giving of awards to personnel with outstanding job performance may be implemented</w:t>
            </w:r>
            <w:bookmarkEnd w:id="29"/>
            <w:r w:rsidRPr="00743450">
              <w:rPr>
                <w:rFonts w:ascii="Century Gothic" w:hAnsi="Century Gothic" w:cs="Arial"/>
                <w:lang w:val="en-US"/>
              </w:rPr>
              <w:t>.</w:t>
            </w:r>
          </w:p>
        </w:tc>
        <w:tc>
          <w:tcPr>
            <w:tcW w:w="3164" w:type="dxa"/>
            <w:tcBorders>
              <w:top w:val="dashSmallGap" w:sz="4" w:space="0" w:color="000000" w:themeColor="text1"/>
            </w:tcBorders>
            <w:shd w:val="clear" w:color="auto" w:fill="auto"/>
          </w:tcPr>
          <w:p w14:paraId="54CD90A2" w14:textId="77777777" w:rsidR="00CB1C1E" w:rsidRPr="00743450" w:rsidRDefault="00CB1C1E" w:rsidP="00CB1C1E">
            <w:pPr>
              <w:rPr>
                <w:rFonts w:ascii="Century Gothic" w:hAnsi="Century Gothic" w:cs="Arial"/>
                <w:lang w:val="en-US"/>
              </w:rPr>
            </w:pPr>
            <w:r w:rsidRPr="00743450">
              <w:rPr>
                <w:rFonts w:ascii="Century Gothic" w:hAnsi="Century Gothic" w:cs="Arial"/>
                <w:lang w:val="en-US"/>
              </w:rPr>
              <w:t>The University has an approved polices and guidelines in giving awards to outstanding personnel of the institution</w:t>
            </w:r>
          </w:p>
          <w:p w14:paraId="6D328B36" w14:textId="77777777" w:rsidR="00CB1C1E" w:rsidRPr="00743450" w:rsidRDefault="00CB1C1E" w:rsidP="00CB1C1E">
            <w:pPr>
              <w:rPr>
                <w:rFonts w:ascii="Century Gothic" w:hAnsi="Century Gothic" w:cs="Arial"/>
                <w:b/>
                <w:bCs/>
                <w:color w:val="C00000"/>
                <w:lang w:val="en-US"/>
              </w:rPr>
            </w:pPr>
          </w:p>
          <w:p w14:paraId="1B61F8BB" w14:textId="41DD63D0" w:rsidR="00CB1C1E" w:rsidRPr="00743450" w:rsidRDefault="00CB1C1E" w:rsidP="00CB1C1E">
            <w:pPr>
              <w:pStyle w:val="ListParagraph"/>
              <w:rPr>
                <w:rFonts w:ascii="Century Gothic" w:hAnsi="Century Gothic" w:cs="Arial"/>
              </w:rPr>
            </w:pPr>
          </w:p>
        </w:tc>
        <w:tc>
          <w:tcPr>
            <w:tcW w:w="3209" w:type="dxa"/>
            <w:tcBorders>
              <w:top w:val="dashSmallGap" w:sz="4" w:space="0" w:color="000000" w:themeColor="text1"/>
            </w:tcBorders>
            <w:shd w:val="clear" w:color="auto" w:fill="auto"/>
            <w:vAlign w:val="center"/>
          </w:tcPr>
          <w:p w14:paraId="188FEE7C" w14:textId="08351A74" w:rsidR="00CB1C1E" w:rsidRPr="00743450" w:rsidRDefault="00CB1C1E" w:rsidP="00CB1C1E">
            <w:pPr>
              <w:jc w:val="center"/>
              <w:rPr>
                <w:rFonts w:ascii="Century Gothic" w:hAnsi="Century Gothic" w:cs="Arial"/>
                <w:b/>
              </w:rPr>
            </w:pPr>
            <w:r w:rsidRPr="00743450">
              <w:rPr>
                <w:rFonts w:ascii="Century Gothic" w:hAnsi="Century Gothic" w:cs="Arial"/>
                <w:b/>
              </w:rPr>
              <w:t>100 % accomplished</w:t>
            </w:r>
          </w:p>
        </w:tc>
        <w:tc>
          <w:tcPr>
            <w:tcW w:w="3281" w:type="dxa"/>
            <w:tcBorders>
              <w:top w:val="dashSmallGap" w:sz="4" w:space="0" w:color="000000" w:themeColor="text1"/>
            </w:tcBorders>
            <w:shd w:val="clear" w:color="auto" w:fill="auto"/>
          </w:tcPr>
          <w:p w14:paraId="64BCC8A3" w14:textId="7FBBBC8C" w:rsidR="00CB1C1E" w:rsidRPr="00743450" w:rsidRDefault="00CB1C1E" w:rsidP="00CB1C1E">
            <w:pPr>
              <w:rPr>
                <w:rFonts w:ascii="Century Gothic" w:hAnsi="Century Gothic" w:cs="Arial"/>
                <w:b/>
                <w:color w:val="000000" w:themeColor="text1"/>
              </w:rPr>
            </w:pPr>
            <w:r w:rsidRPr="00743450">
              <w:rPr>
                <w:rFonts w:ascii="Century Gothic" w:hAnsi="Century Gothic" w:cs="Arial"/>
                <w:b/>
                <w:bCs/>
                <w:i/>
                <w:iCs/>
                <w:color w:val="C00000"/>
                <w:lang w:val="en-US"/>
              </w:rPr>
              <w:t>CSC Merits for Faculty Members of State Universities and Colleges</w:t>
            </w:r>
          </w:p>
        </w:tc>
      </w:tr>
      <w:tr w:rsidR="00CB1C1E" w:rsidRPr="00E24BB9" w14:paraId="089DD843" w14:textId="77777777" w:rsidTr="00372C71">
        <w:tc>
          <w:tcPr>
            <w:tcW w:w="3260" w:type="dxa"/>
            <w:shd w:val="clear" w:color="auto" w:fill="EAF1DD" w:themeFill="accent3" w:themeFillTint="33"/>
          </w:tcPr>
          <w:p w14:paraId="31CAE953" w14:textId="403ABA42" w:rsidR="00CB1C1E" w:rsidRPr="00743450" w:rsidRDefault="00CB1C1E" w:rsidP="00CB1C1E">
            <w:pPr>
              <w:pStyle w:val="ListParagraph"/>
              <w:numPr>
                <w:ilvl w:val="0"/>
                <w:numId w:val="44"/>
              </w:numPr>
              <w:jc w:val="both"/>
              <w:rPr>
                <w:rFonts w:ascii="Century Gothic" w:hAnsi="Century Gothic" w:cs="Arial"/>
              </w:rPr>
            </w:pPr>
            <w:r w:rsidRPr="00743450">
              <w:rPr>
                <w:rFonts w:ascii="Century Gothic" w:hAnsi="Century Gothic" w:cs="Arial"/>
                <w:lang w:val="en-US"/>
              </w:rPr>
              <w:t>A process of information dissemination may be developed and implemented to encourage the participation of students and other stakeholders in planning, organizing, implementation and dissemination of programs and activities.</w:t>
            </w:r>
          </w:p>
        </w:tc>
        <w:tc>
          <w:tcPr>
            <w:tcW w:w="3164" w:type="dxa"/>
            <w:shd w:val="clear" w:color="auto" w:fill="EAF1DD" w:themeFill="accent3" w:themeFillTint="33"/>
          </w:tcPr>
          <w:p w14:paraId="42E356D4" w14:textId="77777777" w:rsidR="00CB1C1E" w:rsidRPr="00743450" w:rsidRDefault="00CB1C1E" w:rsidP="00CB1C1E">
            <w:pPr>
              <w:jc w:val="both"/>
              <w:rPr>
                <w:rFonts w:ascii="Century Gothic" w:hAnsi="Century Gothic" w:cs="Arial"/>
                <w:lang w:val="en-US"/>
              </w:rPr>
            </w:pPr>
            <w:r w:rsidRPr="00743450">
              <w:rPr>
                <w:rFonts w:ascii="Century Gothic" w:hAnsi="Century Gothic" w:cs="Arial"/>
                <w:lang w:val="en-US"/>
              </w:rPr>
              <w:t>The use of digital media such as Facebook, University Website, email, and non-digital media such as bulletin boards are used to disseminate information.</w:t>
            </w:r>
          </w:p>
          <w:p w14:paraId="2686C9C0" w14:textId="77777777" w:rsidR="00CB1C1E" w:rsidRPr="00743450" w:rsidRDefault="00CB1C1E" w:rsidP="00CB1C1E">
            <w:pPr>
              <w:jc w:val="both"/>
              <w:rPr>
                <w:rFonts w:ascii="Century Gothic" w:hAnsi="Century Gothic" w:cs="Arial"/>
                <w:b/>
                <w:bCs/>
                <w:color w:val="C00000"/>
                <w:lang w:val="en-US"/>
              </w:rPr>
            </w:pPr>
          </w:p>
          <w:p w14:paraId="5065EF97" w14:textId="77777777" w:rsidR="00CB1C1E" w:rsidRPr="00743450" w:rsidRDefault="00CB1C1E" w:rsidP="00CB1C1E">
            <w:pPr>
              <w:jc w:val="both"/>
              <w:rPr>
                <w:rFonts w:ascii="Century Gothic" w:hAnsi="Century Gothic" w:cs="Arial"/>
              </w:rPr>
            </w:pPr>
          </w:p>
        </w:tc>
        <w:tc>
          <w:tcPr>
            <w:tcW w:w="3209" w:type="dxa"/>
            <w:shd w:val="clear" w:color="auto" w:fill="EAF1DD" w:themeFill="accent3" w:themeFillTint="33"/>
            <w:vAlign w:val="center"/>
          </w:tcPr>
          <w:p w14:paraId="71A556E8" w14:textId="7B00885F" w:rsidR="00CB1C1E" w:rsidRPr="00743450" w:rsidRDefault="00CB1C1E" w:rsidP="00CB1C1E">
            <w:pPr>
              <w:jc w:val="center"/>
              <w:rPr>
                <w:rFonts w:ascii="Century Gothic" w:hAnsi="Century Gothic" w:cs="Arial"/>
                <w:b/>
              </w:rPr>
            </w:pPr>
            <w:r w:rsidRPr="00743450">
              <w:rPr>
                <w:rFonts w:ascii="Century Gothic" w:hAnsi="Century Gothic" w:cs="Arial"/>
                <w:b/>
              </w:rPr>
              <w:t>100 % accomplished</w:t>
            </w:r>
          </w:p>
        </w:tc>
        <w:tc>
          <w:tcPr>
            <w:tcW w:w="3281" w:type="dxa"/>
            <w:shd w:val="clear" w:color="auto" w:fill="EAF1DD" w:themeFill="accent3" w:themeFillTint="33"/>
          </w:tcPr>
          <w:p w14:paraId="3DD28661" w14:textId="77777777" w:rsidR="00CB1C1E" w:rsidRPr="00743450" w:rsidRDefault="00CB1C1E" w:rsidP="00CB1C1E">
            <w:pPr>
              <w:jc w:val="both"/>
              <w:rPr>
                <w:rFonts w:ascii="Century Gothic" w:hAnsi="Century Gothic" w:cs="Arial"/>
                <w:b/>
                <w:bCs/>
                <w:i/>
                <w:iCs/>
                <w:color w:val="C00000"/>
                <w:lang w:val="en-US"/>
              </w:rPr>
            </w:pPr>
            <w:r w:rsidRPr="00743450">
              <w:rPr>
                <w:rFonts w:ascii="Century Gothic" w:hAnsi="Century Gothic" w:cs="Arial"/>
                <w:b/>
                <w:bCs/>
                <w:i/>
                <w:iCs/>
                <w:color w:val="C00000"/>
                <w:lang w:val="en-US"/>
              </w:rPr>
              <w:t>Pictures how information were disseminated and implemented during this time of pandemic.</w:t>
            </w:r>
          </w:p>
          <w:p w14:paraId="6F04076D" w14:textId="77777777" w:rsidR="00CB1C1E" w:rsidRPr="00743450" w:rsidRDefault="00CB1C1E" w:rsidP="00CB1C1E">
            <w:pPr>
              <w:rPr>
                <w:rFonts w:ascii="Century Gothic" w:hAnsi="Century Gothic" w:cs="Arial"/>
                <w:color w:val="000000" w:themeColor="text1"/>
              </w:rPr>
            </w:pPr>
          </w:p>
        </w:tc>
      </w:tr>
      <w:tr w:rsidR="00CB1C1E" w:rsidRPr="00E24BB9" w14:paraId="6A08AAD3" w14:textId="77777777" w:rsidTr="00372C71">
        <w:tc>
          <w:tcPr>
            <w:tcW w:w="3260" w:type="dxa"/>
            <w:shd w:val="clear" w:color="auto" w:fill="auto"/>
          </w:tcPr>
          <w:p w14:paraId="2A7E38F7" w14:textId="280845A1" w:rsidR="00CB1C1E" w:rsidRPr="00C502E8" w:rsidRDefault="00CB1C1E" w:rsidP="00CB1C1E">
            <w:pPr>
              <w:pStyle w:val="ListParagraph"/>
              <w:numPr>
                <w:ilvl w:val="0"/>
                <w:numId w:val="44"/>
              </w:numPr>
              <w:jc w:val="both"/>
              <w:rPr>
                <w:rFonts w:ascii="Century Gothic" w:hAnsi="Century Gothic" w:cs="Arial"/>
              </w:rPr>
            </w:pPr>
            <w:bookmarkStart w:id="30" w:name="_Hlk69048760"/>
            <w:r w:rsidRPr="00C502E8">
              <w:rPr>
                <w:rFonts w:ascii="Century Gothic" w:hAnsi="Century Gothic" w:cs="Arial"/>
                <w:lang w:val="en-US"/>
              </w:rPr>
              <w:t xml:space="preserve">Conduct trainings/meetings to develop, review and improve </w:t>
            </w:r>
            <w:r w:rsidRPr="00C502E8">
              <w:rPr>
                <w:rFonts w:ascii="Century Gothic" w:hAnsi="Century Gothic" w:cs="Arial"/>
                <w:lang w:val="en-US"/>
              </w:rPr>
              <w:lastRenderedPageBreak/>
              <w:t xml:space="preserve">instruments/tools in monitoring and evaluation of services. </w:t>
            </w:r>
            <w:bookmarkEnd w:id="30"/>
          </w:p>
        </w:tc>
        <w:tc>
          <w:tcPr>
            <w:tcW w:w="3164" w:type="dxa"/>
            <w:shd w:val="clear" w:color="auto" w:fill="auto"/>
          </w:tcPr>
          <w:p w14:paraId="475C1F2A" w14:textId="73E24F93" w:rsidR="00CB1C1E" w:rsidRPr="00C502E8" w:rsidRDefault="00CB1C1E" w:rsidP="00CB1C1E">
            <w:pPr>
              <w:jc w:val="both"/>
              <w:rPr>
                <w:rFonts w:ascii="Century Gothic" w:hAnsi="Century Gothic" w:cs="Arial"/>
              </w:rPr>
            </w:pPr>
            <w:r>
              <w:rPr>
                <w:rFonts w:ascii="Century Gothic" w:hAnsi="Century Gothic" w:cs="Arial"/>
                <w:color w:val="000000" w:themeColor="text1"/>
              </w:rPr>
              <w:lastRenderedPageBreak/>
              <w:t xml:space="preserve">There is an ISO approved procedure on research, monitoring and evaluation of student services  </w:t>
            </w:r>
          </w:p>
        </w:tc>
        <w:tc>
          <w:tcPr>
            <w:tcW w:w="3209" w:type="dxa"/>
            <w:shd w:val="clear" w:color="auto" w:fill="auto"/>
            <w:vAlign w:val="center"/>
          </w:tcPr>
          <w:p w14:paraId="34247A61" w14:textId="451AA4CB" w:rsidR="00CB1C1E" w:rsidRPr="00C502E8" w:rsidRDefault="00CB1C1E" w:rsidP="00CB1C1E">
            <w:pPr>
              <w:jc w:val="center"/>
              <w:rPr>
                <w:rFonts w:ascii="Century Gothic" w:hAnsi="Century Gothic" w:cs="Arial"/>
                <w:b/>
              </w:rPr>
            </w:pPr>
            <w:r w:rsidRPr="00743450">
              <w:rPr>
                <w:rFonts w:ascii="Century Gothic" w:hAnsi="Century Gothic" w:cs="Arial"/>
                <w:b/>
              </w:rPr>
              <w:t>100 % accomplished</w:t>
            </w:r>
          </w:p>
        </w:tc>
        <w:tc>
          <w:tcPr>
            <w:tcW w:w="3281" w:type="dxa"/>
            <w:shd w:val="clear" w:color="auto" w:fill="auto"/>
          </w:tcPr>
          <w:p w14:paraId="7677B932" w14:textId="47913FE8" w:rsidR="00CB1C1E" w:rsidRPr="00E718D7" w:rsidRDefault="00CB1C1E" w:rsidP="00CB1C1E">
            <w:pPr>
              <w:jc w:val="both"/>
              <w:rPr>
                <w:rFonts w:ascii="Century Gothic" w:hAnsi="Century Gothic" w:cs="Arial"/>
                <w:b/>
                <w:bCs/>
                <w:i/>
                <w:iCs/>
                <w:color w:val="000000" w:themeColor="text1"/>
              </w:rPr>
            </w:pPr>
            <w:r w:rsidRPr="00E718D7">
              <w:rPr>
                <w:rFonts w:ascii="Century Gothic" w:hAnsi="Century Gothic" w:cs="Arial"/>
                <w:b/>
                <w:bCs/>
                <w:i/>
                <w:iCs/>
                <w:color w:val="C00000"/>
              </w:rPr>
              <w:t>Procedure on research, Monitoring and Evaluation of Student Services</w:t>
            </w:r>
          </w:p>
        </w:tc>
      </w:tr>
      <w:tr w:rsidR="00CB1C1E" w:rsidRPr="00E24BB9" w14:paraId="1A83166D" w14:textId="77777777" w:rsidTr="000D0F5B">
        <w:tc>
          <w:tcPr>
            <w:tcW w:w="3260" w:type="dxa"/>
            <w:shd w:val="clear" w:color="auto" w:fill="D6E3BC" w:themeFill="accent3" w:themeFillTint="66"/>
          </w:tcPr>
          <w:p w14:paraId="7B4F9E66" w14:textId="6063E82F" w:rsidR="00CB1C1E" w:rsidRPr="00C502E8" w:rsidRDefault="00CB1C1E" w:rsidP="00CB1C1E">
            <w:pPr>
              <w:pStyle w:val="ListParagraph"/>
              <w:numPr>
                <w:ilvl w:val="0"/>
                <w:numId w:val="44"/>
              </w:numPr>
              <w:jc w:val="both"/>
              <w:rPr>
                <w:rFonts w:ascii="Century Gothic" w:hAnsi="Century Gothic" w:cs="Arial"/>
              </w:rPr>
            </w:pPr>
            <w:bookmarkStart w:id="31" w:name="_Hlk69048784"/>
            <w:r w:rsidRPr="00C502E8">
              <w:rPr>
                <w:rFonts w:ascii="Century Gothic" w:hAnsi="Century Gothic" w:cs="Arial"/>
                <w:lang w:val="en-US"/>
              </w:rPr>
              <w:t>The college may consider coming up with intervention activities to strengthen the research outputs on student affairs and services.</w:t>
            </w:r>
            <w:bookmarkEnd w:id="31"/>
          </w:p>
        </w:tc>
        <w:tc>
          <w:tcPr>
            <w:tcW w:w="3164" w:type="dxa"/>
            <w:shd w:val="clear" w:color="auto" w:fill="D6E3BC" w:themeFill="accent3" w:themeFillTint="66"/>
          </w:tcPr>
          <w:p w14:paraId="0ED39399" w14:textId="77777777" w:rsidR="00CB1C1E" w:rsidRPr="00C502E8" w:rsidRDefault="00CB1C1E" w:rsidP="00CB1C1E">
            <w:pPr>
              <w:jc w:val="both"/>
              <w:rPr>
                <w:rFonts w:ascii="Century Gothic" w:hAnsi="Century Gothic" w:cs="Arial"/>
                <w:lang w:val="en-US"/>
              </w:rPr>
            </w:pPr>
            <w:r w:rsidRPr="00C502E8">
              <w:rPr>
                <w:rFonts w:ascii="Century Gothic" w:hAnsi="Century Gothic" w:cs="Arial"/>
                <w:lang w:val="en-US"/>
              </w:rPr>
              <w:t>The students under the program under survey developed a research study to strengthen the research outputs on student affairs and other services.</w:t>
            </w:r>
          </w:p>
          <w:p w14:paraId="387CAB10" w14:textId="6CA397F6" w:rsidR="00CB1C1E" w:rsidRPr="00C502E8" w:rsidRDefault="00CB1C1E" w:rsidP="00CB1C1E">
            <w:pPr>
              <w:rPr>
                <w:rFonts w:ascii="Century Gothic" w:hAnsi="Century Gothic" w:cs="Arial"/>
              </w:rPr>
            </w:pPr>
          </w:p>
        </w:tc>
        <w:tc>
          <w:tcPr>
            <w:tcW w:w="3209" w:type="dxa"/>
            <w:shd w:val="clear" w:color="auto" w:fill="D6E3BC" w:themeFill="accent3" w:themeFillTint="66"/>
            <w:vAlign w:val="center"/>
          </w:tcPr>
          <w:p w14:paraId="21BB4FF8" w14:textId="066D9265" w:rsidR="00CB1C1E" w:rsidRPr="00C502E8" w:rsidRDefault="00CB1C1E" w:rsidP="00CB1C1E">
            <w:pPr>
              <w:jc w:val="center"/>
              <w:rPr>
                <w:rFonts w:ascii="Century Gothic" w:hAnsi="Century Gothic" w:cs="Arial"/>
                <w:b/>
              </w:rPr>
            </w:pPr>
            <w:r w:rsidRPr="00C502E8">
              <w:rPr>
                <w:rFonts w:ascii="Century Gothic" w:hAnsi="Century Gothic" w:cs="Arial"/>
                <w:b/>
              </w:rPr>
              <w:t xml:space="preserve">100 </w:t>
            </w:r>
            <w:proofErr w:type="gramStart"/>
            <w:r w:rsidRPr="00C502E8">
              <w:rPr>
                <w:rFonts w:ascii="Century Gothic" w:hAnsi="Century Gothic" w:cs="Arial"/>
                <w:b/>
              </w:rPr>
              <w:t>%  accomplished</w:t>
            </w:r>
            <w:proofErr w:type="gramEnd"/>
          </w:p>
        </w:tc>
        <w:tc>
          <w:tcPr>
            <w:tcW w:w="3281" w:type="dxa"/>
            <w:shd w:val="clear" w:color="auto" w:fill="D6E3BC" w:themeFill="accent3" w:themeFillTint="66"/>
          </w:tcPr>
          <w:p w14:paraId="5B09AFE0" w14:textId="77777777" w:rsidR="00CB1C1E" w:rsidRPr="00C502E8" w:rsidRDefault="00CB1C1E" w:rsidP="00CB1C1E">
            <w:pPr>
              <w:jc w:val="both"/>
              <w:rPr>
                <w:rFonts w:ascii="Century Gothic" w:hAnsi="Century Gothic" w:cs="Arial"/>
                <w:b/>
                <w:bCs/>
                <w:color w:val="C00000"/>
                <w:lang w:val="en-US"/>
              </w:rPr>
            </w:pPr>
            <w:proofErr w:type="gramStart"/>
            <w:r w:rsidRPr="00C502E8">
              <w:rPr>
                <w:rFonts w:ascii="Century Gothic" w:hAnsi="Century Gothic" w:cs="Arial"/>
                <w:b/>
                <w:bCs/>
                <w:color w:val="C00000"/>
                <w:lang w:val="en-US"/>
              </w:rPr>
              <w:t>Attachment :</w:t>
            </w:r>
            <w:proofErr w:type="gramEnd"/>
          </w:p>
          <w:p w14:paraId="1DAD19CA" w14:textId="77777777" w:rsidR="00CB1C1E" w:rsidRPr="00C502E8" w:rsidRDefault="00CB1C1E" w:rsidP="00CB1C1E">
            <w:pPr>
              <w:jc w:val="both"/>
              <w:rPr>
                <w:rFonts w:ascii="Century Gothic" w:hAnsi="Century Gothic" w:cs="Arial"/>
                <w:b/>
                <w:bCs/>
                <w:color w:val="C00000"/>
                <w:lang w:val="en-US"/>
              </w:rPr>
            </w:pPr>
          </w:p>
          <w:p w14:paraId="29F797B0" w14:textId="14C32610" w:rsidR="00CB1C1E" w:rsidRPr="00C502E8" w:rsidRDefault="00CB1C1E" w:rsidP="00CB1C1E">
            <w:pPr>
              <w:rPr>
                <w:rFonts w:ascii="Century Gothic" w:hAnsi="Century Gothic" w:cs="Arial"/>
                <w:color w:val="000000" w:themeColor="text1"/>
              </w:rPr>
            </w:pPr>
            <w:r w:rsidRPr="00C502E8">
              <w:rPr>
                <w:rFonts w:ascii="Century Gothic" w:hAnsi="Century Gothic" w:cs="Arial"/>
                <w:b/>
                <w:bCs/>
                <w:i/>
                <w:iCs/>
                <w:color w:val="C00000"/>
                <w:lang w:val="en-US"/>
              </w:rPr>
              <w:t>List of Student Services for Institutional Development</w:t>
            </w:r>
          </w:p>
        </w:tc>
      </w:tr>
      <w:tr w:rsidR="00CB1C1E" w:rsidRPr="00E24BB9" w14:paraId="0B041541" w14:textId="77777777" w:rsidTr="00372C71">
        <w:tc>
          <w:tcPr>
            <w:tcW w:w="3260" w:type="dxa"/>
            <w:shd w:val="clear" w:color="auto" w:fill="auto"/>
          </w:tcPr>
          <w:p w14:paraId="3200251F" w14:textId="14E17393" w:rsidR="00CB1C1E" w:rsidRPr="00C502E8" w:rsidRDefault="00CB1C1E" w:rsidP="00CB1C1E">
            <w:pPr>
              <w:pStyle w:val="ListParagraph"/>
              <w:numPr>
                <w:ilvl w:val="0"/>
                <w:numId w:val="44"/>
              </w:numPr>
              <w:jc w:val="both"/>
              <w:rPr>
                <w:rFonts w:ascii="Century Gothic" w:hAnsi="Century Gothic" w:cs="Arial"/>
              </w:rPr>
            </w:pPr>
            <w:bookmarkStart w:id="32" w:name="_Hlk69048828"/>
            <w:r w:rsidRPr="00C502E8">
              <w:rPr>
                <w:rFonts w:ascii="Century Gothic" w:hAnsi="Century Gothic" w:cs="Arial"/>
                <w:lang w:val="en-US"/>
              </w:rPr>
              <w:t xml:space="preserve">Students/student </w:t>
            </w:r>
            <w:proofErr w:type="gramStart"/>
            <w:r w:rsidRPr="00C502E8">
              <w:rPr>
                <w:rFonts w:ascii="Century Gothic" w:hAnsi="Century Gothic" w:cs="Arial"/>
                <w:lang w:val="en-US"/>
              </w:rPr>
              <w:t>leaders ,</w:t>
            </w:r>
            <w:proofErr w:type="gramEnd"/>
            <w:r w:rsidRPr="00C502E8">
              <w:rPr>
                <w:rFonts w:ascii="Century Gothic" w:hAnsi="Century Gothic" w:cs="Arial"/>
                <w:lang w:val="en-US"/>
              </w:rPr>
              <w:t xml:space="preserve"> faculty and student affairs practitioners may conduct researches for presentation in international, national or regional research </w:t>
            </w:r>
            <w:r w:rsidR="00E43401">
              <w:rPr>
                <w:rFonts w:ascii="Century Gothic" w:hAnsi="Century Gothic" w:cs="Arial"/>
                <w:lang w:val="en-US"/>
              </w:rPr>
              <w:t>for a</w:t>
            </w:r>
            <w:bookmarkEnd w:id="32"/>
          </w:p>
        </w:tc>
        <w:tc>
          <w:tcPr>
            <w:tcW w:w="3164" w:type="dxa"/>
            <w:shd w:val="clear" w:color="auto" w:fill="auto"/>
          </w:tcPr>
          <w:p w14:paraId="5779F895" w14:textId="77777777" w:rsidR="00CB1C1E" w:rsidRPr="00C502E8" w:rsidRDefault="00CB1C1E" w:rsidP="00CB1C1E">
            <w:pPr>
              <w:jc w:val="both"/>
              <w:rPr>
                <w:rFonts w:ascii="Century Gothic" w:hAnsi="Century Gothic" w:cs="Arial"/>
                <w:color w:val="00B050"/>
                <w:lang w:val="en-US"/>
              </w:rPr>
            </w:pPr>
            <w:r w:rsidRPr="00C502E8">
              <w:rPr>
                <w:rFonts w:ascii="Century Gothic" w:hAnsi="Century Gothic" w:cs="Arial"/>
                <w:lang w:val="en-US"/>
              </w:rPr>
              <w:t>Students are required to conduct research study as part of their requirements for graduation. Moreover, faculty members are also required to conducted researches.</w:t>
            </w:r>
            <w:r w:rsidRPr="00C502E8">
              <w:rPr>
                <w:rFonts w:ascii="Century Gothic" w:hAnsi="Century Gothic" w:cs="Arial"/>
                <w:color w:val="00B050"/>
                <w:lang w:val="en-US"/>
              </w:rPr>
              <w:t xml:space="preserve">  </w:t>
            </w:r>
          </w:p>
          <w:p w14:paraId="7D4240A5" w14:textId="77777777" w:rsidR="00CB1C1E" w:rsidRPr="00C502E8" w:rsidRDefault="00CB1C1E" w:rsidP="00CB1C1E">
            <w:pPr>
              <w:jc w:val="both"/>
              <w:rPr>
                <w:rFonts w:ascii="Century Gothic" w:hAnsi="Century Gothic" w:cs="Arial"/>
                <w:b/>
                <w:bCs/>
                <w:color w:val="C00000"/>
                <w:lang w:val="en-US"/>
              </w:rPr>
            </w:pPr>
          </w:p>
          <w:p w14:paraId="4A9CE1B7" w14:textId="22326B45" w:rsidR="00CB1C1E" w:rsidRPr="00C502E8" w:rsidRDefault="00CB1C1E" w:rsidP="00CB1C1E">
            <w:pPr>
              <w:rPr>
                <w:rFonts w:ascii="Century Gothic" w:hAnsi="Century Gothic" w:cs="Arial"/>
              </w:rPr>
            </w:pPr>
          </w:p>
        </w:tc>
        <w:tc>
          <w:tcPr>
            <w:tcW w:w="3209" w:type="dxa"/>
            <w:shd w:val="clear" w:color="auto" w:fill="auto"/>
            <w:vAlign w:val="center"/>
          </w:tcPr>
          <w:p w14:paraId="7F8BFFF2" w14:textId="51C90989" w:rsidR="00CB1C1E" w:rsidRPr="00C502E8" w:rsidRDefault="00CB1C1E" w:rsidP="00CB1C1E">
            <w:pPr>
              <w:jc w:val="center"/>
              <w:rPr>
                <w:rFonts w:ascii="Century Gothic" w:hAnsi="Century Gothic" w:cs="Arial"/>
                <w:b/>
              </w:rPr>
            </w:pPr>
            <w:r w:rsidRPr="00C502E8">
              <w:rPr>
                <w:rFonts w:ascii="Century Gothic" w:hAnsi="Century Gothic" w:cs="Arial"/>
                <w:b/>
              </w:rPr>
              <w:t xml:space="preserve">100 </w:t>
            </w:r>
            <w:proofErr w:type="gramStart"/>
            <w:r w:rsidRPr="00C502E8">
              <w:rPr>
                <w:rFonts w:ascii="Century Gothic" w:hAnsi="Century Gothic" w:cs="Arial"/>
                <w:b/>
              </w:rPr>
              <w:t>%  accomplished</w:t>
            </w:r>
            <w:proofErr w:type="gramEnd"/>
          </w:p>
        </w:tc>
        <w:tc>
          <w:tcPr>
            <w:tcW w:w="3281" w:type="dxa"/>
            <w:shd w:val="clear" w:color="auto" w:fill="auto"/>
          </w:tcPr>
          <w:p w14:paraId="38E6D848" w14:textId="0D77CEA9" w:rsidR="00CB1C1E" w:rsidRPr="00C502E8" w:rsidRDefault="00CB1C1E" w:rsidP="00CB1C1E">
            <w:pPr>
              <w:rPr>
                <w:rFonts w:ascii="Century Gothic" w:hAnsi="Century Gothic" w:cs="Arial"/>
                <w:color w:val="000000" w:themeColor="text1"/>
              </w:rPr>
            </w:pPr>
            <w:r w:rsidRPr="00C502E8">
              <w:rPr>
                <w:rFonts w:ascii="Century Gothic" w:hAnsi="Century Gothic" w:cs="Arial"/>
                <w:b/>
                <w:bCs/>
                <w:i/>
                <w:iCs/>
                <w:color w:val="C00000"/>
                <w:lang w:val="en-US"/>
              </w:rPr>
              <w:t>List of researches conducted by the students and faculty members as well.</w:t>
            </w:r>
          </w:p>
        </w:tc>
      </w:tr>
      <w:tr w:rsidR="00CB1C1E" w:rsidRPr="00E24BB9" w14:paraId="5EAE8579" w14:textId="77777777" w:rsidTr="000D0F5B">
        <w:tc>
          <w:tcPr>
            <w:tcW w:w="3260" w:type="dxa"/>
            <w:shd w:val="clear" w:color="auto" w:fill="D6E3BC" w:themeFill="accent3" w:themeFillTint="66"/>
          </w:tcPr>
          <w:p w14:paraId="67179E7F" w14:textId="716A771A" w:rsidR="00CB1C1E" w:rsidRPr="00C502E8" w:rsidRDefault="00CB1C1E" w:rsidP="00CB1C1E">
            <w:pPr>
              <w:pStyle w:val="ListParagraph"/>
              <w:numPr>
                <w:ilvl w:val="0"/>
                <w:numId w:val="44"/>
              </w:numPr>
              <w:jc w:val="both"/>
              <w:rPr>
                <w:rFonts w:ascii="Century Gothic" w:hAnsi="Century Gothic" w:cs="Arial"/>
              </w:rPr>
            </w:pPr>
            <w:bookmarkStart w:id="33" w:name="_Hlk69048847"/>
            <w:r w:rsidRPr="00C502E8">
              <w:rPr>
                <w:rFonts w:ascii="Century Gothic" w:hAnsi="Century Gothic" w:cs="Arial"/>
                <w:lang w:val="en-US"/>
              </w:rPr>
              <w:t>Documents may be signed by authorities to serve as proof of their validity and veracity.</w:t>
            </w:r>
            <w:bookmarkEnd w:id="33"/>
          </w:p>
        </w:tc>
        <w:tc>
          <w:tcPr>
            <w:tcW w:w="3164" w:type="dxa"/>
            <w:shd w:val="clear" w:color="auto" w:fill="D6E3BC" w:themeFill="accent3" w:themeFillTint="66"/>
          </w:tcPr>
          <w:p w14:paraId="10286640" w14:textId="4DB75F80" w:rsidR="00CB1C1E" w:rsidRPr="00C502E8" w:rsidRDefault="00CB1C1E" w:rsidP="00CB1C1E">
            <w:pPr>
              <w:jc w:val="both"/>
              <w:rPr>
                <w:rFonts w:ascii="Century Gothic" w:hAnsi="Century Gothic" w:cs="Arial"/>
                <w:lang w:val="en-US"/>
              </w:rPr>
            </w:pPr>
            <w:r w:rsidRPr="00C502E8">
              <w:rPr>
                <w:rFonts w:ascii="Century Gothic" w:hAnsi="Century Gothic" w:cs="Arial"/>
                <w:lang w:val="en-US"/>
              </w:rPr>
              <w:t>The documents were checked by the department chairperson and the dean as well then it will be forwarded to the IDO for verification two weeks before the actual visit.</w:t>
            </w:r>
            <w:r w:rsidRPr="00C502E8">
              <w:rPr>
                <w:rFonts w:ascii="Century Gothic" w:hAnsi="Century Gothic" w:cs="Arial"/>
                <w:b/>
                <w:bCs/>
                <w:i/>
                <w:iCs/>
                <w:color w:val="C00000"/>
                <w:lang w:val="en-US"/>
              </w:rPr>
              <w:t xml:space="preserve"> </w:t>
            </w:r>
          </w:p>
        </w:tc>
        <w:tc>
          <w:tcPr>
            <w:tcW w:w="3209" w:type="dxa"/>
            <w:shd w:val="clear" w:color="auto" w:fill="D6E3BC" w:themeFill="accent3" w:themeFillTint="66"/>
            <w:vAlign w:val="center"/>
          </w:tcPr>
          <w:p w14:paraId="78E75F3E" w14:textId="49459FAD" w:rsidR="00CB1C1E" w:rsidRPr="00C502E8" w:rsidRDefault="00CB1C1E" w:rsidP="00CB1C1E">
            <w:pPr>
              <w:jc w:val="center"/>
              <w:rPr>
                <w:rFonts w:ascii="Century Gothic" w:hAnsi="Century Gothic" w:cs="Arial"/>
                <w:b/>
              </w:rPr>
            </w:pPr>
            <w:r w:rsidRPr="00C502E8">
              <w:rPr>
                <w:rFonts w:ascii="Century Gothic" w:hAnsi="Century Gothic" w:cs="Arial"/>
                <w:b/>
              </w:rPr>
              <w:t xml:space="preserve">100 </w:t>
            </w:r>
            <w:proofErr w:type="gramStart"/>
            <w:r w:rsidRPr="00C502E8">
              <w:rPr>
                <w:rFonts w:ascii="Century Gothic" w:hAnsi="Century Gothic" w:cs="Arial"/>
                <w:b/>
              </w:rPr>
              <w:t>%  accomplished</w:t>
            </w:r>
            <w:proofErr w:type="gramEnd"/>
          </w:p>
        </w:tc>
        <w:tc>
          <w:tcPr>
            <w:tcW w:w="3281" w:type="dxa"/>
            <w:shd w:val="clear" w:color="auto" w:fill="D6E3BC" w:themeFill="accent3" w:themeFillTint="66"/>
          </w:tcPr>
          <w:p w14:paraId="5F3DBDFD" w14:textId="2872054F" w:rsidR="00CB1C1E" w:rsidRPr="00C502E8" w:rsidRDefault="00CB1C1E" w:rsidP="00CB1C1E">
            <w:pPr>
              <w:rPr>
                <w:rFonts w:ascii="Century Gothic" w:hAnsi="Century Gothic" w:cs="Arial"/>
                <w:color w:val="000000" w:themeColor="text1"/>
              </w:rPr>
            </w:pPr>
            <w:r w:rsidRPr="00C502E8">
              <w:rPr>
                <w:rFonts w:ascii="Century Gothic" w:hAnsi="Century Gothic" w:cs="Arial"/>
                <w:b/>
                <w:bCs/>
                <w:i/>
                <w:iCs/>
                <w:color w:val="C00000"/>
                <w:lang w:val="en-US"/>
              </w:rPr>
              <w:t>Sample documents with signatures</w:t>
            </w:r>
          </w:p>
        </w:tc>
      </w:tr>
      <w:tr w:rsidR="00CB1C1E" w:rsidRPr="00E24BB9" w14:paraId="1B0BA1A0" w14:textId="77777777" w:rsidTr="00372C71">
        <w:tc>
          <w:tcPr>
            <w:tcW w:w="3260" w:type="dxa"/>
            <w:shd w:val="clear" w:color="auto" w:fill="auto"/>
          </w:tcPr>
          <w:p w14:paraId="684368BE" w14:textId="1C682525" w:rsidR="00CB1C1E" w:rsidRPr="00C502E8" w:rsidRDefault="00CB1C1E" w:rsidP="00CB1C1E">
            <w:pPr>
              <w:pStyle w:val="ListParagraph"/>
              <w:numPr>
                <w:ilvl w:val="0"/>
                <w:numId w:val="44"/>
              </w:numPr>
              <w:jc w:val="both"/>
              <w:rPr>
                <w:rFonts w:ascii="Century Gothic" w:hAnsi="Century Gothic" w:cs="Arial"/>
              </w:rPr>
            </w:pPr>
            <w:bookmarkStart w:id="34" w:name="_Hlk69048877"/>
            <w:r w:rsidRPr="00C502E8">
              <w:rPr>
                <w:rFonts w:ascii="Century Gothic" w:hAnsi="Century Gothic" w:cs="Arial"/>
                <w:lang w:val="en-US"/>
              </w:rPr>
              <w:t>Pictures may be printed in color and properly labeled.</w:t>
            </w:r>
            <w:bookmarkEnd w:id="34"/>
          </w:p>
        </w:tc>
        <w:tc>
          <w:tcPr>
            <w:tcW w:w="3164" w:type="dxa"/>
            <w:shd w:val="clear" w:color="auto" w:fill="auto"/>
          </w:tcPr>
          <w:p w14:paraId="7D162F8A" w14:textId="518465D6" w:rsidR="00CB1C1E" w:rsidRPr="00C502E8" w:rsidRDefault="00CB1C1E" w:rsidP="00CB1C1E">
            <w:pPr>
              <w:jc w:val="both"/>
              <w:rPr>
                <w:rFonts w:ascii="Century Gothic" w:hAnsi="Century Gothic" w:cs="Arial"/>
                <w:color w:val="FF0000"/>
                <w:lang w:val="en-US"/>
              </w:rPr>
            </w:pPr>
            <w:r w:rsidRPr="00C502E8">
              <w:rPr>
                <w:rFonts w:ascii="Century Gothic" w:hAnsi="Century Gothic" w:cs="Arial"/>
                <w:lang w:val="en-US"/>
              </w:rPr>
              <w:t xml:space="preserve">The department ensures that all the documents with pictures are printed in colored and properly </w:t>
            </w:r>
            <w:proofErr w:type="gramStart"/>
            <w:r w:rsidRPr="00C502E8">
              <w:rPr>
                <w:rFonts w:ascii="Century Gothic" w:hAnsi="Century Gothic" w:cs="Arial"/>
                <w:lang w:val="en-US"/>
              </w:rPr>
              <w:t>labeled .</w:t>
            </w:r>
            <w:proofErr w:type="gramEnd"/>
            <w:r w:rsidRPr="00C502E8">
              <w:rPr>
                <w:rFonts w:ascii="Century Gothic" w:hAnsi="Century Gothic" w:cs="Arial"/>
                <w:color w:val="FF0000"/>
                <w:lang w:val="en-US"/>
              </w:rPr>
              <w:t xml:space="preserve"> </w:t>
            </w:r>
          </w:p>
        </w:tc>
        <w:tc>
          <w:tcPr>
            <w:tcW w:w="3209" w:type="dxa"/>
            <w:shd w:val="clear" w:color="auto" w:fill="auto"/>
            <w:vAlign w:val="center"/>
          </w:tcPr>
          <w:p w14:paraId="572ABE43" w14:textId="007F9D4E" w:rsidR="00CB1C1E" w:rsidRPr="00C502E8" w:rsidRDefault="00CB1C1E" w:rsidP="00CB1C1E">
            <w:pPr>
              <w:jc w:val="center"/>
              <w:rPr>
                <w:rFonts w:ascii="Century Gothic" w:hAnsi="Century Gothic" w:cs="Arial"/>
                <w:b/>
              </w:rPr>
            </w:pPr>
            <w:r w:rsidRPr="00C502E8">
              <w:rPr>
                <w:rFonts w:ascii="Century Gothic" w:hAnsi="Century Gothic" w:cs="Arial"/>
                <w:b/>
              </w:rPr>
              <w:t xml:space="preserve">100 </w:t>
            </w:r>
            <w:proofErr w:type="gramStart"/>
            <w:r w:rsidRPr="00C502E8">
              <w:rPr>
                <w:rFonts w:ascii="Century Gothic" w:hAnsi="Century Gothic" w:cs="Arial"/>
                <w:b/>
              </w:rPr>
              <w:t>%  accomplished</w:t>
            </w:r>
            <w:proofErr w:type="gramEnd"/>
          </w:p>
        </w:tc>
        <w:tc>
          <w:tcPr>
            <w:tcW w:w="3281" w:type="dxa"/>
            <w:shd w:val="clear" w:color="auto" w:fill="auto"/>
          </w:tcPr>
          <w:p w14:paraId="1DD1F75E" w14:textId="5D9FB342" w:rsidR="00CB1C1E" w:rsidRPr="00C502E8" w:rsidRDefault="00CB1C1E" w:rsidP="00CB1C1E">
            <w:pPr>
              <w:rPr>
                <w:rFonts w:ascii="Century Gothic" w:hAnsi="Century Gothic" w:cs="Arial"/>
                <w:color w:val="000000" w:themeColor="text1"/>
              </w:rPr>
            </w:pPr>
            <w:r w:rsidRPr="00C502E8">
              <w:rPr>
                <w:rFonts w:ascii="Century Gothic" w:hAnsi="Century Gothic" w:cs="Arial"/>
                <w:b/>
                <w:bCs/>
                <w:i/>
                <w:iCs/>
                <w:color w:val="C00000"/>
                <w:lang w:val="en-US"/>
              </w:rPr>
              <w:t>Sample Documents with pictures</w:t>
            </w:r>
          </w:p>
        </w:tc>
      </w:tr>
      <w:tr w:rsidR="00CB1C1E" w:rsidRPr="00E24BB9" w14:paraId="39A332C9" w14:textId="77777777" w:rsidTr="00D662DF">
        <w:tc>
          <w:tcPr>
            <w:tcW w:w="3260" w:type="dxa"/>
            <w:shd w:val="clear" w:color="auto" w:fill="D6E3BC" w:themeFill="accent3" w:themeFillTint="66"/>
          </w:tcPr>
          <w:p w14:paraId="13C261ED" w14:textId="6265CA4A" w:rsidR="00CB1C1E" w:rsidRPr="00C502E8" w:rsidRDefault="00CB1C1E" w:rsidP="00CB1C1E">
            <w:pPr>
              <w:pStyle w:val="ListParagraph"/>
              <w:numPr>
                <w:ilvl w:val="0"/>
                <w:numId w:val="44"/>
              </w:numPr>
              <w:jc w:val="both"/>
              <w:rPr>
                <w:rFonts w:ascii="Century Gothic" w:hAnsi="Century Gothic" w:cs="Arial"/>
              </w:rPr>
            </w:pPr>
            <w:bookmarkStart w:id="35" w:name="_Hlk69048896"/>
            <w:r w:rsidRPr="00C502E8">
              <w:rPr>
                <w:rFonts w:ascii="Century Gothic" w:hAnsi="Century Gothic" w:cs="Arial"/>
                <w:lang w:val="en-US"/>
              </w:rPr>
              <w:lastRenderedPageBreak/>
              <w:t>Documents before the actual survey visit may be counter checked to ensure the completeness of documents to be presented.</w:t>
            </w:r>
            <w:bookmarkEnd w:id="35"/>
          </w:p>
        </w:tc>
        <w:tc>
          <w:tcPr>
            <w:tcW w:w="3164" w:type="dxa"/>
            <w:shd w:val="clear" w:color="auto" w:fill="D6E3BC" w:themeFill="accent3" w:themeFillTint="66"/>
          </w:tcPr>
          <w:p w14:paraId="05B337EC" w14:textId="77777777" w:rsidR="00CB1C1E" w:rsidRPr="00C502E8" w:rsidRDefault="00CB1C1E" w:rsidP="00CB1C1E">
            <w:pPr>
              <w:jc w:val="both"/>
              <w:rPr>
                <w:rFonts w:ascii="Century Gothic" w:hAnsi="Century Gothic" w:cs="Arial"/>
                <w:lang w:val="en-US"/>
              </w:rPr>
            </w:pPr>
            <w:r w:rsidRPr="00C502E8">
              <w:rPr>
                <w:rFonts w:ascii="Century Gothic" w:hAnsi="Century Gothic" w:cs="Arial"/>
                <w:lang w:val="en-US"/>
              </w:rPr>
              <w:t>The documents were checked by the department chairperson and the dean as well then it will be forwarded to the IDO for verification two weeks before the actual visit.</w:t>
            </w:r>
          </w:p>
          <w:p w14:paraId="233377A6" w14:textId="780FC538" w:rsidR="00CB1C1E" w:rsidRPr="00C502E8" w:rsidRDefault="00CB1C1E" w:rsidP="00CB1C1E">
            <w:pPr>
              <w:jc w:val="both"/>
              <w:rPr>
                <w:rFonts w:ascii="Century Gothic" w:hAnsi="Century Gothic" w:cs="Arial"/>
              </w:rPr>
            </w:pPr>
          </w:p>
        </w:tc>
        <w:tc>
          <w:tcPr>
            <w:tcW w:w="3209" w:type="dxa"/>
            <w:shd w:val="clear" w:color="auto" w:fill="D6E3BC" w:themeFill="accent3" w:themeFillTint="66"/>
            <w:vAlign w:val="center"/>
          </w:tcPr>
          <w:p w14:paraId="0881D7C7" w14:textId="42F10701" w:rsidR="00CB1C1E" w:rsidRPr="00C502E8" w:rsidRDefault="00CB1C1E" w:rsidP="00CB1C1E">
            <w:pPr>
              <w:jc w:val="center"/>
              <w:rPr>
                <w:rFonts w:ascii="Century Gothic" w:hAnsi="Century Gothic" w:cs="Arial"/>
                <w:b/>
              </w:rPr>
            </w:pPr>
            <w:r w:rsidRPr="00C502E8">
              <w:rPr>
                <w:rFonts w:ascii="Century Gothic" w:hAnsi="Century Gothic" w:cs="Arial"/>
                <w:b/>
              </w:rPr>
              <w:t xml:space="preserve">100 </w:t>
            </w:r>
            <w:proofErr w:type="gramStart"/>
            <w:r w:rsidRPr="00C502E8">
              <w:rPr>
                <w:rFonts w:ascii="Century Gothic" w:hAnsi="Century Gothic" w:cs="Arial"/>
                <w:b/>
              </w:rPr>
              <w:t>%  accomplished</w:t>
            </w:r>
            <w:proofErr w:type="gramEnd"/>
          </w:p>
        </w:tc>
        <w:tc>
          <w:tcPr>
            <w:tcW w:w="3281" w:type="dxa"/>
            <w:shd w:val="clear" w:color="auto" w:fill="D6E3BC" w:themeFill="accent3" w:themeFillTint="66"/>
          </w:tcPr>
          <w:p w14:paraId="418D9B70" w14:textId="77777777" w:rsidR="00CB1C1E" w:rsidRPr="00C502E8" w:rsidRDefault="00CB1C1E" w:rsidP="00CB1C1E">
            <w:pPr>
              <w:jc w:val="both"/>
              <w:rPr>
                <w:rFonts w:ascii="Century Gothic" w:hAnsi="Century Gothic" w:cs="Arial"/>
                <w:b/>
                <w:bCs/>
                <w:color w:val="C00000"/>
                <w:lang w:val="en-US"/>
              </w:rPr>
            </w:pPr>
            <w:r w:rsidRPr="00C502E8">
              <w:rPr>
                <w:rFonts w:ascii="Century Gothic" w:hAnsi="Century Gothic" w:cs="Arial"/>
                <w:b/>
                <w:bCs/>
                <w:i/>
                <w:iCs/>
                <w:color w:val="C00000"/>
                <w:lang w:val="en-US"/>
              </w:rPr>
              <w:t xml:space="preserve">It is mandated that the documents presented were checked by the concerned authorities. Moreover, the department </w:t>
            </w:r>
            <w:proofErr w:type="gramStart"/>
            <w:r w:rsidRPr="00C502E8">
              <w:rPr>
                <w:rFonts w:ascii="Century Gothic" w:hAnsi="Century Gothic" w:cs="Arial"/>
                <w:b/>
                <w:bCs/>
                <w:i/>
                <w:iCs/>
                <w:color w:val="C00000"/>
                <w:lang w:val="en-US"/>
              </w:rPr>
              <w:t>conducted  dry</w:t>
            </w:r>
            <w:proofErr w:type="gramEnd"/>
            <w:r w:rsidRPr="00C502E8">
              <w:rPr>
                <w:rFonts w:ascii="Century Gothic" w:hAnsi="Century Gothic" w:cs="Arial"/>
                <w:b/>
                <w:bCs/>
                <w:i/>
                <w:iCs/>
                <w:color w:val="C00000"/>
                <w:lang w:val="en-US"/>
              </w:rPr>
              <w:t xml:space="preserve"> run how the documents will be presented during the accreditation proper.</w:t>
            </w:r>
          </w:p>
          <w:p w14:paraId="783F90CE" w14:textId="77777777" w:rsidR="00CB1C1E" w:rsidRPr="00C502E8" w:rsidRDefault="00CB1C1E" w:rsidP="00CB1C1E">
            <w:pPr>
              <w:rPr>
                <w:rFonts w:ascii="Century Gothic" w:hAnsi="Century Gothic" w:cs="Arial"/>
                <w:color w:val="000000" w:themeColor="text1"/>
              </w:rPr>
            </w:pPr>
          </w:p>
        </w:tc>
      </w:tr>
    </w:tbl>
    <w:p w14:paraId="698E3DA3" w14:textId="77777777" w:rsidR="000C1392" w:rsidRPr="001C5E4D" w:rsidRDefault="000C1392" w:rsidP="000C1392">
      <w:pPr>
        <w:spacing w:after="0" w:line="240" w:lineRule="auto"/>
        <w:rPr>
          <w:rFonts w:ascii="Tahoma" w:hAnsi="Tahoma" w:cs="Tahoma"/>
          <w:sz w:val="24"/>
          <w:szCs w:val="24"/>
        </w:rPr>
      </w:pPr>
    </w:p>
    <w:p w14:paraId="0B7C1B63" w14:textId="760E6E84" w:rsidR="000C1392" w:rsidRDefault="000C1392" w:rsidP="000C1392">
      <w:pPr>
        <w:pStyle w:val="Header"/>
        <w:rPr>
          <w:rFonts w:ascii="Tahoma" w:hAnsi="Tahoma" w:cs="Tahoma"/>
          <w:b/>
          <w:sz w:val="28"/>
        </w:rPr>
      </w:pPr>
    </w:p>
    <w:p w14:paraId="22B2C4E7" w14:textId="3F388AA4" w:rsidR="00743450" w:rsidRDefault="00743450" w:rsidP="000C1392">
      <w:pPr>
        <w:pStyle w:val="Header"/>
        <w:rPr>
          <w:rFonts w:ascii="Tahoma" w:hAnsi="Tahoma" w:cs="Tahoma"/>
          <w:b/>
          <w:sz w:val="28"/>
        </w:rPr>
      </w:pPr>
    </w:p>
    <w:p w14:paraId="772B7C4F" w14:textId="5A4CCE85" w:rsidR="00743450" w:rsidRDefault="00743450" w:rsidP="000C1392">
      <w:pPr>
        <w:pStyle w:val="Header"/>
        <w:rPr>
          <w:rFonts w:ascii="Tahoma" w:hAnsi="Tahoma" w:cs="Tahoma"/>
          <w:b/>
          <w:sz w:val="28"/>
        </w:rPr>
      </w:pPr>
    </w:p>
    <w:p w14:paraId="4F9BACD7" w14:textId="22429CDB" w:rsidR="00743450" w:rsidRDefault="00743450" w:rsidP="000C1392">
      <w:pPr>
        <w:pStyle w:val="Header"/>
        <w:rPr>
          <w:rFonts w:ascii="Tahoma" w:hAnsi="Tahoma" w:cs="Tahoma"/>
          <w:b/>
          <w:sz w:val="28"/>
        </w:rPr>
      </w:pPr>
    </w:p>
    <w:p w14:paraId="708854D9" w14:textId="392BFA20" w:rsidR="00743450" w:rsidRDefault="00743450" w:rsidP="000C1392">
      <w:pPr>
        <w:pStyle w:val="Header"/>
        <w:rPr>
          <w:rFonts w:ascii="Tahoma" w:hAnsi="Tahoma" w:cs="Tahoma"/>
          <w:b/>
          <w:sz w:val="28"/>
        </w:rPr>
      </w:pPr>
    </w:p>
    <w:p w14:paraId="672769AD" w14:textId="6E0DF9B2" w:rsidR="00743450" w:rsidRDefault="00743450" w:rsidP="000C1392">
      <w:pPr>
        <w:pStyle w:val="Header"/>
        <w:rPr>
          <w:rFonts w:ascii="Tahoma" w:hAnsi="Tahoma" w:cs="Tahoma"/>
          <w:b/>
          <w:sz w:val="28"/>
        </w:rPr>
      </w:pPr>
    </w:p>
    <w:p w14:paraId="2931186D" w14:textId="5B82E3B0" w:rsidR="00743450" w:rsidRDefault="00743450" w:rsidP="000C1392">
      <w:pPr>
        <w:pStyle w:val="Header"/>
        <w:rPr>
          <w:rFonts w:ascii="Tahoma" w:hAnsi="Tahoma" w:cs="Tahoma"/>
          <w:b/>
          <w:sz w:val="28"/>
        </w:rPr>
      </w:pPr>
    </w:p>
    <w:p w14:paraId="4765CBD3" w14:textId="27494548" w:rsidR="00743450" w:rsidRDefault="00743450" w:rsidP="000C1392">
      <w:pPr>
        <w:pStyle w:val="Header"/>
        <w:rPr>
          <w:rFonts w:ascii="Tahoma" w:hAnsi="Tahoma" w:cs="Tahoma"/>
          <w:b/>
          <w:sz w:val="28"/>
        </w:rPr>
      </w:pPr>
    </w:p>
    <w:p w14:paraId="40F396A6" w14:textId="5BE740AF" w:rsidR="00743450" w:rsidRDefault="00743450" w:rsidP="000C1392">
      <w:pPr>
        <w:pStyle w:val="Header"/>
        <w:rPr>
          <w:rFonts w:ascii="Tahoma" w:hAnsi="Tahoma" w:cs="Tahoma"/>
          <w:b/>
          <w:sz w:val="28"/>
        </w:rPr>
      </w:pPr>
    </w:p>
    <w:p w14:paraId="51A9665F" w14:textId="43C3DE29" w:rsidR="00743450" w:rsidRDefault="00743450" w:rsidP="000C1392">
      <w:pPr>
        <w:pStyle w:val="Header"/>
        <w:rPr>
          <w:rFonts w:ascii="Tahoma" w:hAnsi="Tahoma" w:cs="Tahoma"/>
          <w:b/>
          <w:sz w:val="28"/>
        </w:rPr>
      </w:pPr>
    </w:p>
    <w:p w14:paraId="4C2EAC9A" w14:textId="35A06464" w:rsidR="00C502E8" w:rsidRDefault="00C502E8" w:rsidP="000C1392">
      <w:pPr>
        <w:pStyle w:val="Header"/>
        <w:rPr>
          <w:rFonts w:ascii="Tahoma" w:hAnsi="Tahoma" w:cs="Tahoma"/>
          <w:b/>
          <w:sz w:val="28"/>
        </w:rPr>
      </w:pPr>
    </w:p>
    <w:p w14:paraId="65381F00" w14:textId="350A3890" w:rsidR="00C502E8" w:rsidRDefault="00C502E8" w:rsidP="000C1392">
      <w:pPr>
        <w:pStyle w:val="Header"/>
        <w:rPr>
          <w:rFonts w:ascii="Tahoma" w:hAnsi="Tahoma" w:cs="Tahoma"/>
          <w:b/>
          <w:sz w:val="28"/>
        </w:rPr>
      </w:pPr>
    </w:p>
    <w:p w14:paraId="6428C5ED" w14:textId="0B3DF83B" w:rsidR="00C502E8" w:rsidRDefault="00C502E8" w:rsidP="000C1392">
      <w:pPr>
        <w:pStyle w:val="Header"/>
        <w:rPr>
          <w:rFonts w:ascii="Tahoma" w:hAnsi="Tahoma" w:cs="Tahoma"/>
          <w:b/>
          <w:sz w:val="28"/>
        </w:rPr>
      </w:pPr>
    </w:p>
    <w:p w14:paraId="6368AED2" w14:textId="4207A1C1" w:rsidR="00C502E8" w:rsidRDefault="00C502E8" w:rsidP="000C1392">
      <w:pPr>
        <w:pStyle w:val="Header"/>
        <w:rPr>
          <w:rFonts w:ascii="Tahoma" w:hAnsi="Tahoma" w:cs="Tahoma"/>
          <w:b/>
          <w:sz w:val="28"/>
        </w:rPr>
      </w:pPr>
    </w:p>
    <w:p w14:paraId="39D53F6E" w14:textId="44EF4264" w:rsidR="00C502E8" w:rsidRDefault="00C502E8" w:rsidP="000C1392">
      <w:pPr>
        <w:pStyle w:val="Header"/>
        <w:rPr>
          <w:rFonts w:ascii="Tahoma" w:hAnsi="Tahoma" w:cs="Tahoma"/>
          <w:b/>
          <w:sz w:val="28"/>
        </w:rPr>
      </w:pPr>
    </w:p>
    <w:p w14:paraId="29D2D198" w14:textId="17BF70D7" w:rsidR="00C502E8" w:rsidRDefault="00C502E8" w:rsidP="000C1392">
      <w:pPr>
        <w:pStyle w:val="Header"/>
        <w:rPr>
          <w:rFonts w:ascii="Tahoma" w:hAnsi="Tahoma" w:cs="Tahoma"/>
          <w:b/>
          <w:sz w:val="28"/>
        </w:rPr>
      </w:pPr>
    </w:p>
    <w:p w14:paraId="2658998F" w14:textId="3007D84B" w:rsidR="00C502E8" w:rsidRDefault="00C502E8" w:rsidP="000C1392">
      <w:pPr>
        <w:pStyle w:val="Header"/>
        <w:rPr>
          <w:rFonts w:ascii="Tahoma" w:hAnsi="Tahoma" w:cs="Tahoma"/>
          <w:b/>
          <w:sz w:val="28"/>
        </w:rPr>
      </w:pPr>
    </w:p>
    <w:p w14:paraId="38018AD1" w14:textId="77777777" w:rsidR="00C502E8" w:rsidRDefault="00C502E8" w:rsidP="000C1392">
      <w:pPr>
        <w:pStyle w:val="Header"/>
        <w:rPr>
          <w:rFonts w:ascii="Tahoma" w:hAnsi="Tahoma" w:cs="Tahoma"/>
          <w:b/>
          <w:sz w:val="28"/>
        </w:rPr>
      </w:pPr>
    </w:p>
    <w:p w14:paraId="4008F370" w14:textId="77777777" w:rsidR="00743450" w:rsidRDefault="00743450" w:rsidP="000C1392">
      <w:pPr>
        <w:pStyle w:val="Header"/>
        <w:rPr>
          <w:rFonts w:ascii="Tahoma" w:hAnsi="Tahoma" w:cs="Tahoma"/>
          <w:b/>
          <w:sz w:val="28"/>
        </w:rPr>
      </w:pPr>
    </w:p>
    <w:p w14:paraId="7CADED98" w14:textId="09E3FBF0"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r>
        <w:rPr>
          <w:rFonts w:ascii="Tahoma" w:hAnsi="Tahoma" w:cs="Tahoma"/>
          <w:b/>
          <w:sz w:val="28"/>
        </w:rPr>
        <w:t>V: RESEARCH</w:t>
      </w:r>
    </w:p>
    <w:p w14:paraId="3780DA21"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1EF8CC2A"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653CEBD8"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6D309EB9"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7D461690"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04DCA028"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C502E8" w:rsidRPr="00E24BB9" w14:paraId="742935E4" w14:textId="77777777" w:rsidTr="00372C71">
        <w:trPr>
          <w:trHeight w:val="765"/>
        </w:trPr>
        <w:tc>
          <w:tcPr>
            <w:tcW w:w="3260" w:type="dxa"/>
            <w:tcBorders>
              <w:bottom w:val="dashSmallGap" w:sz="4" w:space="0" w:color="000000" w:themeColor="text1"/>
            </w:tcBorders>
            <w:shd w:val="clear" w:color="auto" w:fill="auto"/>
          </w:tcPr>
          <w:p w14:paraId="49BD327C" w14:textId="6C049292" w:rsidR="00C502E8" w:rsidRPr="00C502E8" w:rsidRDefault="00C502E8" w:rsidP="00C502E8">
            <w:pPr>
              <w:pStyle w:val="ListParagraph"/>
              <w:numPr>
                <w:ilvl w:val="0"/>
                <w:numId w:val="45"/>
              </w:numPr>
              <w:jc w:val="both"/>
              <w:rPr>
                <w:rFonts w:ascii="Century Gothic" w:hAnsi="Century Gothic" w:cs="Arial"/>
              </w:rPr>
            </w:pPr>
            <w:r w:rsidRPr="00C502E8">
              <w:rPr>
                <w:rFonts w:ascii="Century Gothic" w:hAnsi="Century Gothic" w:cs="Arial"/>
                <w:lang w:val="en-US"/>
              </w:rPr>
              <w:t>Team/collaboration interdisciplinary researches are highly encouraged among colleges.</w:t>
            </w:r>
          </w:p>
        </w:tc>
        <w:tc>
          <w:tcPr>
            <w:tcW w:w="3164" w:type="dxa"/>
            <w:tcBorders>
              <w:bottom w:val="nil"/>
            </w:tcBorders>
            <w:shd w:val="clear" w:color="auto" w:fill="auto"/>
          </w:tcPr>
          <w:p w14:paraId="2B9CA48D" w14:textId="02A818BC" w:rsidR="00C502E8" w:rsidRDefault="00C502E8" w:rsidP="00C502E8">
            <w:pPr>
              <w:jc w:val="both"/>
              <w:rPr>
                <w:rFonts w:ascii="Century Gothic" w:hAnsi="Century Gothic" w:cs="Arial"/>
                <w:lang w:val="en-US"/>
              </w:rPr>
            </w:pPr>
            <w:r w:rsidRPr="00C502E8">
              <w:rPr>
                <w:rFonts w:ascii="Century Gothic" w:hAnsi="Century Gothic" w:cs="Arial"/>
                <w:lang w:val="en-US"/>
              </w:rPr>
              <w:t xml:space="preserve">Most faculty members are engaged in conducting </w:t>
            </w:r>
            <w:proofErr w:type="gramStart"/>
            <w:r w:rsidRPr="00C502E8">
              <w:rPr>
                <w:rFonts w:ascii="Century Gothic" w:hAnsi="Century Gothic" w:cs="Arial"/>
                <w:lang w:val="en-US"/>
              </w:rPr>
              <w:t>researches,</w:t>
            </w:r>
            <w:proofErr w:type="gramEnd"/>
            <w:r w:rsidRPr="00C502E8">
              <w:rPr>
                <w:rFonts w:ascii="Century Gothic" w:hAnsi="Century Gothic" w:cs="Arial"/>
                <w:lang w:val="en-US"/>
              </w:rPr>
              <w:t xml:space="preserve"> thus team / collaboration researches are being conducted by the faculty members coming from the different colleges. </w:t>
            </w:r>
          </w:p>
          <w:p w14:paraId="05C985CB" w14:textId="1F1E77A5" w:rsidR="00EB6545" w:rsidRDefault="00EB6545" w:rsidP="00C502E8">
            <w:pPr>
              <w:jc w:val="both"/>
              <w:rPr>
                <w:rFonts w:ascii="Century Gothic" w:hAnsi="Century Gothic" w:cs="Arial"/>
                <w:lang w:val="en-US"/>
              </w:rPr>
            </w:pPr>
          </w:p>
          <w:p w14:paraId="6EE0B691" w14:textId="6F21B6C6" w:rsidR="00EB6545" w:rsidRPr="00C502E8" w:rsidRDefault="00EB6545" w:rsidP="00C502E8">
            <w:pPr>
              <w:jc w:val="both"/>
              <w:rPr>
                <w:rFonts w:ascii="Century Gothic" w:hAnsi="Century Gothic" w:cs="Arial"/>
                <w:lang w:val="en-US"/>
              </w:rPr>
            </w:pPr>
            <w:r>
              <w:rPr>
                <w:rFonts w:ascii="Century Gothic" w:hAnsi="Century Gothic" w:cs="Arial"/>
                <w:lang w:val="en-US"/>
              </w:rPr>
              <w:t>In addition, 2 Funded Research Projects; 1 Study; At least 4 Published Papers were collaborated with researchers in other fields, colleges, and institutions</w:t>
            </w:r>
          </w:p>
          <w:p w14:paraId="7A46A6F8" w14:textId="183B97A8" w:rsidR="00C502E8" w:rsidRPr="00C502E8" w:rsidRDefault="00C502E8" w:rsidP="00C502E8">
            <w:pPr>
              <w:rPr>
                <w:rFonts w:ascii="Century Gothic" w:hAnsi="Century Gothic" w:cs="Arial"/>
              </w:rPr>
            </w:pPr>
          </w:p>
        </w:tc>
        <w:tc>
          <w:tcPr>
            <w:tcW w:w="3209" w:type="dxa"/>
            <w:tcBorders>
              <w:bottom w:val="nil"/>
            </w:tcBorders>
            <w:shd w:val="clear" w:color="auto" w:fill="auto"/>
            <w:vAlign w:val="center"/>
          </w:tcPr>
          <w:p w14:paraId="038075D4" w14:textId="3C449A7A" w:rsidR="00C502E8" w:rsidRPr="00C502E8" w:rsidRDefault="00C502E8" w:rsidP="00C502E8">
            <w:pPr>
              <w:jc w:val="center"/>
              <w:rPr>
                <w:rFonts w:ascii="Century Gothic" w:hAnsi="Century Gothic" w:cs="Arial"/>
                <w:b/>
              </w:rPr>
            </w:pPr>
            <w:r w:rsidRPr="00C502E8">
              <w:rPr>
                <w:rFonts w:ascii="Century Gothic" w:hAnsi="Century Gothic" w:cs="Arial"/>
                <w:b/>
              </w:rPr>
              <w:t>100 % accomplished</w:t>
            </w:r>
          </w:p>
        </w:tc>
        <w:tc>
          <w:tcPr>
            <w:tcW w:w="3281" w:type="dxa"/>
            <w:tcBorders>
              <w:bottom w:val="nil"/>
            </w:tcBorders>
            <w:shd w:val="clear" w:color="auto" w:fill="auto"/>
          </w:tcPr>
          <w:p w14:paraId="35050B28" w14:textId="77777777" w:rsidR="00EB6545" w:rsidRDefault="00EB6545" w:rsidP="00EB6545">
            <w:pPr>
              <w:rPr>
                <w:rFonts w:ascii="Century Gothic" w:hAnsi="Century Gothic" w:cs="Arial"/>
                <w:b/>
                <w:bCs/>
                <w:i/>
                <w:iCs/>
                <w:color w:val="C00000"/>
                <w:lang w:val="en-US"/>
              </w:rPr>
            </w:pPr>
            <w:r>
              <w:rPr>
                <w:rFonts w:ascii="Century Gothic" w:hAnsi="Century Gothic" w:cs="Arial"/>
                <w:b/>
                <w:bCs/>
                <w:i/>
                <w:iCs/>
                <w:color w:val="C00000"/>
                <w:lang w:val="en-US"/>
              </w:rPr>
              <w:t xml:space="preserve">List of Team / Collaboration Interdisciplinary Researches </w:t>
            </w:r>
          </w:p>
          <w:p w14:paraId="1D89CC49" w14:textId="77777777" w:rsidR="00EB6545" w:rsidRDefault="00EB6545" w:rsidP="00EB6545">
            <w:pPr>
              <w:rPr>
                <w:rFonts w:ascii="Century Gothic" w:hAnsi="Century Gothic" w:cs="Arial"/>
                <w:b/>
                <w:bCs/>
                <w:i/>
                <w:iCs/>
                <w:color w:val="C00000"/>
                <w:lang w:val="en-US"/>
              </w:rPr>
            </w:pPr>
          </w:p>
          <w:p w14:paraId="4A6EBC53" w14:textId="77777777" w:rsidR="00EB6545" w:rsidRDefault="00EB6545" w:rsidP="00EB6545">
            <w:pPr>
              <w:rPr>
                <w:rFonts w:ascii="Century Gothic" w:hAnsi="Century Gothic" w:cs="Arial"/>
                <w:b/>
                <w:bCs/>
                <w:i/>
                <w:iCs/>
                <w:color w:val="C00000"/>
                <w:lang w:val="en-US"/>
              </w:rPr>
            </w:pPr>
            <w:r>
              <w:rPr>
                <w:rFonts w:ascii="Century Gothic" w:hAnsi="Century Gothic" w:cs="Arial"/>
                <w:b/>
                <w:bCs/>
                <w:i/>
                <w:iCs/>
                <w:color w:val="C00000"/>
                <w:lang w:val="en-US"/>
              </w:rPr>
              <w:t>Copy of documents per research</w:t>
            </w:r>
          </w:p>
          <w:p w14:paraId="7234F1B2" w14:textId="5CE76B1C" w:rsidR="00C502E8" w:rsidRPr="00C502E8" w:rsidRDefault="00C502E8" w:rsidP="00C502E8">
            <w:pPr>
              <w:rPr>
                <w:rFonts w:ascii="Century Gothic" w:hAnsi="Century Gothic" w:cs="Arial"/>
                <w:color w:val="000000" w:themeColor="text1"/>
              </w:rPr>
            </w:pPr>
          </w:p>
        </w:tc>
      </w:tr>
      <w:tr w:rsidR="00C502E8" w:rsidRPr="00E24BB9" w14:paraId="62921E51"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6C057252" w14:textId="0677EB78" w:rsidR="00C502E8" w:rsidRPr="00C502E8" w:rsidRDefault="00C502E8" w:rsidP="00C502E8">
            <w:pPr>
              <w:pStyle w:val="ListParagraph"/>
              <w:numPr>
                <w:ilvl w:val="0"/>
                <w:numId w:val="45"/>
              </w:numPr>
              <w:jc w:val="both"/>
              <w:rPr>
                <w:rFonts w:ascii="Century Gothic" w:hAnsi="Century Gothic" w:cs="Arial"/>
              </w:rPr>
            </w:pPr>
            <w:r w:rsidRPr="00C502E8">
              <w:rPr>
                <w:rFonts w:ascii="Century Gothic" w:hAnsi="Century Gothic" w:cs="Arial"/>
                <w:lang w:val="en-US"/>
              </w:rPr>
              <w:t>A copyrighted and updated research journal could be a good avenue to publish researches conducted by the faculty.</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1ABA7D2F" w14:textId="77777777" w:rsidR="00C502E8" w:rsidRPr="00C502E8" w:rsidRDefault="00C502E8" w:rsidP="00C502E8">
            <w:pPr>
              <w:jc w:val="both"/>
              <w:rPr>
                <w:rFonts w:ascii="Century Gothic" w:hAnsi="Century Gothic" w:cs="Arial"/>
                <w:lang w:val="en-US"/>
              </w:rPr>
            </w:pPr>
            <w:r w:rsidRPr="00C502E8">
              <w:rPr>
                <w:rFonts w:ascii="Century Gothic" w:hAnsi="Century Gothic" w:cs="Arial"/>
                <w:lang w:val="en-US"/>
              </w:rPr>
              <w:t xml:space="preserve">The University has an approved </w:t>
            </w:r>
            <w:proofErr w:type="spellStart"/>
            <w:r w:rsidRPr="00C502E8">
              <w:rPr>
                <w:rFonts w:ascii="Century Gothic" w:hAnsi="Century Gothic" w:cs="Arial"/>
                <w:lang w:val="en-US"/>
              </w:rPr>
              <w:t>CvSU</w:t>
            </w:r>
            <w:proofErr w:type="spellEnd"/>
            <w:r w:rsidRPr="00C502E8">
              <w:rPr>
                <w:rFonts w:ascii="Century Gothic" w:hAnsi="Century Gothic" w:cs="Arial"/>
                <w:lang w:val="en-US"/>
              </w:rPr>
              <w:t xml:space="preserve"> Research Journal Guidelines where faculty members can publish their research output.</w:t>
            </w:r>
          </w:p>
          <w:p w14:paraId="7F61290C" w14:textId="7DA229A9" w:rsidR="00C502E8" w:rsidRDefault="00C502E8" w:rsidP="00C502E8">
            <w:pPr>
              <w:jc w:val="both"/>
              <w:rPr>
                <w:rFonts w:ascii="Century Gothic" w:hAnsi="Century Gothic" w:cs="Arial"/>
                <w:b/>
                <w:bCs/>
                <w:lang w:val="en-US"/>
              </w:rPr>
            </w:pPr>
          </w:p>
          <w:p w14:paraId="1AC58518" w14:textId="65FC1ADC" w:rsidR="00EB6545" w:rsidRDefault="00EB6545" w:rsidP="00EB6545">
            <w:pPr>
              <w:rPr>
                <w:rFonts w:ascii="Century Gothic" w:hAnsi="Century Gothic" w:cs="Arial"/>
                <w:lang w:val="en-US"/>
              </w:rPr>
            </w:pPr>
            <w:r>
              <w:rPr>
                <w:rFonts w:ascii="Century Gothic" w:hAnsi="Century Gothic" w:cs="Arial"/>
                <w:lang w:val="en-US"/>
              </w:rPr>
              <w:t>Thus, t</w:t>
            </w:r>
            <w:r w:rsidRPr="00C502E8">
              <w:rPr>
                <w:rFonts w:ascii="Century Gothic" w:hAnsi="Century Gothic" w:cs="Arial"/>
                <w:lang w:val="en-US"/>
              </w:rPr>
              <w:t xml:space="preserve">he University </w:t>
            </w:r>
            <w:r>
              <w:rPr>
                <w:rFonts w:ascii="Century Gothic" w:hAnsi="Century Gothic" w:cs="Arial"/>
                <w:lang w:val="en-US"/>
              </w:rPr>
              <w:t>released Research Journal last 2019 with ISSN;</w:t>
            </w:r>
          </w:p>
          <w:p w14:paraId="51253094" w14:textId="268FAFB4" w:rsidR="00EB6545" w:rsidRPr="00C502E8" w:rsidRDefault="00EB6545" w:rsidP="00EB6545">
            <w:pPr>
              <w:jc w:val="both"/>
              <w:rPr>
                <w:rFonts w:ascii="Century Gothic" w:hAnsi="Century Gothic" w:cs="Arial"/>
                <w:b/>
                <w:bCs/>
                <w:lang w:val="en-US"/>
              </w:rPr>
            </w:pPr>
            <w:r>
              <w:rPr>
                <w:rFonts w:ascii="Century Gothic" w:hAnsi="Century Gothic" w:cs="Arial"/>
                <w:lang w:val="en-US"/>
              </w:rPr>
              <w:t xml:space="preserve">the Knowledge Management unit of the University is currently </w:t>
            </w:r>
            <w:r>
              <w:rPr>
                <w:rFonts w:ascii="Century Gothic" w:hAnsi="Century Gothic" w:cs="Arial"/>
                <w:lang w:val="en-US"/>
              </w:rPr>
              <w:lastRenderedPageBreak/>
              <w:t>working on Research Journal 2020</w:t>
            </w:r>
          </w:p>
          <w:p w14:paraId="27FFB5CB" w14:textId="58175999" w:rsidR="00C502E8" w:rsidRPr="00C502E8" w:rsidRDefault="00C502E8" w:rsidP="00C502E8">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17EDE5EB" w14:textId="2782D86E" w:rsidR="00C502E8" w:rsidRPr="00C502E8" w:rsidRDefault="00EB6545" w:rsidP="00C502E8">
            <w:pPr>
              <w:jc w:val="center"/>
              <w:rPr>
                <w:rFonts w:ascii="Century Gothic" w:hAnsi="Century Gothic" w:cs="Arial"/>
                <w:b/>
              </w:rPr>
            </w:pPr>
            <w:r>
              <w:rPr>
                <w:rFonts w:ascii="Century Gothic" w:hAnsi="Century Gothic" w:cs="Arial"/>
                <w:b/>
              </w:rPr>
              <w:lastRenderedPageBreak/>
              <w:t>9</w:t>
            </w:r>
            <w:r w:rsidR="00C502E8" w:rsidRPr="00C502E8">
              <w:rPr>
                <w:rFonts w:ascii="Century Gothic" w:hAnsi="Century Gothic" w:cs="Arial"/>
                <w:b/>
              </w:rPr>
              <w:t>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755DCCA7" w14:textId="77777777" w:rsidR="00C502E8" w:rsidRDefault="00C502E8" w:rsidP="00C502E8">
            <w:pPr>
              <w:pStyle w:val="ListParagraph"/>
              <w:ind w:left="21"/>
              <w:rPr>
                <w:rFonts w:ascii="Century Gothic" w:hAnsi="Century Gothic" w:cs="Arial"/>
                <w:b/>
                <w:bCs/>
                <w:i/>
                <w:iCs/>
                <w:color w:val="C00000"/>
                <w:lang w:val="en-US"/>
              </w:rPr>
            </w:pPr>
            <w:proofErr w:type="spellStart"/>
            <w:r w:rsidRPr="00C502E8">
              <w:rPr>
                <w:rFonts w:ascii="Century Gothic" w:hAnsi="Century Gothic" w:cs="Arial"/>
                <w:b/>
                <w:bCs/>
                <w:i/>
                <w:iCs/>
                <w:color w:val="C00000"/>
                <w:lang w:val="en-US"/>
              </w:rPr>
              <w:t>CvSU</w:t>
            </w:r>
            <w:proofErr w:type="spellEnd"/>
            <w:r w:rsidRPr="00C502E8">
              <w:rPr>
                <w:rFonts w:ascii="Century Gothic" w:hAnsi="Century Gothic" w:cs="Arial"/>
                <w:b/>
                <w:bCs/>
                <w:i/>
                <w:iCs/>
                <w:color w:val="C00000"/>
                <w:lang w:val="en-US"/>
              </w:rPr>
              <w:t xml:space="preserve"> Research Journal Guidelines</w:t>
            </w:r>
          </w:p>
          <w:p w14:paraId="36601F8E" w14:textId="77777777" w:rsidR="00EB6545" w:rsidRDefault="00EB6545" w:rsidP="00C502E8">
            <w:pPr>
              <w:pStyle w:val="ListParagraph"/>
              <w:ind w:left="21"/>
              <w:rPr>
                <w:rFonts w:ascii="Century Gothic" w:hAnsi="Century Gothic" w:cs="Arial"/>
                <w:bCs/>
                <w:i/>
                <w:iCs/>
                <w:color w:val="C00000"/>
                <w:lang w:val="en-US"/>
              </w:rPr>
            </w:pPr>
          </w:p>
          <w:p w14:paraId="1C9A328D" w14:textId="20A75046" w:rsidR="00EB6545" w:rsidRPr="00C502E8" w:rsidRDefault="00EB6545" w:rsidP="00C502E8">
            <w:pPr>
              <w:pStyle w:val="ListParagraph"/>
              <w:ind w:left="21"/>
              <w:rPr>
                <w:rFonts w:ascii="Century Gothic" w:hAnsi="Century Gothic" w:cs="Arial"/>
                <w:color w:val="000000" w:themeColor="text1"/>
              </w:rPr>
            </w:pPr>
            <w:proofErr w:type="spellStart"/>
            <w:r w:rsidRPr="00C502E8">
              <w:rPr>
                <w:rFonts w:ascii="Century Gothic" w:hAnsi="Century Gothic" w:cs="Arial"/>
                <w:b/>
                <w:bCs/>
                <w:i/>
                <w:iCs/>
                <w:color w:val="C00000"/>
                <w:lang w:val="en-US"/>
              </w:rPr>
              <w:t>CvSU</w:t>
            </w:r>
            <w:proofErr w:type="spellEnd"/>
            <w:r w:rsidRPr="00C502E8">
              <w:rPr>
                <w:rFonts w:ascii="Century Gothic" w:hAnsi="Century Gothic" w:cs="Arial"/>
                <w:b/>
                <w:bCs/>
                <w:i/>
                <w:iCs/>
                <w:color w:val="C00000"/>
                <w:lang w:val="en-US"/>
              </w:rPr>
              <w:t xml:space="preserve"> Research Journal </w:t>
            </w:r>
            <w:r>
              <w:rPr>
                <w:rFonts w:ascii="Century Gothic" w:hAnsi="Century Gothic" w:cs="Arial"/>
                <w:b/>
                <w:bCs/>
                <w:i/>
                <w:iCs/>
                <w:color w:val="C00000"/>
                <w:lang w:val="en-US"/>
              </w:rPr>
              <w:t>2019</w:t>
            </w:r>
          </w:p>
        </w:tc>
      </w:tr>
      <w:tr w:rsidR="0056097E" w:rsidRPr="00E24BB9" w14:paraId="3ECC7F3D" w14:textId="77777777" w:rsidTr="00372C71">
        <w:tc>
          <w:tcPr>
            <w:tcW w:w="3260" w:type="dxa"/>
            <w:tcBorders>
              <w:top w:val="dashSmallGap" w:sz="4" w:space="0" w:color="000000" w:themeColor="text1"/>
              <w:bottom w:val="dashSmallGap" w:sz="4" w:space="0" w:color="000000" w:themeColor="text1"/>
            </w:tcBorders>
            <w:shd w:val="clear" w:color="auto" w:fill="auto"/>
          </w:tcPr>
          <w:p w14:paraId="1AA1F420" w14:textId="41911AF5" w:rsidR="0056097E" w:rsidRPr="00C502E8" w:rsidRDefault="0056097E" w:rsidP="0056097E">
            <w:pPr>
              <w:pStyle w:val="ListParagraph"/>
              <w:numPr>
                <w:ilvl w:val="0"/>
                <w:numId w:val="45"/>
              </w:numPr>
              <w:jc w:val="both"/>
              <w:rPr>
                <w:rFonts w:ascii="Century Gothic" w:hAnsi="Century Gothic" w:cs="Arial"/>
              </w:rPr>
            </w:pPr>
            <w:r w:rsidRPr="00C502E8">
              <w:rPr>
                <w:rFonts w:ascii="Century Gothic" w:hAnsi="Century Gothic" w:cs="Arial"/>
                <w:lang w:val="en-US"/>
              </w:rPr>
              <w:t xml:space="preserve">Researches/studies may be published in refereed journals both national and international. </w:t>
            </w:r>
          </w:p>
        </w:tc>
        <w:tc>
          <w:tcPr>
            <w:tcW w:w="3164" w:type="dxa"/>
            <w:tcBorders>
              <w:top w:val="dashSmallGap" w:sz="4" w:space="0" w:color="000000" w:themeColor="text1"/>
              <w:bottom w:val="dashSmallGap" w:sz="4" w:space="0" w:color="000000" w:themeColor="text1"/>
            </w:tcBorders>
            <w:shd w:val="clear" w:color="auto" w:fill="auto"/>
          </w:tcPr>
          <w:p w14:paraId="2C0391F1" w14:textId="6B35FF0A" w:rsidR="0056097E" w:rsidRDefault="0056097E" w:rsidP="0056097E">
            <w:pPr>
              <w:jc w:val="both"/>
              <w:rPr>
                <w:rFonts w:ascii="Century Gothic" w:hAnsi="Century Gothic" w:cs="Arial"/>
                <w:lang w:val="en-US"/>
              </w:rPr>
            </w:pPr>
            <w:bookmarkStart w:id="36" w:name="_Hlk69115594"/>
            <w:r w:rsidRPr="00C502E8">
              <w:rPr>
                <w:rFonts w:ascii="Century Gothic" w:hAnsi="Century Gothic" w:cs="Arial"/>
                <w:lang w:val="en-US"/>
              </w:rPr>
              <w:t>Most of the researches conducted by the faculty members published in referred journal both national and international publication for their benefits and the university as well.</w:t>
            </w:r>
          </w:p>
          <w:p w14:paraId="11861174" w14:textId="05879233" w:rsidR="0056097E" w:rsidRDefault="0056097E" w:rsidP="0056097E">
            <w:pPr>
              <w:jc w:val="both"/>
              <w:rPr>
                <w:rFonts w:ascii="Century Gothic" w:hAnsi="Century Gothic" w:cs="Arial"/>
                <w:lang w:val="en-US"/>
              </w:rPr>
            </w:pPr>
          </w:p>
          <w:bookmarkEnd w:id="36"/>
          <w:p w14:paraId="3205675E" w14:textId="77777777" w:rsidR="0056097E" w:rsidRPr="00C502E8" w:rsidRDefault="0056097E" w:rsidP="0056097E">
            <w:pPr>
              <w:rPr>
                <w:rFonts w:ascii="Century Gothic" w:hAnsi="Century Gothic" w:cs="Arial"/>
                <w:lang w:val="en-US"/>
              </w:rPr>
            </w:pPr>
            <w:r>
              <w:rPr>
                <w:rFonts w:ascii="Century Gothic" w:hAnsi="Century Gothic" w:cs="Arial"/>
                <w:lang w:val="en-US"/>
              </w:rPr>
              <w:t>9 Researches were published in refereed journals both national and international</w:t>
            </w:r>
          </w:p>
          <w:p w14:paraId="521F3C47" w14:textId="14D36023" w:rsidR="0056097E" w:rsidRPr="00C502E8" w:rsidRDefault="0056097E" w:rsidP="0056097E">
            <w:pPr>
              <w:jc w:val="both"/>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auto"/>
            <w:vAlign w:val="center"/>
          </w:tcPr>
          <w:p w14:paraId="135842AB" w14:textId="7722EF01" w:rsidR="0056097E" w:rsidRPr="00C502E8" w:rsidRDefault="0056097E" w:rsidP="0056097E">
            <w:pPr>
              <w:jc w:val="center"/>
              <w:rPr>
                <w:rFonts w:ascii="Century Gothic" w:hAnsi="Century Gothic" w:cs="Arial"/>
                <w:b/>
              </w:rPr>
            </w:pPr>
            <w:r w:rsidRPr="00C502E8">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auto"/>
          </w:tcPr>
          <w:p w14:paraId="3C02498D" w14:textId="42B553F2" w:rsidR="0056097E" w:rsidRPr="00C502E8" w:rsidRDefault="0056097E" w:rsidP="0056097E">
            <w:pPr>
              <w:jc w:val="both"/>
              <w:rPr>
                <w:rFonts w:ascii="Century Gothic" w:hAnsi="Century Gothic" w:cs="Arial"/>
                <w:b/>
                <w:color w:val="000000" w:themeColor="text1"/>
              </w:rPr>
            </w:pPr>
            <w:r w:rsidRPr="00C502E8">
              <w:rPr>
                <w:rFonts w:ascii="Century Gothic" w:hAnsi="Century Gothic" w:cs="Arial"/>
                <w:b/>
                <w:bCs/>
                <w:i/>
                <w:iCs/>
                <w:color w:val="C00000"/>
                <w:lang w:val="en-US"/>
              </w:rPr>
              <w:t xml:space="preserve">List </w:t>
            </w:r>
            <w:r>
              <w:rPr>
                <w:rFonts w:ascii="Century Gothic" w:hAnsi="Century Gothic" w:cs="Arial"/>
                <w:b/>
                <w:bCs/>
                <w:i/>
                <w:iCs/>
                <w:color w:val="C00000"/>
                <w:lang w:val="en-US"/>
              </w:rPr>
              <w:t xml:space="preserve">and copy </w:t>
            </w:r>
            <w:r w:rsidRPr="00C502E8">
              <w:rPr>
                <w:rFonts w:ascii="Century Gothic" w:hAnsi="Century Gothic" w:cs="Arial"/>
                <w:b/>
                <w:bCs/>
                <w:i/>
                <w:iCs/>
                <w:color w:val="C00000"/>
                <w:lang w:val="en-US"/>
              </w:rPr>
              <w:t>of published research</w:t>
            </w:r>
            <w:r>
              <w:rPr>
                <w:rFonts w:ascii="Century Gothic" w:hAnsi="Century Gothic" w:cs="Arial"/>
                <w:b/>
                <w:bCs/>
                <w:i/>
                <w:iCs/>
                <w:color w:val="C00000"/>
                <w:lang w:val="en-US"/>
              </w:rPr>
              <w:t>es</w:t>
            </w:r>
          </w:p>
        </w:tc>
      </w:tr>
      <w:tr w:rsidR="000875FF" w:rsidRPr="00E24BB9" w14:paraId="2D3563D9"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463A18E8" w14:textId="76C403F7" w:rsidR="000875FF" w:rsidRPr="00C502E8" w:rsidRDefault="000875FF" w:rsidP="000875FF">
            <w:pPr>
              <w:pStyle w:val="ListParagraph"/>
              <w:numPr>
                <w:ilvl w:val="0"/>
                <w:numId w:val="45"/>
              </w:numPr>
              <w:jc w:val="both"/>
              <w:rPr>
                <w:rFonts w:ascii="Century Gothic" w:hAnsi="Century Gothic" w:cs="Arial"/>
              </w:rPr>
            </w:pPr>
            <w:r w:rsidRPr="00C502E8">
              <w:rPr>
                <w:rFonts w:ascii="Century Gothic" w:hAnsi="Century Gothic" w:cs="Arial"/>
                <w:lang w:val="en-US"/>
              </w:rPr>
              <w:t>More research outputs may be utilized for institutional development, improvement of instructional process and the transfer of generated technology in the community.</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520F01FD" w14:textId="77777777" w:rsidR="000875FF" w:rsidRPr="00C502E8" w:rsidRDefault="000875FF" w:rsidP="000875FF">
            <w:pPr>
              <w:jc w:val="both"/>
              <w:rPr>
                <w:rFonts w:ascii="Century Gothic" w:hAnsi="Century Gothic" w:cs="Arial"/>
                <w:lang w:val="en-US"/>
              </w:rPr>
            </w:pPr>
            <w:r>
              <w:rPr>
                <w:rFonts w:ascii="Century Gothic" w:hAnsi="Century Gothic" w:cs="Arial"/>
                <w:lang w:val="en-US"/>
              </w:rPr>
              <w:t>R</w:t>
            </w:r>
            <w:r w:rsidRPr="00C502E8">
              <w:rPr>
                <w:rFonts w:ascii="Century Gothic" w:hAnsi="Century Gothic" w:cs="Arial"/>
                <w:lang w:val="en-US"/>
              </w:rPr>
              <w:t xml:space="preserve">esearch outputs conducted by the students under the program being surveyed were utilized </w:t>
            </w:r>
            <w:r>
              <w:rPr>
                <w:rFonts w:ascii="Century Gothic" w:hAnsi="Century Gothic" w:cs="Arial"/>
                <w:lang w:val="en-US"/>
              </w:rPr>
              <w:t>for institutional development and improvement of instructional process. Furthermore, some of t</w:t>
            </w:r>
            <w:r w:rsidRPr="00C502E8">
              <w:rPr>
                <w:rFonts w:ascii="Century Gothic" w:hAnsi="Century Gothic" w:cs="Arial"/>
                <w:lang w:val="en-US"/>
              </w:rPr>
              <w:t xml:space="preserve">hese </w:t>
            </w:r>
            <w:r>
              <w:rPr>
                <w:rFonts w:ascii="Century Gothic" w:hAnsi="Century Gothic" w:cs="Arial"/>
                <w:lang w:val="en-US"/>
              </w:rPr>
              <w:t>were extended to the community as part of extension program of the College</w:t>
            </w:r>
          </w:p>
          <w:p w14:paraId="3DDA5CA4" w14:textId="64FE13E9" w:rsidR="000875FF" w:rsidRPr="00C502E8" w:rsidRDefault="000875FF" w:rsidP="000875FF">
            <w:pPr>
              <w:jc w:val="both"/>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7D20C9AE" w14:textId="45BFFCA2" w:rsidR="000875FF" w:rsidRPr="00C502E8" w:rsidRDefault="000875FF" w:rsidP="000875FF">
            <w:pPr>
              <w:jc w:val="center"/>
              <w:rPr>
                <w:rFonts w:ascii="Century Gothic" w:hAnsi="Century Gothic" w:cs="Arial"/>
                <w:b/>
              </w:rPr>
            </w:pPr>
            <w:r w:rsidRPr="00C502E8">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6DE60AB3" w14:textId="39216560" w:rsidR="000875FF" w:rsidRPr="00C502E8" w:rsidRDefault="000875FF" w:rsidP="000875FF">
            <w:pPr>
              <w:pStyle w:val="ListParagraph"/>
              <w:numPr>
                <w:ilvl w:val="0"/>
                <w:numId w:val="48"/>
              </w:numPr>
              <w:rPr>
                <w:rFonts w:ascii="Century Gothic" w:hAnsi="Century Gothic" w:cs="Arial"/>
                <w:b/>
                <w:color w:val="000000" w:themeColor="text1"/>
              </w:rPr>
            </w:pPr>
            <w:r>
              <w:rPr>
                <w:rFonts w:ascii="Century Gothic" w:hAnsi="Century Gothic" w:cs="Arial"/>
                <w:b/>
                <w:bCs/>
                <w:i/>
                <w:iCs/>
                <w:color w:val="C00000"/>
                <w:lang w:val="en-US"/>
              </w:rPr>
              <w:t>List of research outputs for extension to the community</w:t>
            </w:r>
          </w:p>
        </w:tc>
      </w:tr>
      <w:tr w:rsidR="000875FF" w:rsidRPr="00E24BB9" w14:paraId="698EB95A" w14:textId="77777777" w:rsidTr="00372C71">
        <w:tc>
          <w:tcPr>
            <w:tcW w:w="3260" w:type="dxa"/>
            <w:tcBorders>
              <w:top w:val="dashSmallGap" w:sz="4" w:space="0" w:color="000000" w:themeColor="text1"/>
            </w:tcBorders>
            <w:shd w:val="clear" w:color="auto" w:fill="auto"/>
          </w:tcPr>
          <w:p w14:paraId="7444482E" w14:textId="191C74E8" w:rsidR="000875FF" w:rsidRPr="00C502E8" w:rsidRDefault="000875FF" w:rsidP="000875FF">
            <w:pPr>
              <w:pStyle w:val="ListParagraph"/>
              <w:numPr>
                <w:ilvl w:val="0"/>
                <w:numId w:val="45"/>
              </w:numPr>
              <w:jc w:val="both"/>
              <w:rPr>
                <w:rFonts w:ascii="Century Gothic" w:hAnsi="Century Gothic" w:cs="Arial"/>
              </w:rPr>
            </w:pPr>
            <w:r w:rsidRPr="00C502E8">
              <w:rPr>
                <w:rFonts w:ascii="Century Gothic" w:hAnsi="Century Gothic" w:cs="Arial"/>
                <w:lang w:val="en-US"/>
              </w:rPr>
              <w:t>Patented research outputs be utilized by the faculty to generate income.</w:t>
            </w:r>
          </w:p>
        </w:tc>
        <w:tc>
          <w:tcPr>
            <w:tcW w:w="3164" w:type="dxa"/>
            <w:tcBorders>
              <w:top w:val="dashSmallGap" w:sz="4" w:space="0" w:color="000000" w:themeColor="text1"/>
            </w:tcBorders>
            <w:shd w:val="clear" w:color="auto" w:fill="auto"/>
          </w:tcPr>
          <w:p w14:paraId="7A92106E" w14:textId="764DBCD8" w:rsidR="000875FF" w:rsidRPr="00C502E8" w:rsidRDefault="003607C6" w:rsidP="000875FF">
            <w:pPr>
              <w:rPr>
                <w:rFonts w:ascii="Century Gothic" w:hAnsi="Century Gothic" w:cs="Arial"/>
              </w:rPr>
            </w:pPr>
            <w:r w:rsidRPr="0011321E">
              <w:rPr>
                <w:rFonts w:ascii="Century Gothic" w:hAnsi="Century Gothic" w:cs="Arial"/>
                <w:lang w:val="en-US"/>
              </w:rPr>
              <w:t>BSIT Program researches are limited to software development</w:t>
            </w:r>
            <w:r>
              <w:rPr>
                <w:rFonts w:ascii="Century Gothic" w:hAnsi="Century Gothic" w:cs="Arial"/>
                <w:lang w:val="en-US"/>
              </w:rPr>
              <w:t>, thus, patenting the outputs is not applicable</w:t>
            </w:r>
          </w:p>
        </w:tc>
        <w:tc>
          <w:tcPr>
            <w:tcW w:w="3209" w:type="dxa"/>
            <w:tcBorders>
              <w:top w:val="dashSmallGap" w:sz="4" w:space="0" w:color="000000" w:themeColor="text1"/>
            </w:tcBorders>
            <w:shd w:val="clear" w:color="auto" w:fill="auto"/>
            <w:vAlign w:val="center"/>
          </w:tcPr>
          <w:p w14:paraId="508D58C0" w14:textId="148CBD7A" w:rsidR="000875FF" w:rsidRPr="00C502E8" w:rsidRDefault="000875FF" w:rsidP="000875FF">
            <w:pPr>
              <w:jc w:val="center"/>
              <w:rPr>
                <w:rFonts w:ascii="Century Gothic" w:hAnsi="Century Gothic" w:cs="Arial"/>
                <w:b/>
              </w:rPr>
            </w:pPr>
          </w:p>
        </w:tc>
        <w:tc>
          <w:tcPr>
            <w:tcW w:w="3281" w:type="dxa"/>
            <w:tcBorders>
              <w:top w:val="dashSmallGap" w:sz="4" w:space="0" w:color="000000" w:themeColor="text1"/>
            </w:tcBorders>
            <w:shd w:val="clear" w:color="auto" w:fill="auto"/>
          </w:tcPr>
          <w:p w14:paraId="5992A347" w14:textId="5548448B" w:rsidR="000875FF" w:rsidRPr="0060102E" w:rsidRDefault="000875FF" w:rsidP="000875FF">
            <w:pPr>
              <w:rPr>
                <w:rFonts w:ascii="Century Gothic" w:hAnsi="Century Gothic" w:cs="Arial"/>
                <w:b/>
                <w:i/>
                <w:iCs/>
                <w:color w:val="000000" w:themeColor="text1"/>
              </w:rPr>
            </w:pPr>
          </w:p>
        </w:tc>
      </w:tr>
    </w:tbl>
    <w:p w14:paraId="0A44E641" w14:textId="535EBF18"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r>
        <w:rPr>
          <w:rFonts w:ascii="Tahoma" w:hAnsi="Tahoma" w:cs="Tahoma"/>
          <w:b/>
          <w:sz w:val="28"/>
        </w:rPr>
        <w:t>VI: EXTENSION AND COMMUNITY INVOLVEMENT</w:t>
      </w:r>
    </w:p>
    <w:p w14:paraId="10420AB5"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423"/>
        <w:gridCol w:w="3083"/>
        <w:gridCol w:w="3138"/>
        <w:gridCol w:w="3270"/>
      </w:tblGrid>
      <w:tr w:rsidR="000C1392" w:rsidRPr="00E24BB9" w14:paraId="705683CB"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50A172FB"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5CC4EDFC"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09EABE7B"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0D9A37AC"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C502E8" w:rsidRPr="00E24BB9" w14:paraId="4F96A439" w14:textId="77777777" w:rsidTr="00372C71">
        <w:trPr>
          <w:trHeight w:val="765"/>
        </w:trPr>
        <w:tc>
          <w:tcPr>
            <w:tcW w:w="3260" w:type="dxa"/>
            <w:tcBorders>
              <w:bottom w:val="dashSmallGap" w:sz="4" w:space="0" w:color="000000" w:themeColor="text1"/>
            </w:tcBorders>
            <w:shd w:val="clear" w:color="auto" w:fill="auto"/>
          </w:tcPr>
          <w:p w14:paraId="420AF96F" w14:textId="18038296" w:rsidR="00C502E8" w:rsidRPr="00725C0F" w:rsidRDefault="00C502E8" w:rsidP="00C502E8">
            <w:pPr>
              <w:pStyle w:val="ListParagraph"/>
              <w:numPr>
                <w:ilvl w:val="0"/>
                <w:numId w:val="46"/>
              </w:numPr>
              <w:jc w:val="both"/>
              <w:rPr>
                <w:rFonts w:ascii="Century Gothic" w:hAnsi="Century Gothic" w:cs="Arial"/>
              </w:rPr>
            </w:pPr>
            <w:r w:rsidRPr="00725C0F">
              <w:rPr>
                <w:rFonts w:ascii="Century Gothic" w:hAnsi="Century Gothic" w:cs="Arial"/>
                <w:lang w:val="en-US"/>
              </w:rPr>
              <w:t>Extension signages may be posted properly in the adopted barangay for the awareness and acceptability of the stakeholders/clienteles.</w:t>
            </w:r>
          </w:p>
        </w:tc>
        <w:tc>
          <w:tcPr>
            <w:tcW w:w="3164" w:type="dxa"/>
            <w:tcBorders>
              <w:bottom w:val="nil"/>
            </w:tcBorders>
            <w:shd w:val="clear" w:color="auto" w:fill="auto"/>
          </w:tcPr>
          <w:p w14:paraId="3A0FE660" w14:textId="7307C8B2" w:rsidR="00C502E8" w:rsidRPr="00725C0F" w:rsidRDefault="00D47B1C" w:rsidP="00D47B1C">
            <w:pPr>
              <w:jc w:val="both"/>
              <w:rPr>
                <w:rFonts w:ascii="Century Gothic" w:hAnsi="Century Gothic" w:cs="Arial"/>
              </w:rPr>
            </w:pPr>
            <w:r w:rsidRPr="00D47B1C">
              <w:rPr>
                <w:rFonts w:ascii="Century Gothic" w:hAnsi="Century Gothic" w:cs="Arial"/>
                <w:lang w:val="en-US"/>
              </w:rPr>
              <w:t>Part of the extension services in the adopted barangay is to post some extension signages to increase awareness and acceptability of the stakeholders.</w:t>
            </w:r>
          </w:p>
        </w:tc>
        <w:tc>
          <w:tcPr>
            <w:tcW w:w="3209" w:type="dxa"/>
            <w:tcBorders>
              <w:bottom w:val="nil"/>
            </w:tcBorders>
            <w:shd w:val="clear" w:color="auto" w:fill="auto"/>
            <w:vAlign w:val="center"/>
          </w:tcPr>
          <w:p w14:paraId="0F05BC8E" w14:textId="3A8ECA73" w:rsidR="00C502E8" w:rsidRPr="00725C0F" w:rsidRDefault="009058FF" w:rsidP="00C502E8">
            <w:pPr>
              <w:jc w:val="center"/>
              <w:rPr>
                <w:rFonts w:ascii="Century Gothic" w:hAnsi="Century Gothic" w:cs="Arial"/>
                <w:b/>
              </w:rPr>
            </w:pPr>
            <w:r>
              <w:rPr>
                <w:rFonts w:ascii="Century Gothic" w:hAnsi="Century Gothic" w:cs="Arial"/>
                <w:b/>
              </w:rPr>
              <w:t>100 % accomplished</w:t>
            </w:r>
          </w:p>
        </w:tc>
        <w:tc>
          <w:tcPr>
            <w:tcW w:w="3281" w:type="dxa"/>
            <w:tcBorders>
              <w:bottom w:val="nil"/>
            </w:tcBorders>
            <w:shd w:val="clear" w:color="auto" w:fill="auto"/>
          </w:tcPr>
          <w:p w14:paraId="6A1F5898" w14:textId="34F4AAEA" w:rsidR="00C502E8" w:rsidRPr="009058FF" w:rsidRDefault="009058FF" w:rsidP="00C502E8">
            <w:pPr>
              <w:rPr>
                <w:rFonts w:ascii="Century Gothic" w:hAnsi="Century Gothic" w:cs="Arial"/>
                <w:b/>
                <w:bCs/>
                <w:i/>
                <w:iCs/>
                <w:color w:val="000000" w:themeColor="text1"/>
              </w:rPr>
            </w:pPr>
            <w:r w:rsidRPr="009058FF">
              <w:rPr>
                <w:rFonts w:ascii="Century Gothic" w:hAnsi="Century Gothic" w:cs="Arial"/>
                <w:b/>
                <w:bCs/>
                <w:i/>
                <w:iCs/>
                <w:color w:val="C00000"/>
              </w:rPr>
              <w:t>Pictures where extension signages were posted in the adopted barangay</w:t>
            </w:r>
          </w:p>
        </w:tc>
      </w:tr>
      <w:tr w:rsidR="00C502E8" w:rsidRPr="00E24BB9" w14:paraId="1EE59CF4"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6126F2DA" w14:textId="59B572C2" w:rsidR="00C502E8" w:rsidRPr="00725C0F" w:rsidRDefault="00C502E8" w:rsidP="00C502E8">
            <w:pPr>
              <w:pStyle w:val="ListParagraph"/>
              <w:numPr>
                <w:ilvl w:val="0"/>
                <w:numId w:val="46"/>
              </w:numPr>
              <w:jc w:val="both"/>
              <w:rPr>
                <w:rFonts w:ascii="Century Gothic" w:hAnsi="Century Gothic" w:cs="Arial"/>
              </w:rPr>
            </w:pPr>
            <w:r w:rsidRPr="00725C0F">
              <w:rPr>
                <w:rFonts w:ascii="Century Gothic" w:hAnsi="Century Gothic" w:cs="Arial"/>
                <w:lang w:val="en-US"/>
              </w:rPr>
              <w:t>The concerned coordinator may seek the approval of the said manual from the BOR to be copyrighted before its utilization.</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67F6DB5F" w14:textId="77777777" w:rsidR="00C502E8" w:rsidRPr="00CA6939" w:rsidRDefault="00C502E8" w:rsidP="00D47B1C">
            <w:pPr>
              <w:jc w:val="both"/>
              <w:rPr>
                <w:rFonts w:ascii="Century Gothic" w:hAnsi="Century Gothic" w:cs="Arial"/>
                <w:lang w:val="en-US"/>
              </w:rPr>
            </w:pPr>
            <w:r w:rsidRPr="00CA6939">
              <w:rPr>
                <w:rFonts w:ascii="Century Gothic" w:hAnsi="Century Gothic" w:cs="Arial"/>
                <w:lang w:val="en-US"/>
              </w:rPr>
              <w:t>We will still use the Manual of Operation where the Extension Manual is excerpted</w:t>
            </w:r>
          </w:p>
          <w:p w14:paraId="2E3F6E5D" w14:textId="044AB610" w:rsidR="00C502E8" w:rsidRPr="00725C0F" w:rsidRDefault="00C502E8" w:rsidP="00D47B1C">
            <w:pPr>
              <w:jc w:val="both"/>
              <w:rPr>
                <w:rFonts w:ascii="Century Gothic" w:hAnsi="Century Gothic" w:cs="Arial"/>
              </w:rPr>
            </w:pPr>
            <w:r w:rsidRPr="00CA6939">
              <w:rPr>
                <w:rFonts w:ascii="Century Gothic" w:hAnsi="Century Gothic" w:cs="Arial"/>
                <w:lang w:val="en-US"/>
              </w:rPr>
              <w:t>(March 2019 last posted)</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52799F1B" w14:textId="511B8E9C" w:rsidR="00C502E8" w:rsidRPr="00725C0F" w:rsidRDefault="009058FF" w:rsidP="00C502E8">
            <w:pPr>
              <w:jc w:val="center"/>
              <w:rPr>
                <w:rFonts w:ascii="Century Gothic" w:hAnsi="Century Gothic" w:cs="Arial"/>
                <w:b/>
              </w:rPr>
            </w:pPr>
            <w:r>
              <w:rPr>
                <w:rFonts w:ascii="Century Gothic" w:hAnsi="Century Gothic" w:cs="Arial"/>
                <w:b/>
              </w:rPr>
              <w:t>95 %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1BEA9ED8" w14:textId="3009240B" w:rsidR="009058FF" w:rsidRPr="009058FF" w:rsidRDefault="009058FF" w:rsidP="009058FF">
            <w:pPr>
              <w:jc w:val="both"/>
              <w:rPr>
                <w:rFonts w:ascii="Century Gothic" w:hAnsi="Century Gothic" w:cs="Arial"/>
                <w:b/>
                <w:bCs/>
                <w:i/>
                <w:iCs/>
                <w:color w:val="C00000"/>
                <w:lang w:val="en-US"/>
              </w:rPr>
            </w:pPr>
            <w:r>
              <w:rPr>
                <w:rFonts w:ascii="Century Gothic" w:hAnsi="Century Gothic" w:cs="Arial"/>
                <w:b/>
                <w:bCs/>
                <w:i/>
                <w:iCs/>
                <w:color w:val="C00000"/>
                <w:lang w:val="en-US"/>
              </w:rPr>
              <w:t>T</w:t>
            </w:r>
            <w:r w:rsidRPr="009058FF">
              <w:rPr>
                <w:rFonts w:ascii="Century Gothic" w:hAnsi="Century Gothic" w:cs="Arial"/>
                <w:b/>
                <w:bCs/>
                <w:i/>
                <w:iCs/>
                <w:color w:val="C00000"/>
                <w:lang w:val="en-US"/>
              </w:rPr>
              <w:t>he Manual of Operation where the Extension Manual is excerpted</w:t>
            </w:r>
          </w:p>
          <w:p w14:paraId="1ED9A6ED" w14:textId="77777777" w:rsidR="00C502E8" w:rsidRPr="00725C0F" w:rsidRDefault="00C502E8" w:rsidP="00C502E8">
            <w:pPr>
              <w:pStyle w:val="ListParagraph"/>
              <w:rPr>
                <w:rFonts w:ascii="Century Gothic" w:hAnsi="Century Gothic" w:cs="Arial"/>
                <w:color w:val="000000" w:themeColor="text1"/>
              </w:rPr>
            </w:pPr>
          </w:p>
        </w:tc>
      </w:tr>
      <w:tr w:rsidR="00C502E8" w:rsidRPr="00E24BB9" w14:paraId="5F7C1CE7" w14:textId="77777777" w:rsidTr="00372C71">
        <w:tc>
          <w:tcPr>
            <w:tcW w:w="3260" w:type="dxa"/>
            <w:tcBorders>
              <w:top w:val="dashSmallGap" w:sz="4" w:space="0" w:color="000000" w:themeColor="text1"/>
              <w:bottom w:val="dashSmallGap" w:sz="4" w:space="0" w:color="000000" w:themeColor="text1"/>
            </w:tcBorders>
            <w:shd w:val="clear" w:color="auto" w:fill="auto"/>
          </w:tcPr>
          <w:p w14:paraId="69C301B9" w14:textId="21005425" w:rsidR="00C502E8" w:rsidRPr="00725C0F" w:rsidRDefault="00C502E8" w:rsidP="00C502E8">
            <w:pPr>
              <w:pStyle w:val="ListParagraph"/>
              <w:numPr>
                <w:ilvl w:val="0"/>
                <w:numId w:val="46"/>
              </w:numPr>
              <w:jc w:val="both"/>
              <w:rPr>
                <w:rFonts w:ascii="Century Gothic" w:hAnsi="Century Gothic" w:cs="Arial"/>
              </w:rPr>
            </w:pPr>
            <w:r w:rsidRPr="00725C0F">
              <w:rPr>
                <w:rFonts w:ascii="Century Gothic" w:hAnsi="Century Gothic" w:cs="Arial"/>
                <w:lang w:val="en-US"/>
              </w:rPr>
              <w:t>The extension materials in print may be improved to enhance its readability and to be translated into the local dialect.</w:t>
            </w:r>
          </w:p>
        </w:tc>
        <w:tc>
          <w:tcPr>
            <w:tcW w:w="3164" w:type="dxa"/>
            <w:tcBorders>
              <w:top w:val="dashSmallGap" w:sz="4" w:space="0" w:color="000000" w:themeColor="text1"/>
              <w:bottom w:val="dashSmallGap" w:sz="4" w:space="0" w:color="000000" w:themeColor="text1"/>
            </w:tcBorders>
            <w:shd w:val="clear" w:color="auto" w:fill="auto"/>
          </w:tcPr>
          <w:p w14:paraId="7926022D" w14:textId="6C3AD274" w:rsidR="00C502E8" w:rsidRPr="00725C0F" w:rsidRDefault="00D47B1C" w:rsidP="00D47B1C">
            <w:pPr>
              <w:jc w:val="both"/>
              <w:rPr>
                <w:rFonts w:ascii="Century Gothic" w:hAnsi="Century Gothic" w:cs="Arial"/>
              </w:rPr>
            </w:pPr>
            <w:r w:rsidRPr="00D47B1C">
              <w:rPr>
                <w:rFonts w:ascii="Century Gothic" w:hAnsi="Century Gothic" w:cs="Arial"/>
                <w:lang w:val="en-US"/>
              </w:rPr>
              <w:t xml:space="preserve">The College of Engineering and Information Technology seek some help form the College of Arts and Sciences to translate </w:t>
            </w:r>
            <w:proofErr w:type="gramStart"/>
            <w:r w:rsidRPr="00D47B1C">
              <w:rPr>
                <w:rFonts w:ascii="Century Gothic" w:hAnsi="Century Gothic" w:cs="Arial"/>
                <w:lang w:val="en-US"/>
              </w:rPr>
              <w:t>the some</w:t>
            </w:r>
            <w:proofErr w:type="gramEnd"/>
            <w:r w:rsidRPr="00D47B1C">
              <w:rPr>
                <w:rFonts w:ascii="Century Gothic" w:hAnsi="Century Gothic" w:cs="Arial"/>
                <w:lang w:val="en-US"/>
              </w:rPr>
              <w:t xml:space="preserve"> extension pamphlets into Filipino</w:t>
            </w:r>
          </w:p>
        </w:tc>
        <w:tc>
          <w:tcPr>
            <w:tcW w:w="3209" w:type="dxa"/>
            <w:tcBorders>
              <w:top w:val="dashSmallGap" w:sz="4" w:space="0" w:color="000000" w:themeColor="text1"/>
              <w:bottom w:val="dashSmallGap" w:sz="4" w:space="0" w:color="000000" w:themeColor="text1"/>
            </w:tcBorders>
            <w:shd w:val="clear" w:color="auto" w:fill="auto"/>
            <w:vAlign w:val="center"/>
          </w:tcPr>
          <w:p w14:paraId="422E6EBC" w14:textId="5DF70EE3" w:rsidR="00C502E8" w:rsidRPr="00725C0F" w:rsidRDefault="00CA6939" w:rsidP="00C502E8">
            <w:pPr>
              <w:jc w:val="center"/>
              <w:rPr>
                <w:rFonts w:ascii="Century Gothic" w:hAnsi="Century Gothic" w:cs="Arial"/>
                <w:b/>
              </w:rPr>
            </w:pPr>
            <w:r>
              <w:rPr>
                <w:rFonts w:ascii="Century Gothic" w:hAnsi="Century Gothic" w:cs="Arial"/>
                <w:b/>
              </w:rPr>
              <w:t>95 % accomplished</w:t>
            </w:r>
          </w:p>
        </w:tc>
        <w:tc>
          <w:tcPr>
            <w:tcW w:w="3281" w:type="dxa"/>
            <w:tcBorders>
              <w:top w:val="dashSmallGap" w:sz="4" w:space="0" w:color="000000" w:themeColor="text1"/>
              <w:bottom w:val="dashSmallGap" w:sz="4" w:space="0" w:color="000000" w:themeColor="text1"/>
            </w:tcBorders>
            <w:shd w:val="clear" w:color="auto" w:fill="auto"/>
          </w:tcPr>
          <w:p w14:paraId="0A5AFBD7" w14:textId="5BD2D2C5" w:rsidR="00C502E8" w:rsidRPr="00CA6939" w:rsidRDefault="00CA6939" w:rsidP="00CA6939">
            <w:pPr>
              <w:jc w:val="both"/>
              <w:rPr>
                <w:rFonts w:ascii="Century Gothic" w:hAnsi="Century Gothic" w:cs="Arial"/>
                <w:b/>
                <w:i/>
                <w:iCs/>
                <w:color w:val="000000" w:themeColor="text1"/>
              </w:rPr>
            </w:pPr>
            <w:r w:rsidRPr="00CA6939">
              <w:rPr>
                <w:rFonts w:ascii="Century Gothic" w:hAnsi="Century Gothic" w:cs="Arial"/>
                <w:b/>
                <w:i/>
                <w:iCs/>
                <w:color w:val="C00000"/>
              </w:rPr>
              <w:t>Extension materials translated to local dialect through the help of the College of Arts and Sciences</w:t>
            </w:r>
          </w:p>
        </w:tc>
      </w:tr>
      <w:tr w:rsidR="00C502E8" w:rsidRPr="00E24BB9" w14:paraId="116E1733"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376DB3CB" w14:textId="24A8D6DA" w:rsidR="00C502E8" w:rsidRPr="00725C0F" w:rsidRDefault="00C502E8" w:rsidP="00C502E8">
            <w:pPr>
              <w:pStyle w:val="ListParagraph"/>
              <w:numPr>
                <w:ilvl w:val="0"/>
                <w:numId w:val="46"/>
              </w:numPr>
              <w:jc w:val="both"/>
              <w:rPr>
                <w:rFonts w:ascii="Century Gothic" w:hAnsi="Century Gothic" w:cs="Arial"/>
              </w:rPr>
            </w:pPr>
            <w:r w:rsidRPr="00725C0F">
              <w:rPr>
                <w:rFonts w:ascii="Century Gothic" w:hAnsi="Century Gothic" w:cs="Arial"/>
                <w:lang w:val="en-US"/>
              </w:rPr>
              <w:t>The institution may establish more local, national and international linkages to enhance funding and other resources as well as technical know-</w:t>
            </w:r>
            <w:r w:rsidRPr="00725C0F">
              <w:rPr>
                <w:rFonts w:ascii="Century Gothic" w:hAnsi="Century Gothic" w:cs="Arial"/>
                <w:lang w:val="en-US"/>
              </w:rPr>
              <w:lastRenderedPageBreak/>
              <w:t>how to augment funds for extension services.</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00001029" w14:textId="77777777" w:rsidR="00C502E8" w:rsidRPr="00725C0F" w:rsidRDefault="00C502E8" w:rsidP="00C502E8">
            <w:pPr>
              <w:jc w:val="both"/>
              <w:rPr>
                <w:rFonts w:ascii="Century Gothic" w:hAnsi="Century Gothic" w:cs="Arial"/>
                <w:lang w:val="en-US"/>
              </w:rPr>
            </w:pPr>
            <w:r w:rsidRPr="00725C0F">
              <w:rPr>
                <w:rFonts w:ascii="Century Gothic" w:hAnsi="Century Gothic" w:cs="Arial"/>
                <w:lang w:val="en-US"/>
              </w:rPr>
              <w:lastRenderedPageBreak/>
              <w:t xml:space="preserve">The university through the help of ICLO has its own mechanism to establish more linkages to other institutions for the exchange of instructional materials. </w:t>
            </w:r>
          </w:p>
          <w:p w14:paraId="1D78A394" w14:textId="77777777" w:rsidR="00C502E8" w:rsidRPr="00725C0F" w:rsidRDefault="00C502E8" w:rsidP="00C502E8">
            <w:pPr>
              <w:jc w:val="both"/>
              <w:rPr>
                <w:rFonts w:ascii="Century Gothic" w:hAnsi="Century Gothic" w:cs="Arial"/>
                <w:lang w:val="en-US"/>
              </w:rPr>
            </w:pPr>
          </w:p>
          <w:p w14:paraId="06973F7A" w14:textId="0F7C3975" w:rsidR="00C502E8" w:rsidRPr="00725C0F" w:rsidRDefault="00C502E8" w:rsidP="00C502E8">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736ADECB" w14:textId="11EDEF89" w:rsidR="00C502E8" w:rsidRPr="00725C0F" w:rsidRDefault="00725C0F" w:rsidP="00C502E8">
            <w:pPr>
              <w:jc w:val="center"/>
              <w:rPr>
                <w:rFonts w:ascii="Century Gothic" w:hAnsi="Century Gothic" w:cs="Arial"/>
                <w:b/>
              </w:rPr>
            </w:pPr>
            <w:r w:rsidRPr="00725C0F">
              <w:rPr>
                <w:rFonts w:ascii="Century Gothic" w:hAnsi="Century Gothic" w:cs="Arial"/>
                <w:b/>
              </w:rPr>
              <w:lastRenderedPageBreak/>
              <w:t>95 %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05052F71" w14:textId="77777777" w:rsidR="00C502E8" w:rsidRPr="00725C0F" w:rsidRDefault="00C502E8" w:rsidP="00C502E8">
            <w:pPr>
              <w:jc w:val="both"/>
              <w:rPr>
                <w:rFonts w:ascii="Century Gothic" w:hAnsi="Century Gothic" w:cs="Arial"/>
                <w:b/>
                <w:bCs/>
                <w:color w:val="C00000"/>
                <w:lang w:val="en-US"/>
              </w:rPr>
            </w:pPr>
            <w:proofErr w:type="gramStart"/>
            <w:r w:rsidRPr="00725C0F">
              <w:rPr>
                <w:rFonts w:ascii="Century Gothic" w:hAnsi="Century Gothic" w:cs="Arial"/>
                <w:b/>
                <w:bCs/>
                <w:color w:val="C00000"/>
                <w:lang w:val="en-US"/>
              </w:rPr>
              <w:t>Attachment :</w:t>
            </w:r>
            <w:proofErr w:type="gramEnd"/>
          </w:p>
          <w:p w14:paraId="32F9B8E6" w14:textId="77777777" w:rsidR="00C502E8" w:rsidRPr="00725C0F" w:rsidRDefault="00C502E8" w:rsidP="00C502E8">
            <w:pPr>
              <w:jc w:val="both"/>
              <w:rPr>
                <w:rFonts w:ascii="Century Gothic" w:hAnsi="Century Gothic" w:cs="Arial"/>
                <w:b/>
                <w:bCs/>
                <w:color w:val="C00000"/>
                <w:lang w:val="en-US"/>
              </w:rPr>
            </w:pPr>
          </w:p>
          <w:p w14:paraId="313727E5" w14:textId="69BC4910" w:rsidR="00C502E8" w:rsidRPr="00725C0F" w:rsidRDefault="00C502E8" w:rsidP="00C502E8">
            <w:pPr>
              <w:pStyle w:val="ListParagraph"/>
              <w:numPr>
                <w:ilvl w:val="0"/>
                <w:numId w:val="47"/>
              </w:numPr>
              <w:jc w:val="both"/>
              <w:rPr>
                <w:rFonts w:ascii="Century Gothic" w:hAnsi="Century Gothic" w:cs="Arial"/>
                <w:b/>
                <w:bCs/>
                <w:i/>
                <w:iCs/>
                <w:color w:val="C00000"/>
                <w:lang w:val="en-US"/>
              </w:rPr>
            </w:pPr>
            <w:r w:rsidRPr="00725C0F">
              <w:rPr>
                <w:rFonts w:ascii="Century Gothic" w:hAnsi="Century Gothic" w:cs="Arial"/>
                <w:b/>
                <w:bCs/>
                <w:i/>
                <w:iCs/>
                <w:color w:val="C00000"/>
                <w:lang w:val="en-US"/>
              </w:rPr>
              <w:t>List of MOUs / MOAs</w:t>
            </w:r>
          </w:p>
          <w:p w14:paraId="65F209C7" w14:textId="3E84AF0B" w:rsidR="00C502E8" w:rsidRPr="00725C0F" w:rsidRDefault="00C502E8" w:rsidP="00C502E8">
            <w:pPr>
              <w:pStyle w:val="ListParagraph"/>
              <w:numPr>
                <w:ilvl w:val="0"/>
                <w:numId w:val="47"/>
              </w:numPr>
              <w:jc w:val="both"/>
              <w:rPr>
                <w:rFonts w:ascii="Century Gothic" w:hAnsi="Century Gothic" w:cs="Arial"/>
                <w:b/>
                <w:bCs/>
                <w:i/>
                <w:iCs/>
                <w:color w:val="C00000"/>
                <w:lang w:val="en-US"/>
              </w:rPr>
            </w:pPr>
            <w:r w:rsidRPr="00725C0F">
              <w:rPr>
                <w:rFonts w:ascii="Century Gothic" w:hAnsi="Century Gothic" w:cs="Arial"/>
                <w:b/>
                <w:bCs/>
                <w:i/>
                <w:iCs/>
                <w:color w:val="C00000"/>
                <w:lang w:val="en-US"/>
              </w:rPr>
              <w:t xml:space="preserve">International, National and Local Linkages Proceedings on Workshops on </w:t>
            </w:r>
            <w:r w:rsidRPr="00725C0F">
              <w:rPr>
                <w:rFonts w:ascii="Century Gothic" w:hAnsi="Century Gothic" w:cs="Arial"/>
                <w:b/>
                <w:bCs/>
                <w:i/>
                <w:iCs/>
                <w:color w:val="C00000"/>
                <w:lang w:val="en-US"/>
              </w:rPr>
              <w:lastRenderedPageBreak/>
              <w:t xml:space="preserve">Crafting </w:t>
            </w:r>
            <w:proofErr w:type="spellStart"/>
            <w:r w:rsidRPr="00725C0F">
              <w:rPr>
                <w:rFonts w:ascii="Century Gothic" w:hAnsi="Century Gothic" w:cs="Arial"/>
                <w:b/>
                <w:bCs/>
                <w:i/>
                <w:iCs/>
                <w:color w:val="C00000"/>
                <w:lang w:val="en-US"/>
              </w:rPr>
              <w:t>CvSU</w:t>
            </w:r>
            <w:proofErr w:type="spellEnd"/>
            <w:r w:rsidRPr="00725C0F">
              <w:rPr>
                <w:rFonts w:ascii="Century Gothic" w:hAnsi="Century Gothic" w:cs="Arial"/>
                <w:b/>
                <w:bCs/>
                <w:i/>
                <w:iCs/>
                <w:color w:val="C00000"/>
                <w:lang w:val="en-US"/>
              </w:rPr>
              <w:t xml:space="preserve"> – RECETS</w:t>
            </w:r>
          </w:p>
        </w:tc>
      </w:tr>
    </w:tbl>
    <w:p w14:paraId="7AD9701A" w14:textId="00774EBD" w:rsidR="000C1392" w:rsidRDefault="000C1392" w:rsidP="00D40578">
      <w:pPr>
        <w:pStyle w:val="Header"/>
        <w:rPr>
          <w:rFonts w:ascii="Tahoma" w:hAnsi="Tahoma" w:cs="Tahoma"/>
          <w:b/>
          <w:sz w:val="28"/>
        </w:rPr>
      </w:pPr>
    </w:p>
    <w:p w14:paraId="7C145EC1" w14:textId="348417DD" w:rsidR="00CA6939" w:rsidRDefault="00CA6939" w:rsidP="00D40578">
      <w:pPr>
        <w:pStyle w:val="Header"/>
        <w:rPr>
          <w:rFonts w:ascii="Tahoma" w:hAnsi="Tahoma" w:cs="Tahoma"/>
          <w:b/>
          <w:sz w:val="28"/>
        </w:rPr>
      </w:pPr>
    </w:p>
    <w:p w14:paraId="4A944124" w14:textId="3493E356" w:rsidR="00CA6939" w:rsidRDefault="00CA6939" w:rsidP="00D40578">
      <w:pPr>
        <w:pStyle w:val="Header"/>
        <w:rPr>
          <w:rFonts w:ascii="Tahoma" w:hAnsi="Tahoma" w:cs="Tahoma"/>
          <w:b/>
          <w:sz w:val="28"/>
        </w:rPr>
      </w:pPr>
    </w:p>
    <w:p w14:paraId="28852B3E" w14:textId="17D8AA90" w:rsidR="00CA6939" w:rsidRDefault="00CA6939" w:rsidP="00D40578">
      <w:pPr>
        <w:pStyle w:val="Header"/>
        <w:rPr>
          <w:rFonts w:ascii="Tahoma" w:hAnsi="Tahoma" w:cs="Tahoma"/>
          <w:b/>
          <w:sz w:val="28"/>
        </w:rPr>
      </w:pPr>
    </w:p>
    <w:p w14:paraId="6E142343" w14:textId="1599B016" w:rsidR="00CA6939" w:rsidRDefault="00CA6939" w:rsidP="00D40578">
      <w:pPr>
        <w:pStyle w:val="Header"/>
        <w:rPr>
          <w:rFonts w:ascii="Tahoma" w:hAnsi="Tahoma" w:cs="Tahoma"/>
          <w:b/>
          <w:sz w:val="28"/>
        </w:rPr>
      </w:pPr>
    </w:p>
    <w:p w14:paraId="44050173" w14:textId="0F15813B" w:rsidR="00CA6939" w:rsidRDefault="00CA6939" w:rsidP="00D40578">
      <w:pPr>
        <w:pStyle w:val="Header"/>
        <w:rPr>
          <w:rFonts w:ascii="Tahoma" w:hAnsi="Tahoma" w:cs="Tahoma"/>
          <w:b/>
          <w:sz w:val="28"/>
        </w:rPr>
      </w:pPr>
    </w:p>
    <w:p w14:paraId="470B6FDA" w14:textId="1CCED99C" w:rsidR="00CA6939" w:rsidRDefault="00CA6939" w:rsidP="00D40578">
      <w:pPr>
        <w:pStyle w:val="Header"/>
        <w:rPr>
          <w:rFonts w:ascii="Tahoma" w:hAnsi="Tahoma" w:cs="Tahoma"/>
          <w:b/>
          <w:sz w:val="28"/>
        </w:rPr>
      </w:pPr>
    </w:p>
    <w:p w14:paraId="467F003A" w14:textId="113880A6" w:rsidR="00CA6939" w:rsidRDefault="00CA6939" w:rsidP="00D40578">
      <w:pPr>
        <w:pStyle w:val="Header"/>
        <w:rPr>
          <w:rFonts w:ascii="Tahoma" w:hAnsi="Tahoma" w:cs="Tahoma"/>
          <w:b/>
          <w:sz w:val="28"/>
        </w:rPr>
      </w:pPr>
    </w:p>
    <w:p w14:paraId="3FAC1009" w14:textId="46EFF7CB" w:rsidR="00CA6939" w:rsidRDefault="00CA6939" w:rsidP="00D40578">
      <w:pPr>
        <w:pStyle w:val="Header"/>
        <w:rPr>
          <w:rFonts w:ascii="Tahoma" w:hAnsi="Tahoma" w:cs="Tahoma"/>
          <w:b/>
          <w:sz w:val="28"/>
        </w:rPr>
      </w:pPr>
    </w:p>
    <w:p w14:paraId="7F020E5E" w14:textId="0CEE345F" w:rsidR="00CA6939" w:rsidRDefault="00CA6939" w:rsidP="00D40578">
      <w:pPr>
        <w:pStyle w:val="Header"/>
        <w:rPr>
          <w:rFonts w:ascii="Tahoma" w:hAnsi="Tahoma" w:cs="Tahoma"/>
          <w:b/>
          <w:sz w:val="28"/>
        </w:rPr>
      </w:pPr>
    </w:p>
    <w:p w14:paraId="295BDCAE" w14:textId="442DD395" w:rsidR="00CA6939" w:rsidRDefault="00CA6939" w:rsidP="00D40578">
      <w:pPr>
        <w:pStyle w:val="Header"/>
        <w:rPr>
          <w:rFonts w:ascii="Tahoma" w:hAnsi="Tahoma" w:cs="Tahoma"/>
          <w:b/>
          <w:sz w:val="28"/>
        </w:rPr>
      </w:pPr>
    </w:p>
    <w:p w14:paraId="2D1AC2D6" w14:textId="76B15F0F" w:rsidR="00CA6939" w:rsidRDefault="00CA6939" w:rsidP="00D40578">
      <w:pPr>
        <w:pStyle w:val="Header"/>
        <w:rPr>
          <w:rFonts w:ascii="Tahoma" w:hAnsi="Tahoma" w:cs="Tahoma"/>
          <w:b/>
          <w:sz w:val="28"/>
        </w:rPr>
      </w:pPr>
    </w:p>
    <w:p w14:paraId="0D98C20E" w14:textId="38595373" w:rsidR="00CA6939" w:rsidRDefault="00CA6939" w:rsidP="00D40578">
      <w:pPr>
        <w:pStyle w:val="Header"/>
        <w:rPr>
          <w:rFonts w:ascii="Tahoma" w:hAnsi="Tahoma" w:cs="Tahoma"/>
          <w:b/>
          <w:sz w:val="28"/>
        </w:rPr>
      </w:pPr>
    </w:p>
    <w:p w14:paraId="55E33DBD" w14:textId="09C46922" w:rsidR="00CA6939" w:rsidRDefault="00CA6939" w:rsidP="00D40578">
      <w:pPr>
        <w:pStyle w:val="Header"/>
        <w:rPr>
          <w:rFonts w:ascii="Tahoma" w:hAnsi="Tahoma" w:cs="Tahoma"/>
          <w:b/>
          <w:sz w:val="28"/>
        </w:rPr>
      </w:pPr>
    </w:p>
    <w:p w14:paraId="4F01FF4A" w14:textId="1AAB8DBB" w:rsidR="00CA6939" w:rsidRDefault="00CA6939" w:rsidP="00D40578">
      <w:pPr>
        <w:pStyle w:val="Header"/>
        <w:rPr>
          <w:rFonts w:ascii="Tahoma" w:hAnsi="Tahoma" w:cs="Tahoma"/>
          <w:b/>
          <w:sz w:val="28"/>
        </w:rPr>
      </w:pPr>
    </w:p>
    <w:p w14:paraId="4268FC3A" w14:textId="50A106E0" w:rsidR="00CA6939" w:rsidRDefault="00CA6939" w:rsidP="00D40578">
      <w:pPr>
        <w:pStyle w:val="Header"/>
        <w:rPr>
          <w:rFonts w:ascii="Tahoma" w:hAnsi="Tahoma" w:cs="Tahoma"/>
          <w:b/>
          <w:sz w:val="28"/>
        </w:rPr>
      </w:pPr>
    </w:p>
    <w:p w14:paraId="4C9195FE" w14:textId="08340A38" w:rsidR="00CA6939" w:rsidRDefault="00CA6939" w:rsidP="00D40578">
      <w:pPr>
        <w:pStyle w:val="Header"/>
        <w:rPr>
          <w:rFonts w:ascii="Tahoma" w:hAnsi="Tahoma" w:cs="Tahoma"/>
          <w:b/>
          <w:sz w:val="28"/>
        </w:rPr>
      </w:pPr>
    </w:p>
    <w:p w14:paraId="4F78AAC2" w14:textId="633BB8F4" w:rsidR="00CA6939" w:rsidRDefault="00CA6939" w:rsidP="00D40578">
      <w:pPr>
        <w:pStyle w:val="Header"/>
        <w:rPr>
          <w:rFonts w:ascii="Tahoma" w:hAnsi="Tahoma" w:cs="Tahoma"/>
          <w:b/>
          <w:sz w:val="28"/>
        </w:rPr>
      </w:pPr>
    </w:p>
    <w:p w14:paraId="053358BD" w14:textId="1DDFF3F3" w:rsidR="00CA6939" w:rsidRDefault="00CA6939" w:rsidP="00D40578">
      <w:pPr>
        <w:pStyle w:val="Header"/>
        <w:rPr>
          <w:rFonts w:ascii="Tahoma" w:hAnsi="Tahoma" w:cs="Tahoma"/>
          <w:b/>
          <w:sz w:val="28"/>
        </w:rPr>
      </w:pPr>
    </w:p>
    <w:p w14:paraId="339E67FA" w14:textId="5F07AC39" w:rsidR="00CA6939" w:rsidRDefault="00CA6939" w:rsidP="00D40578">
      <w:pPr>
        <w:pStyle w:val="Header"/>
        <w:rPr>
          <w:rFonts w:ascii="Tahoma" w:hAnsi="Tahoma" w:cs="Tahoma"/>
          <w:b/>
          <w:sz w:val="28"/>
        </w:rPr>
      </w:pPr>
    </w:p>
    <w:p w14:paraId="4466EEB5" w14:textId="3BE07417" w:rsidR="00CA6939" w:rsidRDefault="00CA6939" w:rsidP="00D40578">
      <w:pPr>
        <w:pStyle w:val="Header"/>
        <w:rPr>
          <w:rFonts w:ascii="Tahoma" w:hAnsi="Tahoma" w:cs="Tahoma"/>
          <w:b/>
          <w:sz w:val="28"/>
        </w:rPr>
      </w:pPr>
    </w:p>
    <w:p w14:paraId="2CD26422" w14:textId="1E5834A9" w:rsidR="00CA6939" w:rsidRDefault="00CA6939" w:rsidP="00D40578">
      <w:pPr>
        <w:pStyle w:val="Header"/>
        <w:rPr>
          <w:rFonts w:ascii="Tahoma" w:hAnsi="Tahoma" w:cs="Tahoma"/>
          <w:b/>
          <w:sz w:val="28"/>
        </w:rPr>
      </w:pPr>
    </w:p>
    <w:p w14:paraId="38E8F5BC" w14:textId="5C280BEE" w:rsidR="00CA6939" w:rsidRDefault="00CA6939" w:rsidP="00D40578">
      <w:pPr>
        <w:pStyle w:val="Header"/>
        <w:rPr>
          <w:rFonts w:ascii="Tahoma" w:hAnsi="Tahoma" w:cs="Tahoma"/>
          <w:b/>
          <w:sz w:val="28"/>
        </w:rPr>
      </w:pPr>
    </w:p>
    <w:p w14:paraId="075E931D" w14:textId="523E775B" w:rsidR="00CA6939" w:rsidRDefault="00CA6939" w:rsidP="00D40578">
      <w:pPr>
        <w:pStyle w:val="Header"/>
        <w:rPr>
          <w:rFonts w:ascii="Tahoma" w:hAnsi="Tahoma" w:cs="Tahoma"/>
          <w:b/>
          <w:sz w:val="28"/>
        </w:rPr>
      </w:pPr>
    </w:p>
    <w:p w14:paraId="4175C443" w14:textId="77777777" w:rsidR="00CA6939" w:rsidRDefault="00CA6939" w:rsidP="00D40578">
      <w:pPr>
        <w:pStyle w:val="Header"/>
        <w:rPr>
          <w:rFonts w:ascii="Tahoma" w:hAnsi="Tahoma" w:cs="Tahoma"/>
          <w:b/>
          <w:sz w:val="28"/>
        </w:rPr>
      </w:pPr>
    </w:p>
    <w:p w14:paraId="0F423DA3" w14:textId="26F0B195" w:rsidR="00D40578" w:rsidRPr="00AC0CD7" w:rsidRDefault="00D40578" w:rsidP="00D40578">
      <w:pPr>
        <w:pStyle w:val="Header"/>
        <w:rPr>
          <w:rFonts w:ascii="Tahoma" w:hAnsi="Tahoma" w:cs="Tahoma"/>
          <w:b/>
          <w:sz w:val="28"/>
        </w:rPr>
      </w:pPr>
      <w:r w:rsidRPr="00AC0CD7">
        <w:rPr>
          <w:rFonts w:ascii="Tahoma" w:hAnsi="Tahoma" w:cs="Tahoma"/>
          <w:b/>
          <w:sz w:val="28"/>
        </w:rPr>
        <w:lastRenderedPageBreak/>
        <w:t>AREA VII: LIBRARY</w:t>
      </w:r>
    </w:p>
    <w:p w14:paraId="17671CF2" w14:textId="77777777" w:rsidR="00AC0CD7" w:rsidRDefault="00AC0CD7" w:rsidP="00C91B3F">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54"/>
        <w:gridCol w:w="3182"/>
        <w:gridCol w:w="3198"/>
        <w:gridCol w:w="3280"/>
      </w:tblGrid>
      <w:tr w:rsidR="000C661F" w:rsidRPr="00E24BB9" w14:paraId="008FB8E0" w14:textId="77777777" w:rsidTr="00C46487">
        <w:trPr>
          <w:trHeight w:val="630"/>
        </w:trPr>
        <w:tc>
          <w:tcPr>
            <w:tcW w:w="3294" w:type="dxa"/>
            <w:tcBorders>
              <w:top w:val="single" w:sz="18" w:space="0" w:color="000000" w:themeColor="text1"/>
              <w:bottom w:val="single" w:sz="18" w:space="0" w:color="000000" w:themeColor="text1"/>
            </w:tcBorders>
            <w:shd w:val="clear" w:color="auto" w:fill="92D050"/>
            <w:vAlign w:val="center"/>
          </w:tcPr>
          <w:p w14:paraId="69CE2ACE" w14:textId="77777777" w:rsidR="000C661F" w:rsidRPr="00E24BB9" w:rsidRDefault="000C661F" w:rsidP="00C91B3F">
            <w:pPr>
              <w:jc w:val="center"/>
              <w:rPr>
                <w:rFonts w:ascii="Arial" w:hAnsi="Arial" w:cs="Arial"/>
                <w:b/>
                <w:sz w:val="24"/>
                <w:szCs w:val="24"/>
              </w:rPr>
            </w:pPr>
            <w:r w:rsidRPr="00E24BB9">
              <w:rPr>
                <w:rFonts w:ascii="Arial" w:hAnsi="Arial" w:cs="Arial"/>
                <w:b/>
                <w:sz w:val="24"/>
                <w:szCs w:val="24"/>
              </w:rPr>
              <w:t>RECOMMENDATIONS</w:t>
            </w:r>
          </w:p>
        </w:tc>
        <w:tc>
          <w:tcPr>
            <w:tcW w:w="3294" w:type="dxa"/>
            <w:tcBorders>
              <w:top w:val="single" w:sz="18" w:space="0" w:color="000000" w:themeColor="text1"/>
              <w:bottom w:val="single" w:sz="18" w:space="0" w:color="000000" w:themeColor="text1"/>
            </w:tcBorders>
            <w:shd w:val="clear" w:color="auto" w:fill="92D050"/>
            <w:vAlign w:val="center"/>
          </w:tcPr>
          <w:p w14:paraId="254D1833" w14:textId="77777777" w:rsidR="000C661F" w:rsidRPr="00E24BB9" w:rsidRDefault="000C661F" w:rsidP="00C91B3F">
            <w:pPr>
              <w:jc w:val="center"/>
              <w:rPr>
                <w:rFonts w:ascii="Arial" w:hAnsi="Arial" w:cs="Arial"/>
                <w:b/>
                <w:sz w:val="24"/>
                <w:szCs w:val="24"/>
              </w:rPr>
            </w:pPr>
            <w:r w:rsidRPr="00E24BB9">
              <w:rPr>
                <w:rFonts w:ascii="Arial" w:hAnsi="Arial" w:cs="Arial"/>
                <w:b/>
                <w:sz w:val="24"/>
                <w:szCs w:val="24"/>
              </w:rPr>
              <w:t>ACTION TAKEN</w:t>
            </w:r>
          </w:p>
        </w:tc>
        <w:tc>
          <w:tcPr>
            <w:tcW w:w="3294" w:type="dxa"/>
            <w:tcBorders>
              <w:top w:val="single" w:sz="18" w:space="0" w:color="000000" w:themeColor="text1"/>
              <w:bottom w:val="single" w:sz="18" w:space="0" w:color="000000" w:themeColor="text1"/>
            </w:tcBorders>
            <w:shd w:val="clear" w:color="auto" w:fill="92D050"/>
            <w:vAlign w:val="center"/>
          </w:tcPr>
          <w:p w14:paraId="19A61D91" w14:textId="77777777" w:rsidR="000C661F" w:rsidRPr="00E24BB9" w:rsidRDefault="000C661F" w:rsidP="00C91B3F">
            <w:pPr>
              <w:jc w:val="center"/>
              <w:rPr>
                <w:rFonts w:ascii="Arial" w:hAnsi="Arial" w:cs="Arial"/>
                <w:b/>
                <w:sz w:val="24"/>
                <w:szCs w:val="24"/>
              </w:rPr>
            </w:pPr>
            <w:r w:rsidRPr="00E24BB9">
              <w:rPr>
                <w:rFonts w:ascii="Arial" w:hAnsi="Arial" w:cs="Arial"/>
                <w:b/>
                <w:sz w:val="24"/>
                <w:szCs w:val="24"/>
              </w:rPr>
              <w:t>PERCENTAGE OF COMPLIANCE</w:t>
            </w:r>
          </w:p>
        </w:tc>
        <w:tc>
          <w:tcPr>
            <w:tcW w:w="3294" w:type="dxa"/>
            <w:tcBorders>
              <w:top w:val="single" w:sz="18" w:space="0" w:color="000000" w:themeColor="text1"/>
              <w:bottom w:val="single" w:sz="18" w:space="0" w:color="000000" w:themeColor="text1"/>
            </w:tcBorders>
            <w:shd w:val="clear" w:color="auto" w:fill="92D050"/>
            <w:vAlign w:val="center"/>
          </w:tcPr>
          <w:p w14:paraId="14C910A1" w14:textId="77777777" w:rsidR="000C661F" w:rsidRPr="00E24BB9" w:rsidRDefault="000C661F" w:rsidP="00C91B3F">
            <w:pPr>
              <w:jc w:val="center"/>
              <w:rPr>
                <w:rFonts w:ascii="Arial" w:hAnsi="Arial" w:cs="Arial"/>
                <w:b/>
                <w:sz w:val="24"/>
                <w:szCs w:val="24"/>
              </w:rPr>
            </w:pPr>
            <w:r w:rsidRPr="00E24BB9">
              <w:rPr>
                <w:rFonts w:ascii="Arial" w:hAnsi="Arial" w:cs="Arial"/>
                <w:b/>
                <w:sz w:val="24"/>
                <w:szCs w:val="24"/>
              </w:rPr>
              <w:t>REMARKS/SUPPORTING DOCUMENTS</w:t>
            </w:r>
          </w:p>
        </w:tc>
      </w:tr>
      <w:tr w:rsidR="00AC0CD7" w:rsidRPr="00E24BB9" w14:paraId="0E4D8DC1" w14:textId="77777777" w:rsidTr="00012EFB">
        <w:trPr>
          <w:trHeight w:val="765"/>
        </w:trPr>
        <w:tc>
          <w:tcPr>
            <w:tcW w:w="3294" w:type="dxa"/>
            <w:tcBorders>
              <w:bottom w:val="dashSmallGap" w:sz="4" w:space="0" w:color="000000" w:themeColor="text1"/>
            </w:tcBorders>
            <w:shd w:val="clear" w:color="auto" w:fill="auto"/>
          </w:tcPr>
          <w:p w14:paraId="24B40853" w14:textId="55A4DCE8" w:rsidR="00005A8F" w:rsidRPr="00725C0F" w:rsidRDefault="00F51ECF" w:rsidP="00F51ECF">
            <w:pPr>
              <w:ind w:left="360" w:hanging="360"/>
              <w:rPr>
                <w:rFonts w:ascii="Century Gothic" w:hAnsi="Century Gothic" w:cs="Arial"/>
              </w:rPr>
            </w:pPr>
            <w:r w:rsidRPr="00725C0F">
              <w:rPr>
                <w:rFonts w:ascii="Century Gothic" w:hAnsi="Century Gothic" w:cs="Arial"/>
                <w:b/>
              </w:rPr>
              <w:t>1</w:t>
            </w:r>
            <w:r w:rsidR="00005A8F" w:rsidRPr="00725C0F">
              <w:rPr>
                <w:rFonts w:ascii="Century Gothic" w:hAnsi="Century Gothic" w:cs="Arial"/>
                <w:b/>
              </w:rPr>
              <w:t>.</w:t>
            </w:r>
            <w:r w:rsidR="00005A8F" w:rsidRPr="00725C0F">
              <w:rPr>
                <w:rFonts w:ascii="Century Gothic" w:hAnsi="Century Gothic" w:cs="Arial"/>
              </w:rPr>
              <w:t xml:space="preserve"> The Administration and the Librarian may consider the following: </w:t>
            </w:r>
          </w:p>
        </w:tc>
        <w:tc>
          <w:tcPr>
            <w:tcW w:w="3294" w:type="dxa"/>
            <w:tcBorders>
              <w:bottom w:val="nil"/>
            </w:tcBorders>
            <w:shd w:val="clear" w:color="auto" w:fill="auto"/>
          </w:tcPr>
          <w:p w14:paraId="29B00C4E" w14:textId="77777777" w:rsidR="002274F0" w:rsidRPr="00725C0F" w:rsidRDefault="002274F0" w:rsidP="00C91B3F">
            <w:pPr>
              <w:rPr>
                <w:rFonts w:ascii="Century Gothic" w:hAnsi="Century Gothic" w:cs="Arial"/>
              </w:rPr>
            </w:pPr>
          </w:p>
        </w:tc>
        <w:tc>
          <w:tcPr>
            <w:tcW w:w="3294" w:type="dxa"/>
            <w:tcBorders>
              <w:bottom w:val="nil"/>
            </w:tcBorders>
            <w:shd w:val="clear" w:color="auto" w:fill="auto"/>
            <w:vAlign w:val="center"/>
          </w:tcPr>
          <w:p w14:paraId="61D4DB7F" w14:textId="77777777" w:rsidR="00AC0CD7" w:rsidRPr="00725C0F" w:rsidRDefault="00AC0CD7" w:rsidP="00C91B3F">
            <w:pPr>
              <w:jc w:val="center"/>
              <w:rPr>
                <w:rFonts w:ascii="Century Gothic" w:hAnsi="Century Gothic" w:cs="Arial"/>
                <w:b/>
              </w:rPr>
            </w:pPr>
          </w:p>
        </w:tc>
        <w:tc>
          <w:tcPr>
            <w:tcW w:w="3294" w:type="dxa"/>
            <w:tcBorders>
              <w:bottom w:val="nil"/>
            </w:tcBorders>
            <w:shd w:val="clear" w:color="auto" w:fill="auto"/>
          </w:tcPr>
          <w:p w14:paraId="3DF58073" w14:textId="77777777" w:rsidR="001D3523" w:rsidRPr="00725C0F" w:rsidRDefault="001D3523" w:rsidP="00C91B3F">
            <w:pPr>
              <w:rPr>
                <w:rFonts w:ascii="Century Gothic" w:hAnsi="Century Gothic" w:cs="Arial"/>
                <w:color w:val="000000" w:themeColor="text1"/>
              </w:rPr>
            </w:pPr>
          </w:p>
        </w:tc>
      </w:tr>
      <w:tr w:rsidR="00005A8F" w:rsidRPr="00E24BB9" w14:paraId="50364B08" w14:textId="77777777" w:rsidTr="00012EFB">
        <w:tc>
          <w:tcPr>
            <w:tcW w:w="3294" w:type="dxa"/>
            <w:tcBorders>
              <w:top w:val="dashSmallGap" w:sz="4" w:space="0" w:color="000000" w:themeColor="text1"/>
              <w:bottom w:val="dashSmallGap" w:sz="4" w:space="0" w:color="000000" w:themeColor="text1"/>
            </w:tcBorders>
            <w:shd w:val="clear" w:color="auto" w:fill="auto"/>
          </w:tcPr>
          <w:p w14:paraId="5043CDA6" w14:textId="77777777" w:rsidR="00005A8F" w:rsidRPr="00725C0F" w:rsidRDefault="00005A8F" w:rsidP="00005A8F">
            <w:pPr>
              <w:ind w:left="360" w:hanging="360"/>
              <w:rPr>
                <w:rFonts w:ascii="Century Gothic" w:hAnsi="Century Gothic" w:cs="Arial"/>
              </w:rPr>
            </w:pPr>
            <w:r w:rsidRPr="00725C0F">
              <w:rPr>
                <w:rFonts w:ascii="Century Gothic" w:hAnsi="Century Gothic" w:cs="Arial"/>
              </w:rPr>
              <w:t>a. hire additional librarians;</w:t>
            </w:r>
          </w:p>
        </w:tc>
        <w:tc>
          <w:tcPr>
            <w:tcW w:w="3294" w:type="dxa"/>
            <w:tcBorders>
              <w:top w:val="nil"/>
              <w:bottom w:val="dashSmallGap" w:sz="4" w:space="0" w:color="000000" w:themeColor="text1"/>
            </w:tcBorders>
            <w:shd w:val="clear" w:color="auto" w:fill="auto"/>
          </w:tcPr>
          <w:p w14:paraId="54353D68" w14:textId="77777777" w:rsidR="00005A8F" w:rsidRPr="00725C0F" w:rsidRDefault="00005A8F" w:rsidP="0010093D">
            <w:pPr>
              <w:rPr>
                <w:rFonts w:ascii="Century Gothic" w:hAnsi="Century Gothic" w:cs="Arial"/>
              </w:rPr>
            </w:pPr>
            <w:r w:rsidRPr="00725C0F">
              <w:rPr>
                <w:rFonts w:ascii="Century Gothic" w:hAnsi="Century Gothic" w:cs="Arial"/>
              </w:rPr>
              <w:t xml:space="preserve">     </w:t>
            </w:r>
            <w:r w:rsidR="0074511C" w:rsidRPr="00725C0F">
              <w:rPr>
                <w:rFonts w:ascii="Century Gothic" w:hAnsi="Century Gothic" w:cs="Arial"/>
              </w:rPr>
              <w:t xml:space="preserve">The </w:t>
            </w:r>
            <w:proofErr w:type="spellStart"/>
            <w:r w:rsidR="0074511C" w:rsidRPr="00725C0F">
              <w:rPr>
                <w:rFonts w:ascii="Century Gothic" w:hAnsi="Century Gothic" w:cs="Arial"/>
              </w:rPr>
              <w:t>CvSU</w:t>
            </w:r>
            <w:proofErr w:type="spellEnd"/>
            <w:r w:rsidR="0074511C" w:rsidRPr="00725C0F">
              <w:rPr>
                <w:rFonts w:ascii="Century Gothic" w:hAnsi="Century Gothic" w:cs="Arial"/>
              </w:rPr>
              <w:t xml:space="preserve">- Main Campus Library hired one (1) licensed librarian with </w:t>
            </w:r>
            <w:r w:rsidR="00CB14BD" w:rsidRPr="00725C0F">
              <w:rPr>
                <w:rFonts w:ascii="Century Gothic" w:hAnsi="Century Gothic" w:cs="Arial"/>
              </w:rPr>
              <w:t xml:space="preserve">a </w:t>
            </w:r>
            <w:r w:rsidR="0074511C" w:rsidRPr="00725C0F">
              <w:rPr>
                <w:rFonts w:ascii="Century Gothic" w:hAnsi="Century Gothic" w:cs="Arial"/>
              </w:rPr>
              <w:t xml:space="preserve">permanent </w:t>
            </w:r>
            <w:proofErr w:type="spellStart"/>
            <w:r w:rsidR="0074511C" w:rsidRPr="00725C0F">
              <w:rPr>
                <w:rFonts w:ascii="Century Gothic" w:hAnsi="Century Gothic" w:cs="Arial"/>
              </w:rPr>
              <w:t>plantilla</w:t>
            </w:r>
            <w:proofErr w:type="spellEnd"/>
            <w:r w:rsidR="0074511C" w:rsidRPr="00725C0F">
              <w:rPr>
                <w:rFonts w:ascii="Century Gothic" w:hAnsi="Century Gothic" w:cs="Arial"/>
              </w:rPr>
              <w:t xml:space="preserve"> position last year.</w:t>
            </w:r>
          </w:p>
          <w:p w14:paraId="1981B266" w14:textId="77777777" w:rsidR="0074511C" w:rsidRPr="00725C0F" w:rsidRDefault="0074511C" w:rsidP="0010093D">
            <w:pPr>
              <w:rPr>
                <w:rFonts w:ascii="Century Gothic" w:hAnsi="Century Gothic" w:cs="Arial"/>
              </w:rPr>
            </w:pPr>
          </w:p>
          <w:p w14:paraId="1FA5B0F3" w14:textId="77777777" w:rsidR="0074511C" w:rsidRPr="00725C0F" w:rsidRDefault="0074511C" w:rsidP="0074511C">
            <w:pPr>
              <w:rPr>
                <w:rFonts w:ascii="Century Gothic" w:hAnsi="Century Gothic" w:cs="Arial"/>
              </w:rPr>
            </w:pPr>
            <w:r w:rsidRPr="00725C0F">
              <w:rPr>
                <w:rFonts w:ascii="Century Gothic" w:hAnsi="Century Gothic" w:cs="Arial"/>
              </w:rPr>
              <w:t xml:space="preserve">      In addition, two (2) computer programmers will be hired for this year.</w:t>
            </w:r>
          </w:p>
        </w:tc>
        <w:tc>
          <w:tcPr>
            <w:tcW w:w="3294" w:type="dxa"/>
            <w:tcBorders>
              <w:top w:val="nil"/>
              <w:bottom w:val="dashSmallGap" w:sz="4" w:space="0" w:color="000000" w:themeColor="text1"/>
            </w:tcBorders>
            <w:shd w:val="clear" w:color="auto" w:fill="auto"/>
            <w:vAlign w:val="center"/>
          </w:tcPr>
          <w:p w14:paraId="32820F1A" w14:textId="1BABC46B" w:rsidR="00005A8F" w:rsidRPr="00725C0F" w:rsidRDefault="00005A8F"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tcBorders>
              <w:top w:val="nil"/>
              <w:bottom w:val="dashSmallGap" w:sz="4" w:space="0" w:color="000000" w:themeColor="text1"/>
            </w:tcBorders>
            <w:shd w:val="clear" w:color="auto" w:fill="auto"/>
          </w:tcPr>
          <w:p w14:paraId="428A3475" w14:textId="77777777" w:rsidR="00005A8F" w:rsidRPr="00725C0F" w:rsidRDefault="0010093D" w:rsidP="00005A8F">
            <w:pPr>
              <w:rPr>
                <w:rFonts w:ascii="Century Gothic" w:hAnsi="Century Gothic" w:cs="Arial"/>
                <w:color w:val="000000" w:themeColor="text1"/>
              </w:rPr>
            </w:pPr>
            <w:r w:rsidRPr="00725C0F">
              <w:rPr>
                <w:rFonts w:ascii="Century Gothic" w:hAnsi="Century Gothic" w:cs="Arial"/>
                <w:b/>
                <w:color w:val="000000" w:themeColor="text1"/>
              </w:rPr>
              <w:t>7.1</w:t>
            </w:r>
            <w:r w:rsidR="00240F83" w:rsidRPr="00725C0F">
              <w:rPr>
                <w:rFonts w:ascii="Century Gothic" w:hAnsi="Century Gothic" w:cs="Arial"/>
                <w:b/>
                <w:color w:val="000000" w:themeColor="text1"/>
              </w:rPr>
              <w:t>.</w:t>
            </w:r>
            <w:r w:rsidRPr="00725C0F">
              <w:rPr>
                <w:rFonts w:ascii="Century Gothic" w:hAnsi="Century Gothic" w:cs="Arial"/>
                <w:b/>
                <w:color w:val="000000" w:themeColor="text1"/>
              </w:rPr>
              <w:t>a.</w:t>
            </w:r>
            <w:r w:rsidR="00240F83" w:rsidRPr="00725C0F">
              <w:rPr>
                <w:rFonts w:ascii="Century Gothic" w:hAnsi="Century Gothic" w:cs="Arial"/>
                <w:b/>
                <w:color w:val="000000" w:themeColor="text1"/>
              </w:rPr>
              <w:t>1.</w:t>
            </w:r>
            <w:r w:rsidR="00005A8F" w:rsidRPr="00725C0F">
              <w:rPr>
                <w:rFonts w:ascii="Century Gothic" w:hAnsi="Century Gothic" w:cs="Arial"/>
                <w:b/>
                <w:color w:val="000000" w:themeColor="text1"/>
              </w:rPr>
              <w:t xml:space="preserve"> </w:t>
            </w:r>
            <w:r w:rsidR="00005A8F" w:rsidRPr="00725C0F">
              <w:rPr>
                <w:rFonts w:ascii="Century Gothic" w:hAnsi="Century Gothic" w:cs="Arial"/>
                <w:color w:val="000000" w:themeColor="text1"/>
              </w:rPr>
              <w:t xml:space="preserve">Posting for Vacant </w:t>
            </w:r>
            <w:r w:rsidR="00CB14BD" w:rsidRPr="00725C0F">
              <w:rPr>
                <w:rFonts w:ascii="Century Gothic" w:hAnsi="Century Gothic" w:cs="Arial"/>
                <w:color w:val="000000" w:themeColor="text1"/>
              </w:rPr>
              <w:t xml:space="preserve">Permanent </w:t>
            </w:r>
            <w:r w:rsidR="00005A8F" w:rsidRPr="00725C0F">
              <w:rPr>
                <w:rFonts w:ascii="Century Gothic" w:hAnsi="Century Gothic" w:cs="Arial"/>
                <w:color w:val="000000" w:themeColor="text1"/>
              </w:rPr>
              <w:t>Plantilla Position: College Librarian I</w:t>
            </w:r>
          </w:p>
          <w:p w14:paraId="4B0B4871" w14:textId="77777777" w:rsidR="00005A8F" w:rsidRPr="00725C0F" w:rsidRDefault="00005A8F" w:rsidP="00005A8F">
            <w:pPr>
              <w:rPr>
                <w:rFonts w:ascii="Century Gothic" w:hAnsi="Century Gothic" w:cs="Arial"/>
                <w:b/>
                <w:color w:val="000000" w:themeColor="text1"/>
              </w:rPr>
            </w:pPr>
          </w:p>
          <w:p w14:paraId="0AE6EC06" w14:textId="77777777" w:rsidR="00005A8F" w:rsidRPr="00725C0F" w:rsidRDefault="0010093D" w:rsidP="00005A8F">
            <w:pPr>
              <w:rPr>
                <w:rFonts w:ascii="Century Gothic" w:hAnsi="Century Gothic" w:cs="Arial"/>
                <w:color w:val="000000" w:themeColor="text1"/>
              </w:rPr>
            </w:pPr>
            <w:r w:rsidRPr="00725C0F">
              <w:rPr>
                <w:rFonts w:ascii="Century Gothic" w:hAnsi="Century Gothic" w:cs="Arial"/>
                <w:b/>
                <w:color w:val="000000" w:themeColor="text1"/>
              </w:rPr>
              <w:t>7.1.</w:t>
            </w:r>
            <w:r w:rsidR="00240F83" w:rsidRPr="00725C0F">
              <w:rPr>
                <w:rFonts w:ascii="Century Gothic" w:hAnsi="Century Gothic" w:cs="Arial"/>
                <w:b/>
                <w:color w:val="000000" w:themeColor="text1"/>
              </w:rPr>
              <w:t>a.2.</w:t>
            </w:r>
            <w:r w:rsidR="00005A8F" w:rsidRPr="00725C0F">
              <w:rPr>
                <w:rFonts w:ascii="Century Gothic" w:hAnsi="Century Gothic" w:cs="Arial"/>
                <w:color w:val="000000" w:themeColor="text1"/>
              </w:rPr>
              <w:t xml:space="preserve"> Veronica L. De Villa</w:t>
            </w:r>
          </w:p>
          <w:p w14:paraId="57F954E8" w14:textId="77777777" w:rsidR="0010093D" w:rsidRPr="00725C0F" w:rsidRDefault="0010093D" w:rsidP="00005A8F">
            <w:pPr>
              <w:pStyle w:val="ListParagraph"/>
              <w:numPr>
                <w:ilvl w:val="0"/>
                <w:numId w:val="33"/>
              </w:numPr>
              <w:rPr>
                <w:rFonts w:ascii="Century Gothic" w:hAnsi="Century Gothic" w:cs="Arial"/>
                <w:color w:val="000000" w:themeColor="text1"/>
              </w:rPr>
            </w:pPr>
            <w:r w:rsidRPr="00725C0F">
              <w:rPr>
                <w:rFonts w:ascii="Century Gothic" w:hAnsi="Century Gothic" w:cs="Arial"/>
                <w:color w:val="000000" w:themeColor="text1"/>
              </w:rPr>
              <w:t>CSC Appointment</w:t>
            </w:r>
            <w:r w:rsidR="0074511C" w:rsidRPr="00725C0F">
              <w:rPr>
                <w:rFonts w:ascii="Century Gothic" w:hAnsi="Century Gothic" w:cs="Arial"/>
                <w:color w:val="000000" w:themeColor="text1"/>
              </w:rPr>
              <w:t xml:space="preserve"> (permanent </w:t>
            </w:r>
            <w:proofErr w:type="spellStart"/>
            <w:r w:rsidR="0074511C" w:rsidRPr="00725C0F">
              <w:rPr>
                <w:rFonts w:ascii="Century Gothic" w:hAnsi="Century Gothic" w:cs="Arial"/>
                <w:color w:val="000000" w:themeColor="text1"/>
              </w:rPr>
              <w:t>plantilla</w:t>
            </w:r>
            <w:proofErr w:type="spellEnd"/>
            <w:r w:rsidR="0074511C" w:rsidRPr="00725C0F">
              <w:rPr>
                <w:rFonts w:ascii="Century Gothic" w:hAnsi="Century Gothic" w:cs="Arial"/>
                <w:color w:val="000000" w:themeColor="text1"/>
              </w:rPr>
              <w:t xml:space="preserve"> position)</w:t>
            </w:r>
          </w:p>
          <w:p w14:paraId="133B2100" w14:textId="77777777" w:rsidR="00005A8F" w:rsidRPr="00725C0F" w:rsidRDefault="00005A8F" w:rsidP="00005A8F">
            <w:pPr>
              <w:pStyle w:val="ListParagraph"/>
              <w:numPr>
                <w:ilvl w:val="0"/>
                <w:numId w:val="33"/>
              </w:numPr>
              <w:rPr>
                <w:rFonts w:ascii="Century Gothic" w:hAnsi="Century Gothic" w:cs="Arial"/>
                <w:color w:val="000000" w:themeColor="text1"/>
              </w:rPr>
            </w:pPr>
            <w:r w:rsidRPr="00725C0F">
              <w:rPr>
                <w:rFonts w:ascii="Century Gothic" w:hAnsi="Century Gothic" w:cs="Arial"/>
                <w:color w:val="000000" w:themeColor="text1"/>
              </w:rPr>
              <w:t>PDS</w:t>
            </w:r>
          </w:p>
          <w:p w14:paraId="5E6DB2DF" w14:textId="77777777" w:rsidR="00CB14BD" w:rsidRPr="00725C0F" w:rsidRDefault="00CB14BD" w:rsidP="00CB14BD">
            <w:pPr>
              <w:pStyle w:val="ListParagraph"/>
              <w:rPr>
                <w:rFonts w:ascii="Century Gothic" w:hAnsi="Century Gothic" w:cs="Arial"/>
                <w:color w:val="000000" w:themeColor="text1"/>
              </w:rPr>
            </w:pPr>
          </w:p>
          <w:p w14:paraId="317405DB" w14:textId="77777777" w:rsidR="00CB14BD" w:rsidRPr="00725C0F" w:rsidRDefault="00CB14BD" w:rsidP="00CB14BD">
            <w:pPr>
              <w:rPr>
                <w:rFonts w:ascii="Century Gothic" w:hAnsi="Century Gothic" w:cs="Arial"/>
                <w:color w:val="000000" w:themeColor="text1"/>
              </w:rPr>
            </w:pPr>
            <w:r w:rsidRPr="00725C0F">
              <w:rPr>
                <w:rFonts w:ascii="Century Gothic" w:hAnsi="Century Gothic" w:cs="Arial"/>
                <w:b/>
                <w:color w:val="000000" w:themeColor="text1"/>
              </w:rPr>
              <w:t xml:space="preserve">7.1.a.3. </w:t>
            </w:r>
            <w:r w:rsidRPr="00725C0F">
              <w:rPr>
                <w:rFonts w:ascii="Century Gothic" w:hAnsi="Century Gothic" w:cs="Arial"/>
                <w:color w:val="000000" w:themeColor="text1"/>
              </w:rPr>
              <w:t>Approved letter of hiring of 2 computer programmers</w:t>
            </w:r>
          </w:p>
          <w:p w14:paraId="4B116B2A" w14:textId="77777777" w:rsidR="00CB14BD" w:rsidRPr="00725C0F" w:rsidRDefault="00CB14BD" w:rsidP="00CB14BD">
            <w:pPr>
              <w:rPr>
                <w:rFonts w:ascii="Century Gothic" w:hAnsi="Century Gothic" w:cs="Arial"/>
                <w:color w:val="000000" w:themeColor="text1"/>
              </w:rPr>
            </w:pPr>
          </w:p>
          <w:p w14:paraId="76490478" w14:textId="77777777" w:rsidR="00CB14BD" w:rsidRPr="00725C0F" w:rsidRDefault="00CB14BD" w:rsidP="00CB14BD">
            <w:pPr>
              <w:rPr>
                <w:rFonts w:ascii="Century Gothic" w:hAnsi="Century Gothic" w:cs="Arial"/>
                <w:color w:val="000000" w:themeColor="text1"/>
              </w:rPr>
            </w:pPr>
            <w:r w:rsidRPr="00725C0F">
              <w:rPr>
                <w:rFonts w:ascii="Century Gothic" w:hAnsi="Century Gothic" w:cs="Arial"/>
                <w:b/>
                <w:color w:val="000000" w:themeColor="text1"/>
              </w:rPr>
              <w:t xml:space="preserve">7.1.a.4. </w:t>
            </w:r>
            <w:r w:rsidRPr="00725C0F">
              <w:rPr>
                <w:rFonts w:ascii="Century Gothic" w:hAnsi="Century Gothic" w:cs="Arial"/>
                <w:color w:val="000000" w:themeColor="text1"/>
              </w:rPr>
              <w:t>Notice of hiring two (2) computer programmers</w:t>
            </w:r>
          </w:p>
          <w:p w14:paraId="6A3D641B" w14:textId="77777777" w:rsidR="00005A8F" w:rsidRPr="00725C0F" w:rsidRDefault="00005A8F" w:rsidP="00005A8F">
            <w:pPr>
              <w:rPr>
                <w:rFonts w:ascii="Century Gothic" w:hAnsi="Century Gothic" w:cs="Arial"/>
                <w:color w:val="000000" w:themeColor="text1"/>
              </w:rPr>
            </w:pPr>
          </w:p>
        </w:tc>
      </w:tr>
      <w:tr w:rsidR="00005A8F" w:rsidRPr="00E24BB9" w14:paraId="755F44B7" w14:textId="77777777" w:rsidTr="00FC1BF5">
        <w:tc>
          <w:tcPr>
            <w:tcW w:w="3294" w:type="dxa"/>
            <w:tcBorders>
              <w:top w:val="dashSmallGap" w:sz="4" w:space="0" w:color="000000" w:themeColor="text1"/>
              <w:bottom w:val="dashSmallGap" w:sz="4" w:space="0" w:color="000000" w:themeColor="text1"/>
            </w:tcBorders>
            <w:shd w:val="clear" w:color="auto" w:fill="EAF1DD" w:themeFill="accent3" w:themeFillTint="33"/>
          </w:tcPr>
          <w:p w14:paraId="4DE948F9" w14:textId="77777777" w:rsidR="00005A8F" w:rsidRPr="00725C0F" w:rsidRDefault="00005A8F" w:rsidP="00005A8F">
            <w:pPr>
              <w:ind w:left="360" w:hanging="360"/>
              <w:rPr>
                <w:rFonts w:ascii="Century Gothic" w:hAnsi="Century Gothic" w:cs="Arial"/>
              </w:rPr>
            </w:pPr>
            <w:r w:rsidRPr="00725C0F">
              <w:rPr>
                <w:rFonts w:ascii="Century Gothic" w:hAnsi="Century Gothic" w:cs="Arial"/>
              </w:rPr>
              <w:t xml:space="preserve">b. Continuous acquisition of books; </w:t>
            </w:r>
          </w:p>
        </w:tc>
        <w:tc>
          <w:tcPr>
            <w:tcW w:w="3294" w:type="dxa"/>
            <w:tcBorders>
              <w:top w:val="dashSmallGap" w:sz="4" w:space="0" w:color="000000" w:themeColor="text1"/>
              <w:bottom w:val="dashSmallGap" w:sz="4" w:space="0" w:color="000000" w:themeColor="text1"/>
            </w:tcBorders>
            <w:shd w:val="clear" w:color="auto" w:fill="EAF1DD" w:themeFill="accent3" w:themeFillTint="33"/>
          </w:tcPr>
          <w:p w14:paraId="09A154D9" w14:textId="77777777" w:rsidR="00005A8F" w:rsidRPr="00725C0F" w:rsidRDefault="00CB14BD" w:rsidP="000D5328">
            <w:pPr>
              <w:rPr>
                <w:rFonts w:ascii="Century Gothic" w:hAnsi="Century Gothic" w:cs="Arial"/>
              </w:rPr>
            </w:pPr>
            <w:r w:rsidRPr="00725C0F">
              <w:rPr>
                <w:rFonts w:ascii="Century Gothic" w:hAnsi="Century Gothic" w:cs="Arial"/>
              </w:rPr>
              <w:t xml:space="preserve">      </w:t>
            </w:r>
            <w:r w:rsidR="000D5328" w:rsidRPr="00725C0F">
              <w:rPr>
                <w:rFonts w:ascii="Century Gothic" w:hAnsi="Century Gothic" w:cs="Arial"/>
              </w:rPr>
              <w:t>The University Library continuously acquired professional books of recent edition to comply with the requirements for the program.</w:t>
            </w:r>
          </w:p>
          <w:p w14:paraId="0D40BAE3" w14:textId="77777777" w:rsidR="00761212" w:rsidRPr="00725C0F" w:rsidRDefault="00761212" w:rsidP="000D5328">
            <w:pPr>
              <w:rPr>
                <w:rFonts w:ascii="Century Gothic" w:hAnsi="Century Gothic" w:cs="Arial"/>
              </w:rPr>
            </w:pPr>
          </w:p>
          <w:p w14:paraId="074E56D5" w14:textId="77777777" w:rsidR="00761212" w:rsidRPr="00725C0F" w:rsidRDefault="00761212" w:rsidP="000D5328">
            <w:pPr>
              <w:rPr>
                <w:rFonts w:ascii="Century Gothic" w:hAnsi="Century Gothic" w:cs="Arial"/>
              </w:rPr>
            </w:pPr>
          </w:p>
          <w:p w14:paraId="6365DDFA" w14:textId="77777777" w:rsidR="00761212" w:rsidRPr="00725C0F" w:rsidRDefault="00761212" w:rsidP="000D5328">
            <w:pPr>
              <w:rPr>
                <w:rFonts w:ascii="Century Gothic" w:hAnsi="Century Gothic" w:cs="Arial"/>
              </w:rPr>
            </w:pPr>
          </w:p>
          <w:p w14:paraId="5601AD4A" w14:textId="77777777" w:rsidR="00761212" w:rsidRPr="00725C0F" w:rsidRDefault="00761212" w:rsidP="000D5328">
            <w:pPr>
              <w:rPr>
                <w:rFonts w:ascii="Century Gothic" w:hAnsi="Century Gothic" w:cs="Arial"/>
              </w:rPr>
            </w:pPr>
          </w:p>
          <w:p w14:paraId="1961D830" w14:textId="77777777" w:rsidR="00761212" w:rsidRPr="00725C0F" w:rsidRDefault="00761212" w:rsidP="000D5328">
            <w:pPr>
              <w:rPr>
                <w:rFonts w:ascii="Century Gothic" w:hAnsi="Century Gothic" w:cs="Arial"/>
              </w:rPr>
            </w:pPr>
          </w:p>
          <w:p w14:paraId="59AF56EB" w14:textId="77777777" w:rsidR="00761212" w:rsidRPr="00725C0F" w:rsidRDefault="00761212" w:rsidP="000D5328">
            <w:pPr>
              <w:rPr>
                <w:rFonts w:ascii="Century Gothic" w:hAnsi="Century Gothic" w:cs="Arial"/>
              </w:rPr>
            </w:pPr>
          </w:p>
          <w:p w14:paraId="36A65907" w14:textId="77777777" w:rsidR="00761212" w:rsidRPr="00725C0F" w:rsidRDefault="00761212" w:rsidP="000D5328">
            <w:pPr>
              <w:rPr>
                <w:rFonts w:ascii="Century Gothic" w:hAnsi="Century Gothic" w:cs="Arial"/>
              </w:rPr>
            </w:pPr>
          </w:p>
        </w:tc>
        <w:tc>
          <w:tcPr>
            <w:tcW w:w="3294" w:type="dxa"/>
            <w:tcBorders>
              <w:top w:val="dashSmallGap" w:sz="4" w:space="0" w:color="000000" w:themeColor="text1"/>
              <w:bottom w:val="dashSmallGap" w:sz="4" w:space="0" w:color="000000" w:themeColor="text1"/>
            </w:tcBorders>
            <w:shd w:val="clear" w:color="auto" w:fill="EAF1DD" w:themeFill="accent3" w:themeFillTint="33"/>
            <w:vAlign w:val="center"/>
          </w:tcPr>
          <w:p w14:paraId="26B22B59" w14:textId="277D137B" w:rsidR="00005A8F" w:rsidRPr="00725C0F" w:rsidRDefault="0010093D" w:rsidP="00005A8F">
            <w:pPr>
              <w:jc w:val="center"/>
              <w:rPr>
                <w:rFonts w:ascii="Century Gothic" w:hAnsi="Century Gothic" w:cs="Arial"/>
                <w:b/>
              </w:rPr>
            </w:pPr>
            <w:r w:rsidRPr="00725C0F">
              <w:rPr>
                <w:rFonts w:ascii="Century Gothic" w:hAnsi="Century Gothic" w:cs="Arial"/>
                <w:b/>
              </w:rPr>
              <w:lastRenderedPageBreak/>
              <w:t>100%</w:t>
            </w:r>
            <w:r w:rsidR="00725C0F" w:rsidRPr="00725C0F">
              <w:rPr>
                <w:rFonts w:ascii="Century Gothic" w:hAnsi="Century Gothic" w:cs="Arial"/>
                <w:b/>
              </w:rPr>
              <w:t xml:space="preserve"> accomplished</w:t>
            </w:r>
          </w:p>
        </w:tc>
        <w:tc>
          <w:tcPr>
            <w:tcW w:w="3294" w:type="dxa"/>
            <w:tcBorders>
              <w:top w:val="dashSmallGap" w:sz="4" w:space="0" w:color="000000" w:themeColor="text1"/>
              <w:bottom w:val="dashSmallGap" w:sz="4" w:space="0" w:color="000000" w:themeColor="text1"/>
            </w:tcBorders>
            <w:shd w:val="clear" w:color="auto" w:fill="EAF1DD" w:themeFill="accent3" w:themeFillTint="33"/>
          </w:tcPr>
          <w:p w14:paraId="1C35CBF4" w14:textId="77777777" w:rsidR="00240F83" w:rsidRPr="00725C0F" w:rsidRDefault="0010093D" w:rsidP="00005A8F">
            <w:pPr>
              <w:rPr>
                <w:rFonts w:ascii="Century Gothic" w:hAnsi="Century Gothic" w:cs="Arial"/>
                <w:color w:val="000000" w:themeColor="text1"/>
              </w:rPr>
            </w:pPr>
            <w:r w:rsidRPr="00725C0F">
              <w:rPr>
                <w:rFonts w:ascii="Century Gothic" w:hAnsi="Century Gothic" w:cs="Arial"/>
                <w:b/>
                <w:color w:val="000000" w:themeColor="text1"/>
              </w:rPr>
              <w:t>7.1</w:t>
            </w:r>
            <w:r w:rsidR="00240F83" w:rsidRPr="00725C0F">
              <w:rPr>
                <w:rFonts w:ascii="Century Gothic" w:hAnsi="Century Gothic" w:cs="Arial"/>
                <w:b/>
                <w:color w:val="000000" w:themeColor="text1"/>
              </w:rPr>
              <w:t>.b.1.</w:t>
            </w:r>
            <w:r w:rsidRPr="00725C0F">
              <w:rPr>
                <w:rFonts w:ascii="Century Gothic" w:hAnsi="Century Gothic" w:cs="Arial"/>
                <w:b/>
                <w:color w:val="000000" w:themeColor="text1"/>
              </w:rPr>
              <w:t xml:space="preserve"> </w:t>
            </w:r>
            <w:r w:rsidRPr="00725C0F">
              <w:rPr>
                <w:rFonts w:ascii="Century Gothic" w:hAnsi="Century Gothic" w:cs="Arial"/>
                <w:color w:val="000000" w:themeColor="text1"/>
              </w:rPr>
              <w:t xml:space="preserve">Summary </w:t>
            </w:r>
            <w:r w:rsidR="00240F83" w:rsidRPr="00725C0F">
              <w:rPr>
                <w:rFonts w:ascii="Century Gothic" w:hAnsi="Century Gothic" w:cs="Arial"/>
                <w:color w:val="000000" w:themeColor="text1"/>
              </w:rPr>
              <w:t>Newly A</w:t>
            </w:r>
            <w:r w:rsidRPr="00725C0F">
              <w:rPr>
                <w:rFonts w:ascii="Century Gothic" w:hAnsi="Century Gothic" w:cs="Arial"/>
                <w:color w:val="000000" w:themeColor="text1"/>
              </w:rPr>
              <w:t xml:space="preserve">cquired </w:t>
            </w:r>
          </w:p>
          <w:p w14:paraId="56DE0237" w14:textId="77777777" w:rsidR="00005A8F" w:rsidRPr="00725C0F" w:rsidRDefault="0010093D" w:rsidP="00240F83">
            <w:pPr>
              <w:pStyle w:val="ListParagraph"/>
              <w:numPr>
                <w:ilvl w:val="0"/>
                <w:numId w:val="35"/>
              </w:numPr>
              <w:rPr>
                <w:rFonts w:ascii="Century Gothic" w:hAnsi="Century Gothic" w:cs="Arial"/>
                <w:color w:val="000000" w:themeColor="text1"/>
              </w:rPr>
            </w:pPr>
            <w:r w:rsidRPr="00725C0F">
              <w:rPr>
                <w:rFonts w:ascii="Century Gothic" w:hAnsi="Century Gothic" w:cs="Arial"/>
                <w:color w:val="000000" w:themeColor="text1"/>
              </w:rPr>
              <w:t>printed books</w:t>
            </w:r>
            <w:r w:rsidR="00240F83" w:rsidRPr="00725C0F">
              <w:rPr>
                <w:rFonts w:ascii="Century Gothic" w:hAnsi="Century Gothic" w:cs="Arial"/>
                <w:color w:val="000000" w:themeColor="text1"/>
              </w:rPr>
              <w:t xml:space="preserve"> 2021</w:t>
            </w:r>
          </w:p>
          <w:p w14:paraId="1E07E920" w14:textId="77777777" w:rsidR="00240F83" w:rsidRPr="00725C0F" w:rsidRDefault="00240F83" w:rsidP="00240F83">
            <w:pPr>
              <w:pStyle w:val="ListParagraph"/>
              <w:numPr>
                <w:ilvl w:val="0"/>
                <w:numId w:val="35"/>
              </w:numPr>
              <w:rPr>
                <w:rFonts w:ascii="Century Gothic" w:hAnsi="Century Gothic" w:cs="Arial"/>
                <w:color w:val="000000" w:themeColor="text1"/>
              </w:rPr>
            </w:pPr>
            <w:r w:rsidRPr="00725C0F">
              <w:rPr>
                <w:rFonts w:ascii="Century Gothic" w:hAnsi="Century Gothic" w:cs="Arial"/>
                <w:color w:val="000000" w:themeColor="text1"/>
              </w:rPr>
              <w:t>e-books 2021</w:t>
            </w:r>
          </w:p>
          <w:p w14:paraId="30872EBE" w14:textId="77777777" w:rsidR="00240F83" w:rsidRPr="00725C0F" w:rsidRDefault="00240F83" w:rsidP="00240F83">
            <w:pPr>
              <w:pStyle w:val="ListParagraph"/>
              <w:numPr>
                <w:ilvl w:val="0"/>
                <w:numId w:val="35"/>
              </w:numPr>
              <w:rPr>
                <w:rFonts w:ascii="Century Gothic" w:hAnsi="Century Gothic" w:cs="Arial"/>
                <w:color w:val="000000" w:themeColor="text1"/>
              </w:rPr>
            </w:pPr>
            <w:r w:rsidRPr="00725C0F">
              <w:rPr>
                <w:rFonts w:ascii="Century Gothic" w:hAnsi="Century Gothic" w:cs="Arial"/>
                <w:color w:val="000000" w:themeColor="text1"/>
              </w:rPr>
              <w:t>printed books 2020</w:t>
            </w:r>
          </w:p>
          <w:p w14:paraId="4D18F8C1" w14:textId="77777777" w:rsidR="00240F83" w:rsidRPr="00725C0F" w:rsidRDefault="00240F83" w:rsidP="00240F83">
            <w:pPr>
              <w:rPr>
                <w:rFonts w:ascii="Century Gothic" w:hAnsi="Century Gothic" w:cs="Arial"/>
                <w:color w:val="000000" w:themeColor="text1"/>
              </w:rPr>
            </w:pPr>
            <w:r w:rsidRPr="00725C0F">
              <w:rPr>
                <w:rFonts w:ascii="Century Gothic" w:hAnsi="Century Gothic" w:cs="Arial"/>
                <w:b/>
                <w:color w:val="000000" w:themeColor="text1"/>
              </w:rPr>
              <w:t xml:space="preserve">7.1.b.2. </w:t>
            </w:r>
            <w:r w:rsidRPr="00725C0F">
              <w:rPr>
                <w:rFonts w:ascii="Century Gothic" w:hAnsi="Century Gothic" w:cs="Arial"/>
                <w:color w:val="000000" w:themeColor="text1"/>
              </w:rPr>
              <w:t xml:space="preserve">List of Newly Acquired </w:t>
            </w:r>
          </w:p>
          <w:p w14:paraId="520BD3C3" w14:textId="77777777" w:rsidR="00240F83" w:rsidRPr="00725C0F" w:rsidRDefault="00240F83" w:rsidP="00240F83">
            <w:pPr>
              <w:pStyle w:val="ListParagraph"/>
              <w:numPr>
                <w:ilvl w:val="0"/>
                <w:numId w:val="35"/>
              </w:numPr>
              <w:rPr>
                <w:rFonts w:ascii="Century Gothic" w:hAnsi="Century Gothic" w:cs="Arial"/>
                <w:color w:val="000000" w:themeColor="text1"/>
              </w:rPr>
            </w:pPr>
            <w:r w:rsidRPr="00725C0F">
              <w:rPr>
                <w:rFonts w:ascii="Century Gothic" w:hAnsi="Century Gothic" w:cs="Arial"/>
                <w:color w:val="000000" w:themeColor="text1"/>
              </w:rPr>
              <w:t>printed books 2021</w:t>
            </w:r>
          </w:p>
          <w:p w14:paraId="2AC7BCE7" w14:textId="77777777" w:rsidR="00240F83" w:rsidRPr="00725C0F" w:rsidRDefault="00240F83" w:rsidP="00240F83">
            <w:pPr>
              <w:pStyle w:val="ListParagraph"/>
              <w:numPr>
                <w:ilvl w:val="0"/>
                <w:numId w:val="35"/>
              </w:numPr>
              <w:rPr>
                <w:rFonts w:ascii="Century Gothic" w:hAnsi="Century Gothic" w:cs="Arial"/>
                <w:color w:val="000000" w:themeColor="text1"/>
              </w:rPr>
            </w:pPr>
            <w:r w:rsidRPr="00725C0F">
              <w:rPr>
                <w:rFonts w:ascii="Century Gothic" w:hAnsi="Century Gothic" w:cs="Arial"/>
                <w:color w:val="000000" w:themeColor="text1"/>
              </w:rPr>
              <w:t>e-books 2021</w:t>
            </w:r>
          </w:p>
          <w:p w14:paraId="4BA6B452" w14:textId="77777777" w:rsidR="00240F83" w:rsidRPr="00725C0F" w:rsidRDefault="00240F83" w:rsidP="00240F83">
            <w:pPr>
              <w:pStyle w:val="ListParagraph"/>
              <w:numPr>
                <w:ilvl w:val="0"/>
                <w:numId w:val="35"/>
              </w:numPr>
              <w:rPr>
                <w:rFonts w:ascii="Century Gothic" w:hAnsi="Century Gothic" w:cs="Arial"/>
                <w:color w:val="000000" w:themeColor="text1"/>
              </w:rPr>
            </w:pPr>
            <w:r w:rsidRPr="00725C0F">
              <w:rPr>
                <w:rFonts w:ascii="Century Gothic" w:hAnsi="Century Gothic" w:cs="Arial"/>
                <w:color w:val="000000" w:themeColor="text1"/>
              </w:rPr>
              <w:lastRenderedPageBreak/>
              <w:t>printed books 2020</w:t>
            </w:r>
          </w:p>
          <w:p w14:paraId="556095CA" w14:textId="77777777" w:rsidR="00D9584A" w:rsidRPr="00725C0F" w:rsidRDefault="00D9584A" w:rsidP="00D9584A">
            <w:pPr>
              <w:pStyle w:val="ListParagraph"/>
              <w:rPr>
                <w:rFonts w:ascii="Century Gothic" w:hAnsi="Century Gothic" w:cs="Arial"/>
                <w:color w:val="000000" w:themeColor="text1"/>
              </w:rPr>
            </w:pPr>
          </w:p>
        </w:tc>
      </w:tr>
      <w:tr w:rsidR="00005A8F" w:rsidRPr="00E24BB9" w14:paraId="33D1802C" w14:textId="77777777" w:rsidTr="00F51ECF">
        <w:tc>
          <w:tcPr>
            <w:tcW w:w="3294" w:type="dxa"/>
            <w:tcBorders>
              <w:top w:val="dashSmallGap" w:sz="4" w:space="0" w:color="000000" w:themeColor="text1"/>
              <w:bottom w:val="dashSmallGap" w:sz="4" w:space="0" w:color="000000" w:themeColor="text1"/>
            </w:tcBorders>
            <w:shd w:val="clear" w:color="auto" w:fill="auto"/>
          </w:tcPr>
          <w:p w14:paraId="62DC149E" w14:textId="77777777" w:rsidR="00005A8F" w:rsidRPr="00725C0F" w:rsidRDefault="00005A8F" w:rsidP="00005A8F">
            <w:pPr>
              <w:ind w:left="360" w:hanging="360"/>
              <w:rPr>
                <w:rFonts w:ascii="Century Gothic" w:hAnsi="Century Gothic" w:cs="Arial"/>
              </w:rPr>
            </w:pPr>
            <w:r w:rsidRPr="00725C0F">
              <w:rPr>
                <w:rFonts w:ascii="Century Gothic" w:hAnsi="Century Gothic" w:cs="Arial"/>
              </w:rPr>
              <w:lastRenderedPageBreak/>
              <w:t>c. Continuous subscription to professional journals</w:t>
            </w:r>
            <w:r w:rsidR="00F51ECF" w:rsidRPr="00725C0F">
              <w:rPr>
                <w:rFonts w:ascii="Century Gothic" w:hAnsi="Century Gothic" w:cs="Arial"/>
              </w:rPr>
              <w:t>;</w:t>
            </w:r>
          </w:p>
        </w:tc>
        <w:tc>
          <w:tcPr>
            <w:tcW w:w="3294" w:type="dxa"/>
            <w:tcBorders>
              <w:top w:val="dashSmallGap" w:sz="4" w:space="0" w:color="000000" w:themeColor="text1"/>
              <w:bottom w:val="dashSmallGap" w:sz="4" w:space="0" w:color="000000" w:themeColor="text1"/>
            </w:tcBorders>
            <w:shd w:val="clear" w:color="auto" w:fill="auto"/>
          </w:tcPr>
          <w:p w14:paraId="300FE038" w14:textId="77777777" w:rsidR="00005A8F" w:rsidRPr="00725C0F" w:rsidRDefault="00761212" w:rsidP="00761212">
            <w:pPr>
              <w:rPr>
                <w:rFonts w:ascii="Century Gothic" w:hAnsi="Century Gothic" w:cs="Arial"/>
              </w:rPr>
            </w:pPr>
            <w:r w:rsidRPr="00725C0F">
              <w:rPr>
                <w:rFonts w:ascii="Century Gothic" w:hAnsi="Century Gothic" w:cs="Arial"/>
              </w:rPr>
              <w:t xml:space="preserve">      The University Library continuously subscribed to professional journals. </w:t>
            </w:r>
          </w:p>
        </w:tc>
        <w:tc>
          <w:tcPr>
            <w:tcW w:w="3294" w:type="dxa"/>
            <w:tcBorders>
              <w:top w:val="dashSmallGap" w:sz="4" w:space="0" w:color="000000" w:themeColor="text1"/>
              <w:bottom w:val="dashSmallGap" w:sz="4" w:space="0" w:color="000000" w:themeColor="text1"/>
            </w:tcBorders>
            <w:shd w:val="clear" w:color="auto" w:fill="auto"/>
            <w:vAlign w:val="center"/>
          </w:tcPr>
          <w:p w14:paraId="6C19909E" w14:textId="2844270D" w:rsidR="00005A8F" w:rsidRPr="00725C0F" w:rsidRDefault="0010093D"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tcBorders>
              <w:top w:val="dashSmallGap" w:sz="4" w:space="0" w:color="000000" w:themeColor="text1"/>
              <w:bottom w:val="dashSmallGap" w:sz="4" w:space="0" w:color="000000" w:themeColor="text1"/>
            </w:tcBorders>
            <w:shd w:val="clear" w:color="auto" w:fill="auto"/>
          </w:tcPr>
          <w:p w14:paraId="2BCDFA28" w14:textId="77777777" w:rsidR="00005A8F" w:rsidRPr="00725C0F" w:rsidRDefault="00240F83" w:rsidP="00005A8F">
            <w:pPr>
              <w:rPr>
                <w:rFonts w:ascii="Century Gothic" w:hAnsi="Century Gothic" w:cs="Arial"/>
                <w:color w:val="000000" w:themeColor="text1"/>
              </w:rPr>
            </w:pPr>
            <w:r w:rsidRPr="00725C0F">
              <w:rPr>
                <w:rFonts w:ascii="Century Gothic" w:hAnsi="Century Gothic" w:cs="Arial"/>
                <w:b/>
                <w:color w:val="000000" w:themeColor="text1"/>
              </w:rPr>
              <w:t>7.1.c.1.</w:t>
            </w:r>
            <w:r w:rsidR="00D9584A" w:rsidRPr="00725C0F">
              <w:rPr>
                <w:rFonts w:ascii="Century Gothic" w:hAnsi="Century Gothic" w:cs="Arial"/>
                <w:b/>
                <w:color w:val="000000" w:themeColor="text1"/>
              </w:rPr>
              <w:t xml:space="preserve"> </w:t>
            </w:r>
            <w:r w:rsidR="00D9584A" w:rsidRPr="00725C0F">
              <w:rPr>
                <w:rFonts w:ascii="Century Gothic" w:hAnsi="Century Gothic" w:cs="Arial"/>
                <w:color w:val="000000" w:themeColor="text1"/>
              </w:rPr>
              <w:t>Invoice of Subscribed print periodicals</w:t>
            </w:r>
          </w:p>
          <w:p w14:paraId="180294A5" w14:textId="77777777" w:rsidR="00D9584A" w:rsidRPr="00725C0F" w:rsidRDefault="00D9584A" w:rsidP="00005A8F">
            <w:pPr>
              <w:rPr>
                <w:rFonts w:ascii="Century Gothic" w:hAnsi="Century Gothic" w:cs="Arial"/>
                <w:color w:val="000000" w:themeColor="text1"/>
              </w:rPr>
            </w:pPr>
            <w:r w:rsidRPr="00725C0F">
              <w:rPr>
                <w:rFonts w:ascii="Century Gothic" w:hAnsi="Century Gothic" w:cs="Arial"/>
                <w:b/>
                <w:color w:val="000000" w:themeColor="text1"/>
              </w:rPr>
              <w:t>7.1.c.2.</w:t>
            </w:r>
            <w:r w:rsidRPr="00725C0F">
              <w:rPr>
                <w:rFonts w:ascii="Century Gothic" w:hAnsi="Century Gothic" w:cs="Arial"/>
                <w:color w:val="000000" w:themeColor="text1"/>
              </w:rPr>
              <w:t xml:space="preserve"> List of Newly Acquired Print Periodicals</w:t>
            </w:r>
          </w:p>
          <w:p w14:paraId="360D35B0" w14:textId="77777777" w:rsidR="00D9584A" w:rsidRPr="00725C0F" w:rsidRDefault="00D9584A" w:rsidP="00005A8F">
            <w:pPr>
              <w:rPr>
                <w:rFonts w:ascii="Century Gothic" w:hAnsi="Century Gothic" w:cs="Arial"/>
                <w:b/>
                <w:color w:val="000000" w:themeColor="text1"/>
              </w:rPr>
            </w:pPr>
          </w:p>
        </w:tc>
      </w:tr>
      <w:tr w:rsidR="00005A8F" w:rsidRPr="00E24BB9" w14:paraId="58433F1D" w14:textId="77777777" w:rsidTr="00FC1BF5">
        <w:tc>
          <w:tcPr>
            <w:tcW w:w="3294" w:type="dxa"/>
            <w:tcBorders>
              <w:top w:val="dashSmallGap" w:sz="4" w:space="0" w:color="000000" w:themeColor="text1"/>
              <w:bottom w:val="dashSmallGap" w:sz="4" w:space="0" w:color="000000" w:themeColor="text1"/>
            </w:tcBorders>
            <w:shd w:val="clear" w:color="auto" w:fill="EAF1DD" w:themeFill="accent3" w:themeFillTint="33"/>
          </w:tcPr>
          <w:p w14:paraId="072EECA8" w14:textId="77777777" w:rsidR="00005A8F" w:rsidRPr="00725C0F" w:rsidRDefault="00005A8F" w:rsidP="00005A8F">
            <w:pPr>
              <w:ind w:left="360" w:hanging="360"/>
              <w:rPr>
                <w:rFonts w:ascii="Century Gothic" w:hAnsi="Century Gothic" w:cs="Arial"/>
              </w:rPr>
            </w:pPr>
            <w:r w:rsidRPr="00725C0F">
              <w:rPr>
                <w:rFonts w:ascii="Century Gothic" w:hAnsi="Century Gothic" w:cs="Arial"/>
              </w:rPr>
              <w:t>d. Continuous acquisition of electronic resources</w:t>
            </w:r>
            <w:r w:rsidR="00F51ECF" w:rsidRPr="00725C0F">
              <w:rPr>
                <w:rFonts w:ascii="Century Gothic" w:hAnsi="Century Gothic" w:cs="Arial"/>
              </w:rPr>
              <w:t>; and</w:t>
            </w:r>
          </w:p>
        </w:tc>
        <w:tc>
          <w:tcPr>
            <w:tcW w:w="3294" w:type="dxa"/>
            <w:tcBorders>
              <w:top w:val="dashSmallGap" w:sz="4" w:space="0" w:color="000000" w:themeColor="text1"/>
              <w:bottom w:val="dashSmallGap" w:sz="4" w:space="0" w:color="000000" w:themeColor="text1"/>
            </w:tcBorders>
            <w:shd w:val="clear" w:color="auto" w:fill="EAF1DD" w:themeFill="accent3" w:themeFillTint="33"/>
          </w:tcPr>
          <w:p w14:paraId="2E39A640" w14:textId="77777777" w:rsidR="00005A8F" w:rsidRPr="00725C0F" w:rsidRDefault="00761212" w:rsidP="00761212">
            <w:pPr>
              <w:rPr>
                <w:rFonts w:ascii="Century Gothic" w:hAnsi="Century Gothic" w:cs="Arial"/>
              </w:rPr>
            </w:pPr>
            <w:r w:rsidRPr="00725C0F">
              <w:rPr>
                <w:rFonts w:ascii="Century Gothic" w:hAnsi="Century Gothic" w:cs="Arial"/>
              </w:rPr>
              <w:t xml:space="preserve">      The University Library continuously acquired electronic resources.</w:t>
            </w:r>
          </w:p>
        </w:tc>
        <w:tc>
          <w:tcPr>
            <w:tcW w:w="3294" w:type="dxa"/>
            <w:tcBorders>
              <w:top w:val="dashSmallGap" w:sz="4" w:space="0" w:color="000000" w:themeColor="text1"/>
              <w:bottom w:val="dashSmallGap" w:sz="4" w:space="0" w:color="000000" w:themeColor="text1"/>
            </w:tcBorders>
            <w:shd w:val="clear" w:color="auto" w:fill="EAF1DD" w:themeFill="accent3" w:themeFillTint="33"/>
            <w:vAlign w:val="center"/>
          </w:tcPr>
          <w:p w14:paraId="74ABA815" w14:textId="211DFCD0" w:rsidR="00005A8F" w:rsidRPr="00725C0F" w:rsidRDefault="0010093D"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tcBorders>
              <w:top w:val="dashSmallGap" w:sz="4" w:space="0" w:color="000000" w:themeColor="text1"/>
              <w:bottom w:val="dashSmallGap" w:sz="4" w:space="0" w:color="000000" w:themeColor="text1"/>
            </w:tcBorders>
            <w:shd w:val="clear" w:color="auto" w:fill="EAF1DD" w:themeFill="accent3" w:themeFillTint="33"/>
          </w:tcPr>
          <w:p w14:paraId="785C2EBA" w14:textId="77777777" w:rsidR="00005A8F" w:rsidRPr="00725C0F" w:rsidRDefault="00240F83" w:rsidP="00005A8F">
            <w:pPr>
              <w:rPr>
                <w:rFonts w:ascii="Century Gothic" w:hAnsi="Century Gothic" w:cs="Arial"/>
                <w:color w:val="000000" w:themeColor="text1"/>
              </w:rPr>
            </w:pPr>
            <w:r w:rsidRPr="00725C0F">
              <w:rPr>
                <w:rFonts w:ascii="Century Gothic" w:hAnsi="Century Gothic" w:cs="Arial"/>
                <w:b/>
                <w:color w:val="000000" w:themeColor="text1"/>
              </w:rPr>
              <w:t>7.1.d.1.</w:t>
            </w:r>
            <w:r w:rsidR="00D9584A" w:rsidRPr="00725C0F">
              <w:rPr>
                <w:rFonts w:ascii="Century Gothic" w:hAnsi="Century Gothic" w:cs="Arial"/>
                <w:b/>
                <w:color w:val="000000" w:themeColor="text1"/>
              </w:rPr>
              <w:t xml:space="preserve"> </w:t>
            </w:r>
            <w:r w:rsidR="00D9584A" w:rsidRPr="00725C0F">
              <w:rPr>
                <w:rFonts w:ascii="Century Gothic" w:hAnsi="Century Gothic" w:cs="Arial"/>
                <w:color w:val="000000" w:themeColor="text1"/>
              </w:rPr>
              <w:t xml:space="preserve">List of Online Library Resource of </w:t>
            </w:r>
            <w:proofErr w:type="spellStart"/>
            <w:r w:rsidR="00D9584A" w:rsidRPr="00725C0F">
              <w:rPr>
                <w:rFonts w:ascii="Century Gothic" w:hAnsi="Century Gothic" w:cs="Arial"/>
                <w:color w:val="000000" w:themeColor="text1"/>
              </w:rPr>
              <w:t>CvSU</w:t>
            </w:r>
            <w:proofErr w:type="spellEnd"/>
            <w:r w:rsidR="00D9584A" w:rsidRPr="00725C0F">
              <w:rPr>
                <w:rFonts w:ascii="Century Gothic" w:hAnsi="Century Gothic" w:cs="Arial"/>
                <w:color w:val="000000" w:themeColor="text1"/>
              </w:rPr>
              <w:t xml:space="preserve"> Library</w:t>
            </w:r>
          </w:p>
          <w:p w14:paraId="03799494" w14:textId="77777777" w:rsidR="00D9584A" w:rsidRPr="00725C0F" w:rsidRDefault="00D9584A" w:rsidP="00005A8F">
            <w:pPr>
              <w:rPr>
                <w:rFonts w:ascii="Century Gothic" w:hAnsi="Century Gothic" w:cs="Arial"/>
                <w:color w:val="000000" w:themeColor="text1"/>
              </w:rPr>
            </w:pPr>
            <w:r w:rsidRPr="00725C0F">
              <w:rPr>
                <w:rFonts w:ascii="Century Gothic" w:hAnsi="Century Gothic" w:cs="Arial"/>
                <w:b/>
                <w:color w:val="000000" w:themeColor="text1"/>
              </w:rPr>
              <w:t xml:space="preserve">7.1.d.2. </w:t>
            </w:r>
            <w:r w:rsidRPr="00725C0F">
              <w:rPr>
                <w:rFonts w:ascii="Century Gothic" w:hAnsi="Century Gothic" w:cs="Arial"/>
                <w:color w:val="000000" w:themeColor="text1"/>
              </w:rPr>
              <w:t>Invoice of Procured E-Resources</w:t>
            </w:r>
          </w:p>
          <w:p w14:paraId="6A45A0BE" w14:textId="77777777" w:rsidR="00761212" w:rsidRPr="00725C0F" w:rsidRDefault="00761212" w:rsidP="00005A8F">
            <w:pPr>
              <w:rPr>
                <w:rFonts w:ascii="Century Gothic" w:hAnsi="Century Gothic" w:cs="Arial"/>
                <w:b/>
                <w:color w:val="000000" w:themeColor="text1"/>
              </w:rPr>
            </w:pPr>
          </w:p>
          <w:p w14:paraId="0C3494F5" w14:textId="77777777" w:rsidR="00D9584A" w:rsidRPr="00725C0F" w:rsidRDefault="00D9584A" w:rsidP="00005A8F">
            <w:pPr>
              <w:rPr>
                <w:rFonts w:ascii="Century Gothic" w:hAnsi="Century Gothic" w:cs="Arial"/>
                <w:b/>
                <w:color w:val="000000" w:themeColor="text1"/>
              </w:rPr>
            </w:pPr>
          </w:p>
        </w:tc>
      </w:tr>
      <w:tr w:rsidR="00005A8F" w:rsidRPr="00E24BB9" w14:paraId="25BFEDDA" w14:textId="77777777" w:rsidTr="00F51ECF">
        <w:tc>
          <w:tcPr>
            <w:tcW w:w="3294" w:type="dxa"/>
            <w:tcBorders>
              <w:top w:val="dashSmallGap" w:sz="4" w:space="0" w:color="000000" w:themeColor="text1"/>
            </w:tcBorders>
            <w:shd w:val="clear" w:color="auto" w:fill="auto"/>
          </w:tcPr>
          <w:p w14:paraId="26D919A6" w14:textId="77777777" w:rsidR="00005A8F" w:rsidRPr="00725C0F" w:rsidRDefault="00005A8F" w:rsidP="00005A8F">
            <w:pPr>
              <w:ind w:left="360" w:hanging="360"/>
              <w:rPr>
                <w:rFonts w:ascii="Century Gothic" w:hAnsi="Century Gothic" w:cs="Arial"/>
              </w:rPr>
            </w:pPr>
            <w:r w:rsidRPr="00725C0F">
              <w:rPr>
                <w:rFonts w:ascii="Century Gothic" w:hAnsi="Century Gothic" w:cs="Arial"/>
              </w:rPr>
              <w:t>e. Purchase of additional tables and chairs</w:t>
            </w:r>
            <w:r w:rsidR="00F51ECF" w:rsidRPr="00725C0F">
              <w:rPr>
                <w:rFonts w:ascii="Century Gothic" w:hAnsi="Century Gothic" w:cs="Arial"/>
              </w:rPr>
              <w:t>.</w:t>
            </w:r>
          </w:p>
        </w:tc>
        <w:tc>
          <w:tcPr>
            <w:tcW w:w="3294" w:type="dxa"/>
            <w:tcBorders>
              <w:top w:val="dashSmallGap" w:sz="4" w:space="0" w:color="000000" w:themeColor="text1"/>
            </w:tcBorders>
            <w:shd w:val="clear" w:color="auto" w:fill="auto"/>
          </w:tcPr>
          <w:p w14:paraId="71B9AE2C" w14:textId="77777777" w:rsidR="00005A8F" w:rsidRPr="00725C0F" w:rsidRDefault="00761212" w:rsidP="00005A8F">
            <w:pPr>
              <w:rPr>
                <w:rFonts w:ascii="Century Gothic" w:hAnsi="Century Gothic" w:cs="Arial"/>
              </w:rPr>
            </w:pPr>
            <w:r w:rsidRPr="00725C0F">
              <w:rPr>
                <w:rFonts w:ascii="Century Gothic" w:hAnsi="Century Gothic" w:cs="Arial"/>
              </w:rPr>
              <w:t xml:space="preserve">     The </w:t>
            </w:r>
            <w:proofErr w:type="spellStart"/>
            <w:r w:rsidRPr="00725C0F">
              <w:rPr>
                <w:rFonts w:ascii="Century Gothic" w:hAnsi="Century Gothic" w:cs="Arial"/>
              </w:rPr>
              <w:t>CvSU</w:t>
            </w:r>
            <w:proofErr w:type="spellEnd"/>
            <w:r w:rsidRPr="00725C0F">
              <w:rPr>
                <w:rFonts w:ascii="Century Gothic" w:hAnsi="Century Gothic" w:cs="Arial"/>
              </w:rPr>
              <w:t xml:space="preserve"> Main Campus Library purchased 366 reading chairs and </w:t>
            </w:r>
            <w:r w:rsidR="00290813" w:rsidRPr="00725C0F">
              <w:rPr>
                <w:rFonts w:ascii="Century Gothic" w:hAnsi="Century Gothic" w:cs="Arial"/>
              </w:rPr>
              <w:t>36 reading table</w:t>
            </w:r>
            <w:r w:rsidR="00FF355C" w:rsidRPr="00725C0F">
              <w:rPr>
                <w:rFonts w:ascii="Century Gothic" w:hAnsi="Century Gothic" w:cs="Arial"/>
              </w:rPr>
              <w:t>s</w:t>
            </w:r>
            <w:r w:rsidR="00290813" w:rsidRPr="00725C0F">
              <w:rPr>
                <w:rFonts w:ascii="Century Gothic" w:hAnsi="Century Gothic" w:cs="Arial"/>
              </w:rPr>
              <w:t xml:space="preserve"> from 2019 to 2021.</w:t>
            </w:r>
          </w:p>
          <w:p w14:paraId="7B5BC903" w14:textId="77777777" w:rsidR="00290813" w:rsidRPr="00725C0F" w:rsidRDefault="00290813" w:rsidP="00005A8F">
            <w:pPr>
              <w:rPr>
                <w:rFonts w:ascii="Century Gothic" w:hAnsi="Century Gothic" w:cs="Arial"/>
              </w:rPr>
            </w:pPr>
          </w:p>
          <w:p w14:paraId="0B3B8230" w14:textId="77777777" w:rsidR="00290813" w:rsidRPr="00725C0F" w:rsidRDefault="00290813" w:rsidP="00005A8F">
            <w:pPr>
              <w:rPr>
                <w:rFonts w:ascii="Century Gothic" w:hAnsi="Century Gothic" w:cs="Arial"/>
              </w:rPr>
            </w:pPr>
            <w:r w:rsidRPr="00725C0F">
              <w:rPr>
                <w:rFonts w:ascii="Century Gothic" w:hAnsi="Century Gothic" w:cs="Arial"/>
              </w:rPr>
              <w:t>The following are the breakdown of additional seating capacity added each year:</w:t>
            </w:r>
          </w:p>
          <w:p w14:paraId="04FE15ED" w14:textId="77777777" w:rsidR="00290813" w:rsidRPr="00725C0F" w:rsidRDefault="00290813" w:rsidP="00005A8F">
            <w:pPr>
              <w:pStyle w:val="ListParagraph"/>
              <w:numPr>
                <w:ilvl w:val="0"/>
                <w:numId w:val="38"/>
              </w:numPr>
              <w:rPr>
                <w:rFonts w:ascii="Century Gothic" w:hAnsi="Century Gothic" w:cs="Arial"/>
              </w:rPr>
            </w:pPr>
            <w:r w:rsidRPr="00725C0F">
              <w:rPr>
                <w:rFonts w:ascii="Century Gothic" w:hAnsi="Century Gothic" w:cs="Arial"/>
              </w:rPr>
              <w:t>2019-</w:t>
            </w:r>
            <w:r w:rsidR="00761212" w:rsidRPr="00725C0F">
              <w:rPr>
                <w:rFonts w:ascii="Century Gothic" w:hAnsi="Century Gothic" w:cs="Arial"/>
              </w:rPr>
              <w:t xml:space="preserve"> 154</w:t>
            </w:r>
            <w:r w:rsidRPr="00725C0F">
              <w:rPr>
                <w:rFonts w:ascii="Century Gothic" w:hAnsi="Century Gothic" w:cs="Arial"/>
              </w:rPr>
              <w:t>;</w:t>
            </w:r>
          </w:p>
          <w:p w14:paraId="229BD833" w14:textId="77777777" w:rsidR="00290813" w:rsidRPr="00725C0F" w:rsidRDefault="00761212" w:rsidP="00005A8F">
            <w:pPr>
              <w:pStyle w:val="ListParagraph"/>
              <w:numPr>
                <w:ilvl w:val="0"/>
                <w:numId w:val="38"/>
              </w:numPr>
              <w:rPr>
                <w:rFonts w:ascii="Century Gothic" w:hAnsi="Century Gothic" w:cs="Arial"/>
              </w:rPr>
            </w:pPr>
            <w:r w:rsidRPr="00725C0F">
              <w:rPr>
                <w:rFonts w:ascii="Century Gothic" w:hAnsi="Century Gothic" w:cs="Arial"/>
              </w:rPr>
              <w:t>2020- 62</w:t>
            </w:r>
            <w:r w:rsidR="00290813" w:rsidRPr="00725C0F">
              <w:rPr>
                <w:rFonts w:ascii="Century Gothic" w:hAnsi="Century Gothic" w:cs="Arial"/>
              </w:rPr>
              <w:t>; and</w:t>
            </w:r>
          </w:p>
          <w:p w14:paraId="4FC1F1B8" w14:textId="77777777" w:rsidR="00761212" w:rsidRPr="00725C0F" w:rsidRDefault="00761212" w:rsidP="00005A8F">
            <w:pPr>
              <w:pStyle w:val="ListParagraph"/>
              <w:numPr>
                <w:ilvl w:val="0"/>
                <w:numId w:val="38"/>
              </w:numPr>
              <w:rPr>
                <w:rFonts w:ascii="Century Gothic" w:hAnsi="Century Gothic" w:cs="Arial"/>
              </w:rPr>
            </w:pPr>
            <w:r w:rsidRPr="00725C0F">
              <w:rPr>
                <w:rFonts w:ascii="Century Gothic" w:hAnsi="Century Gothic" w:cs="Arial"/>
              </w:rPr>
              <w:t>2021- 150</w:t>
            </w:r>
            <w:r w:rsidR="00290813" w:rsidRPr="00725C0F">
              <w:rPr>
                <w:rFonts w:ascii="Century Gothic" w:hAnsi="Century Gothic" w:cs="Arial"/>
              </w:rPr>
              <w:t>.</w:t>
            </w:r>
          </w:p>
          <w:p w14:paraId="5E630DD6" w14:textId="77777777" w:rsidR="00290813" w:rsidRPr="00725C0F" w:rsidRDefault="00290813" w:rsidP="00290813">
            <w:pPr>
              <w:pStyle w:val="ListParagraph"/>
              <w:rPr>
                <w:rFonts w:ascii="Century Gothic" w:hAnsi="Century Gothic" w:cs="Arial"/>
              </w:rPr>
            </w:pPr>
          </w:p>
        </w:tc>
        <w:tc>
          <w:tcPr>
            <w:tcW w:w="3294" w:type="dxa"/>
            <w:tcBorders>
              <w:top w:val="dashSmallGap" w:sz="4" w:space="0" w:color="000000" w:themeColor="text1"/>
            </w:tcBorders>
            <w:shd w:val="clear" w:color="auto" w:fill="auto"/>
            <w:vAlign w:val="center"/>
          </w:tcPr>
          <w:p w14:paraId="1916BD76" w14:textId="188028E4" w:rsidR="00005A8F" w:rsidRPr="00725C0F" w:rsidRDefault="0010093D"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tcBorders>
              <w:top w:val="dashSmallGap" w:sz="4" w:space="0" w:color="000000" w:themeColor="text1"/>
            </w:tcBorders>
            <w:shd w:val="clear" w:color="auto" w:fill="auto"/>
          </w:tcPr>
          <w:p w14:paraId="186F0EDE" w14:textId="77777777" w:rsidR="00005A8F" w:rsidRPr="00725C0F" w:rsidRDefault="00240F83" w:rsidP="00005A8F">
            <w:pPr>
              <w:rPr>
                <w:rFonts w:ascii="Century Gothic" w:hAnsi="Century Gothic" w:cs="Arial"/>
                <w:color w:val="000000" w:themeColor="text1"/>
              </w:rPr>
            </w:pPr>
            <w:r w:rsidRPr="00725C0F">
              <w:rPr>
                <w:rFonts w:ascii="Century Gothic" w:hAnsi="Century Gothic" w:cs="Arial"/>
                <w:b/>
                <w:color w:val="000000" w:themeColor="text1"/>
              </w:rPr>
              <w:t xml:space="preserve">7.1.e.1. </w:t>
            </w:r>
            <w:r w:rsidRPr="00725C0F">
              <w:rPr>
                <w:rFonts w:ascii="Century Gothic" w:hAnsi="Century Gothic" w:cs="Arial"/>
                <w:color w:val="000000" w:themeColor="text1"/>
              </w:rPr>
              <w:t xml:space="preserve">Additional </w:t>
            </w:r>
            <w:r w:rsidR="00FF355C" w:rsidRPr="00725C0F">
              <w:rPr>
                <w:rFonts w:ascii="Century Gothic" w:hAnsi="Century Gothic" w:cs="Arial"/>
                <w:color w:val="000000" w:themeColor="text1"/>
              </w:rPr>
              <w:t>Seating Capacity</w:t>
            </w:r>
          </w:p>
          <w:p w14:paraId="779A1A8F" w14:textId="77777777" w:rsidR="00240F83" w:rsidRPr="00725C0F" w:rsidRDefault="00240F83" w:rsidP="00005A8F">
            <w:pPr>
              <w:rPr>
                <w:rFonts w:ascii="Century Gothic" w:hAnsi="Century Gothic" w:cs="Arial"/>
                <w:color w:val="000000" w:themeColor="text1"/>
              </w:rPr>
            </w:pPr>
            <w:r w:rsidRPr="00725C0F">
              <w:rPr>
                <w:rFonts w:ascii="Century Gothic" w:hAnsi="Century Gothic" w:cs="Arial"/>
                <w:b/>
                <w:color w:val="000000" w:themeColor="text1"/>
              </w:rPr>
              <w:t xml:space="preserve">7.1.e.2. </w:t>
            </w:r>
            <w:r w:rsidRPr="00725C0F">
              <w:rPr>
                <w:rFonts w:ascii="Century Gothic" w:hAnsi="Century Gothic" w:cs="Arial"/>
                <w:color w:val="000000" w:themeColor="text1"/>
              </w:rPr>
              <w:t>P.O. and pictures of additional tables and chairs</w:t>
            </w:r>
          </w:p>
          <w:p w14:paraId="6DF9DDD4" w14:textId="77777777" w:rsidR="00D9584A" w:rsidRPr="00725C0F" w:rsidRDefault="00D9584A" w:rsidP="00005A8F">
            <w:pPr>
              <w:rPr>
                <w:rFonts w:ascii="Century Gothic" w:hAnsi="Century Gothic" w:cs="Arial"/>
                <w:b/>
                <w:color w:val="000000" w:themeColor="text1"/>
              </w:rPr>
            </w:pPr>
          </w:p>
        </w:tc>
      </w:tr>
      <w:tr w:rsidR="00005A8F" w:rsidRPr="00E24BB9" w14:paraId="20CC8DCA" w14:textId="77777777" w:rsidTr="00FC1BF5">
        <w:tc>
          <w:tcPr>
            <w:tcW w:w="3294" w:type="dxa"/>
            <w:shd w:val="clear" w:color="auto" w:fill="EAF1DD" w:themeFill="accent3" w:themeFillTint="33"/>
          </w:tcPr>
          <w:p w14:paraId="4F1483F5" w14:textId="26EACAB6" w:rsidR="00005A8F" w:rsidRPr="00725C0F" w:rsidRDefault="00005A8F" w:rsidP="00005A8F">
            <w:pPr>
              <w:ind w:left="360" w:hanging="360"/>
              <w:rPr>
                <w:rFonts w:ascii="Century Gothic" w:hAnsi="Century Gothic" w:cs="Arial"/>
              </w:rPr>
            </w:pPr>
            <w:r w:rsidRPr="00725C0F">
              <w:rPr>
                <w:rFonts w:ascii="Century Gothic" w:hAnsi="Century Gothic" w:cs="Arial"/>
                <w:b/>
              </w:rPr>
              <w:t xml:space="preserve">2. </w:t>
            </w:r>
            <w:r w:rsidRPr="00725C0F">
              <w:rPr>
                <w:rFonts w:ascii="Century Gothic" w:hAnsi="Century Gothic" w:cs="Arial"/>
              </w:rPr>
              <w:t xml:space="preserve">The Library Advisory Committee may schedule conduct of regular meeting to </w:t>
            </w:r>
            <w:r w:rsidRPr="00725C0F">
              <w:rPr>
                <w:rFonts w:ascii="Century Gothic" w:hAnsi="Century Gothic" w:cs="Arial"/>
              </w:rPr>
              <w:lastRenderedPageBreak/>
              <w:t>perform their functions effectively.</w:t>
            </w:r>
          </w:p>
          <w:p w14:paraId="61173DF2" w14:textId="77777777" w:rsidR="00005A8F" w:rsidRPr="00725C0F" w:rsidRDefault="00005A8F" w:rsidP="00005A8F">
            <w:pPr>
              <w:ind w:left="360" w:hanging="360"/>
              <w:rPr>
                <w:rFonts w:ascii="Century Gothic" w:hAnsi="Century Gothic" w:cs="Arial"/>
              </w:rPr>
            </w:pPr>
          </w:p>
          <w:p w14:paraId="53B054FD" w14:textId="77777777" w:rsidR="00290813" w:rsidRPr="00725C0F" w:rsidRDefault="00290813" w:rsidP="00005A8F">
            <w:pPr>
              <w:ind w:left="360" w:hanging="360"/>
              <w:rPr>
                <w:rFonts w:ascii="Century Gothic" w:hAnsi="Century Gothic" w:cs="Arial"/>
              </w:rPr>
            </w:pPr>
          </w:p>
          <w:p w14:paraId="2EB95337" w14:textId="77777777" w:rsidR="00290813" w:rsidRPr="00725C0F" w:rsidRDefault="00290813" w:rsidP="00005A8F">
            <w:pPr>
              <w:ind w:left="360" w:hanging="360"/>
              <w:rPr>
                <w:rFonts w:ascii="Century Gothic" w:hAnsi="Century Gothic" w:cs="Arial"/>
              </w:rPr>
            </w:pPr>
          </w:p>
          <w:p w14:paraId="16BA2EA3" w14:textId="77777777" w:rsidR="00290813" w:rsidRPr="00725C0F" w:rsidRDefault="00290813" w:rsidP="00005A8F">
            <w:pPr>
              <w:ind w:left="360" w:hanging="360"/>
              <w:rPr>
                <w:rFonts w:ascii="Century Gothic" w:hAnsi="Century Gothic" w:cs="Arial"/>
              </w:rPr>
            </w:pPr>
          </w:p>
          <w:p w14:paraId="7F9BEBE4" w14:textId="77777777" w:rsidR="00290813" w:rsidRPr="00725C0F" w:rsidRDefault="00290813" w:rsidP="00005A8F">
            <w:pPr>
              <w:ind w:left="360" w:hanging="360"/>
              <w:rPr>
                <w:rFonts w:ascii="Century Gothic" w:hAnsi="Century Gothic" w:cs="Arial"/>
              </w:rPr>
            </w:pPr>
          </w:p>
          <w:p w14:paraId="1BB59160" w14:textId="77777777" w:rsidR="00290813" w:rsidRPr="00725C0F" w:rsidRDefault="00290813" w:rsidP="00005A8F">
            <w:pPr>
              <w:ind w:left="360" w:hanging="360"/>
              <w:rPr>
                <w:rFonts w:ascii="Century Gothic" w:hAnsi="Century Gothic" w:cs="Arial"/>
              </w:rPr>
            </w:pPr>
          </w:p>
          <w:p w14:paraId="1F96D9FB" w14:textId="77777777" w:rsidR="00290813" w:rsidRPr="00725C0F" w:rsidRDefault="00290813" w:rsidP="00005A8F">
            <w:pPr>
              <w:ind w:left="360" w:hanging="360"/>
              <w:rPr>
                <w:rFonts w:ascii="Century Gothic" w:hAnsi="Century Gothic" w:cs="Arial"/>
              </w:rPr>
            </w:pPr>
          </w:p>
        </w:tc>
        <w:tc>
          <w:tcPr>
            <w:tcW w:w="3294" w:type="dxa"/>
            <w:shd w:val="clear" w:color="auto" w:fill="EAF1DD" w:themeFill="accent3" w:themeFillTint="33"/>
          </w:tcPr>
          <w:p w14:paraId="79353E4F" w14:textId="77777777" w:rsidR="00005A8F" w:rsidRPr="00725C0F" w:rsidRDefault="00290813" w:rsidP="00290813">
            <w:pPr>
              <w:rPr>
                <w:rFonts w:ascii="Century Gothic" w:hAnsi="Century Gothic" w:cs="Arial"/>
              </w:rPr>
            </w:pPr>
            <w:r w:rsidRPr="00725C0F">
              <w:rPr>
                <w:rFonts w:ascii="Century Gothic" w:hAnsi="Century Gothic" w:cs="Arial"/>
              </w:rPr>
              <w:lastRenderedPageBreak/>
              <w:t xml:space="preserve">     The Library Advisory Committee scheduled and conducted of regular meeting to perform their functions effectively.</w:t>
            </w:r>
          </w:p>
        </w:tc>
        <w:tc>
          <w:tcPr>
            <w:tcW w:w="3294" w:type="dxa"/>
            <w:shd w:val="clear" w:color="auto" w:fill="EAF1DD" w:themeFill="accent3" w:themeFillTint="33"/>
            <w:vAlign w:val="center"/>
          </w:tcPr>
          <w:p w14:paraId="0AA44B86" w14:textId="3A047348" w:rsidR="00005A8F" w:rsidRPr="00725C0F" w:rsidRDefault="0010093D"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shd w:val="clear" w:color="auto" w:fill="EAF1DD" w:themeFill="accent3" w:themeFillTint="33"/>
          </w:tcPr>
          <w:p w14:paraId="5BF1F9AB" w14:textId="77777777" w:rsidR="00005A8F" w:rsidRPr="00725C0F" w:rsidRDefault="00240F83" w:rsidP="00240F83">
            <w:pPr>
              <w:rPr>
                <w:rFonts w:ascii="Century Gothic" w:hAnsi="Century Gothic" w:cs="Arial"/>
                <w:color w:val="000000" w:themeColor="text1"/>
              </w:rPr>
            </w:pPr>
            <w:r w:rsidRPr="00725C0F">
              <w:rPr>
                <w:rFonts w:ascii="Century Gothic" w:hAnsi="Century Gothic" w:cs="Arial"/>
                <w:b/>
                <w:color w:val="000000" w:themeColor="text1"/>
              </w:rPr>
              <w:t>7.2.1.</w:t>
            </w:r>
            <w:r w:rsidRPr="00725C0F">
              <w:rPr>
                <w:rFonts w:ascii="Century Gothic" w:hAnsi="Century Gothic" w:cs="Arial"/>
                <w:color w:val="000000" w:themeColor="text1"/>
              </w:rPr>
              <w:t xml:space="preserve"> Approved Library Advisory Committee</w:t>
            </w:r>
          </w:p>
          <w:p w14:paraId="6D03F27B" w14:textId="77777777" w:rsidR="00240F83" w:rsidRPr="00725C0F" w:rsidRDefault="00240F83" w:rsidP="00240F83">
            <w:pPr>
              <w:pStyle w:val="ListParagraph"/>
              <w:numPr>
                <w:ilvl w:val="0"/>
                <w:numId w:val="36"/>
              </w:numPr>
              <w:rPr>
                <w:rFonts w:ascii="Century Gothic" w:hAnsi="Century Gothic" w:cs="Arial"/>
                <w:color w:val="000000" w:themeColor="text1"/>
              </w:rPr>
            </w:pPr>
            <w:r w:rsidRPr="00725C0F">
              <w:rPr>
                <w:rFonts w:ascii="Century Gothic" w:hAnsi="Century Gothic" w:cs="Arial"/>
                <w:color w:val="000000" w:themeColor="text1"/>
              </w:rPr>
              <w:t>2019</w:t>
            </w:r>
          </w:p>
          <w:p w14:paraId="4B7A3EF6" w14:textId="77777777" w:rsidR="00240F83" w:rsidRPr="00725C0F" w:rsidRDefault="00240F83" w:rsidP="00240F83">
            <w:pPr>
              <w:pStyle w:val="ListParagraph"/>
              <w:numPr>
                <w:ilvl w:val="0"/>
                <w:numId w:val="36"/>
              </w:numPr>
              <w:rPr>
                <w:rFonts w:ascii="Century Gothic" w:hAnsi="Century Gothic" w:cs="Arial"/>
                <w:color w:val="000000" w:themeColor="text1"/>
              </w:rPr>
            </w:pPr>
            <w:r w:rsidRPr="00725C0F">
              <w:rPr>
                <w:rFonts w:ascii="Century Gothic" w:hAnsi="Century Gothic" w:cs="Arial"/>
                <w:color w:val="000000" w:themeColor="text1"/>
              </w:rPr>
              <w:t>2020</w:t>
            </w:r>
          </w:p>
          <w:p w14:paraId="2BCE3AF6" w14:textId="77777777" w:rsidR="00240F83" w:rsidRPr="00725C0F" w:rsidRDefault="00240F83" w:rsidP="00240F83">
            <w:pPr>
              <w:pStyle w:val="ListParagraph"/>
              <w:numPr>
                <w:ilvl w:val="0"/>
                <w:numId w:val="36"/>
              </w:numPr>
              <w:rPr>
                <w:rFonts w:ascii="Century Gothic" w:hAnsi="Century Gothic" w:cs="Arial"/>
                <w:color w:val="000000" w:themeColor="text1"/>
              </w:rPr>
            </w:pPr>
            <w:r w:rsidRPr="00725C0F">
              <w:rPr>
                <w:rFonts w:ascii="Century Gothic" w:hAnsi="Century Gothic" w:cs="Arial"/>
                <w:color w:val="000000" w:themeColor="text1"/>
              </w:rPr>
              <w:t>2021</w:t>
            </w:r>
          </w:p>
          <w:p w14:paraId="21B8AFCF" w14:textId="77777777" w:rsidR="00240F83" w:rsidRPr="00725C0F" w:rsidRDefault="00240F83" w:rsidP="00240F83">
            <w:pPr>
              <w:rPr>
                <w:rFonts w:ascii="Century Gothic" w:hAnsi="Century Gothic" w:cs="Arial"/>
                <w:color w:val="000000" w:themeColor="text1"/>
              </w:rPr>
            </w:pPr>
            <w:r w:rsidRPr="00725C0F">
              <w:rPr>
                <w:rFonts w:ascii="Century Gothic" w:hAnsi="Century Gothic" w:cs="Arial"/>
                <w:b/>
                <w:color w:val="000000" w:themeColor="text1"/>
              </w:rPr>
              <w:lastRenderedPageBreak/>
              <w:t>7.2.3.</w:t>
            </w:r>
            <w:r w:rsidRPr="00725C0F">
              <w:rPr>
                <w:rFonts w:ascii="Century Gothic" w:hAnsi="Century Gothic" w:cs="Arial"/>
                <w:color w:val="000000" w:themeColor="text1"/>
              </w:rPr>
              <w:t xml:space="preserve"> Letter of LAC Meeting</w:t>
            </w:r>
          </w:p>
          <w:p w14:paraId="453D53C4" w14:textId="77777777" w:rsidR="00240F83" w:rsidRPr="00725C0F" w:rsidRDefault="00240F83" w:rsidP="00240F83">
            <w:pPr>
              <w:pStyle w:val="ListParagraph"/>
              <w:numPr>
                <w:ilvl w:val="0"/>
                <w:numId w:val="37"/>
              </w:numPr>
              <w:rPr>
                <w:rFonts w:ascii="Century Gothic" w:hAnsi="Century Gothic" w:cs="Arial"/>
                <w:color w:val="000000" w:themeColor="text1"/>
              </w:rPr>
            </w:pPr>
            <w:r w:rsidRPr="00725C0F">
              <w:rPr>
                <w:rFonts w:ascii="Century Gothic" w:hAnsi="Century Gothic" w:cs="Arial"/>
                <w:color w:val="000000" w:themeColor="text1"/>
              </w:rPr>
              <w:t>2019</w:t>
            </w:r>
          </w:p>
          <w:p w14:paraId="5CC36F8D" w14:textId="77777777" w:rsidR="00240F83" w:rsidRPr="00725C0F" w:rsidRDefault="00240F83" w:rsidP="00240F83">
            <w:pPr>
              <w:pStyle w:val="ListParagraph"/>
              <w:numPr>
                <w:ilvl w:val="0"/>
                <w:numId w:val="37"/>
              </w:numPr>
              <w:rPr>
                <w:rFonts w:ascii="Century Gothic" w:hAnsi="Century Gothic" w:cs="Arial"/>
                <w:color w:val="000000" w:themeColor="text1"/>
              </w:rPr>
            </w:pPr>
            <w:r w:rsidRPr="00725C0F">
              <w:rPr>
                <w:rFonts w:ascii="Century Gothic" w:hAnsi="Century Gothic" w:cs="Arial"/>
                <w:color w:val="000000" w:themeColor="text1"/>
              </w:rPr>
              <w:t>2020</w:t>
            </w:r>
          </w:p>
          <w:p w14:paraId="509B5CE6" w14:textId="77777777" w:rsidR="00240F83" w:rsidRPr="00725C0F" w:rsidRDefault="00240F83" w:rsidP="00240F83">
            <w:pPr>
              <w:pStyle w:val="ListParagraph"/>
              <w:numPr>
                <w:ilvl w:val="0"/>
                <w:numId w:val="37"/>
              </w:numPr>
              <w:rPr>
                <w:rFonts w:ascii="Century Gothic" w:hAnsi="Century Gothic" w:cs="Arial"/>
                <w:color w:val="000000" w:themeColor="text1"/>
              </w:rPr>
            </w:pPr>
            <w:r w:rsidRPr="00725C0F">
              <w:rPr>
                <w:rFonts w:ascii="Century Gothic" w:hAnsi="Century Gothic" w:cs="Arial"/>
                <w:color w:val="000000" w:themeColor="text1"/>
              </w:rPr>
              <w:t>2021</w:t>
            </w:r>
          </w:p>
          <w:p w14:paraId="7347B3E0" w14:textId="77777777" w:rsidR="00240F83" w:rsidRPr="00725C0F" w:rsidRDefault="00240F83" w:rsidP="00240F83">
            <w:pPr>
              <w:rPr>
                <w:rFonts w:ascii="Century Gothic" w:hAnsi="Century Gothic" w:cs="Arial"/>
                <w:color w:val="000000" w:themeColor="text1"/>
              </w:rPr>
            </w:pPr>
          </w:p>
        </w:tc>
      </w:tr>
      <w:tr w:rsidR="00005A8F" w:rsidRPr="00E24BB9" w14:paraId="1C503810" w14:textId="77777777" w:rsidTr="00C46487">
        <w:tc>
          <w:tcPr>
            <w:tcW w:w="3294" w:type="dxa"/>
            <w:shd w:val="clear" w:color="auto" w:fill="auto"/>
          </w:tcPr>
          <w:p w14:paraId="62684A22" w14:textId="04169C84" w:rsidR="00005A8F" w:rsidRPr="00725C0F" w:rsidRDefault="00005A8F" w:rsidP="00005A8F">
            <w:pPr>
              <w:ind w:left="360" w:hanging="360"/>
              <w:rPr>
                <w:rFonts w:ascii="Century Gothic" w:hAnsi="Century Gothic" w:cs="Arial"/>
              </w:rPr>
            </w:pPr>
            <w:r w:rsidRPr="00725C0F">
              <w:rPr>
                <w:rFonts w:ascii="Century Gothic" w:hAnsi="Century Gothic" w:cs="Arial"/>
                <w:b/>
              </w:rPr>
              <w:lastRenderedPageBreak/>
              <w:t>3.</w:t>
            </w:r>
            <w:r w:rsidRPr="00725C0F">
              <w:rPr>
                <w:rFonts w:ascii="Century Gothic" w:hAnsi="Century Gothic" w:cs="Arial"/>
              </w:rPr>
              <w:t xml:space="preserve"> Inventory may be done regularly to monitor the accuracy, availability and condition of the collection.</w:t>
            </w:r>
          </w:p>
          <w:p w14:paraId="55F0ECB1" w14:textId="77777777" w:rsidR="00005A8F" w:rsidRPr="00725C0F" w:rsidRDefault="00005A8F" w:rsidP="00005A8F">
            <w:pPr>
              <w:ind w:left="360" w:hanging="360"/>
              <w:rPr>
                <w:rFonts w:ascii="Century Gothic" w:hAnsi="Century Gothic" w:cs="Arial"/>
              </w:rPr>
            </w:pPr>
          </w:p>
        </w:tc>
        <w:tc>
          <w:tcPr>
            <w:tcW w:w="3294" w:type="dxa"/>
            <w:shd w:val="clear" w:color="auto" w:fill="auto"/>
          </w:tcPr>
          <w:p w14:paraId="16B52330" w14:textId="77777777" w:rsidR="00005A8F" w:rsidRPr="00725C0F" w:rsidRDefault="00290813" w:rsidP="00005A8F">
            <w:pPr>
              <w:rPr>
                <w:rFonts w:ascii="Century Gothic" w:hAnsi="Century Gothic" w:cs="Arial"/>
              </w:rPr>
            </w:pPr>
            <w:r w:rsidRPr="00725C0F">
              <w:rPr>
                <w:rFonts w:ascii="Century Gothic" w:hAnsi="Century Gothic" w:cs="Arial"/>
              </w:rPr>
              <w:t xml:space="preserve">     </w:t>
            </w:r>
            <w:r w:rsidR="00681128" w:rsidRPr="00725C0F">
              <w:rPr>
                <w:rFonts w:ascii="Century Gothic" w:hAnsi="Century Gothic" w:cs="Arial"/>
              </w:rPr>
              <w:t xml:space="preserve">     Inventory of library materials were done regularly to monitor the accuracy, availability and condition of the collection.</w:t>
            </w:r>
          </w:p>
        </w:tc>
        <w:tc>
          <w:tcPr>
            <w:tcW w:w="3294" w:type="dxa"/>
            <w:shd w:val="clear" w:color="auto" w:fill="auto"/>
            <w:vAlign w:val="center"/>
          </w:tcPr>
          <w:p w14:paraId="3E139698" w14:textId="122981D4" w:rsidR="00005A8F" w:rsidRPr="00725C0F" w:rsidRDefault="0010093D"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shd w:val="clear" w:color="auto" w:fill="auto"/>
          </w:tcPr>
          <w:p w14:paraId="10851ADD" w14:textId="77777777" w:rsidR="00005A8F" w:rsidRPr="00725C0F" w:rsidRDefault="008E169B" w:rsidP="00005A8F">
            <w:pPr>
              <w:rPr>
                <w:rFonts w:ascii="Century Gothic" w:hAnsi="Century Gothic" w:cs="Arial"/>
                <w:color w:val="000000" w:themeColor="text1"/>
              </w:rPr>
            </w:pPr>
            <w:r w:rsidRPr="00725C0F">
              <w:rPr>
                <w:rFonts w:ascii="Century Gothic" w:hAnsi="Century Gothic" w:cs="Arial"/>
                <w:b/>
                <w:color w:val="000000" w:themeColor="text1"/>
              </w:rPr>
              <w:t>7.3.1.</w:t>
            </w:r>
            <w:r w:rsidRPr="00725C0F">
              <w:rPr>
                <w:rFonts w:ascii="Century Gothic" w:hAnsi="Century Gothic" w:cs="Arial"/>
                <w:color w:val="000000" w:themeColor="text1"/>
              </w:rPr>
              <w:t xml:space="preserve"> Inventory Report </w:t>
            </w:r>
            <w:r w:rsidR="00173E0F" w:rsidRPr="00725C0F">
              <w:rPr>
                <w:rFonts w:ascii="Century Gothic" w:hAnsi="Century Gothic" w:cs="Arial"/>
                <w:color w:val="000000" w:themeColor="text1"/>
              </w:rPr>
              <w:t>2020-</w:t>
            </w:r>
            <w:r w:rsidRPr="00725C0F">
              <w:rPr>
                <w:rFonts w:ascii="Century Gothic" w:hAnsi="Century Gothic" w:cs="Arial"/>
                <w:color w:val="000000" w:themeColor="text1"/>
              </w:rPr>
              <w:t>2021</w:t>
            </w:r>
          </w:p>
          <w:p w14:paraId="5D645B5D" w14:textId="77777777" w:rsidR="008E169B" w:rsidRPr="00725C0F" w:rsidRDefault="008E169B" w:rsidP="00005A8F">
            <w:pPr>
              <w:rPr>
                <w:rFonts w:ascii="Century Gothic" w:hAnsi="Century Gothic" w:cs="Arial"/>
                <w:color w:val="000000" w:themeColor="text1"/>
              </w:rPr>
            </w:pPr>
          </w:p>
          <w:p w14:paraId="6E11D8C6" w14:textId="77777777" w:rsidR="008E169B" w:rsidRPr="00725C0F" w:rsidRDefault="008E169B" w:rsidP="00005A8F">
            <w:pPr>
              <w:rPr>
                <w:rFonts w:ascii="Century Gothic" w:hAnsi="Century Gothic" w:cs="Arial"/>
                <w:color w:val="000000" w:themeColor="text1"/>
              </w:rPr>
            </w:pPr>
            <w:r w:rsidRPr="00725C0F">
              <w:rPr>
                <w:rFonts w:ascii="Century Gothic" w:hAnsi="Century Gothic" w:cs="Arial"/>
                <w:b/>
                <w:color w:val="000000" w:themeColor="text1"/>
              </w:rPr>
              <w:t>7.3.2.</w:t>
            </w:r>
            <w:r w:rsidRPr="00725C0F">
              <w:rPr>
                <w:rFonts w:ascii="Century Gothic" w:hAnsi="Century Gothic" w:cs="Arial"/>
                <w:color w:val="000000" w:themeColor="text1"/>
              </w:rPr>
              <w:t xml:space="preserve"> Sample Inventory Sheet</w:t>
            </w:r>
          </w:p>
          <w:p w14:paraId="3DB6038A" w14:textId="77777777" w:rsidR="008E169B" w:rsidRPr="00725C0F" w:rsidRDefault="008E169B" w:rsidP="00005A8F">
            <w:pPr>
              <w:rPr>
                <w:rFonts w:ascii="Century Gothic" w:hAnsi="Century Gothic" w:cs="Arial"/>
                <w:color w:val="000000" w:themeColor="text1"/>
              </w:rPr>
            </w:pPr>
          </w:p>
          <w:p w14:paraId="0AB29649" w14:textId="77777777" w:rsidR="008E169B" w:rsidRPr="00725C0F" w:rsidRDefault="008E169B" w:rsidP="00005A8F">
            <w:pPr>
              <w:rPr>
                <w:rFonts w:ascii="Century Gothic" w:hAnsi="Century Gothic" w:cs="Arial"/>
                <w:color w:val="000000" w:themeColor="text1"/>
              </w:rPr>
            </w:pPr>
            <w:r w:rsidRPr="00725C0F">
              <w:rPr>
                <w:rFonts w:ascii="Century Gothic" w:hAnsi="Century Gothic" w:cs="Arial"/>
                <w:b/>
                <w:color w:val="000000" w:themeColor="text1"/>
              </w:rPr>
              <w:t>7.3.3.</w:t>
            </w:r>
            <w:r w:rsidR="00D9584A" w:rsidRPr="00725C0F">
              <w:rPr>
                <w:rFonts w:ascii="Century Gothic" w:hAnsi="Century Gothic" w:cs="Arial"/>
                <w:color w:val="000000" w:themeColor="text1"/>
              </w:rPr>
              <w:t xml:space="preserve"> </w:t>
            </w:r>
            <w:proofErr w:type="spellStart"/>
            <w:r w:rsidR="00D9584A" w:rsidRPr="00725C0F">
              <w:rPr>
                <w:rFonts w:ascii="Century Gothic" w:hAnsi="Century Gothic" w:cs="Arial"/>
                <w:color w:val="000000" w:themeColor="text1"/>
              </w:rPr>
              <w:t>CvSU</w:t>
            </w:r>
            <w:proofErr w:type="spellEnd"/>
            <w:r w:rsidR="00D9584A" w:rsidRPr="00725C0F">
              <w:rPr>
                <w:rFonts w:ascii="Century Gothic" w:hAnsi="Century Gothic" w:cs="Arial"/>
                <w:color w:val="000000" w:themeColor="text1"/>
              </w:rPr>
              <w:t xml:space="preserve"> Integrated Library System: Inventory Module</w:t>
            </w:r>
          </w:p>
          <w:p w14:paraId="003C1723" w14:textId="77777777" w:rsidR="00D9584A" w:rsidRPr="00725C0F" w:rsidRDefault="00D9584A" w:rsidP="00005A8F">
            <w:pPr>
              <w:rPr>
                <w:rFonts w:ascii="Century Gothic" w:hAnsi="Century Gothic" w:cs="Arial"/>
                <w:color w:val="000000" w:themeColor="text1"/>
              </w:rPr>
            </w:pPr>
          </w:p>
        </w:tc>
      </w:tr>
      <w:tr w:rsidR="00005A8F" w:rsidRPr="00E24BB9" w14:paraId="78255D71" w14:textId="77777777" w:rsidTr="00FC1BF5">
        <w:tc>
          <w:tcPr>
            <w:tcW w:w="3294" w:type="dxa"/>
            <w:shd w:val="clear" w:color="auto" w:fill="EAF1DD" w:themeFill="accent3" w:themeFillTint="33"/>
          </w:tcPr>
          <w:p w14:paraId="4C8386F2" w14:textId="106C576A" w:rsidR="00005A8F" w:rsidRPr="00725C0F" w:rsidRDefault="00137552" w:rsidP="00005A8F">
            <w:pPr>
              <w:ind w:left="360" w:hanging="360"/>
              <w:rPr>
                <w:rFonts w:ascii="Century Gothic" w:hAnsi="Century Gothic" w:cs="Arial"/>
              </w:rPr>
            </w:pPr>
            <w:r w:rsidRPr="00725C0F">
              <w:rPr>
                <w:rFonts w:ascii="Century Gothic" w:hAnsi="Century Gothic" w:cs="Arial"/>
                <w:b/>
              </w:rPr>
              <w:t>4</w:t>
            </w:r>
            <w:r w:rsidR="00005A8F" w:rsidRPr="00725C0F">
              <w:rPr>
                <w:rFonts w:ascii="Century Gothic" w:hAnsi="Century Gothic" w:cs="Arial"/>
                <w:b/>
              </w:rPr>
              <w:t>.</w:t>
            </w:r>
            <w:r w:rsidR="00005A8F" w:rsidRPr="00725C0F">
              <w:rPr>
                <w:rFonts w:ascii="Century Gothic" w:hAnsi="Century Gothic" w:cs="Arial"/>
              </w:rPr>
              <w:t xml:space="preserve"> </w:t>
            </w:r>
            <w:r w:rsidR="0010093D" w:rsidRPr="00725C0F">
              <w:rPr>
                <w:rFonts w:ascii="Century Gothic" w:hAnsi="Century Gothic" w:cs="Arial"/>
              </w:rPr>
              <w:t>Disaster</w:t>
            </w:r>
            <w:r w:rsidRPr="00725C0F">
              <w:rPr>
                <w:rFonts w:ascii="Century Gothic" w:hAnsi="Century Gothic" w:cs="Arial"/>
              </w:rPr>
              <w:t xml:space="preserve"> Recovery Plan may be formulated as one of the provisions for the preservation of the library resources.</w:t>
            </w:r>
          </w:p>
          <w:p w14:paraId="6CDCBE90" w14:textId="77777777" w:rsidR="00005A8F" w:rsidRPr="00725C0F" w:rsidRDefault="00005A8F" w:rsidP="00005A8F">
            <w:pPr>
              <w:ind w:left="360" w:hanging="360"/>
              <w:rPr>
                <w:rFonts w:ascii="Century Gothic" w:hAnsi="Century Gothic" w:cs="Arial"/>
                <w:b/>
              </w:rPr>
            </w:pPr>
          </w:p>
        </w:tc>
        <w:tc>
          <w:tcPr>
            <w:tcW w:w="3294" w:type="dxa"/>
            <w:shd w:val="clear" w:color="auto" w:fill="EAF1DD" w:themeFill="accent3" w:themeFillTint="33"/>
          </w:tcPr>
          <w:p w14:paraId="6B87938B" w14:textId="77777777" w:rsidR="00290813" w:rsidRPr="00725C0F" w:rsidRDefault="00692D68" w:rsidP="00290813">
            <w:pPr>
              <w:ind w:left="36" w:hanging="36"/>
              <w:rPr>
                <w:rFonts w:ascii="Century Gothic" w:hAnsi="Century Gothic" w:cs="Arial"/>
              </w:rPr>
            </w:pPr>
            <w:r w:rsidRPr="00725C0F">
              <w:rPr>
                <w:rFonts w:ascii="Century Gothic" w:hAnsi="Century Gothic" w:cs="Arial"/>
              </w:rPr>
              <w:t xml:space="preserve">     </w:t>
            </w:r>
            <w:r w:rsidR="00290813" w:rsidRPr="00725C0F">
              <w:rPr>
                <w:rFonts w:ascii="Century Gothic" w:hAnsi="Century Gothic" w:cs="Arial"/>
              </w:rPr>
              <w:t>Library Disaster Recovery Plan</w:t>
            </w:r>
            <w:r w:rsidRPr="00725C0F">
              <w:rPr>
                <w:rFonts w:ascii="Century Gothic" w:hAnsi="Century Gothic" w:cs="Arial"/>
              </w:rPr>
              <w:t xml:space="preserve"> w</w:t>
            </w:r>
            <w:r w:rsidR="00290813" w:rsidRPr="00725C0F">
              <w:rPr>
                <w:rFonts w:ascii="Century Gothic" w:hAnsi="Century Gothic" w:cs="Arial"/>
              </w:rPr>
              <w:t xml:space="preserve">ere formulated as one of the provisions for the preservation of the library </w:t>
            </w:r>
            <w:r w:rsidRPr="00725C0F">
              <w:rPr>
                <w:rFonts w:ascii="Century Gothic" w:hAnsi="Century Gothic" w:cs="Arial"/>
              </w:rPr>
              <w:t xml:space="preserve">materials and </w:t>
            </w:r>
            <w:r w:rsidR="00290813" w:rsidRPr="00725C0F">
              <w:rPr>
                <w:rFonts w:ascii="Century Gothic" w:hAnsi="Century Gothic" w:cs="Arial"/>
              </w:rPr>
              <w:t>resources.</w:t>
            </w:r>
          </w:p>
          <w:p w14:paraId="4B3437CD" w14:textId="77777777" w:rsidR="00005A8F" w:rsidRPr="00725C0F" w:rsidRDefault="00005A8F" w:rsidP="00005A8F">
            <w:pPr>
              <w:rPr>
                <w:rFonts w:ascii="Century Gothic" w:hAnsi="Century Gothic" w:cs="Arial"/>
              </w:rPr>
            </w:pPr>
          </w:p>
        </w:tc>
        <w:tc>
          <w:tcPr>
            <w:tcW w:w="3294" w:type="dxa"/>
            <w:shd w:val="clear" w:color="auto" w:fill="EAF1DD" w:themeFill="accent3" w:themeFillTint="33"/>
            <w:vAlign w:val="center"/>
          </w:tcPr>
          <w:p w14:paraId="2D4D9A80" w14:textId="31BE2AE4" w:rsidR="00005A8F" w:rsidRPr="00725C0F" w:rsidRDefault="0010093D" w:rsidP="00005A8F">
            <w:pPr>
              <w:jc w:val="center"/>
              <w:rPr>
                <w:rFonts w:ascii="Century Gothic" w:hAnsi="Century Gothic" w:cs="Arial"/>
                <w:b/>
              </w:rPr>
            </w:pPr>
            <w:r w:rsidRPr="00725C0F">
              <w:rPr>
                <w:rFonts w:ascii="Century Gothic" w:hAnsi="Century Gothic" w:cs="Arial"/>
                <w:b/>
              </w:rPr>
              <w:t>100%</w:t>
            </w:r>
            <w:r w:rsidR="00725C0F" w:rsidRPr="00725C0F">
              <w:rPr>
                <w:rFonts w:ascii="Century Gothic" w:hAnsi="Century Gothic" w:cs="Arial"/>
                <w:b/>
              </w:rPr>
              <w:t xml:space="preserve"> accomplished</w:t>
            </w:r>
          </w:p>
        </w:tc>
        <w:tc>
          <w:tcPr>
            <w:tcW w:w="3294" w:type="dxa"/>
            <w:shd w:val="clear" w:color="auto" w:fill="EAF1DD" w:themeFill="accent3" w:themeFillTint="33"/>
          </w:tcPr>
          <w:p w14:paraId="152CF0FA" w14:textId="77777777" w:rsidR="00005A8F" w:rsidRPr="00725C0F" w:rsidRDefault="00D9584A" w:rsidP="00012EFB">
            <w:pPr>
              <w:rPr>
                <w:rFonts w:ascii="Century Gothic" w:hAnsi="Century Gothic" w:cs="Arial"/>
                <w:color w:val="000000" w:themeColor="text1"/>
              </w:rPr>
            </w:pPr>
            <w:r w:rsidRPr="00725C0F">
              <w:rPr>
                <w:rFonts w:ascii="Century Gothic" w:hAnsi="Century Gothic" w:cs="Arial"/>
                <w:b/>
                <w:color w:val="000000" w:themeColor="text1"/>
              </w:rPr>
              <w:t xml:space="preserve">7.4.1. </w:t>
            </w:r>
            <w:r w:rsidRPr="00725C0F">
              <w:rPr>
                <w:rFonts w:ascii="Century Gothic" w:hAnsi="Century Gothic" w:cs="Arial"/>
                <w:color w:val="000000" w:themeColor="text1"/>
              </w:rPr>
              <w:t>Library Disaster Recovery Plan 2022-2026</w:t>
            </w:r>
          </w:p>
        </w:tc>
      </w:tr>
    </w:tbl>
    <w:p w14:paraId="5E706869" w14:textId="77777777" w:rsidR="004E0F80" w:rsidRDefault="004E0F80" w:rsidP="00C91B3F">
      <w:pPr>
        <w:spacing w:after="0" w:line="240" w:lineRule="auto"/>
        <w:rPr>
          <w:rFonts w:ascii="Tahoma" w:hAnsi="Tahoma" w:cs="Tahoma"/>
          <w:sz w:val="24"/>
          <w:szCs w:val="24"/>
        </w:rPr>
      </w:pPr>
    </w:p>
    <w:p w14:paraId="196261E2" w14:textId="44D6473B" w:rsidR="00867CCA" w:rsidRDefault="00867CCA" w:rsidP="00C91B3F">
      <w:pPr>
        <w:spacing w:after="0" w:line="240" w:lineRule="auto"/>
        <w:rPr>
          <w:rFonts w:ascii="Tahoma" w:hAnsi="Tahoma" w:cs="Tahoma"/>
          <w:sz w:val="24"/>
          <w:szCs w:val="24"/>
        </w:rPr>
      </w:pPr>
    </w:p>
    <w:p w14:paraId="6B776AAA" w14:textId="5F43D97E" w:rsidR="000C1392" w:rsidRDefault="000C1392" w:rsidP="00C91B3F">
      <w:pPr>
        <w:spacing w:after="0" w:line="240" w:lineRule="auto"/>
        <w:rPr>
          <w:rFonts w:ascii="Tahoma" w:hAnsi="Tahoma" w:cs="Tahoma"/>
          <w:sz w:val="24"/>
          <w:szCs w:val="24"/>
        </w:rPr>
      </w:pPr>
    </w:p>
    <w:p w14:paraId="48FB999B" w14:textId="7740992F" w:rsidR="000C1392" w:rsidRDefault="000C1392" w:rsidP="00C91B3F">
      <w:pPr>
        <w:spacing w:after="0" w:line="240" w:lineRule="auto"/>
        <w:rPr>
          <w:rFonts w:ascii="Tahoma" w:hAnsi="Tahoma" w:cs="Tahoma"/>
          <w:sz w:val="24"/>
          <w:szCs w:val="24"/>
        </w:rPr>
      </w:pPr>
    </w:p>
    <w:p w14:paraId="0441A407" w14:textId="653E4F12" w:rsidR="000C1392" w:rsidRDefault="000C1392" w:rsidP="00C91B3F">
      <w:pPr>
        <w:spacing w:after="0" w:line="240" w:lineRule="auto"/>
        <w:rPr>
          <w:rFonts w:ascii="Tahoma" w:hAnsi="Tahoma" w:cs="Tahoma"/>
          <w:sz w:val="24"/>
          <w:szCs w:val="24"/>
        </w:rPr>
      </w:pPr>
    </w:p>
    <w:p w14:paraId="226C5E07" w14:textId="325FE904" w:rsidR="000C1392" w:rsidRDefault="000C1392" w:rsidP="00C91B3F">
      <w:pPr>
        <w:spacing w:after="0" w:line="240" w:lineRule="auto"/>
        <w:rPr>
          <w:rFonts w:ascii="Tahoma" w:hAnsi="Tahoma" w:cs="Tahoma"/>
          <w:sz w:val="24"/>
          <w:szCs w:val="24"/>
        </w:rPr>
      </w:pPr>
    </w:p>
    <w:p w14:paraId="1E225AEC" w14:textId="2706E41B" w:rsidR="000C1392" w:rsidRDefault="000C1392" w:rsidP="00C91B3F">
      <w:pPr>
        <w:spacing w:after="0" w:line="240" w:lineRule="auto"/>
        <w:rPr>
          <w:rFonts w:ascii="Tahoma" w:hAnsi="Tahoma" w:cs="Tahoma"/>
          <w:sz w:val="24"/>
          <w:szCs w:val="24"/>
        </w:rPr>
      </w:pPr>
    </w:p>
    <w:p w14:paraId="464C4646" w14:textId="559CD866"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proofErr w:type="gramStart"/>
      <w:r w:rsidRPr="00AC0CD7">
        <w:rPr>
          <w:rFonts w:ascii="Tahoma" w:hAnsi="Tahoma" w:cs="Tahoma"/>
          <w:b/>
          <w:sz w:val="28"/>
        </w:rPr>
        <w:t>VII</w:t>
      </w:r>
      <w:r>
        <w:rPr>
          <w:rFonts w:ascii="Tahoma" w:hAnsi="Tahoma" w:cs="Tahoma"/>
          <w:b/>
          <w:sz w:val="28"/>
        </w:rPr>
        <w:t>I :</w:t>
      </w:r>
      <w:proofErr w:type="gramEnd"/>
      <w:r>
        <w:rPr>
          <w:rFonts w:ascii="Tahoma" w:hAnsi="Tahoma" w:cs="Tahoma"/>
          <w:b/>
          <w:sz w:val="28"/>
        </w:rPr>
        <w:t xml:space="preserve"> PHYSICAL PLANT AND FACILITIES</w:t>
      </w:r>
    </w:p>
    <w:p w14:paraId="7730C4AB"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63ADE20A" w14:textId="77777777" w:rsidTr="000C1392">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24F5BAC6"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020B1214"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7DC13C10"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792A37DC"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0C1392" w:rsidRPr="00E24BB9" w14:paraId="4F3ECA54" w14:textId="77777777" w:rsidTr="000C1392">
        <w:trPr>
          <w:trHeight w:val="765"/>
        </w:trPr>
        <w:tc>
          <w:tcPr>
            <w:tcW w:w="3260" w:type="dxa"/>
            <w:tcBorders>
              <w:bottom w:val="dashSmallGap" w:sz="4" w:space="0" w:color="000000" w:themeColor="text1"/>
            </w:tcBorders>
            <w:shd w:val="clear" w:color="auto" w:fill="auto"/>
          </w:tcPr>
          <w:p w14:paraId="20C581DC" w14:textId="0D7685F3" w:rsidR="000C1392" w:rsidRPr="000C1392" w:rsidRDefault="000C1392" w:rsidP="000C1392">
            <w:pPr>
              <w:pStyle w:val="ListParagraph"/>
              <w:numPr>
                <w:ilvl w:val="0"/>
                <w:numId w:val="39"/>
              </w:numPr>
              <w:jc w:val="both"/>
              <w:rPr>
                <w:rFonts w:ascii="Century Gothic" w:hAnsi="Century Gothic" w:cs="Arial"/>
              </w:rPr>
            </w:pPr>
            <w:r w:rsidRPr="000C1392">
              <w:rPr>
                <w:rFonts w:ascii="Century Gothic" w:hAnsi="Century Gothic" w:cs="Arial"/>
                <w:lang w:val="en-US"/>
              </w:rPr>
              <w:t>Application of bare metal protection of deteriorated fences is needed.</w:t>
            </w:r>
          </w:p>
        </w:tc>
        <w:tc>
          <w:tcPr>
            <w:tcW w:w="3164" w:type="dxa"/>
            <w:tcBorders>
              <w:bottom w:val="nil"/>
            </w:tcBorders>
            <w:shd w:val="clear" w:color="auto" w:fill="auto"/>
          </w:tcPr>
          <w:p w14:paraId="5413A1CC" w14:textId="54A66AE3" w:rsidR="000C1392" w:rsidRPr="009058FF" w:rsidRDefault="009058FF" w:rsidP="009058FF">
            <w:pPr>
              <w:jc w:val="both"/>
              <w:rPr>
                <w:rFonts w:ascii="Century Gothic" w:hAnsi="Century Gothic" w:cs="Arial"/>
              </w:rPr>
            </w:pPr>
            <w:r w:rsidRPr="009058FF">
              <w:rPr>
                <w:rFonts w:ascii="Century Gothic" w:hAnsi="Century Gothic" w:cs="Arial"/>
              </w:rPr>
              <w:t>This was raised in the meeting and the administration is working with it</w:t>
            </w:r>
          </w:p>
        </w:tc>
        <w:tc>
          <w:tcPr>
            <w:tcW w:w="3209" w:type="dxa"/>
            <w:tcBorders>
              <w:bottom w:val="nil"/>
            </w:tcBorders>
            <w:shd w:val="clear" w:color="auto" w:fill="auto"/>
            <w:vAlign w:val="center"/>
          </w:tcPr>
          <w:p w14:paraId="1032F6E3" w14:textId="316BF73E" w:rsidR="000C1392" w:rsidRPr="009058FF" w:rsidRDefault="009058FF" w:rsidP="000C1392">
            <w:pPr>
              <w:jc w:val="center"/>
              <w:rPr>
                <w:rFonts w:ascii="Century Gothic" w:hAnsi="Century Gothic" w:cs="Arial"/>
                <w:b/>
              </w:rPr>
            </w:pPr>
            <w:r w:rsidRPr="009058FF">
              <w:rPr>
                <w:rFonts w:ascii="Century Gothic" w:hAnsi="Century Gothic" w:cs="Arial"/>
                <w:b/>
              </w:rPr>
              <w:t>90 % accomplished</w:t>
            </w:r>
          </w:p>
        </w:tc>
        <w:tc>
          <w:tcPr>
            <w:tcW w:w="3281" w:type="dxa"/>
            <w:tcBorders>
              <w:bottom w:val="nil"/>
            </w:tcBorders>
            <w:shd w:val="clear" w:color="auto" w:fill="auto"/>
          </w:tcPr>
          <w:p w14:paraId="0E362BE6" w14:textId="66DC26C6" w:rsidR="000C1392" w:rsidRPr="009058FF" w:rsidRDefault="009058FF" w:rsidP="000C1392">
            <w:pPr>
              <w:rPr>
                <w:rFonts w:ascii="Century Gothic" w:hAnsi="Century Gothic" w:cs="Arial"/>
                <w:b/>
                <w:bCs/>
                <w:i/>
                <w:iCs/>
                <w:color w:val="000000" w:themeColor="text1"/>
              </w:rPr>
            </w:pPr>
            <w:r w:rsidRPr="009058FF">
              <w:rPr>
                <w:rFonts w:ascii="Century Gothic" w:hAnsi="Century Gothic" w:cs="Arial"/>
                <w:b/>
                <w:bCs/>
                <w:i/>
                <w:iCs/>
                <w:color w:val="C00000"/>
              </w:rPr>
              <w:t>Sample documents</w:t>
            </w:r>
            <w:r>
              <w:rPr>
                <w:rFonts w:ascii="Century Gothic" w:hAnsi="Century Gothic" w:cs="Arial"/>
                <w:b/>
                <w:bCs/>
                <w:i/>
                <w:iCs/>
                <w:color w:val="C00000"/>
              </w:rPr>
              <w:t xml:space="preserve"> like minutes of the meeting</w:t>
            </w:r>
          </w:p>
        </w:tc>
      </w:tr>
      <w:tr w:rsidR="000C1392" w:rsidRPr="009058FF" w14:paraId="6264DF33" w14:textId="77777777" w:rsidTr="000C1392">
        <w:tc>
          <w:tcPr>
            <w:tcW w:w="3260" w:type="dxa"/>
            <w:tcBorders>
              <w:top w:val="dashSmallGap" w:sz="4" w:space="0" w:color="000000" w:themeColor="text1"/>
              <w:bottom w:val="dashSmallGap" w:sz="4" w:space="0" w:color="000000" w:themeColor="text1"/>
            </w:tcBorders>
            <w:shd w:val="clear" w:color="auto" w:fill="EAF1DD" w:themeFill="accent3" w:themeFillTint="33"/>
          </w:tcPr>
          <w:p w14:paraId="182FF3F3" w14:textId="76014F40" w:rsidR="000C1392" w:rsidRPr="009058FF" w:rsidRDefault="000C1392" w:rsidP="000C1392">
            <w:pPr>
              <w:pStyle w:val="ListParagraph"/>
              <w:numPr>
                <w:ilvl w:val="0"/>
                <w:numId w:val="39"/>
              </w:numPr>
              <w:jc w:val="both"/>
              <w:rPr>
                <w:rFonts w:ascii="Century Gothic" w:hAnsi="Century Gothic" w:cs="Arial"/>
              </w:rPr>
            </w:pPr>
            <w:r w:rsidRPr="009058FF">
              <w:rPr>
                <w:rFonts w:ascii="Century Gothic" w:hAnsi="Century Gothic" w:cs="Arial"/>
                <w:lang w:val="en-US"/>
              </w:rPr>
              <w:t xml:space="preserve">The buildings may be repainted. </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2C36454C" w14:textId="20699BBF" w:rsidR="000C1392" w:rsidRPr="009058FF" w:rsidRDefault="009338DB" w:rsidP="009338DB">
            <w:pPr>
              <w:jc w:val="both"/>
              <w:rPr>
                <w:rFonts w:ascii="Century Gothic" w:hAnsi="Century Gothic" w:cs="Arial"/>
              </w:rPr>
            </w:pPr>
            <w:r w:rsidRPr="009058FF">
              <w:rPr>
                <w:rFonts w:ascii="Century Gothic" w:hAnsi="Century Gothic" w:cs="Arial"/>
              </w:rPr>
              <w:t>The Physical Planning Services (PPS) conducted repair and repainting of roofing of administration building</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390D4D1A" w14:textId="509CB990" w:rsidR="000C1392" w:rsidRPr="009058FF" w:rsidRDefault="009338DB" w:rsidP="000C1392">
            <w:pPr>
              <w:jc w:val="center"/>
              <w:rPr>
                <w:rFonts w:ascii="Century Gothic" w:hAnsi="Century Gothic" w:cs="Arial"/>
                <w:b/>
              </w:rPr>
            </w:pPr>
            <w:r w:rsidRPr="009058FF">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4BBB1015" w14:textId="4E602432" w:rsidR="000C1392" w:rsidRPr="009058FF" w:rsidRDefault="009338DB" w:rsidP="009338DB">
            <w:pPr>
              <w:pStyle w:val="ListParagraph"/>
              <w:ind w:left="21"/>
              <w:rPr>
                <w:rFonts w:ascii="Century Gothic" w:hAnsi="Century Gothic" w:cs="Arial"/>
                <w:b/>
                <w:bCs/>
                <w:i/>
                <w:iCs/>
                <w:color w:val="000000" w:themeColor="text1"/>
              </w:rPr>
            </w:pPr>
            <w:r w:rsidRPr="009058FF">
              <w:rPr>
                <w:rFonts w:ascii="Century Gothic" w:hAnsi="Century Gothic" w:cs="Arial"/>
                <w:b/>
                <w:bCs/>
                <w:i/>
                <w:iCs/>
                <w:color w:val="C00000"/>
              </w:rPr>
              <w:t>Letter of Acceptance</w:t>
            </w:r>
          </w:p>
        </w:tc>
      </w:tr>
      <w:tr w:rsidR="000C1392" w:rsidRPr="009058FF" w14:paraId="0F17141B" w14:textId="77777777" w:rsidTr="000C1392">
        <w:tc>
          <w:tcPr>
            <w:tcW w:w="3260" w:type="dxa"/>
            <w:tcBorders>
              <w:top w:val="dashSmallGap" w:sz="4" w:space="0" w:color="000000" w:themeColor="text1"/>
              <w:bottom w:val="dashSmallGap" w:sz="4" w:space="0" w:color="000000" w:themeColor="text1"/>
            </w:tcBorders>
            <w:shd w:val="clear" w:color="auto" w:fill="auto"/>
          </w:tcPr>
          <w:p w14:paraId="52D3A51B" w14:textId="4F58DB64" w:rsidR="000C1392" w:rsidRPr="009058FF" w:rsidRDefault="000C1392" w:rsidP="000C1392">
            <w:pPr>
              <w:pStyle w:val="ListParagraph"/>
              <w:numPr>
                <w:ilvl w:val="0"/>
                <w:numId w:val="39"/>
              </w:numPr>
              <w:jc w:val="both"/>
              <w:rPr>
                <w:rFonts w:ascii="Century Gothic" w:hAnsi="Century Gothic" w:cs="Arial"/>
              </w:rPr>
            </w:pPr>
            <w:r w:rsidRPr="009058FF">
              <w:rPr>
                <w:rFonts w:ascii="Century Gothic" w:hAnsi="Century Gothic" w:cs="Arial"/>
                <w:lang w:val="en-US"/>
              </w:rPr>
              <w:t xml:space="preserve">Signages of school zone speed limit inside the school premises may be installed in strategic places. </w:t>
            </w:r>
          </w:p>
        </w:tc>
        <w:tc>
          <w:tcPr>
            <w:tcW w:w="3164" w:type="dxa"/>
            <w:tcBorders>
              <w:top w:val="dashSmallGap" w:sz="4" w:space="0" w:color="000000" w:themeColor="text1"/>
              <w:bottom w:val="dashSmallGap" w:sz="4" w:space="0" w:color="000000" w:themeColor="text1"/>
            </w:tcBorders>
            <w:shd w:val="clear" w:color="auto" w:fill="auto"/>
          </w:tcPr>
          <w:p w14:paraId="1C71E722" w14:textId="0D750755" w:rsidR="000C1392" w:rsidRPr="009058FF" w:rsidRDefault="009058FF" w:rsidP="004271D5">
            <w:pPr>
              <w:jc w:val="both"/>
              <w:rPr>
                <w:rFonts w:ascii="Century Gothic" w:hAnsi="Century Gothic" w:cs="Arial"/>
              </w:rPr>
            </w:pPr>
            <w:r>
              <w:rPr>
                <w:rFonts w:ascii="Century Gothic" w:hAnsi="Century Gothic" w:cs="Arial"/>
              </w:rPr>
              <w:t>The</w:t>
            </w:r>
            <w:r w:rsidR="004271D5">
              <w:rPr>
                <w:rFonts w:ascii="Century Gothic" w:hAnsi="Century Gothic" w:cs="Arial"/>
              </w:rPr>
              <w:t xml:space="preserve"> Security department assures that the speed of all the vehicles enter in the university must be in the average speed of 20 kms/h for safety of the </w:t>
            </w:r>
            <w:proofErr w:type="spellStart"/>
            <w:r w:rsidR="004271D5">
              <w:rPr>
                <w:rFonts w:ascii="Century Gothic" w:hAnsi="Century Gothic" w:cs="Arial"/>
              </w:rPr>
              <w:t>CvSUenos</w:t>
            </w:r>
            <w:proofErr w:type="spellEnd"/>
          </w:p>
        </w:tc>
        <w:tc>
          <w:tcPr>
            <w:tcW w:w="3209" w:type="dxa"/>
            <w:tcBorders>
              <w:top w:val="dashSmallGap" w:sz="4" w:space="0" w:color="000000" w:themeColor="text1"/>
              <w:bottom w:val="dashSmallGap" w:sz="4" w:space="0" w:color="000000" w:themeColor="text1"/>
            </w:tcBorders>
            <w:shd w:val="clear" w:color="auto" w:fill="auto"/>
            <w:vAlign w:val="center"/>
          </w:tcPr>
          <w:p w14:paraId="58BCD386" w14:textId="7765867C" w:rsidR="000C1392" w:rsidRPr="009058FF" w:rsidRDefault="009058FF" w:rsidP="000C1392">
            <w:pPr>
              <w:jc w:val="center"/>
              <w:rPr>
                <w:rFonts w:ascii="Century Gothic" w:hAnsi="Century Gothic" w:cs="Arial"/>
                <w:b/>
              </w:rPr>
            </w:pPr>
            <w:r>
              <w:rPr>
                <w:rFonts w:ascii="Century Gothic" w:hAnsi="Century Gothic" w:cs="Arial"/>
                <w:b/>
              </w:rPr>
              <w:t>95 % accomplished</w:t>
            </w:r>
          </w:p>
        </w:tc>
        <w:tc>
          <w:tcPr>
            <w:tcW w:w="3281" w:type="dxa"/>
            <w:tcBorders>
              <w:top w:val="dashSmallGap" w:sz="4" w:space="0" w:color="000000" w:themeColor="text1"/>
              <w:bottom w:val="dashSmallGap" w:sz="4" w:space="0" w:color="000000" w:themeColor="text1"/>
            </w:tcBorders>
            <w:shd w:val="clear" w:color="auto" w:fill="auto"/>
          </w:tcPr>
          <w:p w14:paraId="109A6B67" w14:textId="5566EA75" w:rsidR="000C1392" w:rsidRPr="009058FF" w:rsidRDefault="009058FF" w:rsidP="000C1392">
            <w:pPr>
              <w:rPr>
                <w:rFonts w:ascii="Century Gothic" w:hAnsi="Century Gothic" w:cs="Arial"/>
                <w:b/>
                <w:i/>
                <w:iCs/>
                <w:color w:val="000000" w:themeColor="text1"/>
              </w:rPr>
            </w:pPr>
            <w:r w:rsidRPr="009058FF">
              <w:rPr>
                <w:rFonts w:ascii="Century Gothic" w:hAnsi="Century Gothic" w:cs="Arial"/>
                <w:b/>
                <w:i/>
                <w:iCs/>
                <w:color w:val="C00000"/>
              </w:rPr>
              <w:t>Pictures of zone speed limit inside the school</w:t>
            </w:r>
          </w:p>
        </w:tc>
      </w:tr>
      <w:tr w:rsidR="000C1392" w:rsidRPr="009058FF" w14:paraId="58E74E51" w14:textId="77777777" w:rsidTr="000C1392">
        <w:tc>
          <w:tcPr>
            <w:tcW w:w="3260" w:type="dxa"/>
            <w:tcBorders>
              <w:top w:val="dashSmallGap" w:sz="4" w:space="0" w:color="000000" w:themeColor="text1"/>
              <w:bottom w:val="dashSmallGap" w:sz="4" w:space="0" w:color="000000" w:themeColor="text1"/>
            </w:tcBorders>
            <w:shd w:val="clear" w:color="auto" w:fill="EAF1DD" w:themeFill="accent3" w:themeFillTint="33"/>
          </w:tcPr>
          <w:p w14:paraId="036B0071" w14:textId="45D5BA6E" w:rsidR="000C1392" w:rsidRPr="009058FF" w:rsidRDefault="000C1392" w:rsidP="000C1392">
            <w:pPr>
              <w:pStyle w:val="ListParagraph"/>
              <w:numPr>
                <w:ilvl w:val="0"/>
                <w:numId w:val="39"/>
              </w:numPr>
              <w:jc w:val="both"/>
              <w:rPr>
                <w:rFonts w:ascii="Century Gothic" w:hAnsi="Century Gothic" w:cs="Arial"/>
              </w:rPr>
            </w:pPr>
            <w:r w:rsidRPr="009058FF">
              <w:rPr>
                <w:rFonts w:ascii="Century Gothic" w:hAnsi="Century Gothic" w:cs="Arial"/>
                <w:lang w:val="en-US"/>
              </w:rPr>
              <w:t>The management may provide maintenance schedule checklist posted at laboratories and comfort rooms for cleaning hour monitoring</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3AFC9E1B" w14:textId="11C5443B" w:rsidR="000C1392" w:rsidRPr="009058FF" w:rsidRDefault="009058FF" w:rsidP="009058FF">
            <w:pPr>
              <w:jc w:val="both"/>
              <w:rPr>
                <w:rFonts w:ascii="Century Gothic" w:hAnsi="Century Gothic" w:cs="Arial"/>
              </w:rPr>
            </w:pPr>
            <w:r w:rsidRPr="009058FF">
              <w:rPr>
                <w:rFonts w:ascii="Century Gothic" w:hAnsi="Century Gothic" w:cs="Arial"/>
              </w:rPr>
              <w:t xml:space="preserve">The college has a maintenance schedule </w:t>
            </w:r>
            <w:proofErr w:type="gramStart"/>
            <w:r w:rsidRPr="009058FF">
              <w:rPr>
                <w:rFonts w:ascii="Century Gothic" w:hAnsi="Century Gothic" w:cs="Arial"/>
              </w:rPr>
              <w:t>at  the</w:t>
            </w:r>
            <w:proofErr w:type="gramEnd"/>
            <w:r w:rsidRPr="009058FF">
              <w:rPr>
                <w:rFonts w:ascii="Century Gothic" w:hAnsi="Century Gothic" w:cs="Arial"/>
              </w:rPr>
              <w:t xml:space="preserve"> computer laboratories. This are part of the tasks performed by the computer technician of the college. Comfort rooms were being monitored by the staff of the Physical Plant Services of the university.</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084A4E59" w14:textId="2859B22C" w:rsidR="000C1392" w:rsidRPr="009058FF" w:rsidRDefault="009058FF" w:rsidP="000C1392">
            <w:pPr>
              <w:jc w:val="center"/>
              <w:rPr>
                <w:rFonts w:ascii="Century Gothic" w:hAnsi="Century Gothic" w:cs="Arial"/>
                <w:b/>
              </w:rPr>
            </w:pPr>
            <w:r>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0FCA2482" w14:textId="624DEA35" w:rsidR="000C1392" w:rsidRPr="009058FF" w:rsidRDefault="009058FF" w:rsidP="000C1392">
            <w:pPr>
              <w:rPr>
                <w:rFonts w:ascii="Century Gothic" w:hAnsi="Century Gothic" w:cs="Arial"/>
                <w:b/>
                <w:i/>
                <w:iCs/>
                <w:color w:val="000000" w:themeColor="text1"/>
              </w:rPr>
            </w:pPr>
            <w:r w:rsidRPr="009058FF">
              <w:rPr>
                <w:rFonts w:ascii="Century Gothic" w:hAnsi="Century Gothic" w:cs="Arial"/>
                <w:b/>
                <w:i/>
                <w:iCs/>
                <w:color w:val="C00000"/>
              </w:rPr>
              <w:t>Accomplishment report of each unit</w:t>
            </w:r>
          </w:p>
        </w:tc>
      </w:tr>
      <w:tr w:rsidR="000C1392" w:rsidRPr="00E24BB9" w14:paraId="2B5D1F8E" w14:textId="77777777" w:rsidTr="000C1392">
        <w:tc>
          <w:tcPr>
            <w:tcW w:w="3260" w:type="dxa"/>
            <w:tcBorders>
              <w:top w:val="dashSmallGap" w:sz="4" w:space="0" w:color="000000" w:themeColor="text1"/>
            </w:tcBorders>
            <w:shd w:val="clear" w:color="auto" w:fill="auto"/>
          </w:tcPr>
          <w:p w14:paraId="3CB45104" w14:textId="3A244145" w:rsidR="000C1392" w:rsidRPr="000C1392" w:rsidRDefault="000C1392" w:rsidP="000C1392">
            <w:pPr>
              <w:pStyle w:val="ListParagraph"/>
              <w:numPr>
                <w:ilvl w:val="0"/>
                <w:numId w:val="39"/>
              </w:numPr>
              <w:jc w:val="both"/>
              <w:rPr>
                <w:rFonts w:ascii="Century Gothic" w:hAnsi="Century Gothic" w:cs="Arial"/>
              </w:rPr>
            </w:pPr>
            <w:r w:rsidRPr="000C1392">
              <w:rPr>
                <w:rFonts w:ascii="Century Gothic" w:hAnsi="Century Gothic" w:cs="Arial"/>
                <w:lang w:val="en-US"/>
              </w:rPr>
              <w:t xml:space="preserve">A portable box with cover may be placed under the trees to </w:t>
            </w:r>
            <w:r w:rsidRPr="000C1392">
              <w:rPr>
                <w:rFonts w:ascii="Century Gothic" w:hAnsi="Century Gothic" w:cs="Arial"/>
                <w:lang w:val="en-US"/>
              </w:rPr>
              <w:lastRenderedPageBreak/>
              <w:t xml:space="preserve">secure dried leaves until it will properly </w:t>
            </w:r>
            <w:proofErr w:type="gramStart"/>
            <w:r w:rsidRPr="000C1392">
              <w:rPr>
                <w:rFonts w:ascii="Century Gothic" w:hAnsi="Century Gothic" w:cs="Arial"/>
                <w:lang w:val="en-US"/>
              </w:rPr>
              <w:t>disposed</w:t>
            </w:r>
            <w:proofErr w:type="gramEnd"/>
            <w:r w:rsidRPr="000C1392">
              <w:rPr>
                <w:rFonts w:ascii="Century Gothic" w:hAnsi="Century Gothic" w:cs="Arial"/>
                <w:lang w:val="en-US"/>
              </w:rPr>
              <w:t xml:space="preserve">. </w:t>
            </w:r>
          </w:p>
        </w:tc>
        <w:tc>
          <w:tcPr>
            <w:tcW w:w="3164" w:type="dxa"/>
            <w:tcBorders>
              <w:top w:val="dashSmallGap" w:sz="4" w:space="0" w:color="000000" w:themeColor="text1"/>
            </w:tcBorders>
            <w:shd w:val="clear" w:color="auto" w:fill="auto"/>
          </w:tcPr>
          <w:p w14:paraId="3B3791A9" w14:textId="0AEF0478" w:rsidR="000C1392" w:rsidRPr="00CA6939" w:rsidRDefault="00CA6939" w:rsidP="00CA6939">
            <w:pPr>
              <w:jc w:val="both"/>
              <w:rPr>
                <w:rFonts w:ascii="Century Gothic" w:hAnsi="Century Gothic" w:cs="Arial"/>
              </w:rPr>
            </w:pPr>
            <w:r w:rsidRPr="00CA6939">
              <w:rPr>
                <w:rFonts w:ascii="Century Gothic" w:hAnsi="Century Gothic" w:cs="Arial"/>
              </w:rPr>
              <w:lastRenderedPageBreak/>
              <w:t xml:space="preserve">The university hired utility workers who will maintain the cleanliness of the </w:t>
            </w:r>
            <w:r w:rsidRPr="00CA6939">
              <w:rPr>
                <w:rFonts w:ascii="Century Gothic" w:hAnsi="Century Gothic" w:cs="Arial"/>
              </w:rPr>
              <w:lastRenderedPageBreak/>
              <w:t>school. They are the one who secure dried leaves for composting.</w:t>
            </w:r>
          </w:p>
        </w:tc>
        <w:tc>
          <w:tcPr>
            <w:tcW w:w="3209" w:type="dxa"/>
            <w:tcBorders>
              <w:top w:val="dashSmallGap" w:sz="4" w:space="0" w:color="000000" w:themeColor="text1"/>
            </w:tcBorders>
            <w:shd w:val="clear" w:color="auto" w:fill="auto"/>
            <w:vAlign w:val="center"/>
          </w:tcPr>
          <w:p w14:paraId="5DDBD729" w14:textId="6EC7176E" w:rsidR="000C1392" w:rsidRPr="00CA6939" w:rsidRDefault="00CA6939" w:rsidP="000C1392">
            <w:pPr>
              <w:jc w:val="center"/>
              <w:rPr>
                <w:rFonts w:ascii="Century Gothic" w:hAnsi="Century Gothic" w:cs="Arial"/>
                <w:b/>
              </w:rPr>
            </w:pPr>
            <w:r w:rsidRPr="00CA6939">
              <w:rPr>
                <w:rFonts w:ascii="Century Gothic" w:hAnsi="Century Gothic" w:cs="Arial"/>
                <w:b/>
              </w:rPr>
              <w:lastRenderedPageBreak/>
              <w:t>100 % accomplished</w:t>
            </w:r>
          </w:p>
        </w:tc>
        <w:tc>
          <w:tcPr>
            <w:tcW w:w="3281" w:type="dxa"/>
            <w:tcBorders>
              <w:top w:val="dashSmallGap" w:sz="4" w:space="0" w:color="000000" w:themeColor="text1"/>
            </w:tcBorders>
            <w:shd w:val="clear" w:color="auto" w:fill="auto"/>
          </w:tcPr>
          <w:p w14:paraId="16328676" w14:textId="22F36548" w:rsidR="000C1392" w:rsidRPr="007836EE" w:rsidRDefault="007836EE" w:rsidP="000C1392">
            <w:pPr>
              <w:rPr>
                <w:rFonts w:ascii="Century Gothic" w:hAnsi="Century Gothic" w:cs="Arial"/>
                <w:b/>
                <w:i/>
                <w:iCs/>
                <w:color w:val="000000" w:themeColor="text1"/>
              </w:rPr>
            </w:pPr>
            <w:r w:rsidRPr="007836EE">
              <w:rPr>
                <w:rFonts w:ascii="Century Gothic" w:hAnsi="Century Gothic" w:cs="Arial"/>
                <w:b/>
                <w:i/>
                <w:iCs/>
                <w:color w:val="C00000"/>
              </w:rPr>
              <w:t>Accomplishment of the PPS unit of the institution</w:t>
            </w:r>
          </w:p>
        </w:tc>
      </w:tr>
      <w:tr w:rsidR="000C1392" w:rsidRPr="00E24BB9" w14:paraId="0F255362" w14:textId="77777777" w:rsidTr="000C1392">
        <w:tc>
          <w:tcPr>
            <w:tcW w:w="3260" w:type="dxa"/>
            <w:shd w:val="clear" w:color="auto" w:fill="EAF1DD" w:themeFill="accent3" w:themeFillTint="33"/>
          </w:tcPr>
          <w:p w14:paraId="683F5C18" w14:textId="19318F3D" w:rsidR="000C1392" w:rsidRPr="000C1392" w:rsidRDefault="000C1392" w:rsidP="000C1392">
            <w:pPr>
              <w:pStyle w:val="ListParagraph"/>
              <w:numPr>
                <w:ilvl w:val="0"/>
                <w:numId w:val="39"/>
              </w:numPr>
              <w:jc w:val="both"/>
              <w:rPr>
                <w:rFonts w:ascii="Century Gothic" w:hAnsi="Century Gothic" w:cs="Arial"/>
              </w:rPr>
            </w:pPr>
            <w:r w:rsidRPr="000C1392">
              <w:rPr>
                <w:rFonts w:ascii="Century Gothic" w:hAnsi="Century Gothic" w:cs="Arial"/>
                <w:lang w:val="en-US"/>
              </w:rPr>
              <w:t>Comfort rooms may be refurbished for use.</w:t>
            </w:r>
          </w:p>
        </w:tc>
        <w:tc>
          <w:tcPr>
            <w:tcW w:w="3164" w:type="dxa"/>
            <w:shd w:val="clear" w:color="auto" w:fill="EAF1DD" w:themeFill="accent3" w:themeFillTint="33"/>
          </w:tcPr>
          <w:p w14:paraId="61BCF722" w14:textId="3AB58ABE" w:rsidR="000C1392" w:rsidRPr="004271D5" w:rsidRDefault="00B45F84" w:rsidP="004271D5">
            <w:pPr>
              <w:jc w:val="both"/>
              <w:rPr>
                <w:rFonts w:ascii="Century Gothic" w:hAnsi="Century Gothic" w:cs="Arial"/>
              </w:rPr>
            </w:pPr>
            <w:r w:rsidRPr="004271D5">
              <w:rPr>
                <w:rFonts w:ascii="Century Gothic" w:hAnsi="Century Gothic" w:cs="Arial"/>
              </w:rPr>
              <w:t xml:space="preserve">The Physical Planning Services (PPS) unit are assigned to restore Comfort Rooms of the university. It is include in </w:t>
            </w:r>
            <w:proofErr w:type="gramStart"/>
            <w:r w:rsidRPr="004271D5">
              <w:rPr>
                <w:rFonts w:ascii="Century Gothic" w:hAnsi="Century Gothic" w:cs="Arial"/>
              </w:rPr>
              <w:t>their  OPCR</w:t>
            </w:r>
            <w:proofErr w:type="gramEnd"/>
            <w:r w:rsidRPr="004271D5">
              <w:rPr>
                <w:rFonts w:ascii="Century Gothic" w:hAnsi="Century Gothic" w:cs="Arial"/>
              </w:rPr>
              <w:t xml:space="preserve"> covering the period of January to June 2021 .</w:t>
            </w:r>
          </w:p>
        </w:tc>
        <w:tc>
          <w:tcPr>
            <w:tcW w:w="3209" w:type="dxa"/>
            <w:shd w:val="clear" w:color="auto" w:fill="EAF1DD" w:themeFill="accent3" w:themeFillTint="33"/>
            <w:vAlign w:val="center"/>
          </w:tcPr>
          <w:p w14:paraId="2961BB34" w14:textId="126FA572" w:rsidR="000C1392" w:rsidRPr="00B45F84" w:rsidRDefault="00B45F84" w:rsidP="000C1392">
            <w:pPr>
              <w:jc w:val="center"/>
              <w:rPr>
                <w:rFonts w:ascii="Century Gothic" w:hAnsi="Century Gothic" w:cs="Arial"/>
                <w:b/>
              </w:rPr>
            </w:pPr>
            <w:r w:rsidRPr="00B45F84">
              <w:rPr>
                <w:rFonts w:ascii="Century Gothic" w:hAnsi="Century Gothic" w:cs="Arial"/>
                <w:b/>
              </w:rPr>
              <w:t>100 % accomplished</w:t>
            </w:r>
          </w:p>
        </w:tc>
        <w:tc>
          <w:tcPr>
            <w:tcW w:w="3281" w:type="dxa"/>
            <w:shd w:val="clear" w:color="auto" w:fill="EAF1DD" w:themeFill="accent3" w:themeFillTint="33"/>
          </w:tcPr>
          <w:p w14:paraId="0A1F2F4E" w14:textId="77777777" w:rsidR="000C1392" w:rsidRPr="00B45F84" w:rsidRDefault="00B45F84" w:rsidP="000C1392">
            <w:pPr>
              <w:rPr>
                <w:rFonts w:ascii="Arial" w:hAnsi="Arial" w:cs="Arial"/>
                <w:b/>
                <w:bCs/>
                <w:i/>
                <w:iCs/>
                <w:color w:val="C00000"/>
              </w:rPr>
            </w:pPr>
            <w:r w:rsidRPr="00B45F84">
              <w:rPr>
                <w:rFonts w:ascii="Arial" w:hAnsi="Arial" w:cs="Arial"/>
                <w:b/>
                <w:bCs/>
                <w:i/>
                <w:iCs/>
                <w:color w:val="C00000"/>
              </w:rPr>
              <w:t>OPCR of PPS unit</w:t>
            </w:r>
          </w:p>
          <w:p w14:paraId="520E7181" w14:textId="6F273F02" w:rsidR="00B45F84" w:rsidRPr="00240F83" w:rsidRDefault="00B45F84" w:rsidP="000C1392">
            <w:pPr>
              <w:rPr>
                <w:rFonts w:ascii="Arial" w:hAnsi="Arial" w:cs="Arial"/>
                <w:color w:val="000000" w:themeColor="text1"/>
              </w:rPr>
            </w:pPr>
            <w:r w:rsidRPr="00B45F84">
              <w:rPr>
                <w:rFonts w:ascii="Arial" w:hAnsi="Arial" w:cs="Arial"/>
                <w:b/>
                <w:bCs/>
                <w:i/>
                <w:iCs/>
                <w:color w:val="C00000"/>
              </w:rPr>
              <w:t>Pictures</w:t>
            </w:r>
          </w:p>
        </w:tc>
      </w:tr>
      <w:tr w:rsidR="000C1392" w:rsidRPr="00E24BB9" w14:paraId="774BC7C7" w14:textId="77777777" w:rsidTr="000C1392">
        <w:tc>
          <w:tcPr>
            <w:tcW w:w="3260" w:type="dxa"/>
            <w:shd w:val="clear" w:color="auto" w:fill="auto"/>
          </w:tcPr>
          <w:p w14:paraId="655B06A6" w14:textId="650BE3D4" w:rsidR="000C1392" w:rsidRPr="000C1392" w:rsidRDefault="000C1392" w:rsidP="000C1392">
            <w:pPr>
              <w:pStyle w:val="ListParagraph"/>
              <w:numPr>
                <w:ilvl w:val="0"/>
                <w:numId w:val="39"/>
              </w:numPr>
              <w:jc w:val="both"/>
              <w:rPr>
                <w:rFonts w:ascii="Century Gothic" w:hAnsi="Century Gothic" w:cs="Arial"/>
              </w:rPr>
            </w:pPr>
            <w:r w:rsidRPr="000C1392">
              <w:rPr>
                <w:rFonts w:ascii="Century Gothic" w:hAnsi="Century Gothic" w:cs="Arial"/>
                <w:lang w:val="en-US"/>
              </w:rPr>
              <w:t xml:space="preserve">Conduct inventory and inspection activities for all the fire </w:t>
            </w:r>
            <w:proofErr w:type="gramStart"/>
            <w:r w:rsidRPr="000C1392">
              <w:rPr>
                <w:rFonts w:ascii="Century Gothic" w:hAnsi="Century Gothic" w:cs="Arial"/>
                <w:lang w:val="en-US"/>
              </w:rPr>
              <w:t>extinguishers .</w:t>
            </w:r>
            <w:proofErr w:type="gramEnd"/>
            <w:r w:rsidRPr="000C1392">
              <w:rPr>
                <w:rFonts w:ascii="Century Gothic" w:hAnsi="Century Gothic" w:cs="Arial"/>
                <w:lang w:val="en-US"/>
              </w:rPr>
              <w:t xml:space="preserve"> if possible, lower the mounting for accessibility in case of emergency. </w:t>
            </w:r>
          </w:p>
        </w:tc>
        <w:tc>
          <w:tcPr>
            <w:tcW w:w="3164" w:type="dxa"/>
            <w:shd w:val="clear" w:color="auto" w:fill="auto"/>
          </w:tcPr>
          <w:p w14:paraId="701B0630" w14:textId="3623BCDA" w:rsidR="000C1392" w:rsidRPr="004271D5" w:rsidRDefault="004271D5" w:rsidP="004271D5">
            <w:pPr>
              <w:jc w:val="both"/>
              <w:rPr>
                <w:rFonts w:ascii="Century Gothic" w:hAnsi="Century Gothic" w:cs="Arial"/>
              </w:rPr>
            </w:pPr>
            <w:r w:rsidRPr="004271D5">
              <w:rPr>
                <w:rFonts w:ascii="Century Gothic" w:hAnsi="Century Gothic" w:cs="Arial"/>
              </w:rPr>
              <w:t>The Security department conducted inspection activities for all the fire extinguishers installed in all offices once or even twice a year.</w:t>
            </w:r>
          </w:p>
        </w:tc>
        <w:tc>
          <w:tcPr>
            <w:tcW w:w="3209" w:type="dxa"/>
            <w:shd w:val="clear" w:color="auto" w:fill="auto"/>
            <w:vAlign w:val="center"/>
          </w:tcPr>
          <w:p w14:paraId="57C95141" w14:textId="4B129224" w:rsidR="000C1392" w:rsidRPr="00E24BB9" w:rsidRDefault="000C1392" w:rsidP="000C1392">
            <w:pPr>
              <w:jc w:val="center"/>
              <w:rPr>
                <w:rFonts w:ascii="Arial" w:hAnsi="Arial" w:cs="Arial"/>
                <w:b/>
                <w:sz w:val="28"/>
                <w:szCs w:val="28"/>
              </w:rPr>
            </w:pPr>
          </w:p>
        </w:tc>
        <w:tc>
          <w:tcPr>
            <w:tcW w:w="3281" w:type="dxa"/>
            <w:shd w:val="clear" w:color="auto" w:fill="auto"/>
          </w:tcPr>
          <w:p w14:paraId="353CC484" w14:textId="2139D7EF" w:rsidR="000C1392" w:rsidRPr="004271D5" w:rsidRDefault="004271D5" w:rsidP="000C1392">
            <w:pPr>
              <w:rPr>
                <w:rFonts w:ascii="Arial" w:hAnsi="Arial" w:cs="Arial"/>
                <w:b/>
                <w:bCs/>
                <w:i/>
                <w:iCs/>
                <w:color w:val="000000" w:themeColor="text1"/>
              </w:rPr>
            </w:pPr>
            <w:r w:rsidRPr="004271D5">
              <w:rPr>
                <w:rFonts w:ascii="Arial" w:hAnsi="Arial" w:cs="Arial"/>
                <w:b/>
                <w:bCs/>
                <w:i/>
                <w:iCs/>
                <w:color w:val="C00000"/>
              </w:rPr>
              <w:t>Accomplishment Report</w:t>
            </w:r>
          </w:p>
        </w:tc>
      </w:tr>
    </w:tbl>
    <w:p w14:paraId="08EE44ED" w14:textId="77777777" w:rsidR="000C1392" w:rsidRDefault="000C1392" w:rsidP="000C1392">
      <w:pPr>
        <w:spacing w:after="0" w:line="240" w:lineRule="auto"/>
        <w:rPr>
          <w:rFonts w:ascii="Tahoma" w:hAnsi="Tahoma" w:cs="Tahoma"/>
          <w:sz w:val="24"/>
          <w:szCs w:val="24"/>
        </w:rPr>
      </w:pPr>
    </w:p>
    <w:p w14:paraId="4E69A784" w14:textId="5831E72A" w:rsidR="000C1392" w:rsidRDefault="000C1392" w:rsidP="00C91B3F">
      <w:pPr>
        <w:spacing w:after="0" w:line="240" w:lineRule="auto"/>
        <w:rPr>
          <w:rFonts w:ascii="Tahoma" w:hAnsi="Tahoma" w:cs="Tahoma"/>
          <w:sz w:val="24"/>
          <w:szCs w:val="24"/>
        </w:rPr>
      </w:pPr>
    </w:p>
    <w:p w14:paraId="0D7E0F6D" w14:textId="382281EB" w:rsidR="000C1392" w:rsidRDefault="000C1392" w:rsidP="00C91B3F">
      <w:pPr>
        <w:spacing w:after="0" w:line="240" w:lineRule="auto"/>
        <w:rPr>
          <w:rFonts w:ascii="Tahoma" w:hAnsi="Tahoma" w:cs="Tahoma"/>
          <w:sz w:val="24"/>
          <w:szCs w:val="24"/>
        </w:rPr>
      </w:pPr>
    </w:p>
    <w:p w14:paraId="1EDEEC7D" w14:textId="69234243" w:rsidR="000C1392" w:rsidRDefault="000C1392" w:rsidP="00C91B3F">
      <w:pPr>
        <w:spacing w:after="0" w:line="240" w:lineRule="auto"/>
        <w:rPr>
          <w:rFonts w:ascii="Tahoma" w:hAnsi="Tahoma" w:cs="Tahoma"/>
          <w:sz w:val="24"/>
          <w:szCs w:val="24"/>
        </w:rPr>
      </w:pPr>
    </w:p>
    <w:p w14:paraId="08B1EFCA" w14:textId="2D48DDFE" w:rsidR="000C1392" w:rsidRDefault="000C1392" w:rsidP="00C91B3F">
      <w:pPr>
        <w:spacing w:after="0" w:line="240" w:lineRule="auto"/>
        <w:rPr>
          <w:rFonts w:ascii="Tahoma" w:hAnsi="Tahoma" w:cs="Tahoma"/>
          <w:sz w:val="24"/>
          <w:szCs w:val="24"/>
        </w:rPr>
      </w:pPr>
    </w:p>
    <w:p w14:paraId="5F79294C" w14:textId="46322226" w:rsidR="000C1392" w:rsidRDefault="000C1392" w:rsidP="00C91B3F">
      <w:pPr>
        <w:spacing w:after="0" w:line="240" w:lineRule="auto"/>
        <w:rPr>
          <w:rFonts w:ascii="Tahoma" w:hAnsi="Tahoma" w:cs="Tahoma"/>
          <w:sz w:val="24"/>
          <w:szCs w:val="24"/>
        </w:rPr>
      </w:pPr>
    </w:p>
    <w:p w14:paraId="0C54E7F8" w14:textId="3053D89B" w:rsidR="000C1392" w:rsidRDefault="000C1392" w:rsidP="00C91B3F">
      <w:pPr>
        <w:spacing w:after="0" w:line="240" w:lineRule="auto"/>
        <w:rPr>
          <w:rFonts w:ascii="Tahoma" w:hAnsi="Tahoma" w:cs="Tahoma"/>
          <w:sz w:val="24"/>
          <w:szCs w:val="24"/>
        </w:rPr>
      </w:pPr>
    </w:p>
    <w:p w14:paraId="1BA97F0A" w14:textId="507B561C" w:rsidR="000C1392" w:rsidRDefault="000C1392" w:rsidP="00C91B3F">
      <w:pPr>
        <w:spacing w:after="0" w:line="240" w:lineRule="auto"/>
        <w:rPr>
          <w:rFonts w:ascii="Tahoma" w:hAnsi="Tahoma" w:cs="Tahoma"/>
          <w:sz w:val="24"/>
          <w:szCs w:val="24"/>
        </w:rPr>
      </w:pPr>
    </w:p>
    <w:p w14:paraId="26A341D8" w14:textId="6021D4DB" w:rsidR="000C1392" w:rsidRDefault="000C1392" w:rsidP="00C91B3F">
      <w:pPr>
        <w:spacing w:after="0" w:line="240" w:lineRule="auto"/>
        <w:rPr>
          <w:rFonts w:ascii="Tahoma" w:hAnsi="Tahoma" w:cs="Tahoma"/>
          <w:sz w:val="24"/>
          <w:szCs w:val="24"/>
        </w:rPr>
      </w:pPr>
    </w:p>
    <w:p w14:paraId="0CEFCA27" w14:textId="662ADF8E" w:rsidR="000C1392" w:rsidRDefault="000C1392" w:rsidP="00C91B3F">
      <w:pPr>
        <w:spacing w:after="0" w:line="240" w:lineRule="auto"/>
        <w:rPr>
          <w:rFonts w:ascii="Tahoma" w:hAnsi="Tahoma" w:cs="Tahoma"/>
          <w:sz w:val="24"/>
          <w:szCs w:val="24"/>
        </w:rPr>
      </w:pPr>
    </w:p>
    <w:p w14:paraId="15CF3CEE" w14:textId="4A6130FB" w:rsidR="000C1392" w:rsidRDefault="000C1392" w:rsidP="00C91B3F">
      <w:pPr>
        <w:spacing w:after="0" w:line="240" w:lineRule="auto"/>
        <w:rPr>
          <w:rFonts w:ascii="Tahoma" w:hAnsi="Tahoma" w:cs="Tahoma"/>
          <w:sz w:val="24"/>
          <w:szCs w:val="24"/>
        </w:rPr>
      </w:pPr>
    </w:p>
    <w:p w14:paraId="0DA0E1B5" w14:textId="6FFF8C08" w:rsidR="000C1392" w:rsidRDefault="000C1392" w:rsidP="00C91B3F">
      <w:pPr>
        <w:spacing w:after="0" w:line="240" w:lineRule="auto"/>
        <w:rPr>
          <w:rFonts w:ascii="Tahoma" w:hAnsi="Tahoma" w:cs="Tahoma"/>
          <w:sz w:val="24"/>
          <w:szCs w:val="24"/>
        </w:rPr>
      </w:pPr>
    </w:p>
    <w:p w14:paraId="39AC0059" w14:textId="16963079" w:rsidR="000C1392" w:rsidRDefault="000C1392" w:rsidP="00C91B3F">
      <w:pPr>
        <w:spacing w:after="0" w:line="240" w:lineRule="auto"/>
        <w:rPr>
          <w:rFonts w:ascii="Tahoma" w:hAnsi="Tahoma" w:cs="Tahoma"/>
          <w:sz w:val="24"/>
          <w:szCs w:val="24"/>
        </w:rPr>
      </w:pPr>
    </w:p>
    <w:p w14:paraId="1ACE5924" w14:textId="793E82FB" w:rsidR="000C1392" w:rsidRDefault="000C1392" w:rsidP="00C91B3F">
      <w:pPr>
        <w:spacing w:after="0" w:line="240" w:lineRule="auto"/>
        <w:rPr>
          <w:rFonts w:ascii="Tahoma" w:hAnsi="Tahoma" w:cs="Tahoma"/>
          <w:sz w:val="24"/>
          <w:szCs w:val="24"/>
        </w:rPr>
      </w:pPr>
    </w:p>
    <w:p w14:paraId="11676B5F" w14:textId="478EDFB2" w:rsidR="000C1392" w:rsidRDefault="000C1392" w:rsidP="00C91B3F">
      <w:pPr>
        <w:spacing w:after="0" w:line="240" w:lineRule="auto"/>
        <w:rPr>
          <w:rFonts w:ascii="Tahoma" w:hAnsi="Tahoma" w:cs="Tahoma"/>
          <w:sz w:val="24"/>
          <w:szCs w:val="24"/>
        </w:rPr>
      </w:pPr>
    </w:p>
    <w:p w14:paraId="62DF1822" w14:textId="719393A2"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r>
        <w:rPr>
          <w:rFonts w:ascii="Tahoma" w:hAnsi="Tahoma" w:cs="Tahoma"/>
          <w:b/>
          <w:sz w:val="28"/>
        </w:rPr>
        <w:t>XI: LABORATORIES</w:t>
      </w:r>
    </w:p>
    <w:p w14:paraId="23ADCBC3"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1392" w:rsidRPr="00E24BB9" w14:paraId="3F619674"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5D6EB188"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7A9DA95C"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0D773166"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30AEDD03"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725C0F" w:rsidRPr="00E24BB9" w14:paraId="055E5EB1" w14:textId="77777777" w:rsidTr="00581171">
        <w:trPr>
          <w:trHeight w:val="765"/>
        </w:trPr>
        <w:tc>
          <w:tcPr>
            <w:tcW w:w="3260" w:type="dxa"/>
            <w:tcBorders>
              <w:bottom w:val="dashSmallGap" w:sz="4" w:space="0" w:color="000000" w:themeColor="text1"/>
            </w:tcBorders>
            <w:shd w:val="clear" w:color="auto" w:fill="auto"/>
          </w:tcPr>
          <w:p w14:paraId="1DD5BC3B" w14:textId="170DF58D" w:rsidR="00725C0F" w:rsidRPr="00725C0F" w:rsidRDefault="00725C0F" w:rsidP="00725C0F">
            <w:pPr>
              <w:pStyle w:val="ListParagraph"/>
              <w:numPr>
                <w:ilvl w:val="0"/>
                <w:numId w:val="49"/>
              </w:numPr>
              <w:jc w:val="both"/>
              <w:rPr>
                <w:rFonts w:ascii="Century Gothic" w:hAnsi="Century Gothic" w:cs="Arial"/>
              </w:rPr>
            </w:pPr>
            <w:r w:rsidRPr="00725C0F">
              <w:rPr>
                <w:rFonts w:ascii="Century Gothic" w:hAnsi="Century Gothic" w:cs="Arial"/>
                <w:lang w:val="en-US"/>
              </w:rPr>
              <w:t>Upgrade/updating of computers and software may be done.</w:t>
            </w:r>
          </w:p>
        </w:tc>
        <w:tc>
          <w:tcPr>
            <w:tcW w:w="3164" w:type="dxa"/>
            <w:tcBorders>
              <w:bottom w:val="nil"/>
            </w:tcBorders>
            <w:shd w:val="clear" w:color="auto" w:fill="auto"/>
          </w:tcPr>
          <w:p w14:paraId="4B8F541E" w14:textId="77777777" w:rsidR="00725C0F" w:rsidRPr="00725C0F" w:rsidRDefault="00725C0F" w:rsidP="00725C0F">
            <w:pPr>
              <w:jc w:val="both"/>
              <w:rPr>
                <w:rFonts w:ascii="Century Gothic" w:hAnsi="Century Gothic" w:cs="Arial"/>
                <w:lang w:val="en-US"/>
              </w:rPr>
            </w:pPr>
            <w:r w:rsidRPr="00725C0F">
              <w:rPr>
                <w:rFonts w:ascii="Century Gothic" w:hAnsi="Century Gothic" w:cs="Arial"/>
                <w:lang w:val="en-US"/>
              </w:rPr>
              <w:t>All laboratory rooms are composed of personal computers with specifications that are good for software to be utilized by students and faculty members.</w:t>
            </w:r>
          </w:p>
          <w:p w14:paraId="2BA2DFFA" w14:textId="4E3199E5" w:rsidR="00725C0F" w:rsidRPr="00725C0F" w:rsidRDefault="00725C0F" w:rsidP="00725C0F">
            <w:pPr>
              <w:rPr>
                <w:rFonts w:ascii="Century Gothic" w:hAnsi="Century Gothic" w:cs="Arial"/>
              </w:rPr>
            </w:pPr>
          </w:p>
        </w:tc>
        <w:tc>
          <w:tcPr>
            <w:tcW w:w="3209" w:type="dxa"/>
            <w:tcBorders>
              <w:bottom w:val="nil"/>
            </w:tcBorders>
            <w:shd w:val="clear" w:color="auto" w:fill="auto"/>
          </w:tcPr>
          <w:p w14:paraId="22774AAC" w14:textId="574C13D4" w:rsidR="00725C0F" w:rsidRPr="00725C0F" w:rsidRDefault="00725C0F" w:rsidP="00725C0F">
            <w:pPr>
              <w:jc w:val="center"/>
              <w:rPr>
                <w:rFonts w:ascii="Century Gothic" w:hAnsi="Century Gothic" w:cs="Arial"/>
                <w:b/>
              </w:rPr>
            </w:pPr>
            <w:r w:rsidRPr="00725C0F">
              <w:rPr>
                <w:rFonts w:ascii="Century Gothic" w:hAnsi="Century Gothic" w:cs="Arial"/>
                <w:lang w:val="en-US"/>
              </w:rPr>
              <w:t>100 % accomplished</w:t>
            </w:r>
          </w:p>
        </w:tc>
        <w:tc>
          <w:tcPr>
            <w:tcW w:w="3281" w:type="dxa"/>
            <w:tcBorders>
              <w:bottom w:val="nil"/>
            </w:tcBorders>
            <w:shd w:val="clear" w:color="auto" w:fill="auto"/>
          </w:tcPr>
          <w:p w14:paraId="55785B96" w14:textId="737D06BD" w:rsidR="00725C0F" w:rsidRPr="00725C0F" w:rsidRDefault="00725C0F" w:rsidP="00725C0F">
            <w:pPr>
              <w:rPr>
                <w:rFonts w:ascii="Century Gothic" w:hAnsi="Century Gothic" w:cs="Arial"/>
                <w:color w:val="000000" w:themeColor="text1"/>
              </w:rPr>
            </w:pPr>
            <w:r w:rsidRPr="00725C0F">
              <w:rPr>
                <w:rFonts w:ascii="Century Gothic" w:hAnsi="Century Gothic" w:cs="Arial"/>
                <w:b/>
                <w:bCs/>
                <w:i/>
                <w:iCs/>
                <w:color w:val="C00000"/>
                <w:lang w:val="en-US"/>
              </w:rPr>
              <w:t>CCL Inventory</w:t>
            </w:r>
          </w:p>
        </w:tc>
      </w:tr>
      <w:tr w:rsidR="00725C0F" w:rsidRPr="00E24BB9" w14:paraId="36B2227F" w14:textId="77777777" w:rsidTr="005811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10634D92" w14:textId="0BE38430" w:rsidR="00725C0F" w:rsidRPr="00725C0F" w:rsidRDefault="00725C0F" w:rsidP="00725C0F">
            <w:pPr>
              <w:pStyle w:val="ListParagraph"/>
              <w:numPr>
                <w:ilvl w:val="0"/>
                <w:numId w:val="49"/>
              </w:numPr>
              <w:jc w:val="both"/>
              <w:rPr>
                <w:rFonts w:ascii="Century Gothic" w:hAnsi="Century Gothic" w:cs="Arial"/>
              </w:rPr>
            </w:pPr>
            <w:r w:rsidRPr="00725C0F">
              <w:rPr>
                <w:rFonts w:ascii="Century Gothic" w:hAnsi="Century Gothic" w:cs="Arial"/>
                <w:lang w:val="en-US"/>
              </w:rPr>
              <w:t>Biggers physical sciences laboratory rooms may be provided.</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6A2BB522" w14:textId="77777777" w:rsidR="00725C0F" w:rsidRPr="00725C0F" w:rsidRDefault="00725C0F" w:rsidP="00725C0F">
            <w:pPr>
              <w:jc w:val="both"/>
              <w:rPr>
                <w:rFonts w:ascii="Century Gothic" w:hAnsi="Century Gothic" w:cs="Arial"/>
                <w:lang w:val="en-US"/>
              </w:rPr>
            </w:pPr>
            <w:r w:rsidRPr="00725C0F">
              <w:rPr>
                <w:rFonts w:ascii="Century Gothic" w:hAnsi="Century Gothic" w:cs="Arial"/>
                <w:lang w:val="en-US"/>
              </w:rPr>
              <w:t>Physical science Laboratory rooms were improved to accommodate the growing population of the students in the main campus.</w:t>
            </w:r>
          </w:p>
          <w:p w14:paraId="29D0D582" w14:textId="77777777" w:rsidR="00725C0F" w:rsidRPr="00725C0F" w:rsidRDefault="00725C0F" w:rsidP="00725C0F">
            <w:pPr>
              <w:rPr>
                <w:rFonts w:ascii="Century Gothic" w:hAnsi="Century Gothic" w:cs="Arial"/>
                <w:lang w:val="en-US"/>
              </w:rPr>
            </w:pPr>
          </w:p>
          <w:p w14:paraId="4CA3A664" w14:textId="45392F80" w:rsidR="00725C0F" w:rsidRPr="00725C0F" w:rsidRDefault="00725C0F" w:rsidP="00725C0F">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EAF1DD" w:themeFill="accent3" w:themeFillTint="33"/>
          </w:tcPr>
          <w:p w14:paraId="3D3327B0" w14:textId="1CA1936B" w:rsidR="00725C0F" w:rsidRPr="00725C0F" w:rsidRDefault="00725C0F" w:rsidP="00725C0F">
            <w:pPr>
              <w:jc w:val="center"/>
              <w:rPr>
                <w:rFonts w:ascii="Century Gothic" w:hAnsi="Century Gothic" w:cs="Arial"/>
                <w:b/>
              </w:rPr>
            </w:pPr>
            <w:r w:rsidRPr="00725C0F">
              <w:rPr>
                <w:rFonts w:ascii="Century Gothic" w:hAnsi="Century Gothic" w:cs="Arial"/>
                <w:lang w:val="en-US"/>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6E867136" w14:textId="30BDAC88" w:rsidR="00725C0F" w:rsidRPr="00725C0F" w:rsidRDefault="00725C0F" w:rsidP="00725C0F">
            <w:pPr>
              <w:pStyle w:val="ListParagraph"/>
              <w:ind w:left="21"/>
              <w:rPr>
                <w:rFonts w:ascii="Century Gothic" w:hAnsi="Century Gothic" w:cs="Arial"/>
                <w:color w:val="000000" w:themeColor="text1"/>
              </w:rPr>
            </w:pPr>
            <w:r w:rsidRPr="00725C0F">
              <w:rPr>
                <w:rFonts w:ascii="Century Gothic" w:hAnsi="Century Gothic" w:cs="Arial"/>
                <w:b/>
                <w:bCs/>
                <w:i/>
                <w:iCs/>
                <w:color w:val="C00000"/>
                <w:lang w:val="en-US"/>
              </w:rPr>
              <w:t>Pictures of new Physical Science Laboratory Room</w:t>
            </w:r>
          </w:p>
        </w:tc>
      </w:tr>
      <w:tr w:rsidR="00725C0F" w:rsidRPr="00E24BB9" w14:paraId="4438FD1A" w14:textId="77777777" w:rsidTr="00581171">
        <w:tc>
          <w:tcPr>
            <w:tcW w:w="3260" w:type="dxa"/>
            <w:tcBorders>
              <w:top w:val="dashSmallGap" w:sz="4" w:space="0" w:color="000000" w:themeColor="text1"/>
              <w:bottom w:val="dashSmallGap" w:sz="4" w:space="0" w:color="000000" w:themeColor="text1"/>
            </w:tcBorders>
            <w:shd w:val="clear" w:color="auto" w:fill="auto"/>
          </w:tcPr>
          <w:p w14:paraId="6AE241F8" w14:textId="6F274A95" w:rsidR="00725C0F" w:rsidRPr="00725C0F" w:rsidRDefault="00725C0F" w:rsidP="00725C0F">
            <w:pPr>
              <w:pStyle w:val="ListParagraph"/>
              <w:numPr>
                <w:ilvl w:val="0"/>
                <w:numId w:val="49"/>
              </w:numPr>
              <w:jc w:val="both"/>
              <w:rPr>
                <w:rFonts w:ascii="Century Gothic" w:hAnsi="Century Gothic" w:cs="Arial"/>
              </w:rPr>
            </w:pPr>
            <w:r w:rsidRPr="00725C0F">
              <w:rPr>
                <w:rFonts w:ascii="Century Gothic" w:hAnsi="Century Gothic" w:cs="Arial"/>
                <w:lang w:val="en-US"/>
              </w:rPr>
              <w:t xml:space="preserve">Physics and biology laboratory rooms may be provided with demonstration tables. </w:t>
            </w:r>
          </w:p>
        </w:tc>
        <w:tc>
          <w:tcPr>
            <w:tcW w:w="3164" w:type="dxa"/>
            <w:tcBorders>
              <w:top w:val="dashSmallGap" w:sz="4" w:space="0" w:color="000000" w:themeColor="text1"/>
              <w:bottom w:val="dashSmallGap" w:sz="4" w:space="0" w:color="000000" w:themeColor="text1"/>
            </w:tcBorders>
            <w:shd w:val="clear" w:color="auto" w:fill="auto"/>
          </w:tcPr>
          <w:p w14:paraId="2E309FB4" w14:textId="77777777" w:rsidR="00725C0F" w:rsidRPr="00725C0F" w:rsidRDefault="00725C0F" w:rsidP="00725C0F">
            <w:pPr>
              <w:jc w:val="both"/>
              <w:rPr>
                <w:rFonts w:ascii="Century Gothic" w:hAnsi="Century Gothic" w:cs="Arial"/>
                <w:lang w:val="en-US"/>
              </w:rPr>
            </w:pPr>
            <w:r w:rsidRPr="00725C0F">
              <w:rPr>
                <w:rFonts w:ascii="Century Gothic" w:hAnsi="Century Gothic" w:cs="Arial"/>
                <w:lang w:val="en-US"/>
              </w:rPr>
              <w:t>Biology Laboratory room and Physics Laboratory as well were improved to accommodate the growing population of the students in the main campus.</w:t>
            </w:r>
          </w:p>
          <w:p w14:paraId="0509AD26" w14:textId="72FEEC8A" w:rsidR="00725C0F" w:rsidRPr="00725C0F" w:rsidRDefault="00725C0F" w:rsidP="00725C0F">
            <w:pPr>
              <w:rPr>
                <w:rFonts w:ascii="Century Gothic" w:hAnsi="Century Gothic" w:cs="Arial"/>
              </w:rPr>
            </w:pPr>
          </w:p>
        </w:tc>
        <w:tc>
          <w:tcPr>
            <w:tcW w:w="3209" w:type="dxa"/>
            <w:tcBorders>
              <w:top w:val="dashSmallGap" w:sz="4" w:space="0" w:color="000000" w:themeColor="text1"/>
              <w:bottom w:val="dashSmallGap" w:sz="4" w:space="0" w:color="000000" w:themeColor="text1"/>
            </w:tcBorders>
            <w:shd w:val="clear" w:color="auto" w:fill="auto"/>
          </w:tcPr>
          <w:p w14:paraId="5F444D90" w14:textId="7DA13CD2" w:rsidR="00725C0F" w:rsidRPr="00725C0F" w:rsidRDefault="00725C0F" w:rsidP="00725C0F">
            <w:pPr>
              <w:jc w:val="center"/>
              <w:rPr>
                <w:rFonts w:ascii="Century Gothic" w:hAnsi="Century Gothic" w:cs="Arial"/>
                <w:b/>
              </w:rPr>
            </w:pPr>
            <w:r w:rsidRPr="00725C0F">
              <w:rPr>
                <w:rFonts w:ascii="Century Gothic" w:hAnsi="Century Gothic" w:cs="Arial"/>
                <w:lang w:val="en-US"/>
              </w:rPr>
              <w:t>100 % accomplished</w:t>
            </w:r>
          </w:p>
        </w:tc>
        <w:tc>
          <w:tcPr>
            <w:tcW w:w="3281" w:type="dxa"/>
            <w:tcBorders>
              <w:top w:val="dashSmallGap" w:sz="4" w:space="0" w:color="000000" w:themeColor="text1"/>
              <w:bottom w:val="dashSmallGap" w:sz="4" w:space="0" w:color="000000" w:themeColor="text1"/>
            </w:tcBorders>
            <w:shd w:val="clear" w:color="auto" w:fill="auto"/>
          </w:tcPr>
          <w:p w14:paraId="5A608772" w14:textId="0B57574F" w:rsidR="00725C0F" w:rsidRPr="00725C0F" w:rsidRDefault="00725C0F" w:rsidP="00725C0F">
            <w:pPr>
              <w:rPr>
                <w:rFonts w:ascii="Century Gothic" w:hAnsi="Century Gothic" w:cs="Arial"/>
                <w:b/>
                <w:color w:val="000000" w:themeColor="text1"/>
              </w:rPr>
            </w:pPr>
            <w:r w:rsidRPr="00725C0F">
              <w:rPr>
                <w:rFonts w:ascii="Century Gothic" w:hAnsi="Century Gothic" w:cs="Arial"/>
                <w:b/>
                <w:bCs/>
                <w:i/>
                <w:iCs/>
                <w:color w:val="C00000"/>
                <w:lang w:val="en-US"/>
              </w:rPr>
              <w:t>Pictures of new Biology Laboratory Rooms with demonstration table</w:t>
            </w:r>
          </w:p>
        </w:tc>
      </w:tr>
    </w:tbl>
    <w:p w14:paraId="4F2894BE" w14:textId="2AA8C6EC" w:rsidR="000C1392" w:rsidRDefault="000C1392" w:rsidP="00C91B3F">
      <w:pPr>
        <w:spacing w:after="0" w:line="240" w:lineRule="auto"/>
        <w:rPr>
          <w:rFonts w:ascii="Tahoma" w:hAnsi="Tahoma" w:cs="Tahoma"/>
          <w:sz w:val="24"/>
          <w:szCs w:val="24"/>
        </w:rPr>
      </w:pPr>
    </w:p>
    <w:p w14:paraId="27E4232D" w14:textId="76264E36" w:rsidR="000C1392" w:rsidRDefault="000C1392" w:rsidP="00C91B3F">
      <w:pPr>
        <w:spacing w:after="0" w:line="240" w:lineRule="auto"/>
        <w:rPr>
          <w:rFonts w:ascii="Tahoma" w:hAnsi="Tahoma" w:cs="Tahoma"/>
          <w:sz w:val="24"/>
          <w:szCs w:val="24"/>
        </w:rPr>
      </w:pPr>
    </w:p>
    <w:p w14:paraId="369357CB" w14:textId="4D9BC90F" w:rsidR="000C1392" w:rsidRDefault="000C1392" w:rsidP="00C91B3F">
      <w:pPr>
        <w:spacing w:after="0" w:line="240" w:lineRule="auto"/>
        <w:rPr>
          <w:rFonts w:ascii="Tahoma" w:hAnsi="Tahoma" w:cs="Tahoma"/>
          <w:sz w:val="24"/>
          <w:szCs w:val="24"/>
        </w:rPr>
      </w:pPr>
    </w:p>
    <w:p w14:paraId="3C3A7F03" w14:textId="2B276285" w:rsidR="000C1392" w:rsidRDefault="000C1392" w:rsidP="00C91B3F">
      <w:pPr>
        <w:spacing w:after="0" w:line="240" w:lineRule="auto"/>
        <w:rPr>
          <w:rFonts w:ascii="Tahoma" w:hAnsi="Tahoma" w:cs="Tahoma"/>
          <w:sz w:val="24"/>
          <w:szCs w:val="24"/>
        </w:rPr>
      </w:pPr>
    </w:p>
    <w:p w14:paraId="62C41A4F" w14:textId="58649D3A" w:rsidR="000C1392" w:rsidRPr="00AC0CD7" w:rsidRDefault="000C1392" w:rsidP="000C1392">
      <w:pPr>
        <w:pStyle w:val="Header"/>
        <w:rPr>
          <w:rFonts w:ascii="Tahoma" w:hAnsi="Tahoma" w:cs="Tahoma"/>
          <w:b/>
          <w:sz w:val="28"/>
        </w:rPr>
      </w:pPr>
      <w:r w:rsidRPr="00AC0CD7">
        <w:rPr>
          <w:rFonts w:ascii="Tahoma" w:hAnsi="Tahoma" w:cs="Tahoma"/>
          <w:b/>
          <w:sz w:val="28"/>
        </w:rPr>
        <w:lastRenderedPageBreak/>
        <w:t xml:space="preserve">AREA </w:t>
      </w:r>
      <w:r>
        <w:rPr>
          <w:rFonts w:ascii="Tahoma" w:hAnsi="Tahoma" w:cs="Tahoma"/>
          <w:b/>
          <w:sz w:val="28"/>
        </w:rPr>
        <w:t>X: ADMINISTRATION</w:t>
      </w:r>
    </w:p>
    <w:p w14:paraId="183246F5" w14:textId="77777777" w:rsidR="000C1392" w:rsidRDefault="000C1392" w:rsidP="000C1392">
      <w:pPr>
        <w:spacing w:after="0" w:line="240" w:lineRule="auto"/>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354"/>
        <w:gridCol w:w="3118"/>
        <w:gridCol w:w="3167"/>
        <w:gridCol w:w="3275"/>
      </w:tblGrid>
      <w:tr w:rsidR="000C1392" w:rsidRPr="00E24BB9" w14:paraId="0B124B4C" w14:textId="77777777" w:rsidTr="00372C71">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5BD8DAF3"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29549417"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2CC1FAD7"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28C0E4B2" w14:textId="77777777" w:rsidR="000C1392" w:rsidRPr="00E24BB9" w:rsidRDefault="000C1392" w:rsidP="00372C71">
            <w:pPr>
              <w:jc w:val="center"/>
              <w:rPr>
                <w:rFonts w:ascii="Arial" w:hAnsi="Arial" w:cs="Arial"/>
                <w:b/>
                <w:sz w:val="24"/>
                <w:szCs w:val="24"/>
              </w:rPr>
            </w:pPr>
            <w:r w:rsidRPr="00E24BB9">
              <w:rPr>
                <w:rFonts w:ascii="Arial" w:hAnsi="Arial" w:cs="Arial"/>
                <w:b/>
                <w:sz w:val="24"/>
                <w:szCs w:val="24"/>
              </w:rPr>
              <w:t>REMARKS/SUPPORTING DOCUMENTS</w:t>
            </w:r>
          </w:p>
        </w:tc>
      </w:tr>
      <w:tr w:rsidR="003924E2" w:rsidRPr="00E24BB9" w14:paraId="73676C6C" w14:textId="77777777" w:rsidTr="00372C71">
        <w:trPr>
          <w:trHeight w:val="765"/>
        </w:trPr>
        <w:tc>
          <w:tcPr>
            <w:tcW w:w="3260" w:type="dxa"/>
            <w:tcBorders>
              <w:bottom w:val="dashSmallGap" w:sz="4" w:space="0" w:color="000000" w:themeColor="text1"/>
            </w:tcBorders>
            <w:shd w:val="clear" w:color="auto" w:fill="auto"/>
          </w:tcPr>
          <w:p w14:paraId="57DF52CA" w14:textId="1E034419" w:rsidR="003924E2" w:rsidRPr="003924E2" w:rsidRDefault="003924E2" w:rsidP="003924E2">
            <w:pPr>
              <w:pStyle w:val="ListParagraph"/>
              <w:numPr>
                <w:ilvl w:val="0"/>
                <w:numId w:val="41"/>
              </w:numPr>
              <w:jc w:val="both"/>
              <w:rPr>
                <w:rFonts w:ascii="Century Gothic" w:hAnsi="Century Gothic" w:cs="Arial"/>
              </w:rPr>
            </w:pPr>
            <w:bookmarkStart w:id="37" w:name="_Hlk69152640"/>
            <w:r w:rsidRPr="003924E2">
              <w:rPr>
                <w:rFonts w:ascii="Century Gothic" w:hAnsi="Century Gothic" w:cs="Arial"/>
                <w:lang w:val="en-US"/>
              </w:rPr>
              <w:t>Conduct of more resources and income generation activities may be considered.</w:t>
            </w:r>
            <w:bookmarkEnd w:id="37"/>
          </w:p>
        </w:tc>
        <w:tc>
          <w:tcPr>
            <w:tcW w:w="3164" w:type="dxa"/>
            <w:tcBorders>
              <w:bottom w:val="nil"/>
            </w:tcBorders>
            <w:shd w:val="clear" w:color="auto" w:fill="auto"/>
          </w:tcPr>
          <w:p w14:paraId="2D77E15B" w14:textId="7427AFBB" w:rsidR="003924E2" w:rsidRPr="003924E2" w:rsidRDefault="003924E2" w:rsidP="003924E2">
            <w:pPr>
              <w:jc w:val="both"/>
              <w:rPr>
                <w:rFonts w:ascii="Century Gothic" w:hAnsi="Century Gothic" w:cs="Arial"/>
              </w:rPr>
            </w:pPr>
            <w:r w:rsidRPr="003924E2">
              <w:rPr>
                <w:rFonts w:ascii="Century Gothic" w:hAnsi="Century Gothic" w:cs="Arial"/>
                <w:lang w:val="en-US"/>
              </w:rPr>
              <w:t xml:space="preserve">The university has developed different income generating activities support different activities of the institution and to increase savings that can be used in different projects of the university. Such of these are piggery, water refilling, the marketing center, the university mall, the swimming pool, the ICON and Rolle Hall that were used in different events and occasions.  </w:t>
            </w:r>
          </w:p>
        </w:tc>
        <w:tc>
          <w:tcPr>
            <w:tcW w:w="3209" w:type="dxa"/>
            <w:tcBorders>
              <w:bottom w:val="nil"/>
            </w:tcBorders>
            <w:shd w:val="clear" w:color="auto" w:fill="auto"/>
            <w:vAlign w:val="center"/>
          </w:tcPr>
          <w:p w14:paraId="6B0D2EF5" w14:textId="1DE5772F" w:rsidR="003924E2" w:rsidRPr="00026E81" w:rsidRDefault="003924E2" w:rsidP="00026E81">
            <w:pPr>
              <w:jc w:val="center"/>
              <w:rPr>
                <w:rFonts w:ascii="Century Gothic" w:hAnsi="Century Gothic" w:cs="Arial"/>
                <w:b/>
                <w:bCs/>
              </w:rPr>
            </w:pPr>
            <w:r w:rsidRPr="00026E81">
              <w:rPr>
                <w:rFonts w:ascii="Century Gothic" w:hAnsi="Century Gothic" w:cs="Arial"/>
                <w:b/>
                <w:bCs/>
                <w:lang w:val="en-US"/>
              </w:rPr>
              <w:t>100 % accomplished</w:t>
            </w:r>
          </w:p>
        </w:tc>
        <w:tc>
          <w:tcPr>
            <w:tcW w:w="3281" w:type="dxa"/>
            <w:tcBorders>
              <w:bottom w:val="nil"/>
            </w:tcBorders>
            <w:shd w:val="clear" w:color="auto" w:fill="auto"/>
          </w:tcPr>
          <w:p w14:paraId="73CF511B" w14:textId="2B586638" w:rsidR="003924E2" w:rsidRPr="004271D5" w:rsidRDefault="004271D5" w:rsidP="003924E2">
            <w:pPr>
              <w:jc w:val="both"/>
              <w:rPr>
                <w:rFonts w:ascii="Century Gothic" w:hAnsi="Century Gothic" w:cs="Arial"/>
                <w:b/>
                <w:bCs/>
                <w:i/>
                <w:iCs/>
                <w:color w:val="000000" w:themeColor="text1"/>
              </w:rPr>
            </w:pPr>
            <w:r w:rsidRPr="004271D5">
              <w:rPr>
                <w:rFonts w:ascii="Century Gothic" w:hAnsi="Century Gothic" w:cs="Arial"/>
                <w:b/>
                <w:bCs/>
                <w:i/>
                <w:iCs/>
                <w:color w:val="C00000"/>
              </w:rPr>
              <w:t>List of IGPs document coming from the External and Business Affairs Office</w:t>
            </w:r>
          </w:p>
        </w:tc>
      </w:tr>
      <w:tr w:rsidR="003924E2" w:rsidRPr="00E24BB9" w14:paraId="3AE07013"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61B74F90" w14:textId="7E5826C7" w:rsidR="003924E2" w:rsidRPr="003924E2" w:rsidRDefault="003924E2" w:rsidP="003924E2">
            <w:pPr>
              <w:pStyle w:val="ListParagraph"/>
              <w:numPr>
                <w:ilvl w:val="0"/>
                <w:numId w:val="41"/>
              </w:numPr>
              <w:jc w:val="both"/>
              <w:rPr>
                <w:rFonts w:ascii="Century Gothic" w:hAnsi="Century Gothic" w:cs="Arial"/>
              </w:rPr>
            </w:pPr>
            <w:r w:rsidRPr="003924E2">
              <w:rPr>
                <w:rFonts w:ascii="Century Gothic" w:hAnsi="Century Gothic" w:cs="Arial"/>
                <w:lang w:val="en-US"/>
              </w:rPr>
              <w:t xml:space="preserve">Office of the Student Affairs may continuously follow-up and employ a </w:t>
            </w:r>
            <w:proofErr w:type="gramStart"/>
            <w:r w:rsidRPr="003924E2">
              <w:rPr>
                <w:rFonts w:ascii="Century Gothic" w:hAnsi="Century Gothic" w:cs="Arial"/>
                <w:lang w:val="en-US"/>
              </w:rPr>
              <w:t>mechanism  of</w:t>
            </w:r>
            <w:proofErr w:type="gramEnd"/>
            <w:r w:rsidRPr="003924E2">
              <w:rPr>
                <w:rFonts w:ascii="Century Gothic" w:hAnsi="Century Gothic" w:cs="Arial"/>
                <w:lang w:val="en-US"/>
              </w:rPr>
              <w:t xml:space="preserve"> hastening the approval of the student handbook by the Board of Regents.</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5074298B" w14:textId="57EBAA35" w:rsidR="003924E2" w:rsidRPr="003924E2" w:rsidRDefault="00026E81" w:rsidP="003924E2">
            <w:pPr>
              <w:jc w:val="both"/>
              <w:rPr>
                <w:rFonts w:ascii="Century Gothic" w:hAnsi="Century Gothic" w:cs="Arial"/>
              </w:rPr>
            </w:pPr>
            <w:r>
              <w:rPr>
                <w:rFonts w:ascii="Century Gothic" w:hAnsi="Century Gothic" w:cs="Arial"/>
              </w:rPr>
              <w:t>There is an approved procedure that aims to facilitate the conduct of review and revision of student manual.</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136A985C" w14:textId="2DE3353E" w:rsidR="003924E2" w:rsidRPr="003924E2" w:rsidRDefault="00026E81" w:rsidP="00026E81">
            <w:pPr>
              <w:jc w:val="center"/>
              <w:rPr>
                <w:rFonts w:ascii="Century Gothic" w:hAnsi="Century Gothic" w:cs="Arial"/>
                <w:b/>
              </w:rPr>
            </w:pPr>
            <w:r>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7B63B33F" w14:textId="54DB6E6B" w:rsidR="003924E2" w:rsidRPr="00800C15" w:rsidRDefault="00853A46" w:rsidP="00853A46">
            <w:pPr>
              <w:pStyle w:val="ListParagraph"/>
              <w:ind w:left="0" w:firstLine="11"/>
              <w:jc w:val="both"/>
              <w:rPr>
                <w:rFonts w:ascii="Century Gothic" w:hAnsi="Century Gothic" w:cs="Arial"/>
                <w:b/>
                <w:bCs/>
                <w:i/>
                <w:iCs/>
                <w:color w:val="C00000"/>
              </w:rPr>
            </w:pPr>
            <w:r w:rsidRPr="00800C15">
              <w:rPr>
                <w:rFonts w:ascii="Century Gothic" w:hAnsi="Century Gothic" w:cs="Arial"/>
                <w:b/>
                <w:bCs/>
                <w:i/>
                <w:iCs/>
                <w:color w:val="C00000"/>
              </w:rPr>
              <w:t>Procedure to facilitate the conduct of review and revision of student manual.</w:t>
            </w:r>
          </w:p>
        </w:tc>
      </w:tr>
      <w:tr w:rsidR="003924E2" w:rsidRPr="00E24BB9" w14:paraId="6B400F4E" w14:textId="77777777" w:rsidTr="00372C71">
        <w:tc>
          <w:tcPr>
            <w:tcW w:w="3260" w:type="dxa"/>
            <w:tcBorders>
              <w:top w:val="dashSmallGap" w:sz="4" w:space="0" w:color="000000" w:themeColor="text1"/>
              <w:bottom w:val="dashSmallGap" w:sz="4" w:space="0" w:color="000000" w:themeColor="text1"/>
            </w:tcBorders>
            <w:shd w:val="clear" w:color="auto" w:fill="auto"/>
          </w:tcPr>
          <w:p w14:paraId="4F3849DD" w14:textId="16D4AD3C" w:rsidR="003924E2" w:rsidRPr="003924E2" w:rsidRDefault="003924E2" w:rsidP="003924E2">
            <w:pPr>
              <w:pStyle w:val="ListParagraph"/>
              <w:numPr>
                <w:ilvl w:val="0"/>
                <w:numId w:val="41"/>
              </w:numPr>
              <w:jc w:val="both"/>
              <w:rPr>
                <w:rFonts w:ascii="Century Gothic" w:hAnsi="Century Gothic" w:cs="Arial"/>
              </w:rPr>
            </w:pPr>
            <w:r w:rsidRPr="003924E2">
              <w:rPr>
                <w:rFonts w:ascii="Century Gothic" w:hAnsi="Century Gothic" w:cs="Arial"/>
                <w:lang w:val="en-US"/>
              </w:rPr>
              <w:t xml:space="preserve">Adequate documents/evidences on the participation of the students in the </w:t>
            </w:r>
            <w:r w:rsidRPr="003924E2">
              <w:rPr>
                <w:rFonts w:ascii="Century Gothic" w:hAnsi="Century Gothic" w:cs="Arial"/>
                <w:lang w:val="en-US"/>
              </w:rPr>
              <w:lastRenderedPageBreak/>
              <w:t>planning, formulation and implementation of school activities may be provided.</w:t>
            </w:r>
          </w:p>
        </w:tc>
        <w:tc>
          <w:tcPr>
            <w:tcW w:w="3164" w:type="dxa"/>
            <w:tcBorders>
              <w:top w:val="dashSmallGap" w:sz="4" w:space="0" w:color="000000" w:themeColor="text1"/>
              <w:bottom w:val="dashSmallGap" w:sz="4" w:space="0" w:color="000000" w:themeColor="text1"/>
            </w:tcBorders>
            <w:shd w:val="clear" w:color="auto" w:fill="auto"/>
          </w:tcPr>
          <w:p w14:paraId="3D768FA2" w14:textId="1B666595" w:rsidR="003924E2" w:rsidRPr="003924E2" w:rsidRDefault="003924E2" w:rsidP="003924E2">
            <w:pPr>
              <w:jc w:val="both"/>
              <w:rPr>
                <w:rFonts w:ascii="Century Gothic" w:hAnsi="Century Gothic" w:cs="Arial"/>
              </w:rPr>
            </w:pPr>
            <w:r w:rsidRPr="003924E2">
              <w:rPr>
                <w:rFonts w:ascii="Century Gothic" w:hAnsi="Century Gothic" w:cs="Arial"/>
                <w:lang w:val="en-US"/>
              </w:rPr>
              <w:lastRenderedPageBreak/>
              <w:t xml:space="preserve">Most of the activities of the university during the planning phase were represented by the </w:t>
            </w:r>
            <w:r w:rsidRPr="003924E2">
              <w:rPr>
                <w:rFonts w:ascii="Century Gothic" w:hAnsi="Century Gothic" w:cs="Arial"/>
                <w:lang w:val="en-US"/>
              </w:rPr>
              <w:lastRenderedPageBreak/>
              <w:t>different stakeholders especially students coming from the Central Student Government.</w:t>
            </w:r>
          </w:p>
        </w:tc>
        <w:tc>
          <w:tcPr>
            <w:tcW w:w="3209" w:type="dxa"/>
            <w:tcBorders>
              <w:top w:val="dashSmallGap" w:sz="4" w:space="0" w:color="000000" w:themeColor="text1"/>
              <w:bottom w:val="dashSmallGap" w:sz="4" w:space="0" w:color="000000" w:themeColor="text1"/>
            </w:tcBorders>
            <w:shd w:val="clear" w:color="auto" w:fill="auto"/>
            <w:vAlign w:val="center"/>
          </w:tcPr>
          <w:p w14:paraId="0871065B" w14:textId="65BC0D3E" w:rsidR="003924E2" w:rsidRPr="003924E2" w:rsidRDefault="00800C15" w:rsidP="00800C15">
            <w:pPr>
              <w:jc w:val="center"/>
              <w:rPr>
                <w:rFonts w:ascii="Century Gothic" w:hAnsi="Century Gothic" w:cs="Arial"/>
                <w:b/>
              </w:rPr>
            </w:pPr>
            <w:r>
              <w:rPr>
                <w:rFonts w:ascii="Century Gothic" w:hAnsi="Century Gothic" w:cs="Arial"/>
                <w:b/>
              </w:rPr>
              <w:lastRenderedPageBreak/>
              <w:t>100 % accomplished</w:t>
            </w:r>
          </w:p>
        </w:tc>
        <w:tc>
          <w:tcPr>
            <w:tcW w:w="3281" w:type="dxa"/>
            <w:tcBorders>
              <w:top w:val="dashSmallGap" w:sz="4" w:space="0" w:color="000000" w:themeColor="text1"/>
              <w:bottom w:val="dashSmallGap" w:sz="4" w:space="0" w:color="000000" w:themeColor="text1"/>
            </w:tcBorders>
            <w:shd w:val="clear" w:color="auto" w:fill="auto"/>
          </w:tcPr>
          <w:p w14:paraId="730D95FD" w14:textId="7155D778" w:rsidR="003924E2" w:rsidRPr="00800C15" w:rsidRDefault="00800C15" w:rsidP="003924E2">
            <w:pPr>
              <w:jc w:val="both"/>
              <w:rPr>
                <w:rFonts w:ascii="Century Gothic" w:hAnsi="Century Gothic" w:cs="Arial"/>
                <w:b/>
                <w:bCs/>
                <w:i/>
                <w:iCs/>
                <w:color w:val="C00000"/>
              </w:rPr>
            </w:pPr>
            <w:r w:rsidRPr="00800C15">
              <w:rPr>
                <w:rFonts w:ascii="Century Gothic" w:hAnsi="Century Gothic" w:cs="Arial"/>
                <w:b/>
                <w:bCs/>
                <w:i/>
                <w:iCs/>
                <w:color w:val="C00000"/>
              </w:rPr>
              <w:t>Minutes of Meeting showing the participation of students in planning of school activities</w:t>
            </w:r>
          </w:p>
        </w:tc>
      </w:tr>
      <w:tr w:rsidR="003924E2" w:rsidRPr="00E24BB9" w14:paraId="7AD1552E" w14:textId="77777777" w:rsidTr="00372C71">
        <w:tc>
          <w:tcPr>
            <w:tcW w:w="3260" w:type="dxa"/>
            <w:tcBorders>
              <w:top w:val="dashSmallGap" w:sz="4" w:space="0" w:color="000000" w:themeColor="text1"/>
              <w:bottom w:val="dashSmallGap" w:sz="4" w:space="0" w:color="000000" w:themeColor="text1"/>
            </w:tcBorders>
            <w:shd w:val="clear" w:color="auto" w:fill="EAF1DD" w:themeFill="accent3" w:themeFillTint="33"/>
          </w:tcPr>
          <w:p w14:paraId="1398220B" w14:textId="17219E8F" w:rsidR="003924E2" w:rsidRPr="003924E2" w:rsidRDefault="003924E2" w:rsidP="003924E2">
            <w:pPr>
              <w:pStyle w:val="ListParagraph"/>
              <w:numPr>
                <w:ilvl w:val="0"/>
                <w:numId w:val="41"/>
              </w:numPr>
              <w:jc w:val="both"/>
              <w:rPr>
                <w:rFonts w:ascii="Century Gothic" w:hAnsi="Century Gothic" w:cs="Arial"/>
              </w:rPr>
            </w:pPr>
            <w:r w:rsidRPr="003924E2">
              <w:rPr>
                <w:rFonts w:ascii="Century Gothic" w:hAnsi="Century Gothic" w:cs="Arial"/>
                <w:lang w:val="en-US"/>
              </w:rPr>
              <w:t>Packaging of more organized documents may be considered.</w:t>
            </w:r>
          </w:p>
        </w:tc>
        <w:tc>
          <w:tcPr>
            <w:tcW w:w="3164" w:type="dxa"/>
            <w:tcBorders>
              <w:top w:val="dashSmallGap" w:sz="4" w:space="0" w:color="000000" w:themeColor="text1"/>
              <w:bottom w:val="dashSmallGap" w:sz="4" w:space="0" w:color="000000" w:themeColor="text1"/>
            </w:tcBorders>
            <w:shd w:val="clear" w:color="auto" w:fill="EAF1DD" w:themeFill="accent3" w:themeFillTint="33"/>
          </w:tcPr>
          <w:p w14:paraId="73FA9B29" w14:textId="427B3204" w:rsidR="003924E2" w:rsidRPr="003924E2" w:rsidRDefault="003924E2" w:rsidP="003924E2">
            <w:pPr>
              <w:jc w:val="both"/>
              <w:rPr>
                <w:rFonts w:ascii="Century Gothic" w:hAnsi="Century Gothic" w:cs="Arial"/>
                <w:lang w:val="en-US"/>
              </w:rPr>
            </w:pPr>
            <w:r w:rsidRPr="003924E2">
              <w:rPr>
                <w:rFonts w:ascii="Century Gothic" w:hAnsi="Century Gothic" w:cs="Arial"/>
                <w:lang w:val="en-US"/>
              </w:rPr>
              <w:t xml:space="preserve">All documents needed in the accreditation were properly packaged and organized to make it more presentable and manageable. </w:t>
            </w:r>
          </w:p>
          <w:p w14:paraId="4E5EB977" w14:textId="67F02C4B" w:rsidR="003924E2" w:rsidRPr="003924E2" w:rsidRDefault="003924E2" w:rsidP="003924E2">
            <w:pPr>
              <w:jc w:val="both"/>
              <w:rPr>
                <w:rFonts w:ascii="Century Gothic" w:hAnsi="Century Gothic" w:cs="Arial"/>
              </w:rPr>
            </w:pPr>
            <w:r w:rsidRPr="003924E2">
              <w:rPr>
                <w:rFonts w:ascii="Century Gothic" w:hAnsi="Century Gothic" w:cs="Arial"/>
                <w:b/>
                <w:bCs/>
                <w:i/>
                <w:iCs/>
                <w:color w:val="C00000"/>
                <w:lang w:val="en-US"/>
              </w:rPr>
              <w:t xml:space="preserve"> </w:t>
            </w:r>
          </w:p>
        </w:tc>
        <w:tc>
          <w:tcPr>
            <w:tcW w:w="3209" w:type="dxa"/>
            <w:tcBorders>
              <w:top w:val="dashSmallGap" w:sz="4" w:space="0" w:color="000000" w:themeColor="text1"/>
              <w:bottom w:val="dashSmallGap" w:sz="4" w:space="0" w:color="000000" w:themeColor="text1"/>
            </w:tcBorders>
            <w:shd w:val="clear" w:color="auto" w:fill="EAF1DD" w:themeFill="accent3" w:themeFillTint="33"/>
            <w:vAlign w:val="center"/>
          </w:tcPr>
          <w:p w14:paraId="22FDF049" w14:textId="5CB9CE8C" w:rsidR="003924E2" w:rsidRPr="003924E2" w:rsidRDefault="003924E2" w:rsidP="00800C15">
            <w:pPr>
              <w:jc w:val="center"/>
              <w:rPr>
                <w:rFonts w:ascii="Century Gothic" w:hAnsi="Century Gothic" w:cs="Arial"/>
                <w:b/>
              </w:rPr>
            </w:pPr>
            <w:r w:rsidRPr="003924E2">
              <w:rPr>
                <w:rFonts w:ascii="Century Gothic" w:hAnsi="Century Gothic" w:cs="Arial"/>
                <w:b/>
              </w:rPr>
              <w:t>100 % accomplished</w:t>
            </w:r>
          </w:p>
        </w:tc>
        <w:tc>
          <w:tcPr>
            <w:tcW w:w="3281" w:type="dxa"/>
            <w:tcBorders>
              <w:top w:val="dashSmallGap" w:sz="4" w:space="0" w:color="000000" w:themeColor="text1"/>
              <w:bottom w:val="dashSmallGap" w:sz="4" w:space="0" w:color="000000" w:themeColor="text1"/>
            </w:tcBorders>
            <w:shd w:val="clear" w:color="auto" w:fill="EAF1DD" w:themeFill="accent3" w:themeFillTint="33"/>
          </w:tcPr>
          <w:p w14:paraId="02F7E323" w14:textId="46443A3E" w:rsidR="003924E2" w:rsidRPr="003924E2" w:rsidRDefault="003924E2" w:rsidP="003924E2">
            <w:pPr>
              <w:jc w:val="both"/>
              <w:rPr>
                <w:rFonts w:ascii="Century Gothic" w:hAnsi="Century Gothic" w:cs="Arial"/>
                <w:b/>
                <w:color w:val="000000" w:themeColor="text1"/>
              </w:rPr>
            </w:pPr>
            <w:r w:rsidRPr="003924E2">
              <w:rPr>
                <w:rFonts w:ascii="Century Gothic" w:hAnsi="Century Gothic" w:cs="Arial"/>
                <w:b/>
                <w:bCs/>
                <w:i/>
                <w:iCs/>
                <w:color w:val="C00000"/>
                <w:lang w:val="en-US"/>
              </w:rPr>
              <w:t>All document presented were properly labeled to make it more presentable and manageable</w:t>
            </w:r>
          </w:p>
        </w:tc>
      </w:tr>
      <w:tr w:rsidR="003924E2" w:rsidRPr="00E24BB9" w14:paraId="3CA4B999" w14:textId="77777777" w:rsidTr="00372C71">
        <w:tc>
          <w:tcPr>
            <w:tcW w:w="3260" w:type="dxa"/>
            <w:tcBorders>
              <w:top w:val="dashSmallGap" w:sz="4" w:space="0" w:color="000000" w:themeColor="text1"/>
            </w:tcBorders>
            <w:shd w:val="clear" w:color="auto" w:fill="auto"/>
          </w:tcPr>
          <w:p w14:paraId="4BBDD101" w14:textId="7FCC8420" w:rsidR="003924E2" w:rsidRPr="003924E2" w:rsidRDefault="003924E2" w:rsidP="003924E2">
            <w:pPr>
              <w:pStyle w:val="ListParagraph"/>
              <w:numPr>
                <w:ilvl w:val="0"/>
                <w:numId w:val="41"/>
              </w:numPr>
              <w:jc w:val="both"/>
              <w:rPr>
                <w:rFonts w:ascii="Century Gothic" w:hAnsi="Century Gothic" w:cs="Arial"/>
              </w:rPr>
            </w:pPr>
            <w:r w:rsidRPr="003924E2">
              <w:rPr>
                <w:rFonts w:ascii="Century Gothic" w:hAnsi="Century Gothic" w:cs="Arial"/>
                <w:lang w:val="en-US"/>
              </w:rPr>
              <w:t>A more effective mechanism on the monitoring of the Strategic Development Plan may be developed and implemented.</w:t>
            </w:r>
          </w:p>
        </w:tc>
        <w:tc>
          <w:tcPr>
            <w:tcW w:w="3164" w:type="dxa"/>
            <w:tcBorders>
              <w:top w:val="dashSmallGap" w:sz="4" w:space="0" w:color="000000" w:themeColor="text1"/>
            </w:tcBorders>
            <w:shd w:val="clear" w:color="auto" w:fill="auto"/>
          </w:tcPr>
          <w:p w14:paraId="4C07F78B" w14:textId="72F17C75" w:rsidR="003924E2" w:rsidRPr="003924E2" w:rsidRDefault="003924E2" w:rsidP="003924E2">
            <w:pPr>
              <w:pStyle w:val="ListParagraph"/>
              <w:ind w:left="12" w:hanging="12"/>
              <w:jc w:val="both"/>
              <w:rPr>
                <w:rFonts w:ascii="Century Gothic" w:hAnsi="Century Gothic" w:cs="Arial"/>
              </w:rPr>
            </w:pPr>
            <w:r w:rsidRPr="003924E2">
              <w:rPr>
                <w:rFonts w:ascii="Century Gothic" w:hAnsi="Century Gothic" w:cs="Arial"/>
                <w:lang w:val="en-US"/>
              </w:rPr>
              <w:t xml:space="preserve">The University has developed and </w:t>
            </w:r>
            <w:proofErr w:type="gramStart"/>
            <w:r w:rsidRPr="003924E2">
              <w:rPr>
                <w:rFonts w:ascii="Century Gothic" w:hAnsi="Century Gothic" w:cs="Arial"/>
                <w:lang w:val="en-US"/>
              </w:rPr>
              <w:t>implemented  a</w:t>
            </w:r>
            <w:proofErr w:type="gramEnd"/>
            <w:r w:rsidRPr="003924E2">
              <w:rPr>
                <w:rFonts w:ascii="Century Gothic" w:hAnsi="Century Gothic" w:cs="Arial"/>
                <w:lang w:val="en-US"/>
              </w:rPr>
              <w:t xml:space="preserve"> more effective  monitoring scheme for the Strategic Development Plan of the University.</w:t>
            </w:r>
          </w:p>
        </w:tc>
        <w:tc>
          <w:tcPr>
            <w:tcW w:w="3209" w:type="dxa"/>
            <w:tcBorders>
              <w:top w:val="dashSmallGap" w:sz="4" w:space="0" w:color="000000" w:themeColor="text1"/>
            </w:tcBorders>
            <w:shd w:val="clear" w:color="auto" w:fill="auto"/>
            <w:vAlign w:val="center"/>
          </w:tcPr>
          <w:p w14:paraId="68B063B7" w14:textId="2C77C9D7" w:rsidR="003924E2" w:rsidRPr="003924E2" w:rsidRDefault="00800C15" w:rsidP="00800C15">
            <w:pPr>
              <w:jc w:val="center"/>
              <w:rPr>
                <w:rFonts w:ascii="Century Gothic" w:hAnsi="Century Gothic" w:cs="Arial"/>
                <w:b/>
              </w:rPr>
            </w:pPr>
            <w:r>
              <w:rPr>
                <w:rFonts w:ascii="Century Gothic" w:hAnsi="Century Gothic" w:cs="Arial"/>
                <w:b/>
              </w:rPr>
              <w:t>100 % accomplished</w:t>
            </w:r>
          </w:p>
        </w:tc>
        <w:tc>
          <w:tcPr>
            <w:tcW w:w="3281" w:type="dxa"/>
            <w:tcBorders>
              <w:top w:val="dashSmallGap" w:sz="4" w:space="0" w:color="000000" w:themeColor="text1"/>
            </w:tcBorders>
            <w:shd w:val="clear" w:color="auto" w:fill="auto"/>
          </w:tcPr>
          <w:p w14:paraId="51EE439D" w14:textId="2D7DA1FE" w:rsidR="003924E2" w:rsidRPr="00800C15" w:rsidRDefault="00800C15" w:rsidP="003924E2">
            <w:pPr>
              <w:jc w:val="both"/>
              <w:rPr>
                <w:rFonts w:ascii="Century Gothic" w:hAnsi="Century Gothic" w:cs="Arial"/>
                <w:b/>
                <w:i/>
                <w:iCs/>
                <w:color w:val="000000" w:themeColor="text1"/>
              </w:rPr>
            </w:pPr>
            <w:r w:rsidRPr="00800C15">
              <w:rPr>
                <w:rFonts w:ascii="Century Gothic" w:hAnsi="Century Gothic" w:cs="Arial"/>
                <w:b/>
                <w:i/>
                <w:iCs/>
                <w:color w:val="C00000"/>
              </w:rPr>
              <w:t>Procedure on evaluation of Performance Management (Office Level)</w:t>
            </w:r>
          </w:p>
        </w:tc>
      </w:tr>
    </w:tbl>
    <w:p w14:paraId="6B7F57EE" w14:textId="18F6B746" w:rsidR="000C1392" w:rsidRPr="001C5E4D" w:rsidRDefault="003924E2" w:rsidP="000C1392">
      <w:pPr>
        <w:spacing w:after="0" w:line="240" w:lineRule="auto"/>
        <w:rPr>
          <w:rFonts w:ascii="Tahoma" w:hAnsi="Tahoma" w:cs="Tahoma"/>
          <w:sz w:val="24"/>
          <w:szCs w:val="24"/>
        </w:rPr>
      </w:pPr>
      <w:r>
        <w:rPr>
          <w:rFonts w:ascii="Tahoma" w:hAnsi="Tahoma" w:cs="Tahoma"/>
          <w:sz w:val="24"/>
          <w:szCs w:val="24"/>
        </w:rPr>
        <w:tab/>
      </w:r>
    </w:p>
    <w:p w14:paraId="20FB4649" w14:textId="77777777" w:rsidR="000C1392" w:rsidRPr="001C5E4D" w:rsidRDefault="000C1392" w:rsidP="00C91B3F">
      <w:pPr>
        <w:spacing w:after="0" w:line="240" w:lineRule="auto"/>
        <w:rPr>
          <w:rFonts w:ascii="Tahoma" w:hAnsi="Tahoma" w:cs="Tahoma"/>
          <w:sz w:val="24"/>
          <w:szCs w:val="24"/>
        </w:rPr>
      </w:pPr>
    </w:p>
    <w:sectPr w:rsidR="000C1392" w:rsidRPr="001C5E4D" w:rsidSect="00D84EF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07D8" w14:textId="77777777" w:rsidR="00383D13" w:rsidRDefault="00383D13" w:rsidP="000C661F">
      <w:pPr>
        <w:spacing w:after="0" w:line="240" w:lineRule="auto"/>
      </w:pPr>
      <w:r>
        <w:separator/>
      </w:r>
    </w:p>
  </w:endnote>
  <w:endnote w:type="continuationSeparator" w:id="0">
    <w:p w14:paraId="44F82657" w14:textId="77777777" w:rsidR="00383D13" w:rsidRDefault="00383D13" w:rsidP="000C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2359" w14:textId="77777777" w:rsidR="00FA4015" w:rsidRDefault="002648D6">
    <w:pPr>
      <w:pStyle w:val="Footer"/>
    </w:pPr>
    <w:r>
      <w:rPr>
        <w:noProof/>
        <w:lang w:eastAsia="en-PH"/>
      </w:rPr>
      <mc:AlternateContent>
        <mc:Choice Requires="wps">
          <w:drawing>
            <wp:anchor distT="0" distB="0" distL="114300" distR="114300" simplePos="0" relativeHeight="251659264" behindDoc="0" locked="0" layoutInCell="1" allowOverlap="1" wp14:anchorId="17A8C4E9" wp14:editId="4096E29B">
              <wp:simplePos x="0" y="0"/>
              <wp:positionH relativeFrom="column">
                <wp:posOffset>-116840</wp:posOffset>
              </wp:positionH>
              <wp:positionV relativeFrom="paragraph">
                <wp:posOffset>-163830</wp:posOffset>
              </wp:positionV>
              <wp:extent cx="3853815" cy="453390"/>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5"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52903" w14:textId="77777777" w:rsidR="00F74FD7" w:rsidRPr="00C02052" w:rsidRDefault="00DD107C" w:rsidP="00F74FD7">
                          <w:pPr>
                            <w:rPr>
                              <w:rFonts w:ascii="Arial" w:hAnsi="Arial" w:cs="Arial"/>
                              <w:b/>
                              <w:sz w:val="28"/>
                            </w:rPr>
                          </w:pPr>
                          <w:r>
                            <w:rPr>
                              <w:rFonts w:ascii="Arial" w:hAnsi="Arial" w:cs="Arial"/>
                              <w:b/>
                              <w:sz w:val="28"/>
                            </w:rPr>
                            <w:t>BS Information Technology (BSIT)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7A8C4E9" id="_x0000_t202" coordsize="21600,21600" o:spt="202" path="m,l,21600r21600,l21600,xe">
              <v:stroke joinstyle="miter"/>
              <v:path gradientshapeok="t" o:connecttype="rect"/>
            </v:shapetype>
            <v:shape id="Text Box 8" o:spid="_x0000_s1026" type="#_x0000_t202" style="position:absolute;margin-left:-9.2pt;margin-top:-12.9pt;width:303.45pt;height:35.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" stroked="f">
              <v:textbox style="mso-fit-shape-to-text:t">
                <w:txbxContent>
                  <w:p w14:paraId="41852903" w14:textId="77777777" w:rsidR="00F74FD7" w:rsidRPr="00C02052" w:rsidRDefault="00DD107C" w:rsidP="00F74FD7">
                    <w:pPr>
                      <w:rPr>
                        <w:rFonts w:ascii="Arial" w:hAnsi="Arial" w:cs="Arial"/>
                        <w:b/>
                        <w:sz w:val="28"/>
                      </w:rPr>
                    </w:pPr>
                    <w:r>
                      <w:rPr>
                        <w:rFonts w:ascii="Arial" w:hAnsi="Arial" w:cs="Arial"/>
                        <w:b/>
                        <w:sz w:val="28"/>
                      </w:rPr>
                      <w:t>BS Information Technology (BSIT)</w:t>
                    </w:r>
                  </w:p>
                </w:txbxContent>
              </v:textbox>
            </v:shape>
          </w:pict>
        </mc:Fallback>
      </mc:AlternateContent>
    </w:r>
    <w:r>
      <w:rPr>
        <w:noProof/>
        <w:lang w:eastAsia="en-PH"/>
      </w:rPr>
      <mc:AlternateContent>
        <mc:Choice Requires="wpg">
          <w:drawing>
            <wp:anchor distT="0" distB="0" distL="114300" distR="114300" simplePos="0" relativeHeight="251660288" behindDoc="0" locked="0" layoutInCell="1" allowOverlap="1" wp14:anchorId="7780247B" wp14:editId="0A046A2A">
              <wp:simplePos x="0" y="0"/>
              <wp:positionH relativeFrom="column">
                <wp:posOffset>-15875</wp:posOffset>
              </wp:positionH>
              <wp:positionV relativeFrom="paragraph">
                <wp:posOffset>-215900</wp:posOffset>
              </wp:positionV>
              <wp:extent cx="8420735" cy="52070"/>
              <wp:effectExtent l="22225" t="22225" r="24765" b="11430"/>
              <wp:wrapNone/>
              <wp:docPr id="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0735" cy="52070"/>
                        <a:chOff x="1415" y="10911"/>
                        <a:chExt cx="13261" cy="82"/>
                      </a:xfrm>
                    </wpg:grpSpPr>
                    <wps:wsp>
                      <wps:cNvPr id="4" name="AutoShape 10"/>
                      <wps:cNvCnPr>
                        <a:cxnSpLocks noChangeShapeType="1"/>
                      </wps:cNvCnPr>
                      <wps:spPr bwMode="auto">
                        <a:xfrm>
                          <a:off x="1415" y="10911"/>
                          <a:ext cx="13261" cy="0"/>
                        </a:xfrm>
                        <a:prstGeom prst="straightConnector1">
                          <a:avLst/>
                        </a:prstGeom>
                        <a:noFill/>
                        <a:ln w="31750">
                          <a:solidFill>
                            <a:srgbClr val="00B050"/>
                          </a:solidFill>
                          <a:round/>
                          <a:headEnd/>
                          <a:tailEnd/>
                        </a:ln>
                        <a:extLst>
                          <a:ext uri="{909E8E84-426E-40DD-AFC4-6F175D3DCCD1}">
                            <a14:hiddenFill xmlns:a14="http://schemas.microsoft.com/office/drawing/2010/main">
                              <a:noFill/>
                            </a14:hiddenFill>
                          </a:ext>
                        </a:extLst>
                      </wps:spPr>
                      <wps:bodyPr/>
                    </wps:wsp>
                    <wps:wsp>
                      <wps:cNvPr id="5" name="AutoShape 11"/>
                      <wps:cNvCnPr>
                        <a:cxnSpLocks noChangeShapeType="1"/>
                      </wps:cNvCnPr>
                      <wps:spPr bwMode="auto">
                        <a:xfrm>
                          <a:off x="1415" y="10993"/>
                          <a:ext cx="13261" cy="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D2C965" id="Group 9" o:spid="_x0000_s1026" style="position:absolute;margin-left:-1.25pt;margin-top:-17pt;width:663.05pt;height:4.1pt;z-index:251660288" coordorigin="1415,10911" coordsize="132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">
              <v:shapetype id="_x0000_t32" coordsize="21600,21600" o:spt="32" o:oned="t" path="m,l21600,21600e" filled="f">
                <v:path arrowok="t" fillok="f" o:connecttype="none"/>
                <o:lock v:ext="edit" shapetype="t"/>
              </v:shapetype>
              <v:shape id="AutoShape 10" o:spid="_x0000_s1027" type="#_x0000_t32" style="position:absolute;left:1415;top:10911;width:13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IohsAAAADaAAAADwAAAGRycy9kb3ducmV2LnhtbESPUWvCMBSF3wf+h3CFvc1UGZtUo4jQ&#10;sVerP+C2uTbF5qYkUdN/vwwGezycc77D2e6THcSDfOgdK1guChDErdM9dwou5+ptDSJEZI2DY1Iw&#10;UYD9bvayxVK7J5/oUcdOZAiHEhWYGMdSytAashgWbiTO3tV5izFL30nt8ZnhdpCroviQFnvOCwZH&#10;Ohpqb/XdKvg8Ts21mXw6V1+3ammKdKmbk1Kv83TYgIiU4n/4r/2tFbzD75V8A+Tu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yKIbAAAAA2gAAAA8AAAAAAAAAAAAAAAAA&#10;oQIAAGRycy9kb3ducmV2LnhtbFBLBQYAAAAABAAEAPkAAACOAwAAAAA=&#10;" strokecolor="#00b050" strokeweight="2.5pt"/>
              <v:shape id="AutoShape 11" o:spid="_x0000_s1028" type="#_x0000_t32" style="position:absolute;left:1415;top:10993;width:13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WH8EAAADaAAAADwAAAGRycy9kb3ducmV2LnhtbESPQWvCQBSE70L/w/IKveluhWpIXSVU&#10;FMWTsb2/Zl+T0OzbkF1j/PeuIHgcZuYbZrEabCN66nztWMP7RIEgLpypudTwfdqMExA+IBtsHJOG&#10;K3lYLV9GC0yNu/CR+jyUIkLYp6ihCqFNpfRFRRb9xLXE0ftzncUQZVdK0+Elwm0jp0rNpMWa40KF&#10;LX1VVPznZ6sh22Gutns/z/L+uElI/a6vPwet316H7BNEoCE8w4/2zmj4gP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0tYfwQAAANoAAAAPAAAAAAAAAAAAAAAA&#10;AKECAABkcnMvZG93bnJldi54bWxQSwUGAAAAAAQABAD5AAAAjwMAAAAA&#10;" strokecolor="#00b050" strokeweight="1.5pt"/>
            </v:group>
          </w:pict>
        </mc:Fallback>
      </mc:AlternateContent>
    </w:r>
    <w:r>
      <w:rPr>
        <w:noProof/>
        <w:lang w:eastAsia="en-PH"/>
      </w:rPr>
      <mc:AlternateContent>
        <mc:Choice Requires="wps">
          <w:drawing>
            <wp:anchor distT="0" distB="0" distL="114300" distR="114300" simplePos="0" relativeHeight="251658240" behindDoc="0" locked="0" layoutInCell="1" allowOverlap="1" wp14:anchorId="66697AE3" wp14:editId="779C480E">
              <wp:simplePos x="0" y="0"/>
              <wp:positionH relativeFrom="column">
                <wp:posOffset>7053580</wp:posOffset>
              </wp:positionH>
              <wp:positionV relativeFrom="paragraph">
                <wp:posOffset>-163830</wp:posOffset>
              </wp:positionV>
              <wp:extent cx="1351280" cy="25971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34D46" w14:textId="77777777" w:rsidR="00F74FD7" w:rsidRPr="00992353" w:rsidRDefault="00F74FD7" w:rsidP="00F74FD7">
                          <w:pPr>
                            <w:jc w:val="right"/>
                            <w:rPr>
                              <w:rFonts w:ascii="Tahoma" w:hAnsi="Tahoma" w:cs="Tahoma"/>
                              <w:color w:val="000000" w:themeColor="text1"/>
                              <w:szCs w:val="24"/>
                            </w:rPr>
                          </w:pPr>
                          <w:r w:rsidRPr="00992353">
                            <w:rPr>
                              <w:rFonts w:ascii="Tahoma" w:hAnsi="Tahoma" w:cs="Tahoma"/>
                              <w:color w:val="000000" w:themeColor="text1"/>
                              <w:spacing w:val="60"/>
                              <w:szCs w:val="24"/>
                            </w:rPr>
                            <w:t>Page</w:t>
                          </w:r>
                          <w:r w:rsidRPr="00992353">
                            <w:rPr>
                              <w:rFonts w:ascii="Tahoma" w:hAnsi="Tahoma" w:cs="Tahoma"/>
                              <w:color w:val="000000" w:themeColor="text1"/>
                              <w:szCs w:val="24"/>
                            </w:rPr>
                            <w:t xml:space="preserve"> | </w:t>
                          </w:r>
                          <w:r w:rsidR="00722DA9" w:rsidRPr="00992353">
                            <w:rPr>
                              <w:rFonts w:ascii="Tahoma" w:hAnsi="Tahoma" w:cs="Tahoma"/>
                              <w:color w:val="000000" w:themeColor="text1"/>
                              <w:szCs w:val="24"/>
                            </w:rPr>
                            <w:fldChar w:fldCharType="begin"/>
                          </w:r>
                          <w:r w:rsidRPr="00992353">
                            <w:rPr>
                              <w:rFonts w:ascii="Tahoma" w:hAnsi="Tahoma" w:cs="Tahoma"/>
                              <w:color w:val="000000" w:themeColor="text1"/>
                              <w:szCs w:val="24"/>
                            </w:rPr>
                            <w:instrText xml:space="preserve"> PAGE   \* MERGEFORMAT </w:instrText>
                          </w:r>
                          <w:r w:rsidR="00722DA9" w:rsidRPr="00992353">
                            <w:rPr>
                              <w:rFonts w:ascii="Tahoma" w:hAnsi="Tahoma" w:cs="Tahoma"/>
                              <w:color w:val="000000" w:themeColor="text1"/>
                              <w:szCs w:val="24"/>
                            </w:rPr>
                            <w:fldChar w:fldCharType="separate"/>
                          </w:r>
                          <w:r w:rsidR="002648D6">
                            <w:rPr>
                              <w:rFonts w:ascii="Tahoma" w:hAnsi="Tahoma" w:cs="Tahoma"/>
                              <w:noProof/>
                              <w:color w:val="000000" w:themeColor="text1"/>
                              <w:szCs w:val="24"/>
                            </w:rPr>
                            <w:t>3</w:t>
                          </w:r>
                          <w:r w:rsidR="00722DA9" w:rsidRPr="00992353">
                            <w:rPr>
                              <w:rFonts w:ascii="Tahoma" w:hAnsi="Tahoma" w:cs="Tahoma"/>
                              <w:color w:val="000000" w:themeColor="text1"/>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697AE3" id="Text Box 7" o:spid="_x0000_s1027" type="#_x0000_t202" style="position:absolute;margin-left:555.4pt;margin-top:-12.9pt;width:106.4pt;height: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" stroked="f">
              <v:textbox>
                <w:txbxContent>
                  <w:p w14:paraId="3FC34D46" w14:textId="77777777" w:rsidR="00F74FD7" w:rsidRPr="00992353" w:rsidRDefault="00F74FD7" w:rsidP="00F74FD7">
                    <w:pPr>
                      <w:jc w:val="right"/>
                      <w:rPr>
                        <w:rFonts w:ascii="Tahoma" w:hAnsi="Tahoma" w:cs="Tahoma"/>
                        <w:color w:val="000000" w:themeColor="text1"/>
                        <w:szCs w:val="24"/>
                      </w:rPr>
                    </w:pPr>
                    <w:r w:rsidRPr="00992353">
                      <w:rPr>
                        <w:rFonts w:ascii="Tahoma" w:hAnsi="Tahoma" w:cs="Tahoma"/>
                        <w:color w:val="000000" w:themeColor="text1"/>
                        <w:spacing w:val="60"/>
                        <w:szCs w:val="24"/>
                      </w:rPr>
                      <w:t>Page</w:t>
                    </w:r>
                    <w:r w:rsidRPr="00992353">
                      <w:rPr>
                        <w:rFonts w:ascii="Tahoma" w:hAnsi="Tahoma" w:cs="Tahoma"/>
                        <w:color w:val="000000" w:themeColor="text1"/>
                        <w:szCs w:val="24"/>
                      </w:rPr>
                      <w:t xml:space="preserve"> | </w:t>
                    </w:r>
                    <w:r w:rsidR="00722DA9" w:rsidRPr="00992353">
                      <w:rPr>
                        <w:rFonts w:ascii="Tahoma" w:hAnsi="Tahoma" w:cs="Tahoma"/>
                        <w:color w:val="000000" w:themeColor="text1"/>
                        <w:szCs w:val="24"/>
                      </w:rPr>
                      <w:fldChar w:fldCharType="begin"/>
                    </w:r>
                    <w:r w:rsidRPr="00992353">
                      <w:rPr>
                        <w:rFonts w:ascii="Tahoma" w:hAnsi="Tahoma" w:cs="Tahoma"/>
                        <w:color w:val="000000" w:themeColor="text1"/>
                        <w:szCs w:val="24"/>
                      </w:rPr>
                      <w:instrText xml:space="preserve"> PAGE   \* MERGEFORMAT </w:instrText>
                    </w:r>
                    <w:r w:rsidR="00722DA9" w:rsidRPr="00992353">
                      <w:rPr>
                        <w:rFonts w:ascii="Tahoma" w:hAnsi="Tahoma" w:cs="Tahoma"/>
                        <w:color w:val="000000" w:themeColor="text1"/>
                        <w:szCs w:val="24"/>
                      </w:rPr>
                      <w:fldChar w:fldCharType="separate"/>
                    </w:r>
                    <w:r w:rsidR="002648D6">
                      <w:rPr>
                        <w:rFonts w:ascii="Tahoma" w:hAnsi="Tahoma" w:cs="Tahoma"/>
                        <w:noProof/>
                        <w:color w:val="000000" w:themeColor="text1"/>
                        <w:szCs w:val="24"/>
                      </w:rPr>
                      <w:t>3</w:t>
                    </w:r>
                    <w:r w:rsidR="00722DA9" w:rsidRPr="00992353">
                      <w:rPr>
                        <w:rFonts w:ascii="Tahoma" w:hAnsi="Tahoma" w:cs="Tahoma"/>
                        <w:color w:val="000000" w:themeColor="text1"/>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68AB" w14:textId="77777777" w:rsidR="00383D13" w:rsidRDefault="00383D13" w:rsidP="000C661F">
      <w:pPr>
        <w:spacing w:after="0" w:line="240" w:lineRule="auto"/>
      </w:pPr>
      <w:r>
        <w:separator/>
      </w:r>
    </w:p>
  </w:footnote>
  <w:footnote w:type="continuationSeparator" w:id="0">
    <w:p w14:paraId="6CDE7251" w14:textId="77777777" w:rsidR="00383D13" w:rsidRDefault="00383D13" w:rsidP="000C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072"/>
      <w:gridCol w:w="3888"/>
    </w:tblGrid>
    <w:tr w:rsidR="000C661F" w14:paraId="0862C712" w14:textId="77777777" w:rsidTr="00F74FD7">
      <w:tc>
        <w:tcPr>
          <w:tcW w:w="3500" w:type="pct"/>
          <w:tcBorders>
            <w:bottom w:val="single" w:sz="4" w:space="0" w:color="auto"/>
          </w:tcBorders>
          <w:vAlign w:val="bottom"/>
        </w:tcPr>
        <w:p w14:paraId="61822199" w14:textId="77777777" w:rsidR="000C661F" w:rsidRPr="00AC0CD7" w:rsidRDefault="000C661F" w:rsidP="001C4E36">
          <w:pPr>
            <w:pStyle w:val="Header"/>
            <w:jc w:val="right"/>
            <w:rPr>
              <w:rFonts w:ascii="Times New Roman" w:hAnsi="Times New Roman" w:cs="Times New Roman"/>
              <w:bCs/>
              <w:noProof/>
              <w:color w:val="000000" w:themeColor="text1"/>
              <w:sz w:val="24"/>
              <w:szCs w:val="24"/>
            </w:rPr>
          </w:pPr>
          <w:r w:rsidRPr="00AC0CD7">
            <w:rPr>
              <w:rFonts w:ascii="Times New Roman" w:hAnsi="Times New Roman" w:cs="Times New Roman"/>
              <w:b/>
              <w:bCs/>
              <w:color w:val="000000" w:themeColor="text1"/>
              <w:sz w:val="24"/>
              <w:szCs w:val="24"/>
            </w:rPr>
            <w:t>[</w:t>
          </w:r>
          <w:sdt>
            <w:sdtPr>
              <w:rPr>
                <w:rFonts w:ascii="Times New Roman" w:hAnsi="Times New Roman" w:cs="Times New Roman"/>
                <w:b/>
                <w:bCs/>
                <w:caps/>
                <w:color w:val="000000" w:themeColor="text1"/>
                <w:sz w:val="24"/>
                <w:szCs w:val="24"/>
              </w:rPr>
              <w:alias w:val="Title"/>
              <w:id w:val="879284"/>
              <w:placeholder>
                <w:docPart w:val="50CB3B0F26B34E22ABEF2B537E4A57F7"/>
              </w:placeholder>
              <w:dataBinding w:prefixMappings="xmlns:ns0='http://schemas.openxmlformats.org/package/2006/metadata/core-properties' xmlns:ns1='http://purl.org/dc/elements/1.1/'" w:xpath="/ns0:coreProperties[1]/ns1:title[1]" w:storeItemID="{6C3C8BC8-F283-45AE-878A-BAB7291924A1}"/>
              <w:text/>
            </w:sdtPr>
            <w:sdtEndPr/>
            <w:sdtContent>
              <w:r w:rsidR="004F4B31" w:rsidRPr="00AC0CD7">
                <w:rPr>
                  <w:rFonts w:ascii="Times New Roman" w:hAnsi="Times New Roman" w:cs="Times New Roman"/>
                  <w:b/>
                  <w:bCs/>
                  <w:caps/>
                  <w:color w:val="000000" w:themeColor="text1"/>
                  <w:sz w:val="24"/>
                  <w:szCs w:val="24"/>
                </w:rPr>
                <w:t xml:space="preserve">level </w:t>
              </w:r>
              <w:r w:rsidR="001D3AEC">
                <w:rPr>
                  <w:rFonts w:ascii="Times New Roman" w:hAnsi="Times New Roman" w:cs="Times New Roman"/>
                  <w:b/>
                  <w:bCs/>
                  <w:caps/>
                  <w:color w:val="000000" w:themeColor="text1"/>
                  <w:sz w:val="24"/>
                  <w:szCs w:val="24"/>
                </w:rPr>
                <w:t>III</w:t>
              </w:r>
              <w:r w:rsidR="00A554FB">
                <w:rPr>
                  <w:rFonts w:ascii="Times New Roman" w:hAnsi="Times New Roman" w:cs="Times New Roman"/>
                  <w:b/>
                  <w:bCs/>
                  <w:caps/>
                  <w:color w:val="000000" w:themeColor="text1"/>
                  <w:sz w:val="24"/>
                  <w:szCs w:val="24"/>
                </w:rPr>
                <w:t>-</w:t>
              </w:r>
              <w:r w:rsidR="004F4B31" w:rsidRPr="00AC0CD7">
                <w:rPr>
                  <w:rFonts w:ascii="Times New Roman" w:hAnsi="Times New Roman" w:cs="Times New Roman"/>
                  <w:b/>
                  <w:bCs/>
                  <w:caps/>
                  <w:color w:val="000000" w:themeColor="text1"/>
                  <w:sz w:val="24"/>
                  <w:szCs w:val="24"/>
                </w:rPr>
                <w:t>phase ii</w:t>
              </w:r>
            </w:sdtContent>
          </w:sdt>
          <w:r w:rsidRPr="00AC0CD7">
            <w:rPr>
              <w:rFonts w:ascii="Times New Roman" w:hAnsi="Times New Roman" w:cs="Times New Roman"/>
              <w:b/>
              <w:bCs/>
              <w:color w:val="000000" w:themeColor="text1"/>
              <w:sz w:val="24"/>
              <w:szCs w:val="24"/>
            </w:rPr>
            <w:t>]</w:t>
          </w:r>
        </w:p>
      </w:tc>
      <w:tc>
        <w:tcPr>
          <w:tcW w:w="1500" w:type="pct"/>
          <w:tcBorders>
            <w:bottom w:val="single" w:sz="4" w:space="0" w:color="000000" w:themeColor="text1"/>
          </w:tcBorders>
          <w:shd w:val="clear" w:color="auto" w:fill="00B050"/>
          <w:vAlign w:val="bottom"/>
        </w:tcPr>
        <w:p w14:paraId="584FCC70" w14:textId="77777777" w:rsidR="000C661F" w:rsidRPr="000C661F" w:rsidRDefault="000C661F" w:rsidP="00D84EF2">
          <w:pPr>
            <w:pStyle w:val="Header"/>
            <w:jc w:val="center"/>
            <w:rPr>
              <w:rFonts w:ascii="Times New Roman" w:hAnsi="Times New Roman" w:cs="Times New Roman"/>
              <w:b/>
              <w:color w:val="FFFFFF" w:themeColor="background1"/>
            </w:rPr>
          </w:pPr>
          <w:r>
            <w:rPr>
              <w:rFonts w:ascii="Times New Roman" w:hAnsi="Times New Roman" w:cs="Times New Roman"/>
              <w:b/>
              <w:color w:val="FFFFFF" w:themeColor="background1"/>
              <w:sz w:val="24"/>
            </w:rPr>
            <w:t>COMPLIANCE REPORT</w:t>
          </w:r>
        </w:p>
      </w:tc>
    </w:tr>
  </w:tbl>
  <w:p w14:paraId="507BC3F9" w14:textId="19A2A28A" w:rsidR="000C661F" w:rsidRPr="00AC0CD7" w:rsidRDefault="000C661F" w:rsidP="00D40578">
    <w:pPr>
      <w:pStyle w:val="Header"/>
      <w:rPr>
        <w:rFonts w:ascii="Tahoma" w:hAnsi="Tahoma" w:cs="Tahoma"/>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1C6"/>
    <w:multiLevelType w:val="hybridMultilevel"/>
    <w:tmpl w:val="2F183C1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692D5A"/>
    <w:multiLevelType w:val="hybridMultilevel"/>
    <w:tmpl w:val="FECA48E2"/>
    <w:lvl w:ilvl="0" w:tplc="3409000D">
      <w:start w:val="1"/>
      <w:numFmt w:val="bullet"/>
      <w:lvlText w:val=""/>
      <w:lvlJc w:val="left"/>
      <w:pPr>
        <w:ind w:left="1062" w:hanging="360"/>
      </w:pPr>
      <w:rPr>
        <w:rFonts w:ascii="Wingdings" w:hAnsi="Wingdings" w:hint="default"/>
      </w:rPr>
    </w:lvl>
    <w:lvl w:ilvl="1" w:tplc="34090003" w:tentative="1">
      <w:start w:val="1"/>
      <w:numFmt w:val="bullet"/>
      <w:lvlText w:val="o"/>
      <w:lvlJc w:val="left"/>
      <w:pPr>
        <w:ind w:left="1782" w:hanging="360"/>
      </w:pPr>
      <w:rPr>
        <w:rFonts w:ascii="Courier New" w:hAnsi="Courier New" w:cs="Courier New" w:hint="default"/>
      </w:rPr>
    </w:lvl>
    <w:lvl w:ilvl="2" w:tplc="34090005" w:tentative="1">
      <w:start w:val="1"/>
      <w:numFmt w:val="bullet"/>
      <w:lvlText w:val=""/>
      <w:lvlJc w:val="left"/>
      <w:pPr>
        <w:ind w:left="2502" w:hanging="360"/>
      </w:pPr>
      <w:rPr>
        <w:rFonts w:ascii="Wingdings" w:hAnsi="Wingdings" w:hint="default"/>
      </w:rPr>
    </w:lvl>
    <w:lvl w:ilvl="3" w:tplc="34090001" w:tentative="1">
      <w:start w:val="1"/>
      <w:numFmt w:val="bullet"/>
      <w:lvlText w:val=""/>
      <w:lvlJc w:val="left"/>
      <w:pPr>
        <w:ind w:left="3222" w:hanging="360"/>
      </w:pPr>
      <w:rPr>
        <w:rFonts w:ascii="Symbol" w:hAnsi="Symbol" w:hint="default"/>
      </w:rPr>
    </w:lvl>
    <w:lvl w:ilvl="4" w:tplc="34090003" w:tentative="1">
      <w:start w:val="1"/>
      <w:numFmt w:val="bullet"/>
      <w:lvlText w:val="o"/>
      <w:lvlJc w:val="left"/>
      <w:pPr>
        <w:ind w:left="3942" w:hanging="360"/>
      </w:pPr>
      <w:rPr>
        <w:rFonts w:ascii="Courier New" w:hAnsi="Courier New" w:cs="Courier New" w:hint="default"/>
      </w:rPr>
    </w:lvl>
    <w:lvl w:ilvl="5" w:tplc="34090005" w:tentative="1">
      <w:start w:val="1"/>
      <w:numFmt w:val="bullet"/>
      <w:lvlText w:val=""/>
      <w:lvlJc w:val="left"/>
      <w:pPr>
        <w:ind w:left="4662" w:hanging="360"/>
      </w:pPr>
      <w:rPr>
        <w:rFonts w:ascii="Wingdings" w:hAnsi="Wingdings" w:hint="default"/>
      </w:rPr>
    </w:lvl>
    <w:lvl w:ilvl="6" w:tplc="34090001" w:tentative="1">
      <w:start w:val="1"/>
      <w:numFmt w:val="bullet"/>
      <w:lvlText w:val=""/>
      <w:lvlJc w:val="left"/>
      <w:pPr>
        <w:ind w:left="5382" w:hanging="360"/>
      </w:pPr>
      <w:rPr>
        <w:rFonts w:ascii="Symbol" w:hAnsi="Symbol" w:hint="default"/>
      </w:rPr>
    </w:lvl>
    <w:lvl w:ilvl="7" w:tplc="34090003" w:tentative="1">
      <w:start w:val="1"/>
      <w:numFmt w:val="bullet"/>
      <w:lvlText w:val="o"/>
      <w:lvlJc w:val="left"/>
      <w:pPr>
        <w:ind w:left="6102" w:hanging="360"/>
      </w:pPr>
      <w:rPr>
        <w:rFonts w:ascii="Courier New" w:hAnsi="Courier New" w:cs="Courier New" w:hint="default"/>
      </w:rPr>
    </w:lvl>
    <w:lvl w:ilvl="8" w:tplc="34090005" w:tentative="1">
      <w:start w:val="1"/>
      <w:numFmt w:val="bullet"/>
      <w:lvlText w:val=""/>
      <w:lvlJc w:val="left"/>
      <w:pPr>
        <w:ind w:left="6822" w:hanging="360"/>
      </w:pPr>
      <w:rPr>
        <w:rFonts w:ascii="Wingdings" w:hAnsi="Wingdings" w:hint="default"/>
      </w:rPr>
    </w:lvl>
  </w:abstractNum>
  <w:abstractNum w:abstractNumId="2" w15:restartNumberingAfterBreak="0">
    <w:nsid w:val="0B003B75"/>
    <w:multiLevelType w:val="hybridMultilevel"/>
    <w:tmpl w:val="9098858C"/>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891A02"/>
    <w:multiLevelType w:val="hybridMultilevel"/>
    <w:tmpl w:val="CD04B11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245732"/>
    <w:multiLevelType w:val="hybridMultilevel"/>
    <w:tmpl w:val="C3D0B130"/>
    <w:lvl w:ilvl="0" w:tplc="3409000D">
      <w:start w:val="1"/>
      <w:numFmt w:val="bullet"/>
      <w:lvlText w:val=""/>
      <w:lvlJc w:val="left"/>
      <w:pPr>
        <w:ind w:left="1062" w:hanging="360"/>
      </w:pPr>
      <w:rPr>
        <w:rFonts w:ascii="Wingdings" w:hAnsi="Wingdings" w:hint="default"/>
      </w:rPr>
    </w:lvl>
    <w:lvl w:ilvl="1" w:tplc="34090003" w:tentative="1">
      <w:start w:val="1"/>
      <w:numFmt w:val="bullet"/>
      <w:lvlText w:val="o"/>
      <w:lvlJc w:val="left"/>
      <w:pPr>
        <w:ind w:left="1782" w:hanging="360"/>
      </w:pPr>
      <w:rPr>
        <w:rFonts w:ascii="Courier New" w:hAnsi="Courier New" w:cs="Courier New" w:hint="default"/>
      </w:rPr>
    </w:lvl>
    <w:lvl w:ilvl="2" w:tplc="34090005" w:tentative="1">
      <w:start w:val="1"/>
      <w:numFmt w:val="bullet"/>
      <w:lvlText w:val=""/>
      <w:lvlJc w:val="left"/>
      <w:pPr>
        <w:ind w:left="2502" w:hanging="360"/>
      </w:pPr>
      <w:rPr>
        <w:rFonts w:ascii="Wingdings" w:hAnsi="Wingdings" w:hint="default"/>
      </w:rPr>
    </w:lvl>
    <w:lvl w:ilvl="3" w:tplc="34090001" w:tentative="1">
      <w:start w:val="1"/>
      <w:numFmt w:val="bullet"/>
      <w:lvlText w:val=""/>
      <w:lvlJc w:val="left"/>
      <w:pPr>
        <w:ind w:left="3222" w:hanging="360"/>
      </w:pPr>
      <w:rPr>
        <w:rFonts w:ascii="Symbol" w:hAnsi="Symbol" w:hint="default"/>
      </w:rPr>
    </w:lvl>
    <w:lvl w:ilvl="4" w:tplc="34090003" w:tentative="1">
      <w:start w:val="1"/>
      <w:numFmt w:val="bullet"/>
      <w:lvlText w:val="o"/>
      <w:lvlJc w:val="left"/>
      <w:pPr>
        <w:ind w:left="3942" w:hanging="360"/>
      </w:pPr>
      <w:rPr>
        <w:rFonts w:ascii="Courier New" w:hAnsi="Courier New" w:cs="Courier New" w:hint="default"/>
      </w:rPr>
    </w:lvl>
    <w:lvl w:ilvl="5" w:tplc="34090005" w:tentative="1">
      <w:start w:val="1"/>
      <w:numFmt w:val="bullet"/>
      <w:lvlText w:val=""/>
      <w:lvlJc w:val="left"/>
      <w:pPr>
        <w:ind w:left="4662" w:hanging="360"/>
      </w:pPr>
      <w:rPr>
        <w:rFonts w:ascii="Wingdings" w:hAnsi="Wingdings" w:hint="default"/>
      </w:rPr>
    </w:lvl>
    <w:lvl w:ilvl="6" w:tplc="34090001" w:tentative="1">
      <w:start w:val="1"/>
      <w:numFmt w:val="bullet"/>
      <w:lvlText w:val=""/>
      <w:lvlJc w:val="left"/>
      <w:pPr>
        <w:ind w:left="5382" w:hanging="360"/>
      </w:pPr>
      <w:rPr>
        <w:rFonts w:ascii="Symbol" w:hAnsi="Symbol" w:hint="default"/>
      </w:rPr>
    </w:lvl>
    <w:lvl w:ilvl="7" w:tplc="34090003" w:tentative="1">
      <w:start w:val="1"/>
      <w:numFmt w:val="bullet"/>
      <w:lvlText w:val="o"/>
      <w:lvlJc w:val="left"/>
      <w:pPr>
        <w:ind w:left="6102" w:hanging="360"/>
      </w:pPr>
      <w:rPr>
        <w:rFonts w:ascii="Courier New" w:hAnsi="Courier New" w:cs="Courier New" w:hint="default"/>
      </w:rPr>
    </w:lvl>
    <w:lvl w:ilvl="8" w:tplc="34090005" w:tentative="1">
      <w:start w:val="1"/>
      <w:numFmt w:val="bullet"/>
      <w:lvlText w:val=""/>
      <w:lvlJc w:val="left"/>
      <w:pPr>
        <w:ind w:left="6822" w:hanging="360"/>
      </w:pPr>
      <w:rPr>
        <w:rFonts w:ascii="Wingdings" w:hAnsi="Wingdings" w:hint="default"/>
      </w:rPr>
    </w:lvl>
  </w:abstractNum>
  <w:abstractNum w:abstractNumId="5" w15:restartNumberingAfterBreak="0">
    <w:nsid w:val="0D913258"/>
    <w:multiLevelType w:val="hybridMultilevel"/>
    <w:tmpl w:val="FD240218"/>
    <w:lvl w:ilvl="0" w:tplc="87E4DEA4">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F5D0566"/>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0DF693E"/>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C2776C"/>
    <w:multiLevelType w:val="hybridMultilevel"/>
    <w:tmpl w:val="81F88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4AB12C4"/>
    <w:multiLevelType w:val="hybridMultilevel"/>
    <w:tmpl w:val="146CCCA8"/>
    <w:lvl w:ilvl="0" w:tplc="05725E46">
      <w:start w:val="100"/>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6671E78"/>
    <w:multiLevelType w:val="hybridMultilevel"/>
    <w:tmpl w:val="F154A9D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6FD11E5"/>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A05876"/>
    <w:multiLevelType w:val="hybridMultilevel"/>
    <w:tmpl w:val="E916B1E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C7031E4"/>
    <w:multiLevelType w:val="hybridMultilevel"/>
    <w:tmpl w:val="5E72B8F6"/>
    <w:lvl w:ilvl="0" w:tplc="263067E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C7CF3"/>
    <w:multiLevelType w:val="hybridMultilevel"/>
    <w:tmpl w:val="596CF532"/>
    <w:lvl w:ilvl="0" w:tplc="3409000D">
      <w:start w:val="1"/>
      <w:numFmt w:val="bullet"/>
      <w:lvlText w:val=""/>
      <w:lvlJc w:val="left"/>
      <w:pPr>
        <w:ind w:left="1026" w:hanging="360"/>
      </w:pPr>
      <w:rPr>
        <w:rFonts w:ascii="Wingdings" w:hAnsi="Wingdings" w:hint="default"/>
      </w:rPr>
    </w:lvl>
    <w:lvl w:ilvl="1" w:tplc="34090003" w:tentative="1">
      <w:start w:val="1"/>
      <w:numFmt w:val="bullet"/>
      <w:lvlText w:val="o"/>
      <w:lvlJc w:val="left"/>
      <w:pPr>
        <w:ind w:left="1746" w:hanging="360"/>
      </w:pPr>
      <w:rPr>
        <w:rFonts w:ascii="Courier New" w:hAnsi="Courier New" w:cs="Courier New" w:hint="default"/>
      </w:rPr>
    </w:lvl>
    <w:lvl w:ilvl="2" w:tplc="34090005" w:tentative="1">
      <w:start w:val="1"/>
      <w:numFmt w:val="bullet"/>
      <w:lvlText w:val=""/>
      <w:lvlJc w:val="left"/>
      <w:pPr>
        <w:ind w:left="2466" w:hanging="360"/>
      </w:pPr>
      <w:rPr>
        <w:rFonts w:ascii="Wingdings" w:hAnsi="Wingdings" w:hint="default"/>
      </w:rPr>
    </w:lvl>
    <w:lvl w:ilvl="3" w:tplc="34090001" w:tentative="1">
      <w:start w:val="1"/>
      <w:numFmt w:val="bullet"/>
      <w:lvlText w:val=""/>
      <w:lvlJc w:val="left"/>
      <w:pPr>
        <w:ind w:left="3186" w:hanging="360"/>
      </w:pPr>
      <w:rPr>
        <w:rFonts w:ascii="Symbol" w:hAnsi="Symbol" w:hint="default"/>
      </w:rPr>
    </w:lvl>
    <w:lvl w:ilvl="4" w:tplc="34090003" w:tentative="1">
      <w:start w:val="1"/>
      <w:numFmt w:val="bullet"/>
      <w:lvlText w:val="o"/>
      <w:lvlJc w:val="left"/>
      <w:pPr>
        <w:ind w:left="3906" w:hanging="360"/>
      </w:pPr>
      <w:rPr>
        <w:rFonts w:ascii="Courier New" w:hAnsi="Courier New" w:cs="Courier New" w:hint="default"/>
      </w:rPr>
    </w:lvl>
    <w:lvl w:ilvl="5" w:tplc="34090005" w:tentative="1">
      <w:start w:val="1"/>
      <w:numFmt w:val="bullet"/>
      <w:lvlText w:val=""/>
      <w:lvlJc w:val="left"/>
      <w:pPr>
        <w:ind w:left="4626" w:hanging="360"/>
      </w:pPr>
      <w:rPr>
        <w:rFonts w:ascii="Wingdings" w:hAnsi="Wingdings" w:hint="default"/>
      </w:rPr>
    </w:lvl>
    <w:lvl w:ilvl="6" w:tplc="34090001" w:tentative="1">
      <w:start w:val="1"/>
      <w:numFmt w:val="bullet"/>
      <w:lvlText w:val=""/>
      <w:lvlJc w:val="left"/>
      <w:pPr>
        <w:ind w:left="5346" w:hanging="360"/>
      </w:pPr>
      <w:rPr>
        <w:rFonts w:ascii="Symbol" w:hAnsi="Symbol" w:hint="default"/>
      </w:rPr>
    </w:lvl>
    <w:lvl w:ilvl="7" w:tplc="34090003" w:tentative="1">
      <w:start w:val="1"/>
      <w:numFmt w:val="bullet"/>
      <w:lvlText w:val="o"/>
      <w:lvlJc w:val="left"/>
      <w:pPr>
        <w:ind w:left="6066" w:hanging="360"/>
      </w:pPr>
      <w:rPr>
        <w:rFonts w:ascii="Courier New" w:hAnsi="Courier New" w:cs="Courier New" w:hint="default"/>
      </w:rPr>
    </w:lvl>
    <w:lvl w:ilvl="8" w:tplc="34090005" w:tentative="1">
      <w:start w:val="1"/>
      <w:numFmt w:val="bullet"/>
      <w:lvlText w:val=""/>
      <w:lvlJc w:val="left"/>
      <w:pPr>
        <w:ind w:left="6786" w:hanging="360"/>
      </w:pPr>
      <w:rPr>
        <w:rFonts w:ascii="Wingdings" w:hAnsi="Wingdings" w:hint="default"/>
      </w:rPr>
    </w:lvl>
  </w:abstractNum>
  <w:abstractNum w:abstractNumId="15" w15:restartNumberingAfterBreak="0">
    <w:nsid w:val="22FA7782"/>
    <w:multiLevelType w:val="hybridMultilevel"/>
    <w:tmpl w:val="38F43E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5894423"/>
    <w:multiLevelType w:val="hybridMultilevel"/>
    <w:tmpl w:val="C7C459F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5E21A17"/>
    <w:multiLevelType w:val="hybridMultilevel"/>
    <w:tmpl w:val="7C9E1ED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8673FB5"/>
    <w:multiLevelType w:val="hybridMultilevel"/>
    <w:tmpl w:val="7EDC51DC"/>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8AD1CE9"/>
    <w:multiLevelType w:val="hybridMultilevel"/>
    <w:tmpl w:val="8CAE69DC"/>
    <w:lvl w:ilvl="0" w:tplc="3409000D">
      <w:start w:val="1"/>
      <w:numFmt w:val="bullet"/>
      <w:lvlText w:val=""/>
      <w:lvlJc w:val="left"/>
      <w:pPr>
        <w:ind w:left="1062" w:hanging="360"/>
      </w:pPr>
      <w:rPr>
        <w:rFonts w:ascii="Wingdings" w:hAnsi="Wingdings" w:hint="default"/>
      </w:rPr>
    </w:lvl>
    <w:lvl w:ilvl="1" w:tplc="34090003" w:tentative="1">
      <w:start w:val="1"/>
      <w:numFmt w:val="bullet"/>
      <w:lvlText w:val="o"/>
      <w:lvlJc w:val="left"/>
      <w:pPr>
        <w:ind w:left="1782" w:hanging="360"/>
      </w:pPr>
      <w:rPr>
        <w:rFonts w:ascii="Courier New" w:hAnsi="Courier New" w:cs="Courier New" w:hint="default"/>
      </w:rPr>
    </w:lvl>
    <w:lvl w:ilvl="2" w:tplc="34090005" w:tentative="1">
      <w:start w:val="1"/>
      <w:numFmt w:val="bullet"/>
      <w:lvlText w:val=""/>
      <w:lvlJc w:val="left"/>
      <w:pPr>
        <w:ind w:left="2502" w:hanging="360"/>
      </w:pPr>
      <w:rPr>
        <w:rFonts w:ascii="Wingdings" w:hAnsi="Wingdings" w:hint="default"/>
      </w:rPr>
    </w:lvl>
    <w:lvl w:ilvl="3" w:tplc="34090001" w:tentative="1">
      <w:start w:val="1"/>
      <w:numFmt w:val="bullet"/>
      <w:lvlText w:val=""/>
      <w:lvlJc w:val="left"/>
      <w:pPr>
        <w:ind w:left="3222" w:hanging="360"/>
      </w:pPr>
      <w:rPr>
        <w:rFonts w:ascii="Symbol" w:hAnsi="Symbol" w:hint="default"/>
      </w:rPr>
    </w:lvl>
    <w:lvl w:ilvl="4" w:tplc="34090003" w:tentative="1">
      <w:start w:val="1"/>
      <w:numFmt w:val="bullet"/>
      <w:lvlText w:val="o"/>
      <w:lvlJc w:val="left"/>
      <w:pPr>
        <w:ind w:left="3942" w:hanging="360"/>
      </w:pPr>
      <w:rPr>
        <w:rFonts w:ascii="Courier New" w:hAnsi="Courier New" w:cs="Courier New" w:hint="default"/>
      </w:rPr>
    </w:lvl>
    <w:lvl w:ilvl="5" w:tplc="34090005" w:tentative="1">
      <w:start w:val="1"/>
      <w:numFmt w:val="bullet"/>
      <w:lvlText w:val=""/>
      <w:lvlJc w:val="left"/>
      <w:pPr>
        <w:ind w:left="4662" w:hanging="360"/>
      </w:pPr>
      <w:rPr>
        <w:rFonts w:ascii="Wingdings" w:hAnsi="Wingdings" w:hint="default"/>
      </w:rPr>
    </w:lvl>
    <w:lvl w:ilvl="6" w:tplc="34090001" w:tentative="1">
      <w:start w:val="1"/>
      <w:numFmt w:val="bullet"/>
      <w:lvlText w:val=""/>
      <w:lvlJc w:val="left"/>
      <w:pPr>
        <w:ind w:left="5382" w:hanging="360"/>
      </w:pPr>
      <w:rPr>
        <w:rFonts w:ascii="Symbol" w:hAnsi="Symbol" w:hint="default"/>
      </w:rPr>
    </w:lvl>
    <w:lvl w:ilvl="7" w:tplc="34090003" w:tentative="1">
      <w:start w:val="1"/>
      <w:numFmt w:val="bullet"/>
      <w:lvlText w:val="o"/>
      <w:lvlJc w:val="left"/>
      <w:pPr>
        <w:ind w:left="6102" w:hanging="360"/>
      </w:pPr>
      <w:rPr>
        <w:rFonts w:ascii="Courier New" w:hAnsi="Courier New" w:cs="Courier New" w:hint="default"/>
      </w:rPr>
    </w:lvl>
    <w:lvl w:ilvl="8" w:tplc="34090005" w:tentative="1">
      <w:start w:val="1"/>
      <w:numFmt w:val="bullet"/>
      <w:lvlText w:val=""/>
      <w:lvlJc w:val="left"/>
      <w:pPr>
        <w:ind w:left="6822" w:hanging="360"/>
      </w:pPr>
      <w:rPr>
        <w:rFonts w:ascii="Wingdings" w:hAnsi="Wingdings" w:hint="default"/>
      </w:rPr>
    </w:lvl>
  </w:abstractNum>
  <w:abstractNum w:abstractNumId="20" w15:restartNumberingAfterBreak="0">
    <w:nsid w:val="30C078EB"/>
    <w:multiLevelType w:val="hybridMultilevel"/>
    <w:tmpl w:val="B5D417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4684256"/>
    <w:multiLevelType w:val="hybridMultilevel"/>
    <w:tmpl w:val="13B0C6F8"/>
    <w:lvl w:ilvl="0" w:tplc="34090019">
      <w:start w:val="1"/>
      <w:numFmt w:val="lowerLetter"/>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22" w15:restartNumberingAfterBreak="0">
    <w:nsid w:val="34C92E45"/>
    <w:multiLevelType w:val="hybridMultilevel"/>
    <w:tmpl w:val="85D4BBB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66455B0"/>
    <w:multiLevelType w:val="hybridMultilevel"/>
    <w:tmpl w:val="1AA6D9C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761498E"/>
    <w:multiLevelType w:val="hybridMultilevel"/>
    <w:tmpl w:val="76FAE66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E5C21E3"/>
    <w:multiLevelType w:val="hybridMultilevel"/>
    <w:tmpl w:val="D70A1C48"/>
    <w:lvl w:ilvl="0" w:tplc="3409000D">
      <w:start w:val="1"/>
      <w:numFmt w:val="bullet"/>
      <w:lvlText w:val=""/>
      <w:lvlJc w:val="left"/>
      <w:pPr>
        <w:ind w:left="1062"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ED53F7D"/>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EF62066"/>
    <w:multiLevelType w:val="hybridMultilevel"/>
    <w:tmpl w:val="C688F97C"/>
    <w:lvl w:ilvl="0" w:tplc="0346077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3F5F645B"/>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B391FFD"/>
    <w:multiLevelType w:val="hybridMultilevel"/>
    <w:tmpl w:val="4E5A4E7C"/>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4D13045D"/>
    <w:multiLevelType w:val="hybridMultilevel"/>
    <w:tmpl w:val="FD36C55C"/>
    <w:lvl w:ilvl="0" w:tplc="3409000D">
      <w:start w:val="1"/>
      <w:numFmt w:val="bullet"/>
      <w:lvlText w:val=""/>
      <w:lvlJc w:val="left"/>
      <w:pPr>
        <w:ind w:left="1350" w:hanging="360"/>
      </w:pPr>
      <w:rPr>
        <w:rFonts w:ascii="Wingdings" w:hAnsi="Wingdings" w:hint="default"/>
      </w:rPr>
    </w:lvl>
    <w:lvl w:ilvl="1" w:tplc="34090003" w:tentative="1">
      <w:start w:val="1"/>
      <w:numFmt w:val="bullet"/>
      <w:lvlText w:val="o"/>
      <w:lvlJc w:val="left"/>
      <w:pPr>
        <w:ind w:left="1692" w:hanging="360"/>
      </w:pPr>
      <w:rPr>
        <w:rFonts w:ascii="Courier New" w:hAnsi="Courier New" w:cs="Courier New" w:hint="default"/>
      </w:rPr>
    </w:lvl>
    <w:lvl w:ilvl="2" w:tplc="34090005" w:tentative="1">
      <w:start w:val="1"/>
      <w:numFmt w:val="bullet"/>
      <w:lvlText w:val=""/>
      <w:lvlJc w:val="left"/>
      <w:pPr>
        <w:ind w:left="2412" w:hanging="360"/>
      </w:pPr>
      <w:rPr>
        <w:rFonts w:ascii="Wingdings" w:hAnsi="Wingdings" w:hint="default"/>
      </w:rPr>
    </w:lvl>
    <w:lvl w:ilvl="3" w:tplc="34090001" w:tentative="1">
      <w:start w:val="1"/>
      <w:numFmt w:val="bullet"/>
      <w:lvlText w:val=""/>
      <w:lvlJc w:val="left"/>
      <w:pPr>
        <w:ind w:left="3132" w:hanging="360"/>
      </w:pPr>
      <w:rPr>
        <w:rFonts w:ascii="Symbol" w:hAnsi="Symbol" w:hint="default"/>
      </w:rPr>
    </w:lvl>
    <w:lvl w:ilvl="4" w:tplc="34090003" w:tentative="1">
      <w:start w:val="1"/>
      <w:numFmt w:val="bullet"/>
      <w:lvlText w:val="o"/>
      <w:lvlJc w:val="left"/>
      <w:pPr>
        <w:ind w:left="3852" w:hanging="360"/>
      </w:pPr>
      <w:rPr>
        <w:rFonts w:ascii="Courier New" w:hAnsi="Courier New" w:cs="Courier New" w:hint="default"/>
      </w:rPr>
    </w:lvl>
    <w:lvl w:ilvl="5" w:tplc="34090005" w:tentative="1">
      <w:start w:val="1"/>
      <w:numFmt w:val="bullet"/>
      <w:lvlText w:val=""/>
      <w:lvlJc w:val="left"/>
      <w:pPr>
        <w:ind w:left="4572" w:hanging="360"/>
      </w:pPr>
      <w:rPr>
        <w:rFonts w:ascii="Wingdings" w:hAnsi="Wingdings" w:hint="default"/>
      </w:rPr>
    </w:lvl>
    <w:lvl w:ilvl="6" w:tplc="34090001" w:tentative="1">
      <w:start w:val="1"/>
      <w:numFmt w:val="bullet"/>
      <w:lvlText w:val=""/>
      <w:lvlJc w:val="left"/>
      <w:pPr>
        <w:ind w:left="5292" w:hanging="360"/>
      </w:pPr>
      <w:rPr>
        <w:rFonts w:ascii="Symbol" w:hAnsi="Symbol" w:hint="default"/>
      </w:rPr>
    </w:lvl>
    <w:lvl w:ilvl="7" w:tplc="34090003" w:tentative="1">
      <w:start w:val="1"/>
      <w:numFmt w:val="bullet"/>
      <w:lvlText w:val="o"/>
      <w:lvlJc w:val="left"/>
      <w:pPr>
        <w:ind w:left="6012" w:hanging="360"/>
      </w:pPr>
      <w:rPr>
        <w:rFonts w:ascii="Courier New" w:hAnsi="Courier New" w:cs="Courier New" w:hint="default"/>
      </w:rPr>
    </w:lvl>
    <w:lvl w:ilvl="8" w:tplc="34090005" w:tentative="1">
      <w:start w:val="1"/>
      <w:numFmt w:val="bullet"/>
      <w:lvlText w:val=""/>
      <w:lvlJc w:val="left"/>
      <w:pPr>
        <w:ind w:left="6732" w:hanging="360"/>
      </w:pPr>
      <w:rPr>
        <w:rFonts w:ascii="Wingdings" w:hAnsi="Wingdings" w:hint="default"/>
      </w:rPr>
    </w:lvl>
  </w:abstractNum>
  <w:abstractNum w:abstractNumId="31" w15:restartNumberingAfterBreak="0">
    <w:nsid w:val="4E1253B4"/>
    <w:multiLevelType w:val="hybridMultilevel"/>
    <w:tmpl w:val="C044907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34E1FD5"/>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4C31317"/>
    <w:multiLevelType w:val="hybridMultilevel"/>
    <w:tmpl w:val="285E1EF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5D76C05"/>
    <w:multiLevelType w:val="hybridMultilevel"/>
    <w:tmpl w:val="CB309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5F3263D"/>
    <w:multiLevelType w:val="hybridMultilevel"/>
    <w:tmpl w:val="5DFAA2B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7104952"/>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98D3944"/>
    <w:multiLevelType w:val="hybridMultilevel"/>
    <w:tmpl w:val="2CAC2A9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28A118C"/>
    <w:multiLevelType w:val="hybridMultilevel"/>
    <w:tmpl w:val="B892294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7CC41AC"/>
    <w:multiLevelType w:val="hybridMultilevel"/>
    <w:tmpl w:val="B0DC60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8320263"/>
    <w:multiLevelType w:val="hybridMultilevel"/>
    <w:tmpl w:val="738C21E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3607209"/>
    <w:multiLevelType w:val="hybridMultilevel"/>
    <w:tmpl w:val="DF30CF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47B67AE"/>
    <w:multiLevelType w:val="hybridMultilevel"/>
    <w:tmpl w:val="DC346522"/>
    <w:lvl w:ilvl="0" w:tplc="3409000F">
      <w:start w:val="1"/>
      <w:numFmt w:val="decimal"/>
      <w:lvlText w:val="%1."/>
      <w:lvlJc w:val="left"/>
      <w:pPr>
        <w:ind w:left="972" w:hanging="360"/>
      </w:pPr>
      <w:rPr>
        <w:rFonts w:hint="default"/>
      </w:rPr>
    </w:lvl>
    <w:lvl w:ilvl="1" w:tplc="34090003" w:tentative="1">
      <w:start w:val="1"/>
      <w:numFmt w:val="bullet"/>
      <w:lvlText w:val="o"/>
      <w:lvlJc w:val="left"/>
      <w:pPr>
        <w:ind w:left="1692" w:hanging="360"/>
      </w:pPr>
      <w:rPr>
        <w:rFonts w:ascii="Courier New" w:hAnsi="Courier New" w:cs="Courier New" w:hint="default"/>
      </w:rPr>
    </w:lvl>
    <w:lvl w:ilvl="2" w:tplc="34090005" w:tentative="1">
      <w:start w:val="1"/>
      <w:numFmt w:val="bullet"/>
      <w:lvlText w:val=""/>
      <w:lvlJc w:val="left"/>
      <w:pPr>
        <w:ind w:left="2412" w:hanging="360"/>
      </w:pPr>
      <w:rPr>
        <w:rFonts w:ascii="Wingdings" w:hAnsi="Wingdings" w:hint="default"/>
      </w:rPr>
    </w:lvl>
    <w:lvl w:ilvl="3" w:tplc="34090001" w:tentative="1">
      <w:start w:val="1"/>
      <w:numFmt w:val="bullet"/>
      <w:lvlText w:val=""/>
      <w:lvlJc w:val="left"/>
      <w:pPr>
        <w:ind w:left="3132" w:hanging="360"/>
      </w:pPr>
      <w:rPr>
        <w:rFonts w:ascii="Symbol" w:hAnsi="Symbol" w:hint="default"/>
      </w:rPr>
    </w:lvl>
    <w:lvl w:ilvl="4" w:tplc="34090003" w:tentative="1">
      <w:start w:val="1"/>
      <w:numFmt w:val="bullet"/>
      <w:lvlText w:val="o"/>
      <w:lvlJc w:val="left"/>
      <w:pPr>
        <w:ind w:left="3852" w:hanging="360"/>
      </w:pPr>
      <w:rPr>
        <w:rFonts w:ascii="Courier New" w:hAnsi="Courier New" w:cs="Courier New" w:hint="default"/>
      </w:rPr>
    </w:lvl>
    <w:lvl w:ilvl="5" w:tplc="34090005" w:tentative="1">
      <w:start w:val="1"/>
      <w:numFmt w:val="bullet"/>
      <w:lvlText w:val=""/>
      <w:lvlJc w:val="left"/>
      <w:pPr>
        <w:ind w:left="4572" w:hanging="360"/>
      </w:pPr>
      <w:rPr>
        <w:rFonts w:ascii="Wingdings" w:hAnsi="Wingdings" w:hint="default"/>
      </w:rPr>
    </w:lvl>
    <w:lvl w:ilvl="6" w:tplc="34090001" w:tentative="1">
      <w:start w:val="1"/>
      <w:numFmt w:val="bullet"/>
      <w:lvlText w:val=""/>
      <w:lvlJc w:val="left"/>
      <w:pPr>
        <w:ind w:left="5292" w:hanging="360"/>
      </w:pPr>
      <w:rPr>
        <w:rFonts w:ascii="Symbol" w:hAnsi="Symbol" w:hint="default"/>
      </w:rPr>
    </w:lvl>
    <w:lvl w:ilvl="7" w:tplc="34090003" w:tentative="1">
      <w:start w:val="1"/>
      <w:numFmt w:val="bullet"/>
      <w:lvlText w:val="o"/>
      <w:lvlJc w:val="left"/>
      <w:pPr>
        <w:ind w:left="6012" w:hanging="360"/>
      </w:pPr>
      <w:rPr>
        <w:rFonts w:ascii="Courier New" w:hAnsi="Courier New" w:cs="Courier New" w:hint="default"/>
      </w:rPr>
    </w:lvl>
    <w:lvl w:ilvl="8" w:tplc="34090005" w:tentative="1">
      <w:start w:val="1"/>
      <w:numFmt w:val="bullet"/>
      <w:lvlText w:val=""/>
      <w:lvlJc w:val="left"/>
      <w:pPr>
        <w:ind w:left="6732" w:hanging="360"/>
      </w:pPr>
      <w:rPr>
        <w:rFonts w:ascii="Wingdings" w:hAnsi="Wingdings" w:hint="default"/>
      </w:rPr>
    </w:lvl>
  </w:abstractNum>
  <w:abstractNum w:abstractNumId="43" w15:restartNumberingAfterBreak="0">
    <w:nsid w:val="765733E7"/>
    <w:multiLevelType w:val="hybridMultilevel"/>
    <w:tmpl w:val="A86CB68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69B5C93"/>
    <w:multiLevelType w:val="hybridMultilevel"/>
    <w:tmpl w:val="937A562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9ED4849"/>
    <w:multiLevelType w:val="hybridMultilevel"/>
    <w:tmpl w:val="AACCEDC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9FA3D3E"/>
    <w:multiLevelType w:val="hybridMultilevel"/>
    <w:tmpl w:val="075EDB02"/>
    <w:lvl w:ilvl="0" w:tplc="3409000D">
      <w:start w:val="1"/>
      <w:numFmt w:val="bullet"/>
      <w:lvlText w:val=""/>
      <w:lvlJc w:val="left"/>
      <w:pPr>
        <w:ind w:left="1062" w:hanging="360"/>
      </w:pPr>
      <w:rPr>
        <w:rFonts w:ascii="Wingdings" w:hAnsi="Wingdings" w:hint="default"/>
      </w:rPr>
    </w:lvl>
    <w:lvl w:ilvl="1" w:tplc="34090003" w:tentative="1">
      <w:start w:val="1"/>
      <w:numFmt w:val="bullet"/>
      <w:lvlText w:val="o"/>
      <w:lvlJc w:val="left"/>
      <w:pPr>
        <w:ind w:left="1782" w:hanging="360"/>
      </w:pPr>
      <w:rPr>
        <w:rFonts w:ascii="Courier New" w:hAnsi="Courier New" w:cs="Courier New" w:hint="default"/>
      </w:rPr>
    </w:lvl>
    <w:lvl w:ilvl="2" w:tplc="34090005" w:tentative="1">
      <w:start w:val="1"/>
      <w:numFmt w:val="bullet"/>
      <w:lvlText w:val=""/>
      <w:lvlJc w:val="left"/>
      <w:pPr>
        <w:ind w:left="2502" w:hanging="360"/>
      </w:pPr>
      <w:rPr>
        <w:rFonts w:ascii="Wingdings" w:hAnsi="Wingdings" w:hint="default"/>
      </w:rPr>
    </w:lvl>
    <w:lvl w:ilvl="3" w:tplc="34090001" w:tentative="1">
      <w:start w:val="1"/>
      <w:numFmt w:val="bullet"/>
      <w:lvlText w:val=""/>
      <w:lvlJc w:val="left"/>
      <w:pPr>
        <w:ind w:left="3222" w:hanging="360"/>
      </w:pPr>
      <w:rPr>
        <w:rFonts w:ascii="Symbol" w:hAnsi="Symbol" w:hint="default"/>
      </w:rPr>
    </w:lvl>
    <w:lvl w:ilvl="4" w:tplc="34090003" w:tentative="1">
      <w:start w:val="1"/>
      <w:numFmt w:val="bullet"/>
      <w:lvlText w:val="o"/>
      <w:lvlJc w:val="left"/>
      <w:pPr>
        <w:ind w:left="3942" w:hanging="360"/>
      </w:pPr>
      <w:rPr>
        <w:rFonts w:ascii="Courier New" w:hAnsi="Courier New" w:cs="Courier New" w:hint="default"/>
      </w:rPr>
    </w:lvl>
    <w:lvl w:ilvl="5" w:tplc="34090005" w:tentative="1">
      <w:start w:val="1"/>
      <w:numFmt w:val="bullet"/>
      <w:lvlText w:val=""/>
      <w:lvlJc w:val="left"/>
      <w:pPr>
        <w:ind w:left="4662" w:hanging="360"/>
      </w:pPr>
      <w:rPr>
        <w:rFonts w:ascii="Wingdings" w:hAnsi="Wingdings" w:hint="default"/>
      </w:rPr>
    </w:lvl>
    <w:lvl w:ilvl="6" w:tplc="34090001" w:tentative="1">
      <w:start w:val="1"/>
      <w:numFmt w:val="bullet"/>
      <w:lvlText w:val=""/>
      <w:lvlJc w:val="left"/>
      <w:pPr>
        <w:ind w:left="5382" w:hanging="360"/>
      </w:pPr>
      <w:rPr>
        <w:rFonts w:ascii="Symbol" w:hAnsi="Symbol" w:hint="default"/>
      </w:rPr>
    </w:lvl>
    <w:lvl w:ilvl="7" w:tplc="34090003" w:tentative="1">
      <w:start w:val="1"/>
      <w:numFmt w:val="bullet"/>
      <w:lvlText w:val="o"/>
      <w:lvlJc w:val="left"/>
      <w:pPr>
        <w:ind w:left="6102" w:hanging="360"/>
      </w:pPr>
      <w:rPr>
        <w:rFonts w:ascii="Courier New" w:hAnsi="Courier New" w:cs="Courier New" w:hint="default"/>
      </w:rPr>
    </w:lvl>
    <w:lvl w:ilvl="8" w:tplc="34090005" w:tentative="1">
      <w:start w:val="1"/>
      <w:numFmt w:val="bullet"/>
      <w:lvlText w:val=""/>
      <w:lvlJc w:val="left"/>
      <w:pPr>
        <w:ind w:left="6822" w:hanging="360"/>
      </w:pPr>
      <w:rPr>
        <w:rFonts w:ascii="Wingdings" w:hAnsi="Wingdings" w:hint="default"/>
      </w:rPr>
    </w:lvl>
  </w:abstractNum>
  <w:abstractNum w:abstractNumId="47" w15:restartNumberingAfterBreak="0">
    <w:nsid w:val="7D5863D8"/>
    <w:multiLevelType w:val="hybridMultilevel"/>
    <w:tmpl w:val="5E72B8F6"/>
    <w:lvl w:ilvl="0" w:tplc="263067E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7478"/>
    <w:multiLevelType w:val="hybridMultilevel"/>
    <w:tmpl w:val="FB660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48"/>
  </w:num>
  <w:num w:numId="4">
    <w:abstractNumId w:val="4"/>
  </w:num>
  <w:num w:numId="5">
    <w:abstractNumId w:val="23"/>
  </w:num>
  <w:num w:numId="6">
    <w:abstractNumId w:val="1"/>
  </w:num>
  <w:num w:numId="7">
    <w:abstractNumId w:val="25"/>
  </w:num>
  <w:num w:numId="8">
    <w:abstractNumId w:val="34"/>
  </w:num>
  <w:num w:numId="9">
    <w:abstractNumId w:val="10"/>
  </w:num>
  <w:num w:numId="10">
    <w:abstractNumId w:val="24"/>
  </w:num>
  <w:num w:numId="11">
    <w:abstractNumId w:val="3"/>
  </w:num>
  <w:num w:numId="12">
    <w:abstractNumId w:val="20"/>
  </w:num>
  <w:num w:numId="13">
    <w:abstractNumId w:val="41"/>
  </w:num>
  <w:num w:numId="14">
    <w:abstractNumId w:val="19"/>
  </w:num>
  <w:num w:numId="15">
    <w:abstractNumId w:val="46"/>
  </w:num>
  <w:num w:numId="16">
    <w:abstractNumId w:val="42"/>
  </w:num>
  <w:num w:numId="17">
    <w:abstractNumId w:val="30"/>
  </w:num>
  <w:num w:numId="18">
    <w:abstractNumId w:val="38"/>
  </w:num>
  <w:num w:numId="19">
    <w:abstractNumId w:val="18"/>
  </w:num>
  <w:num w:numId="20">
    <w:abstractNumId w:val="35"/>
  </w:num>
  <w:num w:numId="21">
    <w:abstractNumId w:val="27"/>
  </w:num>
  <w:num w:numId="22">
    <w:abstractNumId w:val="16"/>
  </w:num>
  <w:num w:numId="23">
    <w:abstractNumId w:val="29"/>
  </w:num>
  <w:num w:numId="24">
    <w:abstractNumId w:val="17"/>
  </w:num>
  <w:num w:numId="25">
    <w:abstractNumId w:val="14"/>
  </w:num>
  <w:num w:numId="26">
    <w:abstractNumId w:val="37"/>
  </w:num>
  <w:num w:numId="27">
    <w:abstractNumId w:val="40"/>
  </w:num>
  <w:num w:numId="28">
    <w:abstractNumId w:val="12"/>
  </w:num>
  <w:num w:numId="29">
    <w:abstractNumId w:val="22"/>
  </w:num>
  <w:num w:numId="30">
    <w:abstractNumId w:val="47"/>
  </w:num>
  <w:num w:numId="31">
    <w:abstractNumId w:val="13"/>
  </w:num>
  <w:num w:numId="32">
    <w:abstractNumId w:val="43"/>
  </w:num>
  <w:num w:numId="33">
    <w:abstractNumId w:val="33"/>
  </w:num>
  <w:num w:numId="34">
    <w:abstractNumId w:val="45"/>
  </w:num>
  <w:num w:numId="35">
    <w:abstractNumId w:val="44"/>
  </w:num>
  <w:num w:numId="36">
    <w:abstractNumId w:val="31"/>
  </w:num>
  <w:num w:numId="37">
    <w:abstractNumId w:val="2"/>
  </w:num>
  <w:num w:numId="38">
    <w:abstractNumId w:val="0"/>
  </w:num>
  <w:num w:numId="39">
    <w:abstractNumId w:val="11"/>
  </w:num>
  <w:num w:numId="40">
    <w:abstractNumId w:val="28"/>
  </w:num>
  <w:num w:numId="41">
    <w:abstractNumId w:val="6"/>
  </w:num>
  <w:num w:numId="42">
    <w:abstractNumId w:val="36"/>
  </w:num>
  <w:num w:numId="43">
    <w:abstractNumId w:val="32"/>
  </w:num>
  <w:num w:numId="44">
    <w:abstractNumId w:val="7"/>
  </w:num>
  <w:num w:numId="45">
    <w:abstractNumId w:val="26"/>
  </w:num>
  <w:num w:numId="46">
    <w:abstractNumId w:val="39"/>
  </w:num>
  <w:num w:numId="47">
    <w:abstractNumId w:val="9"/>
  </w:num>
  <w:num w:numId="48">
    <w:abstractNumId w:val="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1F"/>
    <w:rsid w:val="00004E2C"/>
    <w:rsid w:val="00005A8F"/>
    <w:rsid w:val="00012EFB"/>
    <w:rsid w:val="000147B3"/>
    <w:rsid w:val="000168FC"/>
    <w:rsid w:val="00025233"/>
    <w:rsid w:val="00025A98"/>
    <w:rsid w:val="00026E81"/>
    <w:rsid w:val="000314F0"/>
    <w:rsid w:val="00031795"/>
    <w:rsid w:val="00032F1B"/>
    <w:rsid w:val="000531AB"/>
    <w:rsid w:val="000862AD"/>
    <w:rsid w:val="000875FF"/>
    <w:rsid w:val="00095497"/>
    <w:rsid w:val="000A29C1"/>
    <w:rsid w:val="000C1392"/>
    <w:rsid w:val="000C661F"/>
    <w:rsid w:val="000D0F5B"/>
    <w:rsid w:val="000D5328"/>
    <w:rsid w:val="000E1F85"/>
    <w:rsid w:val="0010093D"/>
    <w:rsid w:val="00101BE4"/>
    <w:rsid w:val="00102FE6"/>
    <w:rsid w:val="00115CCF"/>
    <w:rsid w:val="001329D9"/>
    <w:rsid w:val="0013334A"/>
    <w:rsid w:val="00137552"/>
    <w:rsid w:val="00173E0F"/>
    <w:rsid w:val="00182214"/>
    <w:rsid w:val="001927FA"/>
    <w:rsid w:val="001C4E36"/>
    <w:rsid w:val="001C5E4D"/>
    <w:rsid w:val="001D3523"/>
    <w:rsid w:val="001D3AEC"/>
    <w:rsid w:val="001E2447"/>
    <w:rsid w:val="00212267"/>
    <w:rsid w:val="00214293"/>
    <w:rsid w:val="00222893"/>
    <w:rsid w:val="002274F0"/>
    <w:rsid w:val="00227681"/>
    <w:rsid w:val="00240F83"/>
    <w:rsid w:val="0024346C"/>
    <w:rsid w:val="002454D1"/>
    <w:rsid w:val="00255BC5"/>
    <w:rsid w:val="002648D6"/>
    <w:rsid w:val="002741C4"/>
    <w:rsid w:val="00276909"/>
    <w:rsid w:val="00287671"/>
    <w:rsid w:val="00290813"/>
    <w:rsid w:val="002961E5"/>
    <w:rsid w:val="002A6C94"/>
    <w:rsid w:val="002F734A"/>
    <w:rsid w:val="00301C3B"/>
    <w:rsid w:val="0030433F"/>
    <w:rsid w:val="00306A88"/>
    <w:rsid w:val="003349D7"/>
    <w:rsid w:val="003371C4"/>
    <w:rsid w:val="00347FB8"/>
    <w:rsid w:val="003518E1"/>
    <w:rsid w:val="003607C6"/>
    <w:rsid w:val="003639A6"/>
    <w:rsid w:val="00383D13"/>
    <w:rsid w:val="0039185F"/>
    <w:rsid w:val="003924E2"/>
    <w:rsid w:val="003A040A"/>
    <w:rsid w:val="003A2C51"/>
    <w:rsid w:val="003A6F8C"/>
    <w:rsid w:val="00400411"/>
    <w:rsid w:val="004271D5"/>
    <w:rsid w:val="00451896"/>
    <w:rsid w:val="00453DF0"/>
    <w:rsid w:val="00487582"/>
    <w:rsid w:val="004A345C"/>
    <w:rsid w:val="004C7296"/>
    <w:rsid w:val="004E0F80"/>
    <w:rsid w:val="004F4B31"/>
    <w:rsid w:val="005033CC"/>
    <w:rsid w:val="00537B56"/>
    <w:rsid w:val="0056097E"/>
    <w:rsid w:val="005648E2"/>
    <w:rsid w:val="00575197"/>
    <w:rsid w:val="005A4A83"/>
    <w:rsid w:val="005B2C2A"/>
    <w:rsid w:val="005F72D6"/>
    <w:rsid w:val="0060102E"/>
    <w:rsid w:val="00612905"/>
    <w:rsid w:val="006223D9"/>
    <w:rsid w:val="006476A4"/>
    <w:rsid w:val="0065163B"/>
    <w:rsid w:val="00652797"/>
    <w:rsid w:val="00654E8C"/>
    <w:rsid w:val="00660FAB"/>
    <w:rsid w:val="00676FD8"/>
    <w:rsid w:val="00681128"/>
    <w:rsid w:val="00684AD1"/>
    <w:rsid w:val="00685B0C"/>
    <w:rsid w:val="00692D68"/>
    <w:rsid w:val="006A6145"/>
    <w:rsid w:val="006D7A3F"/>
    <w:rsid w:val="006E7208"/>
    <w:rsid w:val="00722DA9"/>
    <w:rsid w:val="00725C0F"/>
    <w:rsid w:val="00742851"/>
    <w:rsid w:val="00743450"/>
    <w:rsid w:val="0074511C"/>
    <w:rsid w:val="0075652A"/>
    <w:rsid w:val="00761212"/>
    <w:rsid w:val="00766CB9"/>
    <w:rsid w:val="007836EE"/>
    <w:rsid w:val="007B47F1"/>
    <w:rsid w:val="007B6105"/>
    <w:rsid w:val="007B7C73"/>
    <w:rsid w:val="007C6EEB"/>
    <w:rsid w:val="007E4F70"/>
    <w:rsid w:val="00800C15"/>
    <w:rsid w:val="008121EC"/>
    <w:rsid w:val="00853A46"/>
    <w:rsid w:val="00863217"/>
    <w:rsid w:val="00867CCA"/>
    <w:rsid w:val="00875C51"/>
    <w:rsid w:val="00887936"/>
    <w:rsid w:val="00897A8A"/>
    <w:rsid w:val="008E169B"/>
    <w:rsid w:val="008F10FD"/>
    <w:rsid w:val="008F188E"/>
    <w:rsid w:val="009058FF"/>
    <w:rsid w:val="00931123"/>
    <w:rsid w:val="009338DB"/>
    <w:rsid w:val="00934FEA"/>
    <w:rsid w:val="00946897"/>
    <w:rsid w:val="00947849"/>
    <w:rsid w:val="009670F1"/>
    <w:rsid w:val="00986558"/>
    <w:rsid w:val="00990506"/>
    <w:rsid w:val="009910F1"/>
    <w:rsid w:val="009953AC"/>
    <w:rsid w:val="009B3AA0"/>
    <w:rsid w:val="009B67A2"/>
    <w:rsid w:val="009B7FED"/>
    <w:rsid w:val="009C42E7"/>
    <w:rsid w:val="009C7A74"/>
    <w:rsid w:val="00A02E58"/>
    <w:rsid w:val="00A157B8"/>
    <w:rsid w:val="00A205CF"/>
    <w:rsid w:val="00A30A02"/>
    <w:rsid w:val="00A32A5A"/>
    <w:rsid w:val="00A47F69"/>
    <w:rsid w:val="00A50C9B"/>
    <w:rsid w:val="00A5230D"/>
    <w:rsid w:val="00A554FB"/>
    <w:rsid w:val="00A5733E"/>
    <w:rsid w:val="00A62872"/>
    <w:rsid w:val="00A7354C"/>
    <w:rsid w:val="00A94BAF"/>
    <w:rsid w:val="00AA5AF0"/>
    <w:rsid w:val="00AB3C86"/>
    <w:rsid w:val="00AC0AFA"/>
    <w:rsid w:val="00AC0CD7"/>
    <w:rsid w:val="00B45F84"/>
    <w:rsid w:val="00B516E7"/>
    <w:rsid w:val="00B67C62"/>
    <w:rsid w:val="00B7401B"/>
    <w:rsid w:val="00BA49F6"/>
    <w:rsid w:val="00BA4F19"/>
    <w:rsid w:val="00BA660A"/>
    <w:rsid w:val="00C02052"/>
    <w:rsid w:val="00C17253"/>
    <w:rsid w:val="00C46487"/>
    <w:rsid w:val="00C502E8"/>
    <w:rsid w:val="00C60625"/>
    <w:rsid w:val="00C70E83"/>
    <w:rsid w:val="00C733AD"/>
    <w:rsid w:val="00C80BB9"/>
    <w:rsid w:val="00C90FF7"/>
    <w:rsid w:val="00C91979"/>
    <w:rsid w:val="00C91B3F"/>
    <w:rsid w:val="00C9205F"/>
    <w:rsid w:val="00C97C7C"/>
    <w:rsid w:val="00C97C9C"/>
    <w:rsid w:val="00CA6939"/>
    <w:rsid w:val="00CA6BD6"/>
    <w:rsid w:val="00CB14BD"/>
    <w:rsid w:val="00CB19C7"/>
    <w:rsid w:val="00CB1C1E"/>
    <w:rsid w:val="00CC6510"/>
    <w:rsid w:val="00CD4EA3"/>
    <w:rsid w:val="00CE180B"/>
    <w:rsid w:val="00CE48A9"/>
    <w:rsid w:val="00D16A27"/>
    <w:rsid w:val="00D40578"/>
    <w:rsid w:val="00D45687"/>
    <w:rsid w:val="00D47B1C"/>
    <w:rsid w:val="00D52F4B"/>
    <w:rsid w:val="00D5563D"/>
    <w:rsid w:val="00D6315C"/>
    <w:rsid w:val="00D662DF"/>
    <w:rsid w:val="00D709B5"/>
    <w:rsid w:val="00D84EF2"/>
    <w:rsid w:val="00D9584A"/>
    <w:rsid w:val="00DA6B08"/>
    <w:rsid w:val="00DB16C7"/>
    <w:rsid w:val="00DC343D"/>
    <w:rsid w:val="00DD107C"/>
    <w:rsid w:val="00DD7DD2"/>
    <w:rsid w:val="00DE37D6"/>
    <w:rsid w:val="00DE3BA9"/>
    <w:rsid w:val="00DE6377"/>
    <w:rsid w:val="00DE795B"/>
    <w:rsid w:val="00DF588C"/>
    <w:rsid w:val="00DF5BF5"/>
    <w:rsid w:val="00DF6C05"/>
    <w:rsid w:val="00E11726"/>
    <w:rsid w:val="00E24BB9"/>
    <w:rsid w:val="00E35A2C"/>
    <w:rsid w:val="00E42DAD"/>
    <w:rsid w:val="00E43401"/>
    <w:rsid w:val="00E44A8E"/>
    <w:rsid w:val="00E54E2D"/>
    <w:rsid w:val="00E60F84"/>
    <w:rsid w:val="00E718D7"/>
    <w:rsid w:val="00E7193F"/>
    <w:rsid w:val="00E73578"/>
    <w:rsid w:val="00E76A10"/>
    <w:rsid w:val="00E77696"/>
    <w:rsid w:val="00E905DC"/>
    <w:rsid w:val="00E90CE2"/>
    <w:rsid w:val="00EA09D2"/>
    <w:rsid w:val="00EB294A"/>
    <w:rsid w:val="00EB653C"/>
    <w:rsid w:val="00EB6545"/>
    <w:rsid w:val="00ED08DF"/>
    <w:rsid w:val="00EF48BC"/>
    <w:rsid w:val="00F0486A"/>
    <w:rsid w:val="00F04D0B"/>
    <w:rsid w:val="00F22E9F"/>
    <w:rsid w:val="00F51ECF"/>
    <w:rsid w:val="00F55147"/>
    <w:rsid w:val="00F711F6"/>
    <w:rsid w:val="00F74FD7"/>
    <w:rsid w:val="00F82527"/>
    <w:rsid w:val="00FA4015"/>
    <w:rsid w:val="00FA4384"/>
    <w:rsid w:val="00FC1BF5"/>
    <w:rsid w:val="00FC543D"/>
    <w:rsid w:val="00FE0A61"/>
    <w:rsid w:val="00FE2CBC"/>
    <w:rsid w:val="00FE5239"/>
    <w:rsid w:val="00FF355C"/>
    <w:rsid w:val="00FF4B4C"/>
    <w:rsid w:val="00FF7C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79956"/>
  <w15:docId w15:val="{ACECDA0E-6F87-4308-8D5B-D573F1A6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61F"/>
  </w:style>
  <w:style w:type="paragraph" w:styleId="Footer">
    <w:name w:val="footer"/>
    <w:basedOn w:val="Normal"/>
    <w:link w:val="FooterChar"/>
    <w:uiPriority w:val="99"/>
    <w:unhideWhenUsed/>
    <w:rsid w:val="000C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61F"/>
  </w:style>
  <w:style w:type="paragraph" w:styleId="BalloonText">
    <w:name w:val="Balloon Text"/>
    <w:basedOn w:val="Normal"/>
    <w:link w:val="BalloonTextChar"/>
    <w:uiPriority w:val="99"/>
    <w:semiHidden/>
    <w:unhideWhenUsed/>
    <w:rsid w:val="000C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1F"/>
    <w:rPr>
      <w:rFonts w:ascii="Tahoma" w:hAnsi="Tahoma" w:cs="Tahoma"/>
      <w:sz w:val="16"/>
      <w:szCs w:val="16"/>
    </w:rPr>
  </w:style>
  <w:style w:type="table" w:styleId="TableGrid">
    <w:name w:val="Table Grid"/>
    <w:basedOn w:val="TableNormal"/>
    <w:uiPriority w:val="59"/>
    <w:rsid w:val="000C66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B3B0F26B34E22ABEF2B537E4A57F7"/>
        <w:category>
          <w:name w:val="General"/>
          <w:gallery w:val="placeholder"/>
        </w:category>
        <w:types>
          <w:type w:val="bbPlcHdr"/>
        </w:types>
        <w:behaviors>
          <w:behavior w:val="content"/>
        </w:behaviors>
        <w:guid w:val="{84CE5BB5-3EF8-4A09-95CC-11A5320AE08F}"/>
      </w:docPartPr>
      <w:docPartBody>
        <w:p w:rsidR="00AE67A1" w:rsidRDefault="00A1482F" w:rsidP="00A1482F">
          <w:pPr>
            <w:pStyle w:val="50CB3B0F26B34E22ABEF2B537E4A57F7"/>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482F"/>
    <w:rsid w:val="00196365"/>
    <w:rsid w:val="001D71F1"/>
    <w:rsid w:val="00313329"/>
    <w:rsid w:val="00324A57"/>
    <w:rsid w:val="00385C62"/>
    <w:rsid w:val="00411919"/>
    <w:rsid w:val="00415922"/>
    <w:rsid w:val="0045131E"/>
    <w:rsid w:val="004905AD"/>
    <w:rsid w:val="004E32B2"/>
    <w:rsid w:val="005063F3"/>
    <w:rsid w:val="00575A12"/>
    <w:rsid w:val="00595970"/>
    <w:rsid w:val="005A4790"/>
    <w:rsid w:val="005E05B7"/>
    <w:rsid w:val="006B433B"/>
    <w:rsid w:val="0080712A"/>
    <w:rsid w:val="00887394"/>
    <w:rsid w:val="008C1022"/>
    <w:rsid w:val="008C280D"/>
    <w:rsid w:val="009F405C"/>
    <w:rsid w:val="00A1482F"/>
    <w:rsid w:val="00A17788"/>
    <w:rsid w:val="00A45D0C"/>
    <w:rsid w:val="00AE67A1"/>
    <w:rsid w:val="00B5249E"/>
    <w:rsid w:val="00B7486D"/>
    <w:rsid w:val="00C06338"/>
    <w:rsid w:val="00C56E5B"/>
    <w:rsid w:val="00DB5C94"/>
    <w:rsid w:val="00DC235A"/>
    <w:rsid w:val="00E35279"/>
    <w:rsid w:val="00FB56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B3B0F26B34E22ABEF2B537E4A57F7">
    <w:name w:val="50CB3B0F26B34E22ABEF2B537E4A57F7"/>
    <w:rsid w:val="00A1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24</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level III-phase ii</vt:lpstr>
    </vt:vector>
  </TitlesOfParts>
  <Company>Toshiba</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III-phase ii</dc:title>
  <dc:creator>CeZ &amp; GwEn</dc:creator>
  <cp:lastModifiedBy>marlon perena</cp:lastModifiedBy>
  <cp:revision>37</cp:revision>
  <cp:lastPrinted>2021-04-21T01:51:00Z</cp:lastPrinted>
  <dcterms:created xsi:type="dcterms:W3CDTF">2021-04-21T04:02:00Z</dcterms:created>
  <dcterms:modified xsi:type="dcterms:W3CDTF">2021-05-02T11:23:00Z</dcterms:modified>
</cp:coreProperties>
</file>