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C804F" w14:textId="77777777" w:rsidR="00D76616" w:rsidRDefault="00D76616" w:rsidP="00D76616">
      <w:pPr>
        <w:pStyle w:val="Heading1"/>
      </w:pPr>
      <w:r>
        <w:t>Introduction</w:t>
      </w:r>
    </w:p>
    <w:p w14:paraId="06531472" w14:textId="77777777" w:rsidR="00680AE2" w:rsidRDefault="00D76616" w:rsidP="00D76616">
      <w:pPr>
        <w:pStyle w:val="Heading2"/>
      </w:pPr>
      <w:r>
        <w:t>Neuromorphic Hardware</w:t>
      </w:r>
    </w:p>
    <w:p w14:paraId="3C44004D" w14:textId="77777777" w:rsidR="00D76616" w:rsidRDefault="00D76616" w:rsidP="00D76616">
      <w:pPr>
        <w:pStyle w:val="Heading3"/>
      </w:pPr>
      <w:r>
        <w:t>Specialized Processing</w:t>
      </w:r>
    </w:p>
    <w:p w14:paraId="17CC6E3B" w14:textId="77777777" w:rsidR="00D76616" w:rsidRDefault="00D76616" w:rsidP="00D76616">
      <w:pPr>
        <w:pStyle w:val="Heading3"/>
      </w:pPr>
      <w:r>
        <w:t>Extremely Low Power</w:t>
      </w:r>
    </w:p>
    <w:p w14:paraId="18AD8243" w14:textId="77777777" w:rsidR="00D76616" w:rsidRDefault="00D76616" w:rsidP="00D76616">
      <w:pPr>
        <w:pStyle w:val="Heading3"/>
      </w:pPr>
      <w:r>
        <w:t>Great data analytics capability</w:t>
      </w:r>
    </w:p>
    <w:p w14:paraId="536AF9FD" w14:textId="77777777" w:rsidR="00D76616" w:rsidRDefault="00D76616" w:rsidP="00D76616">
      <w:pPr>
        <w:pStyle w:val="Heading2"/>
      </w:pPr>
      <w:bookmarkStart w:id="0" w:name="_GoBack"/>
      <w:r>
        <w:t>New Algorithms</w:t>
      </w:r>
    </w:p>
    <w:bookmarkEnd w:id="0"/>
    <w:p w14:paraId="4A053AD9" w14:textId="77777777" w:rsidR="00D76616" w:rsidRDefault="00D76616" w:rsidP="00D76616">
      <w:pPr>
        <w:pStyle w:val="Heading1"/>
      </w:pPr>
      <w:r>
        <w:t>Demand and Potential</w:t>
      </w:r>
    </w:p>
    <w:p w14:paraId="45AF6BCD" w14:textId="77777777" w:rsidR="00D76616" w:rsidRDefault="00D76616" w:rsidP="00D76616">
      <w:pPr>
        <w:pStyle w:val="Heading2"/>
      </w:pPr>
      <w:proofErr w:type="spellStart"/>
      <w:r>
        <w:t>Exascale</w:t>
      </w:r>
      <w:proofErr w:type="spellEnd"/>
      <w:r>
        <w:t xml:space="preserve"> computing</w:t>
      </w:r>
    </w:p>
    <w:p w14:paraId="75C7708F" w14:textId="77777777" w:rsidR="00D76616" w:rsidRDefault="00D76616" w:rsidP="00D76616">
      <w:pPr>
        <w:pStyle w:val="Heading3"/>
      </w:pPr>
      <w:r>
        <w:t>Extreme performance and extreme power</w:t>
      </w:r>
    </w:p>
    <w:p w14:paraId="7F361D06" w14:textId="77777777" w:rsidR="00D76616" w:rsidRDefault="00D76616" w:rsidP="00D76616">
      <w:pPr>
        <w:pStyle w:val="Heading3"/>
      </w:pPr>
      <w:r>
        <w:t>Transitioning to “Fat Nodes”</w:t>
      </w:r>
    </w:p>
    <w:p w14:paraId="5A0471C7" w14:textId="77777777" w:rsidR="00D76616" w:rsidRDefault="00D76616" w:rsidP="00D76616">
      <w:pPr>
        <w:pStyle w:val="Heading4"/>
      </w:pPr>
      <w:r>
        <w:t>Titan – Revealed in 2013 has 18,688 CPUs and 18,688 GPUS</w:t>
      </w:r>
    </w:p>
    <w:p w14:paraId="778DD035" w14:textId="77777777" w:rsidR="00D76616" w:rsidRDefault="00D76616" w:rsidP="00D76616">
      <w:pPr>
        <w:pStyle w:val="Heading5"/>
      </w:pPr>
      <w:r>
        <w:t xml:space="preserve">Uses 8.2 MW of Power! </w:t>
      </w:r>
    </w:p>
    <w:p w14:paraId="16797732" w14:textId="77777777" w:rsidR="00D76616" w:rsidRDefault="00D76616" w:rsidP="00D76616">
      <w:pPr>
        <w:pStyle w:val="Heading4"/>
      </w:pPr>
      <w:r>
        <w:t>Tianhe-2 has 32,000 CPUs with accelerators</w:t>
      </w:r>
    </w:p>
    <w:p w14:paraId="4CDE690B" w14:textId="77777777" w:rsidR="00844F72" w:rsidRDefault="00844F72" w:rsidP="00844F72">
      <w:pPr>
        <w:pStyle w:val="Heading5"/>
      </w:pPr>
      <w:r>
        <w:t xml:space="preserve">Uses 24 MW of Power!  </w:t>
      </w:r>
    </w:p>
    <w:p w14:paraId="0B70A776" w14:textId="77777777" w:rsidR="00D76616" w:rsidRDefault="00D76616" w:rsidP="00D76616">
      <w:pPr>
        <w:pStyle w:val="Heading4"/>
      </w:pPr>
      <w:proofErr w:type="spellStart"/>
      <w:r>
        <w:t>Nasa</w:t>
      </w:r>
      <w:proofErr w:type="spellEnd"/>
      <w:r>
        <w:t xml:space="preserve"> vision report suggests in 2030</w:t>
      </w:r>
      <w:r w:rsidR="00844F72">
        <w:t>:</w:t>
      </w:r>
    </w:p>
    <w:p w14:paraId="7BD512E2" w14:textId="77777777" w:rsidR="00844F72" w:rsidRDefault="00844F72" w:rsidP="00844F72">
      <w:pPr>
        <w:pStyle w:val="Heading5"/>
      </w:pPr>
      <w:r>
        <w:t>New systems with have only 20,000 compute nodes</w:t>
      </w:r>
    </w:p>
    <w:p w14:paraId="38427112" w14:textId="77777777" w:rsidR="00844F72" w:rsidRDefault="00844F72" w:rsidP="00844F72">
      <w:pPr>
        <w:pStyle w:val="Heading2"/>
      </w:pPr>
      <w:proofErr w:type="spellStart"/>
      <w:r>
        <w:t>Exascale</w:t>
      </w:r>
      <w:proofErr w:type="spellEnd"/>
      <w:r>
        <w:t xml:space="preserve"> Computing</w:t>
      </w:r>
    </w:p>
    <w:p w14:paraId="67F89AE0" w14:textId="77777777" w:rsidR="00844F72" w:rsidRDefault="00844F72" w:rsidP="00844F72">
      <w:pPr>
        <w:pStyle w:val="Heading3"/>
      </w:pPr>
      <w:r>
        <w:t>Accelerator cards are becoming increasingly important</w:t>
      </w:r>
    </w:p>
    <w:p w14:paraId="475A6D53" w14:textId="77777777" w:rsidR="00844F72" w:rsidRDefault="00844F72" w:rsidP="00844F72">
      <w:pPr>
        <w:pStyle w:val="Heading3"/>
      </w:pPr>
      <w:r>
        <w:t>GPU, Intel PHI</w:t>
      </w:r>
    </w:p>
    <w:p w14:paraId="7320DCD8" w14:textId="77777777" w:rsidR="00844F72" w:rsidRDefault="00844F72" w:rsidP="00844F72">
      <w:pPr>
        <w:pStyle w:val="Heading3"/>
      </w:pPr>
      <w:r>
        <w:t>Neuromorphic hardware?</w:t>
      </w:r>
    </w:p>
    <w:p w14:paraId="4EC5468D" w14:textId="77777777" w:rsidR="00844F72" w:rsidRDefault="00844F72" w:rsidP="00844F72">
      <w:pPr>
        <w:pStyle w:val="Heading4"/>
      </w:pPr>
      <w:r>
        <w:t>Low Power</w:t>
      </w:r>
    </w:p>
    <w:p w14:paraId="01306146" w14:textId="77777777" w:rsidR="00844F72" w:rsidRDefault="00844F72" w:rsidP="00844F72">
      <w:pPr>
        <w:pStyle w:val="Heading4"/>
      </w:pPr>
      <w:r>
        <w:t>Excellent Machine Learning Compute Machines</w:t>
      </w:r>
    </w:p>
    <w:p w14:paraId="381069EF" w14:textId="77777777" w:rsidR="00844F72" w:rsidRDefault="00844F72" w:rsidP="00844F72">
      <w:pPr>
        <w:pStyle w:val="Heading2"/>
      </w:pPr>
      <w:r>
        <w:t>Designing the Next Supercomputers</w:t>
      </w:r>
    </w:p>
    <w:p w14:paraId="68BCD5CE" w14:textId="77777777" w:rsidR="00844F72" w:rsidRDefault="00844F72" w:rsidP="00844F72">
      <w:pPr>
        <w:pStyle w:val="Heading3"/>
      </w:pPr>
      <w:r>
        <w:t>New technologies are simulated</w:t>
      </w:r>
    </w:p>
    <w:p w14:paraId="2F633F4A" w14:textId="77777777" w:rsidR="00844F72" w:rsidRDefault="00844F72" w:rsidP="00844F72">
      <w:pPr>
        <w:pStyle w:val="Heading4"/>
      </w:pPr>
      <w:r>
        <w:t>Allows testing of hardware configurations</w:t>
      </w:r>
    </w:p>
    <w:p w14:paraId="0D7FD29A" w14:textId="77777777" w:rsidR="00844F72" w:rsidRDefault="00844F72" w:rsidP="00844F72">
      <w:pPr>
        <w:pStyle w:val="Heading4"/>
      </w:pPr>
      <w:r>
        <w:t>Enables rapid prototyping of systems</w:t>
      </w:r>
    </w:p>
    <w:p w14:paraId="7BBF13D1" w14:textId="77777777" w:rsidR="00844F72" w:rsidRDefault="00844F72" w:rsidP="00844F72">
      <w:pPr>
        <w:pStyle w:val="Heading2"/>
      </w:pPr>
      <w:r>
        <w:t>Neuromorphic Hardware Simulation</w:t>
      </w:r>
    </w:p>
    <w:p w14:paraId="6C6829C4" w14:textId="77777777" w:rsidR="00844F72" w:rsidRDefault="00844F72" w:rsidP="00844F72">
      <w:pPr>
        <w:pStyle w:val="Heading3"/>
      </w:pPr>
      <w:r>
        <w:t>Should Allow for Chip Simulation</w:t>
      </w:r>
    </w:p>
    <w:p w14:paraId="73173352" w14:textId="77777777" w:rsidR="00844F72" w:rsidRDefault="00844F72" w:rsidP="00844F72">
      <w:pPr>
        <w:pStyle w:val="Heading3"/>
      </w:pPr>
      <w:r>
        <w:t>Needs to simulate</w:t>
      </w:r>
    </w:p>
    <w:p w14:paraId="5C18B903" w14:textId="77777777" w:rsidR="00844F72" w:rsidRDefault="00844F72" w:rsidP="00844F72">
      <w:pPr>
        <w:pStyle w:val="Heading4"/>
      </w:pPr>
      <w:r>
        <w:t>Current hardware design</w:t>
      </w:r>
    </w:p>
    <w:p w14:paraId="3B7E9B68" w14:textId="77777777" w:rsidR="00844F72" w:rsidRDefault="00844F72" w:rsidP="00844F72">
      <w:pPr>
        <w:pStyle w:val="Heading4"/>
      </w:pPr>
      <w:r>
        <w:t>Future and theoretical hardware</w:t>
      </w:r>
    </w:p>
    <w:p w14:paraId="031CAD2B" w14:textId="77777777" w:rsidR="00D76616" w:rsidRDefault="00D76616" w:rsidP="00D76616">
      <w:pPr>
        <w:pStyle w:val="Heading1"/>
      </w:pPr>
      <w:r>
        <w:t>Contributions</w:t>
      </w:r>
    </w:p>
    <w:p w14:paraId="76D199B7" w14:textId="42A0F675" w:rsidR="00637442" w:rsidRDefault="00D76616" w:rsidP="00637442">
      <w:pPr>
        <w:pStyle w:val="Heading2"/>
      </w:pPr>
      <w:proofErr w:type="spellStart"/>
      <w:r>
        <w:t>NeMo</w:t>
      </w:r>
      <w:proofErr w:type="spellEnd"/>
      <w:r>
        <w:t xml:space="preserve"> – An Open Source Neuromorphic Hardware Simulation Model</w:t>
      </w:r>
    </w:p>
    <w:p w14:paraId="341BCE81" w14:textId="6043B74D" w:rsidR="00637442" w:rsidRDefault="00637442" w:rsidP="00637442">
      <w:pPr>
        <w:pStyle w:val="Heading3"/>
      </w:pPr>
      <w:r>
        <w:lastRenderedPageBreak/>
        <w:t>Design and implementation</w:t>
      </w:r>
    </w:p>
    <w:p w14:paraId="77F0ED8D" w14:textId="70D63E65" w:rsidR="00620CF7" w:rsidRDefault="00620CF7" w:rsidP="00620CF7">
      <w:pPr>
        <w:pStyle w:val="Heading4"/>
      </w:pPr>
      <w:r>
        <w:t>Implemented using ROSS</w:t>
      </w:r>
    </w:p>
    <w:p w14:paraId="29CE0933" w14:textId="311EBF48" w:rsidR="00637442" w:rsidRDefault="00637442" w:rsidP="00637442">
      <w:pPr>
        <w:pStyle w:val="Heading4"/>
      </w:pPr>
      <w:r>
        <w:t>Event-Driven</w:t>
      </w:r>
    </w:p>
    <w:p w14:paraId="20DBF3A5" w14:textId="3ADA2E08" w:rsidR="00637442" w:rsidRDefault="00637442" w:rsidP="00637442">
      <w:pPr>
        <w:pStyle w:val="Heading4"/>
      </w:pPr>
      <w:r>
        <w:t>Parallel</w:t>
      </w:r>
    </w:p>
    <w:p w14:paraId="039D0BCB" w14:textId="20F6A38F" w:rsidR="00637442" w:rsidRDefault="00637442" w:rsidP="00637442">
      <w:pPr>
        <w:pStyle w:val="Heading4"/>
      </w:pPr>
      <w:r>
        <w:t>Optimistic Event Scheduling</w:t>
      </w:r>
    </w:p>
    <w:p w14:paraId="5F24C717" w14:textId="30ED7580" w:rsidR="00637442" w:rsidRDefault="00637442" w:rsidP="00637442">
      <w:pPr>
        <w:pStyle w:val="Heading4"/>
      </w:pPr>
      <w:r>
        <w:t>Reverse Computation</w:t>
      </w:r>
    </w:p>
    <w:p w14:paraId="3565AC67" w14:textId="22ED76D2" w:rsidR="00637442" w:rsidRDefault="00D76616" w:rsidP="00637442">
      <w:pPr>
        <w:pStyle w:val="Heading3"/>
      </w:pPr>
      <w:r>
        <w:t>Open Sourc</w:t>
      </w:r>
      <w:r w:rsidR="00637442">
        <w:t>e</w:t>
      </w:r>
    </w:p>
    <w:p w14:paraId="6B414489" w14:textId="77777777" w:rsidR="00D76616" w:rsidRDefault="00D76616" w:rsidP="00D76616">
      <w:pPr>
        <w:pStyle w:val="Heading3"/>
      </w:pPr>
      <w:r>
        <w:t>Flexible Hardware Model</w:t>
      </w:r>
      <w:r w:rsidR="00844F72">
        <w:t>s</w:t>
      </w:r>
    </w:p>
    <w:p w14:paraId="43D27492" w14:textId="77777777" w:rsidR="00637442" w:rsidRDefault="00637442" w:rsidP="00D76616">
      <w:pPr>
        <w:pStyle w:val="Heading3"/>
      </w:pPr>
      <w:r>
        <w:t>Large Scale Simulation Support</w:t>
      </w:r>
    </w:p>
    <w:p w14:paraId="11AE9347" w14:textId="77777777" w:rsidR="00844F72" w:rsidRDefault="00844F72" w:rsidP="00D76616">
      <w:pPr>
        <w:pStyle w:val="Heading3"/>
      </w:pPr>
      <w:r>
        <w:t>Potential for new spiking neuron models</w:t>
      </w:r>
    </w:p>
    <w:p w14:paraId="0A26422A" w14:textId="77777777" w:rsidR="00620CF7" w:rsidRDefault="00620CF7" w:rsidP="00620CF7">
      <w:pPr>
        <w:pStyle w:val="Heading4"/>
      </w:pPr>
      <w:r>
        <w:t>Will support other Spiking Neural Network models in the future</w:t>
      </w:r>
    </w:p>
    <w:p w14:paraId="7A6EDD21" w14:textId="4A6F55C2" w:rsidR="00620CF7" w:rsidRDefault="00620CF7" w:rsidP="00620CF7">
      <w:pPr>
        <w:pStyle w:val="Heading4"/>
      </w:pPr>
      <w:r>
        <w:t>Validated using IBM’</w:t>
      </w:r>
      <w:r>
        <w:t xml:space="preserve">s </w:t>
      </w:r>
      <w:proofErr w:type="spellStart"/>
      <w:r>
        <w:t>TrueNorth</w:t>
      </w:r>
      <w:proofErr w:type="spellEnd"/>
      <w:r>
        <w:t xml:space="preserve"> Model</w:t>
      </w:r>
    </w:p>
    <w:p w14:paraId="7154B9FF" w14:textId="77777777" w:rsidR="00844F72" w:rsidRDefault="00844F72" w:rsidP="00844F72">
      <w:pPr>
        <w:pStyle w:val="Heading1"/>
      </w:pPr>
    </w:p>
    <w:sectPr w:rsidR="00844F72" w:rsidSect="00F07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Euclid Symbol">
    <w:panose1 w:val="02050102010706020507"/>
    <w:charset w:val="80"/>
    <w:family w:val="auto"/>
    <w:pitch w:val="variable"/>
    <w:sig w:usb0="00000003" w:usb1="08070000" w:usb2="00000010" w:usb3="00000000" w:csb0="0002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AE2"/>
    <w:rsid w:val="00120272"/>
    <w:rsid w:val="0022034A"/>
    <w:rsid w:val="002227B1"/>
    <w:rsid w:val="002660AD"/>
    <w:rsid w:val="002B3B03"/>
    <w:rsid w:val="003169C6"/>
    <w:rsid w:val="00436025"/>
    <w:rsid w:val="00616E31"/>
    <w:rsid w:val="00620CF7"/>
    <w:rsid w:val="00637442"/>
    <w:rsid w:val="00680AE2"/>
    <w:rsid w:val="00686413"/>
    <w:rsid w:val="006E2F56"/>
    <w:rsid w:val="007D28EC"/>
    <w:rsid w:val="008057FD"/>
    <w:rsid w:val="00844F72"/>
    <w:rsid w:val="008C235F"/>
    <w:rsid w:val="008E2512"/>
    <w:rsid w:val="00923969"/>
    <w:rsid w:val="00C75C29"/>
    <w:rsid w:val="00D76616"/>
    <w:rsid w:val="00F0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3A26A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8EC"/>
    <w:pPr>
      <w:spacing w:after="180" w:line="274" w:lineRule="auto"/>
    </w:pPr>
    <w:rPr>
      <w:rFonts w:ascii="Cambria" w:hAnsi="Cambria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A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6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66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66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Math">
    <w:name w:val="Inline Math"/>
    <w:basedOn w:val="DefaultParagraphFont"/>
    <w:uiPriority w:val="1"/>
    <w:qFormat/>
    <w:rsid w:val="007D28EC"/>
    <w:rPr>
      <w:rFonts w:ascii="Euclid Symbol" w:eastAsiaTheme="minorEastAsia" w:hAnsi="Euclid Symbol"/>
      <w:b w:val="0"/>
      <w:i w:val="0"/>
      <w:iCs w:val="0"/>
      <w:color w:val="000000" w:themeColor="text1"/>
      <w:sz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680A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0A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661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76616"/>
    <w:rPr>
      <w:rFonts w:asciiTheme="majorHAnsi" w:eastAsiaTheme="majorEastAsia" w:hAnsiTheme="majorHAnsi" w:cstheme="majorBidi"/>
      <w:i/>
      <w:iCs/>
      <w:color w:val="2E74B5" w:themeColor="accent1" w:themeShade="BF"/>
      <w:sz w:val="21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76616"/>
    <w:rPr>
      <w:rFonts w:asciiTheme="majorHAnsi" w:eastAsiaTheme="majorEastAsia" w:hAnsiTheme="majorHAnsi" w:cstheme="majorBidi"/>
      <w:color w:val="2E74B5" w:themeColor="accent1" w:themeShade="BF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196</Words>
  <Characters>1120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Introduction</vt:lpstr>
      <vt:lpstr>    Neuromorphic Hardware</vt:lpstr>
      <vt:lpstr>        Specialized Processing</vt:lpstr>
      <vt:lpstr>        Extremely Low Power</vt:lpstr>
      <vt:lpstr>        Great data analytics capability</vt:lpstr>
      <vt:lpstr>    New Algorithms</vt:lpstr>
      <vt:lpstr>Demand and Potential</vt:lpstr>
      <vt:lpstr>    Exascale computing</vt:lpstr>
      <vt:lpstr>        Extreme performance and extreme power</vt:lpstr>
      <vt:lpstr>        Transitioning to “Fat Nodes”</vt:lpstr>
      <vt:lpstr>    Exascale Computing</vt:lpstr>
      <vt:lpstr>        Accelerator cards are becoming increasingly important</vt:lpstr>
      <vt:lpstr>        GPU, Intel PHI</vt:lpstr>
      <vt:lpstr>        Neuromorphic hardware?</vt:lpstr>
      <vt:lpstr>    Designing the Next Supercomputers</vt:lpstr>
      <vt:lpstr>        New technologies are simulated</vt:lpstr>
      <vt:lpstr>    Neuromorphic Hardware Simulation</vt:lpstr>
      <vt:lpstr>        Should Allow for Chip Simulation</vt:lpstr>
      <vt:lpstr>        Needs to simulate</vt:lpstr>
      <vt:lpstr>Contributions</vt:lpstr>
      <vt:lpstr>    NeMo – An Open Source Neuromorphic Hardware Simulation Model</vt:lpstr>
      <vt:lpstr>        Design and implementation</vt:lpstr>
      <vt:lpstr>        Open Source</vt:lpstr>
      <vt:lpstr>        Flexible Hardware Models</vt:lpstr>
      <vt:lpstr>        Large Scale Simulation Support</vt:lpstr>
      <vt:lpstr>        Potential for new spiking neuron models</vt:lpstr>
      <vt:lpstr/>
    </vt:vector>
  </TitlesOfParts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Plagge</dc:creator>
  <cp:keywords/>
  <dc:description/>
  <cp:lastModifiedBy>Mark Plagge</cp:lastModifiedBy>
  <cp:revision>2</cp:revision>
  <dcterms:created xsi:type="dcterms:W3CDTF">2016-03-18T15:52:00Z</dcterms:created>
  <dcterms:modified xsi:type="dcterms:W3CDTF">2016-03-18T23:46:00Z</dcterms:modified>
</cp:coreProperties>
</file>