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61207be (main) — verification, provisioning and final sweep,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2"/>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2"/>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2"/>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2"/>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2"/>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2"/>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2"/>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2"/>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2"/>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2"/>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2"/>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2"/>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2"/>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2"/>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2"/>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2"/>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2"/>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2"/>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2"/>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2"/>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2"/>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2"/>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2"/>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2"/>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2"/>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2"/>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2"/>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2"/>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2"/>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2"/>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2"/>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2"/>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2"/>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2"/>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2"/>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2"/>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2"/>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2"/>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2"/>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2"/>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2"/>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2"/>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2"/>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2"/>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2026-08-13T16:52:32.167Z</dcterms:created>
  <dcterms:modified xsi:type="dcterms:W3CDTF">2026-08-13T16:52:32.167Z</dcterms:modified>
</cp:coreProperties>
</file>

<file path=docProps/custom.xml><?xml version="1.0" encoding="utf-8"?>
<Properties xmlns="http://schemas.openxmlformats.org/officeDocument/2006/custom-properties" xmlns:vt="http://schemas.openxmlformats.org/officeDocument/2006/docPropsVTypes"/>
</file>