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0FDC8" w14:textId="77777777" w:rsidR="001527A9" w:rsidRDefault="00000000">
      <w:pPr>
        <w:pStyle w:val="Title"/>
        <w:jc w:val="center"/>
      </w:pPr>
      <w:r>
        <w:t>Customer Churn Analysis &amp; Prediction</w:t>
      </w:r>
      <w:r>
        <w:br/>
        <w:t>Project Documentation</w:t>
      </w:r>
    </w:p>
    <w:p w14:paraId="6814BDBE" w14:textId="77777777" w:rsidR="001527A9" w:rsidRDefault="00000000">
      <w:pPr>
        <w:jc w:val="center"/>
        <w:rPr>
          <w:rFonts w:hint="eastAsia"/>
        </w:rPr>
      </w:pPr>
      <w:r>
        <w:rPr>
          <w:i/>
        </w:rPr>
        <w:t>Working project notes — updated through preprocessing and train/test split</w:t>
      </w:r>
    </w:p>
    <w:p w14:paraId="7EC004ED" w14:textId="77777777" w:rsidR="001527A9" w:rsidRDefault="00000000">
      <w:pPr>
        <w:pStyle w:val="Heading1"/>
      </w:pPr>
      <w:r>
        <w:t>1. Project Objective</w:t>
      </w:r>
    </w:p>
    <w:p w14:paraId="2789EF4F" w14:textId="77777777" w:rsidR="001527A9" w:rsidRDefault="00000000">
      <w:pPr>
        <w:rPr>
          <w:rFonts w:hint="eastAsia"/>
        </w:rPr>
      </w:pPr>
      <w:r>
        <w:t>Build a machine-learning model to analyze customer churn and predict whether a customer is likely to leave a telecom service. The project combines exploratory data analysis (EDA), data cleaning, feature engineering/preprocessing, and supervised machine learning.</w:t>
      </w:r>
    </w:p>
    <w:p w14:paraId="71AE833C" w14:textId="77777777" w:rsidR="001527A9" w:rsidRDefault="00000000">
      <w:pPr>
        <w:pStyle w:val="Heading1"/>
      </w:pPr>
      <w:r>
        <w:t>2. Dataset Overview</w:t>
      </w:r>
    </w:p>
    <w:p w14:paraId="4EED9752" w14:textId="77777777" w:rsidR="001527A9" w:rsidRDefault="00000000">
      <w:pPr>
        <w:pStyle w:val="ListBullet"/>
        <w:rPr>
          <w:rFonts w:hint="eastAsia"/>
        </w:rPr>
      </w:pPr>
      <w:r>
        <w:t>Rows: 7,043 customers.</w:t>
      </w:r>
    </w:p>
    <w:p w14:paraId="0BD30ED1" w14:textId="77777777" w:rsidR="001527A9" w:rsidRDefault="00000000">
      <w:pPr>
        <w:pStyle w:val="ListBullet"/>
        <w:rPr>
          <w:rFonts w:hint="eastAsia"/>
        </w:rPr>
      </w:pPr>
      <w:r>
        <w:t>Original columns: 33.</w:t>
      </w:r>
    </w:p>
    <w:p w14:paraId="3AEC1C3A" w14:textId="77777777" w:rsidR="001527A9" w:rsidRDefault="00000000">
      <w:pPr>
        <w:pStyle w:val="ListBullet"/>
        <w:rPr>
          <w:rFonts w:hint="eastAsia"/>
        </w:rPr>
      </w:pPr>
      <w:r>
        <w:t>Target variable: Churn Label.</w:t>
      </w:r>
    </w:p>
    <w:p w14:paraId="0F03AEAC" w14:textId="77777777" w:rsidR="001527A9" w:rsidRDefault="00000000">
      <w:pPr>
        <w:pStyle w:val="ListBullet"/>
        <w:rPr>
          <w:rFonts w:hint="eastAsia"/>
        </w:rPr>
      </w:pPr>
      <w:r>
        <w:t>Churn distribution: approximately 73.46% No and 26.54% Yes.</w:t>
      </w:r>
    </w:p>
    <w:p w14:paraId="1B50A88B" w14:textId="77777777" w:rsidR="001527A9" w:rsidRDefault="00000000">
      <w:pPr>
        <w:pStyle w:val="ListBullet"/>
        <w:rPr>
          <w:rFonts w:hint="eastAsia"/>
        </w:rPr>
      </w:pPr>
      <w:r>
        <w:t>Numerical variables used for modeling: Tenure Months, Monthly Charges, Total Charges, CLTV.</w:t>
      </w:r>
    </w:p>
    <w:p w14:paraId="005EAED9" w14:textId="77777777" w:rsidR="001527A9" w:rsidRDefault="00000000">
      <w:pPr>
        <w:pStyle w:val="ListBullet"/>
        <w:rPr>
          <w:rFonts w:hint="eastAsia"/>
        </w:rPr>
      </w:pPr>
      <w:r>
        <w:t>Categorical variables used for modeling: 16 variables.</w:t>
      </w:r>
    </w:p>
    <w:p w14:paraId="4B665FD9" w14:textId="77777777" w:rsidR="001527A9" w:rsidRDefault="00000000">
      <w:pPr>
        <w:pStyle w:val="Heading1"/>
      </w:pPr>
      <w:r>
        <w:t>3. Data Cleaning</w:t>
      </w:r>
    </w:p>
    <w:p w14:paraId="3177D755" w14:textId="77777777" w:rsidR="001527A9" w:rsidRDefault="00000000">
      <w:pPr>
        <w:rPr>
          <w:rFonts w:hint="eastAsia"/>
        </w:rPr>
      </w:pPr>
      <w:r>
        <w:t>Total Charges was initially stored as text/object rather than numeric.</w:t>
      </w:r>
    </w:p>
    <w:p w14:paraId="5D8CB563" w14:textId="77777777" w:rsidR="001527A9" w:rsidRDefault="00000000">
      <w:pPr>
        <w:rPr>
          <w:rFonts w:hint="eastAsia"/>
        </w:rPr>
      </w:pPr>
      <w:r>
        <w:t>Conversion used:</w:t>
      </w:r>
    </w:p>
    <w:p w14:paraId="7A178B2D" w14:textId="77777777" w:rsidR="001527A9" w:rsidRDefault="00000000">
      <w:pPr>
        <w:rPr>
          <w:rFonts w:hint="eastAsia"/>
        </w:rPr>
      </w:pPr>
      <w:r>
        <w:rPr>
          <w:rFonts w:ascii="Consolas" w:hAnsi="Consolas"/>
        </w:rPr>
        <w:t>df_model["Total Charges"] = pd.to_numeric(</w:t>
      </w:r>
      <w:r>
        <w:rPr>
          <w:rFonts w:ascii="Consolas" w:hAnsi="Consolas"/>
        </w:rPr>
        <w:br/>
        <w:t xml:space="preserve">    df_model["Total Charges"],</w:t>
      </w:r>
      <w:r>
        <w:rPr>
          <w:rFonts w:ascii="Consolas" w:hAnsi="Consolas"/>
        </w:rPr>
        <w:br/>
        <w:t xml:space="preserve">    errors="coerce"</w:t>
      </w:r>
      <w:r>
        <w:rPr>
          <w:rFonts w:ascii="Consolas" w:hAnsi="Consolas"/>
        </w:rPr>
        <w:br/>
      </w:r>
    </w:p>
    <w:p w14:paraId="744332FB" w14:textId="77777777" w:rsidR="001527A9" w:rsidRDefault="00000000">
      <w:pPr>
        <w:rPr>
          <w:rFonts w:hint="eastAsia"/>
        </w:rPr>
      </w:pPr>
      <w:r>
        <w:t>There were 11 blank Total Charges values. These corresponded to customers with Tenure Months = 0, so Total Charges was filled with 0.</w:t>
      </w:r>
    </w:p>
    <w:p w14:paraId="5107CE47" w14:textId="77777777" w:rsidR="001527A9" w:rsidRDefault="00000000">
      <w:pPr>
        <w:rPr>
          <w:rFonts w:hint="eastAsia"/>
        </w:rPr>
      </w:pPr>
      <w:r>
        <w:t>After cleaning, Total Charges was numeric (float64). The remaining missing values were in Churn Reason, which applies only to customers who churned.</w:t>
      </w:r>
    </w:p>
    <w:p w14:paraId="338166D1" w14:textId="77777777" w:rsidR="001527A9" w:rsidRDefault="00000000">
      <w:pPr>
        <w:pStyle w:val="Heading1"/>
      </w:pPr>
      <w:r>
        <w:t>4. Data Leakage Check and Columns Removed</w:t>
      </w:r>
    </w:p>
    <w:p w14:paraId="06521E6B" w14:textId="77777777" w:rsidR="001527A9" w:rsidRDefault="00000000">
      <w:pPr>
        <w:rPr>
          <w:rFonts w:hint="eastAsia"/>
        </w:rPr>
      </w:pPr>
      <w:r>
        <w:t>The following columns were removed before modeling: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527A9" w14:paraId="4BA7226B" w14:textId="77777777">
        <w:tc>
          <w:tcPr>
            <w:tcW w:w="4320" w:type="dxa"/>
          </w:tcPr>
          <w:p w14:paraId="1765B515" w14:textId="77777777" w:rsidR="001527A9" w:rsidRDefault="00000000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4320" w:type="dxa"/>
          </w:tcPr>
          <w:p w14:paraId="33E0A1AC" w14:textId="77777777" w:rsidR="001527A9" w:rsidRDefault="00000000">
            <w:pPr>
              <w:rPr>
                <w:rFonts w:hint="eastAsia"/>
              </w:rPr>
            </w:pPr>
            <w:r>
              <w:t>Reason</w:t>
            </w:r>
          </w:p>
        </w:tc>
      </w:tr>
      <w:tr w:rsidR="001527A9" w14:paraId="4F07F402" w14:textId="77777777">
        <w:tc>
          <w:tcPr>
            <w:tcW w:w="4320" w:type="dxa"/>
          </w:tcPr>
          <w:p w14:paraId="65E04207" w14:textId="77777777" w:rsidR="001527A9" w:rsidRDefault="00000000">
            <w:pPr>
              <w:rPr>
                <w:rFonts w:hint="eastAsia"/>
              </w:rPr>
            </w:pPr>
            <w:r>
              <w:t>CustomerID</w:t>
            </w:r>
          </w:p>
        </w:tc>
        <w:tc>
          <w:tcPr>
            <w:tcW w:w="4320" w:type="dxa"/>
          </w:tcPr>
          <w:p w14:paraId="6751FA9B" w14:textId="77777777" w:rsidR="001527A9" w:rsidRDefault="00000000">
            <w:pPr>
              <w:rPr>
                <w:rFonts w:hint="eastAsia"/>
              </w:rPr>
            </w:pPr>
            <w:r>
              <w:t xml:space="preserve">Identifier; no meaningful predictive </w:t>
            </w:r>
            <w:r>
              <w:lastRenderedPageBreak/>
              <w:t>information.</w:t>
            </w:r>
          </w:p>
        </w:tc>
      </w:tr>
      <w:tr w:rsidR="001527A9" w14:paraId="689A6000" w14:textId="77777777">
        <w:tc>
          <w:tcPr>
            <w:tcW w:w="4320" w:type="dxa"/>
          </w:tcPr>
          <w:p w14:paraId="7F28D98C" w14:textId="77777777" w:rsidR="001527A9" w:rsidRDefault="00000000">
            <w:pPr>
              <w:rPr>
                <w:rFonts w:hint="eastAsia"/>
              </w:rPr>
            </w:pPr>
            <w:r>
              <w:lastRenderedPageBreak/>
              <w:t>Churn Reason</w:t>
            </w:r>
          </w:p>
        </w:tc>
        <w:tc>
          <w:tcPr>
            <w:tcW w:w="4320" w:type="dxa"/>
          </w:tcPr>
          <w:p w14:paraId="5D2ED47B" w14:textId="77777777" w:rsidR="001527A9" w:rsidRDefault="00000000">
            <w:pPr>
              <w:rPr>
                <w:rFonts w:hint="eastAsia"/>
              </w:rPr>
            </w:pPr>
            <w:r>
              <w:t>Post-outcome information; would cause target leakage.</w:t>
            </w:r>
          </w:p>
        </w:tc>
      </w:tr>
      <w:tr w:rsidR="001527A9" w14:paraId="20ECDEF0" w14:textId="77777777">
        <w:tc>
          <w:tcPr>
            <w:tcW w:w="4320" w:type="dxa"/>
          </w:tcPr>
          <w:p w14:paraId="0561E0BB" w14:textId="77777777" w:rsidR="001527A9" w:rsidRDefault="00000000">
            <w:pPr>
              <w:rPr>
                <w:rFonts w:hint="eastAsia"/>
              </w:rPr>
            </w:pPr>
            <w:r>
              <w:t>Churn Value</w:t>
            </w:r>
          </w:p>
        </w:tc>
        <w:tc>
          <w:tcPr>
            <w:tcW w:w="4320" w:type="dxa"/>
          </w:tcPr>
          <w:p w14:paraId="16F71BA9" w14:textId="77777777" w:rsidR="001527A9" w:rsidRDefault="00000000">
            <w:pPr>
              <w:rPr>
                <w:rFonts w:hint="eastAsia"/>
              </w:rPr>
            </w:pPr>
            <w:r>
              <w:t>Essentially a duplicate representation of the target.</w:t>
            </w:r>
          </w:p>
        </w:tc>
      </w:tr>
      <w:tr w:rsidR="001527A9" w14:paraId="4BC2897D" w14:textId="77777777">
        <w:tc>
          <w:tcPr>
            <w:tcW w:w="4320" w:type="dxa"/>
          </w:tcPr>
          <w:p w14:paraId="3A316E09" w14:textId="77777777" w:rsidR="001527A9" w:rsidRDefault="00000000">
            <w:pPr>
              <w:rPr>
                <w:rFonts w:hint="eastAsia"/>
              </w:rPr>
            </w:pPr>
            <w:r>
              <w:t>Churn Score</w:t>
            </w:r>
          </w:p>
        </w:tc>
        <w:tc>
          <w:tcPr>
            <w:tcW w:w="4320" w:type="dxa"/>
          </w:tcPr>
          <w:p w14:paraId="155728BD" w14:textId="77777777" w:rsidR="001527A9" w:rsidRDefault="00000000">
            <w:pPr>
              <w:rPr>
                <w:rFonts w:hint="eastAsia"/>
              </w:rPr>
            </w:pPr>
            <w:r>
              <w:t>Existing churn prediction score; potential target leakage.</w:t>
            </w:r>
          </w:p>
        </w:tc>
      </w:tr>
      <w:tr w:rsidR="001527A9" w14:paraId="4E62EDB6" w14:textId="77777777">
        <w:tc>
          <w:tcPr>
            <w:tcW w:w="4320" w:type="dxa"/>
          </w:tcPr>
          <w:p w14:paraId="01216E69" w14:textId="77777777" w:rsidR="001527A9" w:rsidRDefault="00000000">
            <w:pPr>
              <w:rPr>
                <w:rFonts w:hint="eastAsia"/>
              </w:rPr>
            </w:pPr>
            <w:r>
              <w:t>Count</w:t>
            </w:r>
          </w:p>
        </w:tc>
        <w:tc>
          <w:tcPr>
            <w:tcW w:w="4320" w:type="dxa"/>
          </w:tcPr>
          <w:p w14:paraId="7A955821" w14:textId="77777777" w:rsidR="001527A9" w:rsidRDefault="00000000">
            <w:pPr>
              <w:rPr>
                <w:rFonts w:hint="eastAsia"/>
              </w:rPr>
            </w:pPr>
            <w:r>
              <w:t>Constant/non-informative feature.</w:t>
            </w:r>
          </w:p>
        </w:tc>
      </w:tr>
      <w:tr w:rsidR="001527A9" w14:paraId="68D3833F" w14:textId="77777777">
        <w:tc>
          <w:tcPr>
            <w:tcW w:w="4320" w:type="dxa"/>
          </w:tcPr>
          <w:p w14:paraId="444650EF" w14:textId="77777777" w:rsidR="001527A9" w:rsidRDefault="00000000">
            <w:pPr>
              <w:rPr>
                <w:rFonts w:hint="eastAsia"/>
              </w:rPr>
            </w:pPr>
            <w:r>
              <w:t>Country</w:t>
            </w:r>
          </w:p>
        </w:tc>
        <w:tc>
          <w:tcPr>
            <w:tcW w:w="4320" w:type="dxa"/>
          </w:tcPr>
          <w:p w14:paraId="589BB74A" w14:textId="77777777" w:rsidR="001527A9" w:rsidRDefault="00000000">
            <w:pPr>
              <w:rPr>
                <w:rFonts w:hint="eastAsia"/>
              </w:rPr>
            </w:pPr>
            <w:r>
              <w:t>No useful variation for this dataset.</w:t>
            </w:r>
          </w:p>
        </w:tc>
      </w:tr>
      <w:tr w:rsidR="001527A9" w14:paraId="0F8C3DE3" w14:textId="77777777">
        <w:tc>
          <w:tcPr>
            <w:tcW w:w="4320" w:type="dxa"/>
          </w:tcPr>
          <w:p w14:paraId="155F0146" w14:textId="77777777" w:rsidR="001527A9" w:rsidRDefault="00000000">
            <w:pPr>
              <w:rPr>
                <w:rFonts w:hint="eastAsia"/>
              </w:rPr>
            </w:pPr>
            <w:r>
              <w:t>State</w:t>
            </w:r>
          </w:p>
        </w:tc>
        <w:tc>
          <w:tcPr>
            <w:tcW w:w="4320" w:type="dxa"/>
          </w:tcPr>
          <w:p w14:paraId="78C097CB" w14:textId="77777777" w:rsidR="001527A9" w:rsidRDefault="00000000">
            <w:pPr>
              <w:rPr>
                <w:rFonts w:hint="eastAsia"/>
              </w:rPr>
            </w:pPr>
            <w:r>
              <w:t>No useful variation for this dataset.</w:t>
            </w:r>
          </w:p>
        </w:tc>
      </w:tr>
      <w:tr w:rsidR="001527A9" w14:paraId="671C6197" w14:textId="77777777">
        <w:tc>
          <w:tcPr>
            <w:tcW w:w="4320" w:type="dxa"/>
          </w:tcPr>
          <w:p w14:paraId="122ED9C0" w14:textId="77777777" w:rsidR="001527A9" w:rsidRDefault="00000000">
            <w:pPr>
              <w:rPr>
                <w:rFonts w:hint="eastAsia"/>
              </w:rPr>
            </w:pPr>
            <w:r>
              <w:t>City</w:t>
            </w:r>
          </w:p>
        </w:tc>
        <w:tc>
          <w:tcPr>
            <w:tcW w:w="4320" w:type="dxa"/>
          </w:tcPr>
          <w:p w14:paraId="2A645BA4" w14:textId="77777777" w:rsidR="001527A9" w:rsidRDefault="00000000">
            <w:pPr>
              <w:rPr>
                <w:rFonts w:hint="eastAsia"/>
              </w:rPr>
            </w:pPr>
            <w:r>
              <w:t>Geographic/high-cardinality information excluded for project focus.</w:t>
            </w:r>
          </w:p>
        </w:tc>
      </w:tr>
      <w:tr w:rsidR="001527A9" w14:paraId="0E68191A" w14:textId="77777777">
        <w:tc>
          <w:tcPr>
            <w:tcW w:w="4320" w:type="dxa"/>
          </w:tcPr>
          <w:p w14:paraId="46D8D4D7" w14:textId="77777777" w:rsidR="001527A9" w:rsidRDefault="00000000">
            <w:pPr>
              <w:rPr>
                <w:rFonts w:hint="eastAsia"/>
              </w:rPr>
            </w:pPr>
            <w:r>
              <w:t>Zip Code</w:t>
            </w:r>
          </w:p>
        </w:tc>
        <w:tc>
          <w:tcPr>
            <w:tcW w:w="4320" w:type="dxa"/>
          </w:tcPr>
          <w:p w14:paraId="076A2708" w14:textId="77777777" w:rsidR="001527A9" w:rsidRDefault="00000000">
            <w:pPr>
              <w:rPr>
                <w:rFonts w:hint="eastAsia"/>
              </w:rPr>
            </w:pPr>
            <w:r>
              <w:t>Geographic identifier excluded for project focus.</w:t>
            </w:r>
          </w:p>
        </w:tc>
      </w:tr>
      <w:tr w:rsidR="001527A9" w14:paraId="2B446767" w14:textId="77777777">
        <w:tc>
          <w:tcPr>
            <w:tcW w:w="4320" w:type="dxa"/>
          </w:tcPr>
          <w:p w14:paraId="4A97C0F4" w14:textId="2557E797" w:rsidR="001527A9" w:rsidRDefault="00000000">
            <w:pPr>
              <w:rPr>
                <w:rFonts w:hint="eastAsia"/>
              </w:rPr>
            </w:pPr>
            <w:r>
              <w:t>Lat Long</w:t>
            </w:r>
          </w:p>
        </w:tc>
        <w:tc>
          <w:tcPr>
            <w:tcW w:w="4320" w:type="dxa"/>
          </w:tcPr>
          <w:p w14:paraId="3AD2278F" w14:textId="77777777" w:rsidR="001527A9" w:rsidRDefault="00000000">
            <w:pPr>
              <w:rPr>
                <w:rFonts w:hint="eastAsia"/>
              </w:rPr>
            </w:pPr>
            <w:r>
              <w:t>Geographic information excluded for project focus.</w:t>
            </w:r>
          </w:p>
        </w:tc>
      </w:tr>
      <w:tr w:rsidR="001527A9" w14:paraId="475FAACD" w14:textId="77777777">
        <w:tc>
          <w:tcPr>
            <w:tcW w:w="4320" w:type="dxa"/>
          </w:tcPr>
          <w:p w14:paraId="7A3F94B5" w14:textId="77777777" w:rsidR="001527A9" w:rsidRDefault="00000000">
            <w:pPr>
              <w:rPr>
                <w:rFonts w:hint="eastAsia"/>
              </w:rPr>
            </w:pPr>
            <w:r>
              <w:t>Latitude</w:t>
            </w:r>
          </w:p>
        </w:tc>
        <w:tc>
          <w:tcPr>
            <w:tcW w:w="4320" w:type="dxa"/>
          </w:tcPr>
          <w:p w14:paraId="7438F017" w14:textId="77777777" w:rsidR="001527A9" w:rsidRDefault="00000000">
            <w:pPr>
              <w:rPr>
                <w:rFonts w:hint="eastAsia"/>
              </w:rPr>
            </w:pPr>
            <w:r>
              <w:t>Geographic information excluded for project focus.</w:t>
            </w:r>
          </w:p>
        </w:tc>
      </w:tr>
      <w:tr w:rsidR="001527A9" w14:paraId="7AF90096" w14:textId="77777777">
        <w:tc>
          <w:tcPr>
            <w:tcW w:w="4320" w:type="dxa"/>
          </w:tcPr>
          <w:p w14:paraId="3C284B78" w14:textId="77777777" w:rsidR="001527A9" w:rsidRDefault="00000000">
            <w:pPr>
              <w:rPr>
                <w:rFonts w:hint="eastAsia"/>
              </w:rPr>
            </w:pPr>
            <w:r>
              <w:t>Longitude</w:t>
            </w:r>
          </w:p>
        </w:tc>
        <w:tc>
          <w:tcPr>
            <w:tcW w:w="4320" w:type="dxa"/>
          </w:tcPr>
          <w:p w14:paraId="70E421FE" w14:textId="77777777" w:rsidR="001527A9" w:rsidRDefault="00000000">
            <w:pPr>
              <w:rPr>
                <w:rFonts w:hint="eastAsia"/>
              </w:rPr>
            </w:pPr>
            <w:r>
              <w:t>Geographic information excluded for project focus.</w:t>
            </w:r>
          </w:p>
        </w:tc>
      </w:tr>
    </w:tbl>
    <w:p w14:paraId="3D986950" w14:textId="77777777" w:rsidR="001527A9" w:rsidRDefault="00000000">
      <w:pPr>
        <w:pStyle w:val="Heading1"/>
      </w:pPr>
      <w:r>
        <w:t>5. Final Modeling Dataset</w:t>
      </w:r>
    </w:p>
    <w:p w14:paraId="1B0CEE6B" w14:textId="77777777" w:rsidR="001527A9" w:rsidRDefault="00000000">
      <w:pPr>
        <w:rPr>
          <w:rFonts w:hint="eastAsia"/>
        </w:rPr>
      </w:pPr>
      <w:r>
        <w:t>After dropping the above columns, 21 columns remained: 20 predictors + 1 target.</w:t>
      </w:r>
    </w:p>
    <w:p w14:paraId="5A2335DE" w14:textId="77777777" w:rsidR="001527A9" w:rsidRDefault="00000000">
      <w:pPr>
        <w:rPr>
          <w:rFonts w:hint="eastAsia"/>
        </w:rPr>
      </w:pPr>
      <w:r>
        <w:t>Target:</w:t>
      </w:r>
    </w:p>
    <w:p w14:paraId="13D66BEE" w14:textId="77777777" w:rsidR="001527A9" w:rsidRDefault="00000000">
      <w:pPr>
        <w:pStyle w:val="ListBullet"/>
        <w:rPr>
          <w:rFonts w:hint="eastAsia"/>
        </w:rPr>
      </w:pPr>
      <w:r>
        <w:t>Churn Label</w:t>
      </w:r>
    </w:p>
    <w:p w14:paraId="23F73A9E" w14:textId="77777777" w:rsidR="001527A9" w:rsidRDefault="00000000">
      <w:pPr>
        <w:rPr>
          <w:rFonts w:hint="eastAsia"/>
        </w:rPr>
      </w:pPr>
      <w:r>
        <w:t>Features:</w:t>
      </w:r>
    </w:p>
    <w:p w14:paraId="5E9078DE" w14:textId="77777777" w:rsidR="001527A9" w:rsidRDefault="00000000">
      <w:pPr>
        <w:pStyle w:val="ListBullet2"/>
        <w:rPr>
          <w:rFonts w:hint="eastAsia"/>
        </w:rPr>
      </w:pPr>
      <w:r>
        <w:t>Gender</w:t>
      </w:r>
    </w:p>
    <w:p w14:paraId="6779C2B3" w14:textId="77777777" w:rsidR="001527A9" w:rsidRDefault="00000000">
      <w:pPr>
        <w:pStyle w:val="ListBullet2"/>
        <w:rPr>
          <w:rFonts w:hint="eastAsia"/>
        </w:rPr>
      </w:pPr>
      <w:r>
        <w:t>Senior Citizen</w:t>
      </w:r>
    </w:p>
    <w:p w14:paraId="452F3600" w14:textId="77777777" w:rsidR="001527A9" w:rsidRDefault="00000000">
      <w:pPr>
        <w:pStyle w:val="ListBullet2"/>
        <w:rPr>
          <w:rFonts w:hint="eastAsia"/>
        </w:rPr>
      </w:pPr>
      <w:r>
        <w:t>Partner</w:t>
      </w:r>
    </w:p>
    <w:p w14:paraId="3F378A32" w14:textId="77777777" w:rsidR="001527A9" w:rsidRDefault="00000000">
      <w:pPr>
        <w:pStyle w:val="ListBullet2"/>
        <w:rPr>
          <w:rFonts w:hint="eastAsia"/>
        </w:rPr>
      </w:pPr>
      <w:r>
        <w:t>Dependents</w:t>
      </w:r>
    </w:p>
    <w:p w14:paraId="50BD8517" w14:textId="77777777" w:rsidR="001527A9" w:rsidRDefault="00000000">
      <w:pPr>
        <w:pStyle w:val="ListBullet2"/>
        <w:rPr>
          <w:rFonts w:hint="eastAsia"/>
        </w:rPr>
      </w:pPr>
      <w:r>
        <w:t>Tenure Months</w:t>
      </w:r>
    </w:p>
    <w:p w14:paraId="11A7B6E6" w14:textId="77777777" w:rsidR="001527A9" w:rsidRDefault="00000000">
      <w:pPr>
        <w:pStyle w:val="ListBullet2"/>
        <w:rPr>
          <w:rFonts w:hint="eastAsia"/>
        </w:rPr>
      </w:pPr>
      <w:r>
        <w:t>Phone Service</w:t>
      </w:r>
    </w:p>
    <w:p w14:paraId="6A204C7A" w14:textId="77777777" w:rsidR="001527A9" w:rsidRDefault="00000000">
      <w:pPr>
        <w:pStyle w:val="ListBullet2"/>
        <w:rPr>
          <w:rFonts w:hint="eastAsia"/>
        </w:rPr>
      </w:pPr>
      <w:r>
        <w:t>Multiple Lines</w:t>
      </w:r>
    </w:p>
    <w:p w14:paraId="7422C3A0" w14:textId="77777777" w:rsidR="001527A9" w:rsidRDefault="00000000">
      <w:pPr>
        <w:pStyle w:val="ListBullet2"/>
        <w:rPr>
          <w:rFonts w:hint="eastAsia"/>
        </w:rPr>
      </w:pPr>
      <w:r>
        <w:t>Internet Service</w:t>
      </w:r>
    </w:p>
    <w:p w14:paraId="74B7D31F" w14:textId="77777777" w:rsidR="001527A9" w:rsidRDefault="00000000">
      <w:pPr>
        <w:pStyle w:val="ListBullet2"/>
        <w:rPr>
          <w:rFonts w:hint="eastAsia"/>
        </w:rPr>
      </w:pPr>
      <w:r>
        <w:t>Online Security</w:t>
      </w:r>
    </w:p>
    <w:p w14:paraId="4B2B5229" w14:textId="77777777" w:rsidR="001527A9" w:rsidRDefault="00000000">
      <w:pPr>
        <w:pStyle w:val="ListBullet2"/>
        <w:rPr>
          <w:rFonts w:hint="eastAsia"/>
        </w:rPr>
      </w:pPr>
      <w:r>
        <w:t>Online Backup</w:t>
      </w:r>
    </w:p>
    <w:p w14:paraId="57FBB926" w14:textId="77777777" w:rsidR="001527A9" w:rsidRDefault="00000000">
      <w:pPr>
        <w:pStyle w:val="ListBullet2"/>
        <w:rPr>
          <w:rFonts w:hint="eastAsia"/>
        </w:rPr>
      </w:pPr>
      <w:r>
        <w:t>Device Protection</w:t>
      </w:r>
    </w:p>
    <w:p w14:paraId="6EFAC0DE" w14:textId="77777777" w:rsidR="001527A9" w:rsidRDefault="00000000">
      <w:pPr>
        <w:pStyle w:val="ListBullet2"/>
        <w:rPr>
          <w:rFonts w:hint="eastAsia"/>
        </w:rPr>
      </w:pPr>
      <w:r>
        <w:t>Tech Support</w:t>
      </w:r>
    </w:p>
    <w:p w14:paraId="24C5EB3A" w14:textId="77777777" w:rsidR="001527A9" w:rsidRDefault="00000000">
      <w:pPr>
        <w:pStyle w:val="ListBullet2"/>
        <w:rPr>
          <w:rFonts w:hint="eastAsia"/>
        </w:rPr>
      </w:pPr>
      <w:r>
        <w:t>Streaming TV</w:t>
      </w:r>
    </w:p>
    <w:p w14:paraId="57DDDD2C" w14:textId="77777777" w:rsidR="001527A9" w:rsidRDefault="00000000">
      <w:pPr>
        <w:pStyle w:val="ListBullet2"/>
        <w:rPr>
          <w:rFonts w:hint="eastAsia"/>
        </w:rPr>
      </w:pPr>
      <w:r>
        <w:t>Streaming Movies</w:t>
      </w:r>
    </w:p>
    <w:p w14:paraId="757AB74D" w14:textId="77777777" w:rsidR="001527A9" w:rsidRDefault="00000000">
      <w:pPr>
        <w:pStyle w:val="ListBullet2"/>
        <w:rPr>
          <w:rFonts w:hint="eastAsia"/>
        </w:rPr>
      </w:pPr>
      <w:r>
        <w:t>Contract</w:t>
      </w:r>
    </w:p>
    <w:p w14:paraId="7FD6E866" w14:textId="77777777" w:rsidR="001527A9" w:rsidRDefault="00000000">
      <w:pPr>
        <w:pStyle w:val="ListBullet2"/>
        <w:rPr>
          <w:rFonts w:hint="eastAsia"/>
        </w:rPr>
      </w:pPr>
      <w:r>
        <w:lastRenderedPageBreak/>
        <w:t>Paperless Billing</w:t>
      </w:r>
    </w:p>
    <w:p w14:paraId="729E92C1" w14:textId="77777777" w:rsidR="001527A9" w:rsidRDefault="00000000">
      <w:pPr>
        <w:pStyle w:val="ListBullet2"/>
        <w:rPr>
          <w:rFonts w:hint="eastAsia"/>
        </w:rPr>
      </w:pPr>
      <w:r>
        <w:t>Payment Method</w:t>
      </w:r>
    </w:p>
    <w:p w14:paraId="4870E023" w14:textId="77777777" w:rsidR="001527A9" w:rsidRDefault="00000000">
      <w:pPr>
        <w:pStyle w:val="ListBullet2"/>
        <w:rPr>
          <w:rFonts w:hint="eastAsia"/>
        </w:rPr>
      </w:pPr>
      <w:r>
        <w:t>Monthly Charges</w:t>
      </w:r>
    </w:p>
    <w:p w14:paraId="2D537974" w14:textId="77777777" w:rsidR="001527A9" w:rsidRDefault="00000000">
      <w:pPr>
        <w:pStyle w:val="ListBullet2"/>
        <w:rPr>
          <w:rFonts w:hint="eastAsia"/>
        </w:rPr>
      </w:pPr>
      <w:r>
        <w:t>Total Charges</w:t>
      </w:r>
    </w:p>
    <w:p w14:paraId="76672FB4" w14:textId="77777777" w:rsidR="001527A9" w:rsidRDefault="00000000">
      <w:pPr>
        <w:pStyle w:val="ListBullet2"/>
        <w:rPr>
          <w:rFonts w:hint="eastAsia"/>
        </w:rPr>
      </w:pPr>
      <w:r>
        <w:t>CLTV</w:t>
      </w:r>
    </w:p>
    <w:p w14:paraId="6F9E010D" w14:textId="77777777" w:rsidR="001527A9" w:rsidRDefault="00000000">
      <w:pPr>
        <w:pStyle w:val="Heading1"/>
      </w:pPr>
      <w:r>
        <w:t>6. Exploratory Data Analysis — Key Findings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527A9" w14:paraId="71C3451A" w14:textId="77777777">
        <w:tc>
          <w:tcPr>
            <w:tcW w:w="4320" w:type="dxa"/>
          </w:tcPr>
          <w:p w14:paraId="1B9B48E2" w14:textId="77777777" w:rsidR="001527A9" w:rsidRDefault="00000000">
            <w:pPr>
              <w:rPr>
                <w:rFonts w:hint="eastAsia"/>
              </w:rPr>
            </w:pPr>
            <w:r>
              <w:t>Variable</w:t>
            </w:r>
          </w:p>
        </w:tc>
        <w:tc>
          <w:tcPr>
            <w:tcW w:w="4320" w:type="dxa"/>
          </w:tcPr>
          <w:p w14:paraId="2F47D501" w14:textId="77777777" w:rsidR="001527A9" w:rsidRDefault="00000000">
            <w:pPr>
              <w:rPr>
                <w:rFonts w:hint="eastAsia"/>
              </w:rPr>
            </w:pPr>
            <w:r>
              <w:t>Summary</w:t>
            </w:r>
          </w:p>
        </w:tc>
      </w:tr>
      <w:tr w:rsidR="001527A9" w14:paraId="6C042586" w14:textId="77777777">
        <w:tc>
          <w:tcPr>
            <w:tcW w:w="4320" w:type="dxa"/>
          </w:tcPr>
          <w:p w14:paraId="6B3EEA0F" w14:textId="77777777" w:rsidR="001527A9" w:rsidRDefault="00000000">
            <w:pPr>
              <w:rPr>
                <w:rFonts w:hint="eastAsia"/>
              </w:rPr>
            </w:pPr>
            <w:r>
              <w:t>Tenure Months</w:t>
            </w:r>
          </w:p>
        </w:tc>
        <w:tc>
          <w:tcPr>
            <w:tcW w:w="4320" w:type="dxa"/>
          </w:tcPr>
          <w:p w14:paraId="67A625C7" w14:textId="77777777" w:rsidR="001527A9" w:rsidRDefault="00000000">
            <w:pPr>
              <w:rPr>
                <w:rFonts w:hint="eastAsia"/>
              </w:rPr>
            </w:pPr>
            <w:r>
              <w:t>Mean ≈ 32.37; median = 29; range = 0–72 months.</w:t>
            </w:r>
          </w:p>
        </w:tc>
      </w:tr>
      <w:tr w:rsidR="001527A9" w14:paraId="357333CB" w14:textId="77777777">
        <w:tc>
          <w:tcPr>
            <w:tcW w:w="4320" w:type="dxa"/>
          </w:tcPr>
          <w:p w14:paraId="76206489" w14:textId="77777777" w:rsidR="001527A9" w:rsidRDefault="00000000">
            <w:pPr>
              <w:rPr>
                <w:rFonts w:hint="eastAsia"/>
              </w:rPr>
            </w:pPr>
            <w:r>
              <w:t>Monthly Charges</w:t>
            </w:r>
          </w:p>
        </w:tc>
        <w:tc>
          <w:tcPr>
            <w:tcW w:w="4320" w:type="dxa"/>
          </w:tcPr>
          <w:p w14:paraId="53BDDA79" w14:textId="77777777" w:rsidR="001527A9" w:rsidRDefault="00000000">
            <w:pPr>
              <w:rPr>
                <w:rFonts w:hint="eastAsia"/>
              </w:rPr>
            </w:pPr>
            <w:r>
              <w:t>Mean ≈ 64.76; median ≈ 70.35; range ≈ 18.25–118.75.</w:t>
            </w:r>
          </w:p>
        </w:tc>
      </w:tr>
      <w:tr w:rsidR="001527A9" w14:paraId="343190CF" w14:textId="77777777">
        <w:tc>
          <w:tcPr>
            <w:tcW w:w="4320" w:type="dxa"/>
          </w:tcPr>
          <w:p w14:paraId="1F96B270" w14:textId="77777777" w:rsidR="001527A9" w:rsidRDefault="00000000">
            <w:pPr>
              <w:rPr>
                <w:rFonts w:hint="eastAsia"/>
              </w:rPr>
            </w:pPr>
            <w:r>
              <w:t>Total Charges</w:t>
            </w:r>
          </w:p>
        </w:tc>
        <w:tc>
          <w:tcPr>
            <w:tcW w:w="4320" w:type="dxa"/>
          </w:tcPr>
          <w:p w14:paraId="7348354C" w14:textId="77777777" w:rsidR="001527A9" w:rsidRDefault="00000000">
            <w:pPr>
              <w:rPr>
                <w:rFonts w:hint="eastAsia"/>
              </w:rPr>
            </w:pPr>
            <w:r>
              <w:t>Mean ≈ 2279.73; median ≈ 1394.55; strong right-skew; range = 0–8684.80.</w:t>
            </w:r>
          </w:p>
        </w:tc>
      </w:tr>
      <w:tr w:rsidR="001527A9" w14:paraId="4AC04DAC" w14:textId="77777777">
        <w:tc>
          <w:tcPr>
            <w:tcW w:w="4320" w:type="dxa"/>
          </w:tcPr>
          <w:p w14:paraId="6C8D13C3" w14:textId="77777777" w:rsidR="001527A9" w:rsidRDefault="00000000">
            <w:pPr>
              <w:rPr>
                <w:rFonts w:hint="eastAsia"/>
              </w:rPr>
            </w:pPr>
            <w:r>
              <w:t>CLTV</w:t>
            </w:r>
          </w:p>
        </w:tc>
        <w:tc>
          <w:tcPr>
            <w:tcW w:w="4320" w:type="dxa"/>
          </w:tcPr>
          <w:p w14:paraId="7B3C1360" w14:textId="77777777" w:rsidR="001527A9" w:rsidRDefault="00000000">
            <w:pPr>
              <w:rPr>
                <w:rFonts w:hint="eastAsia"/>
              </w:rPr>
            </w:pPr>
            <w:r>
              <w:t>Mean ≈ 4400.30; median ≈ 4527; range = 2003–6500.</w:t>
            </w:r>
          </w:p>
        </w:tc>
      </w:tr>
    </w:tbl>
    <w:p w14:paraId="4E70ACCE" w14:textId="77777777" w:rsidR="001527A9" w:rsidRDefault="00000000">
      <w:pPr>
        <w:rPr>
          <w:rFonts w:hint="eastAsia"/>
        </w:rPr>
      </w:pPr>
      <w:r>
        <w:t>Important categorical churn-rate observations:</w:t>
      </w:r>
    </w:p>
    <w:p w14:paraId="53A23533" w14:textId="77777777" w:rsidR="001527A9" w:rsidRDefault="00000000">
      <w:pPr>
        <w:pStyle w:val="ListBullet"/>
        <w:rPr>
          <w:rFonts w:hint="eastAsia"/>
        </w:rPr>
      </w:pPr>
      <w:r>
        <w:t>Contract: Month-to-month ≈ 42.71% churn; One year ≈ 11.27%; Two year ≈ 2.83%.</w:t>
      </w:r>
    </w:p>
    <w:p w14:paraId="10DFC19E" w14:textId="77777777" w:rsidR="001527A9" w:rsidRDefault="00000000">
      <w:pPr>
        <w:pStyle w:val="ListBullet"/>
        <w:rPr>
          <w:rFonts w:hint="eastAsia"/>
        </w:rPr>
      </w:pPr>
      <w:r>
        <w:t>Internet Service: Fiber optic ≈ 41.89%; DSL ≈ 18.96%; No internet ≈ 7.41%.</w:t>
      </w:r>
    </w:p>
    <w:p w14:paraId="731386F0" w14:textId="77777777" w:rsidR="001527A9" w:rsidRDefault="00000000">
      <w:pPr>
        <w:pStyle w:val="ListBullet"/>
        <w:rPr>
          <w:rFonts w:hint="eastAsia"/>
        </w:rPr>
      </w:pPr>
      <w:r>
        <w:t>Payment Method: Electronic check ≈ 45.29%, compared with lower rates for automatic payment methods.</w:t>
      </w:r>
    </w:p>
    <w:p w14:paraId="4F2C9C66" w14:textId="77777777" w:rsidR="001527A9" w:rsidRDefault="00000000">
      <w:pPr>
        <w:pStyle w:val="ListBullet"/>
        <w:rPr>
          <w:rFonts w:hint="eastAsia"/>
        </w:rPr>
      </w:pPr>
      <w:r>
        <w:t>Tech Support: No ≈ 41.64%; Yes ≈ 15.17%.</w:t>
      </w:r>
    </w:p>
    <w:p w14:paraId="7D78CE97" w14:textId="77777777" w:rsidR="001527A9" w:rsidRDefault="00000000">
      <w:pPr>
        <w:pStyle w:val="ListBullet"/>
        <w:rPr>
          <w:rFonts w:hint="eastAsia"/>
        </w:rPr>
      </w:pPr>
      <w:r>
        <w:t>Online Security: No ≈ 41.77%; Yes ≈ 14.61%.</w:t>
      </w:r>
    </w:p>
    <w:p w14:paraId="1E9A7962" w14:textId="77777777" w:rsidR="001527A9" w:rsidRDefault="00000000">
      <w:pPr>
        <w:pStyle w:val="ListBullet"/>
        <w:rPr>
          <w:rFonts w:hint="eastAsia"/>
        </w:rPr>
      </w:pPr>
      <w:r>
        <w:t>Paperless Billing: Yes ≈ 33.57%; No ≈ 16.33%.</w:t>
      </w:r>
    </w:p>
    <w:p w14:paraId="272F6843" w14:textId="77777777" w:rsidR="001527A9" w:rsidRDefault="00000000">
      <w:pPr>
        <w:pStyle w:val="ListBullet"/>
        <w:rPr>
          <w:rFonts w:hint="eastAsia"/>
        </w:rPr>
      </w:pPr>
      <w:r>
        <w:t>Senior Citizen: Yes ≈ 41.68%; No ≈ 23.61%.</w:t>
      </w:r>
    </w:p>
    <w:p w14:paraId="60BFAD00" w14:textId="77777777" w:rsidR="001527A9" w:rsidRDefault="00000000">
      <w:pPr>
        <w:pStyle w:val="ListBullet"/>
        <w:rPr>
          <w:rFonts w:hint="eastAsia"/>
        </w:rPr>
      </w:pPr>
      <w:r>
        <w:t>Dependents: No ≈ 32.55%; Yes ≈ 6.52%.</w:t>
      </w:r>
    </w:p>
    <w:p w14:paraId="345CD0F6" w14:textId="77777777" w:rsidR="001527A9" w:rsidRDefault="00000000">
      <w:pPr>
        <w:pStyle w:val="ListBullet"/>
        <w:rPr>
          <w:rFonts w:hint="eastAsia"/>
        </w:rPr>
      </w:pPr>
      <w:r>
        <w:t>Partner: No ≈ 32.96%; Yes ≈ 19.66%.</w:t>
      </w:r>
    </w:p>
    <w:p w14:paraId="67C93FC9" w14:textId="77777777" w:rsidR="001527A9" w:rsidRDefault="00000000">
      <w:pPr>
        <w:rPr>
          <w:rFonts w:hint="eastAsia"/>
        </w:rPr>
      </w:pPr>
      <w:r>
        <w:t>These are associations observed in the dataset, not evidence that the variables directly cause churn.</w:t>
      </w:r>
    </w:p>
    <w:p w14:paraId="2EA0FABB" w14:textId="77777777" w:rsidR="001527A9" w:rsidRDefault="00000000">
      <w:pPr>
        <w:pStyle w:val="Heading1"/>
      </w:pPr>
      <w:r>
        <w:t>7. Feature and Target Separation</w:t>
      </w:r>
    </w:p>
    <w:p w14:paraId="70BFA34F" w14:textId="77777777" w:rsidR="001527A9" w:rsidRDefault="00000000">
      <w:pPr>
        <w:rPr>
          <w:rFonts w:hint="eastAsia"/>
        </w:rPr>
      </w:pPr>
      <w:r>
        <w:t>The modeling data was separated into X (features) and y (target):</w:t>
      </w:r>
    </w:p>
    <w:p w14:paraId="02E90391" w14:textId="77777777" w:rsidR="001527A9" w:rsidRDefault="00000000">
      <w:pPr>
        <w:rPr>
          <w:rFonts w:hint="eastAsia"/>
        </w:rPr>
      </w:pPr>
      <w:r>
        <w:rPr>
          <w:rFonts w:ascii="Consolas" w:hAnsi="Consolas"/>
        </w:rPr>
        <w:t>X = df_model.drop(columns=["Churn Label"])</w:t>
      </w:r>
      <w:r>
        <w:rPr>
          <w:rFonts w:ascii="Consolas" w:hAnsi="Consolas"/>
        </w:rPr>
        <w:br/>
        <w:t>y = df_model["Churn Label"]</w:t>
      </w:r>
    </w:p>
    <w:p w14:paraId="403A7A83" w14:textId="77777777" w:rsidR="001527A9" w:rsidRDefault="00000000">
      <w:pPr>
        <w:rPr>
          <w:rFonts w:hint="eastAsia"/>
        </w:rPr>
      </w:pPr>
      <w:r>
        <w:t>X shape: (7043, 20)</w:t>
      </w:r>
    </w:p>
    <w:p w14:paraId="1E7ACD35" w14:textId="77777777" w:rsidR="001527A9" w:rsidRDefault="00000000">
      <w:pPr>
        <w:rPr>
          <w:rFonts w:hint="eastAsia"/>
        </w:rPr>
      </w:pPr>
      <w:r>
        <w:t>y shape: (7043,)</w:t>
      </w:r>
    </w:p>
    <w:p w14:paraId="681F3E06" w14:textId="77777777" w:rsidR="001527A9" w:rsidRDefault="00000000">
      <w:pPr>
        <w:pStyle w:val="Heading1"/>
      </w:pPr>
      <w:r>
        <w:lastRenderedPageBreak/>
        <w:t>8. Train/Test Split</w:t>
      </w:r>
    </w:p>
    <w:p w14:paraId="119B48DF" w14:textId="77777777" w:rsidR="001527A9" w:rsidRDefault="00000000">
      <w:pPr>
        <w:rPr>
          <w:rFonts w:hint="eastAsia"/>
        </w:rPr>
      </w:pPr>
      <w:r>
        <w:rPr>
          <w:rFonts w:ascii="Consolas" w:hAnsi="Consolas"/>
        </w:rPr>
        <w:t>from sklearn.model_selection import train_test_split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X_train, X_test, y_train, y_test = train_test_split(</w:t>
      </w:r>
      <w:r>
        <w:rPr>
          <w:rFonts w:ascii="Consolas" w:hAnsi="Consolas"/>
        </w:rPr>
        <w:br/>
        <w:t xml:space="preserve">    X,</w:t>
      </w:r>
      <w:r>
        <w:rPr>
          <w:rFonts w:ascii="Consolas" w:hAnsi="Consolas"/>
        </w:rPr>
        <w:br/>
        <w:t xml:space="preserve">    y,</w:t>
      </w:r>
      <w:r>
        <w:rPr>
          <w:rFonts w:ascii="Consolas" w:hAnsi="Consolas"/>
        </w:rPr>
        <w:br/>
        <w:t xml:space="preserve">    test_size=0.2,</w:t>
      </w:r>
      <w:r>
        <w:rPr>
          <w:rFonts w:ascii="Consolas" w:hAnsi="Consolas"/>
        </w:rPr>
        <w:br/>
        <w:t xml:space="preserve">    random_state=42,</w:t>
      </w:r>
      <w:r>
        <w:rPr>
          <w:rFonts w:ascii="Consolas" w:hAnsi="Consolas"/>
        </w:rPr>
        <w:br/>
        <w:t xml:space="preserve">    stratify=y</w:t>
      </w:r>
      <w:r>
        <w:rPr>
          <w:rFonts w:ascii="Consolas" w:hAnsi="Consolas"/>
        </w:rPr>
        <w:br/>
        <w:t>)</w:t>
      </w:r>
    </w:p>
    <w:p w14:paraId="0D473A94" w14:textId="77777777" w:rsidR="001527A9" w:rsidRDefault="00000000">
      <w:pPr>
        <w:rPr>
          <w:rFonts w:hint="eastAsia"/>
        </w:rPr>
      </w:pPr>
      <w:r>
        <w:t>Result:</w:t>
      </w:r>
    </w:p>
    <w:p w14:paraId="009EEFA6" w14:textId="77777777" w:rsidR="001527A9" w:rsidRDefault="00000000">
      <w:pPr>
        <w:pStyle w:val="ListBullet"/>
        <w:rPr>
          <w:rFonts w:hint="eastAsia"/>
        </w:rPr>
      </w:pPr>
      <w:r>
        <w:t>X_train: (5634, 20)</w:t>
      </w:r>
    </w:p>
    <w:p w14:paraId="6C5C6967" w14:textId="77777777" w:rsidR="001527A9" w:rsidRDefault="00000000">
      <w:pPr>
        <w:pStyle w:val="ListBullet"/>
        <w:rPr>
          <w:rFonts w:hint="eastAsia"/>
        </w:rPr>
      </w:pPr>
      <w:r>
        <w:t>X_test: (1409, 20)</w:t>
      </w:r>
    </w:p>
    <w:p w14:paraId="304473CE" w14:textId="77777777" w:rsidR="001527A9" w:rsidRDefault="00000000">
      <w:pPr>
        <w:pStyle w:val="ListBullet"/>
        <w:rPr>
          <w:rFonts w:hint="eastAsia"/>
        </w:rPr>
      </w:pPr>
      <w:r>
        <w:t>y_train: (5634,)</w:t>
      </w:r>
    </w:p>
    <w:p w14:paraId="4D1B6DB1" w14:textId="77777777" w:rsidR="001527A9" w:rsidRDefault="00000000">
      <w:pPr>
        <w:pStyle w:val="ListBullet"/>
        <w:rPr>
          <w:rFonts w:hint="eastAsia"/>
        </w:rPr>
      </w:pPr>
      <w:r>
        <w:t>y_test: (1409,)</w:t>
      </w:r>
    </w:p>
    <w:p w14:paraId="304C008F" w14:textId="77777777" w:rsidR="001527A9" w:rsidRDefault="00000000">
      <w:pPr>
        <w:rPr>
          <w:rFonts w:hint="eastAsia"/>
        </w:rPr>
      </w:pPr>
      <w:r>
        <w:t>The split uses 80% of the data for training and 20% for testing. stratify=y preserves the approximate churn-class proportion in both sets. random_state=42 makes the split reproducible.</w:t>
      </w:r>
    </w:p>
    <w:p w14:paraId="6EBE3EF2" w14:textId="77777777" w:rsidR="001527A9" w:rsidRDefault="00000000">
      <w:pPr>
        <w:pStyle w:val="Heading1"/>
      </w:pPr>
      <w:r>
        <w:t>9. Feature Type Identification</w:t>
      </w:r>
    </w:p>
    <w:p w14:paraId="1381B151" w14:textId="77777777" w:rsidR="001527A9" w:rsidRDefault="00000000">
      <w:pPr>
        <w:rPr>
          <w:rFonts w:hint="eastAsia"/>
        </w:rPr>
      </w:pPr>
      <w:r>
        <w:t>Categorical features (16):</w:t>
      </w:r>
    </w:p>
    <w:p w14:paraId="717C3D60" w14:textId="77777777" w:rsidR="001527A9" w:rsidRDefault="00000000">
      <w:pPr>
        <w:pStyle w:val="ListBullet2"/>
        <w:rPr>
          <w:rFonts w:hint="eastAsia"/>
        </w:rPr>
      </w:pPr>
      <w:r>
        <w:t>Gender</w:t>
      </w:r>
    </w:p>
    <w:p w14:paraId="464B7A9E" w14:textId="77777777" w:rsidR="001527A9" w:rsidRDefault="00000000">
      <w:pPr>
        <w:pStyle w:val="ListBullet2"/>
        <w:rPr>
          <w:rFonts w:hint="eastAsia"/>
        </w:rPr>
      </w:pPr>
      <w:r>
        <w:t>Senior Citizen</w:t>
      </w:r>
    </w:p>
    <w:p w14:paraId="58ABEB38" w14:textId="77777777" w:rsidR="001527A9" w:rsidRDefault="00000000">
      <w:pPr>
        <w:pStyle w:val="ListBullet2"/>
        <w:rPr>
          <w:rFonts w:hint="eastAsia"/>
        </w:rPr>
      </w:pPr>
      <w:r>
        <w:t>Partner</w:t>
      </w:r>
    </w:p>
    <w:p w14:paraId="566BABCB" w14:textId="77777777" w:rsidR="001527A9" w:rsidRDefault="00000000">
      <w:pPr>
        <w:pStyle w:val="ListBullet2"/>
        <w:rPr>
          <w:rFonts w:hint="eastAsia"/>
        </w:rPr>
      </w:pPr>
      <w:r>
        <w:t>Dependents</w:t>
      </w:r>
    </w:p>
    <w:p w14:paraId="7BAA6C86" w14:textId="77777777" w:rsidR="001527A9" w:rsidRDefault="00000000">
      <w:pPr>
        <w:pStyle w:val="ListBullet2"/>
        <w:rPr>
          <w:rFonts w:hint="eastAsia"/>
        </w:rPr>
      </w:pPr>
      <w:r>
        <w:t>Phone Service</w:t>
      </w:r>
    </w:p>
    <w:p w14:paraId="54125274" w14:textId="77777777" w:rsidR="001527A9" w:rsidRDefault="00000000">
      <w:pPr>
        <w:pStyle w:val="ListBullet2"/>
        <w:rPr>
          <w:rFonts w:hint="eastAsia"/>
        </w:rPr>
      </w:pPr>
      <w:r>
        <w:t>Multiple Lines</w:t>
      </w:r>
    </w:p>
    <w:p w14:paraId="5DF21D0E" w14:textId="77777777" w:rsidR="001527A9" w:rsidRDefault="00000000">
      <w:pPr>
        <w:pStyle w:val="ListBullet2"/>
        <w:rPr>
          <w:rFonts w:hint="eastAsia"/>
        </w:rPr>
      </w:pPr>
      <w:r>
        <w:t>Internet Service</w:t>
      </w:r>
    </w:p>
    <w:p w14:paraId="2C519806" w14:textId="77777777" w:rsidR="001527A9" w:rsidRDefault="00000000">
      <w:pPr>
        <w:pStyle w:val="ListBullet2"/>
        <w:rPr>
          <w:rFonts w:hint="eastAsia"/>
        </w:rPr>
      </w:pPr>
      <w:r>
        <w:t>Online Security</w:t>
      </w:r>
    </w:p>
    <w:p w14:paraId="5141F446" w14:textId="77777777" w:rsidR="001527A9" w:rsidRDefault="00000000">
      <w:pPr>
        <w:pStyle w:val="ListBullet2"/>
        <w:rPr>
          <w:rFonts w:hint="eastAsia"/>
        </w:rPr>
      </w:pPr>
      <w:r>
        <w:t>Online Backup</w:t>
      </w:r>
    </w:p>
    <w:p w14:paraId="6A44EFF4" w14:textId="77777777" w:rsidR="001527A9" w:rsidRDefault="00000000">
      <w:pPr>
        <w:pStyle w:val="ListBullet2"/>
        <w:rPr>
          <w:rFonts w:hint="eastAsia"/>
        </w:rPr>
      </w:pPr>
      <w:r>
        <w:t>Device Protection</w:t>
      </w:r>
    </w:p>
    <w:p w14:paraId="71B64B44" w14:textId="77777777" w:rsidR="001527A9" w:rsidRDefault="00000000">
      <w:pPr>
        <w:pStyle w:val="ListBullet2"/>
        <w:rPr>
          <w:rFonts w:hint="eastAsia"/>
        </w:rPr>
      </w:pPr>
      <w:r>
        <w:t>Tech Support</w:t>
      </w:r>
    </w:p>
    <w:p w14:paraId="7972518E" w14:textId="77777777" w:rsidR="001527A9" w:rsidRDefault="00000000">
      <w:pPr>
        <w:pStyle w:val="ListBullet2"/>
        <w:rPr>
          <w:rFonts w:hint="eastAsia"/>
        </w:rPr>
      </w:pPr>
      <w:r>
        <w:t>Streaming TV</w:t>
      </w:r>
    </w:p>
    <w:p w14:paraId="31AFBD7B" w14:textId="77777777" w:rsidR="001527A9" w:rsidRDefault="00000000">
      <w:pPr>
        <w:pStyle w:val="ListBullet2"/>
        <w:rPr>
          <w:rFonts w:hint="eastAsia"/>
        </w:rPr>
      </w:pPr>
      <w:r>
        <w:t>Streaming Movies</w:t>
      </w:r>
    </w:p>
    <w:p w14:paraId="3E04EC21" w14:textId="77777777" w:rsidR="001527A9" w:rsidRDefault="00000000">
      <w:pPr>
        <w:pStyle w:val="ListBullet2"/>
        <w:rPr>
          <w:rFonts w:hint="eastAsia"/>
        </w:rPr>
      </w:pPr>
      <w:r>
        <w:t>Contract</w:t>
      </w:r>
    </w:p>
    <w:p w14:paraId="5DE37CA9" w14:textId="77777777" w:rsidR="001527A9" w:rsidRDefault="00000000">
      <w:pPr>
        <w:pStyle w:val="ListBullet2"/>
        <w:rPr>
          <w:rFonts w:hint="eastAsia"/>
        </w:rPr>
      </w:pPr>
      <w:r>
        <w:t>Paperless Billing</w:t>
      </w:r>
    </w:p>
    <w:p w14:paraId="7B3254F4" w14:textId="77777777" w:rsidR="001527A9" w:rsidRDefault="00000000">
      <w:pPr>
        <w:pStyle w:val="ListBullet2"/>
        <w:rPr>
          <w:rFonts w:hint="eastAsia"/>
        </w:rPr>
      </w:pPr>
      <w:r>
        <w:t>Payment Method</w:t>
      </w:r>
    </w:p>
    <w:p w14:paraId="54F2149E" w14:textId="77777777" w:rsidR="001527A9" w:rsidRDefault="00000000">
      <w:pPr>
        <w:rPr>
          <w:rFonts w:hint="eastAsia"/>
        </w:rPr>
      </w:pPr>
      <w:r>
        <w:t>Numerical features (4):</w:t>
      </w:r>
    </w:p>
    <w:p w14:paraId="660DD487" w14:textId="77777777" w:rsidR="001527A9" w:rsidRDefault="00000000">
      <w:pPr>
        <w:pStyle w:val="ListBullet2"/>
        <w:rPr>
          <w:rFonts w:hint="eastAsia"/>
        </w:rPr>
      </w:pPr>
      <w:r>
        <w:lastRenderedPageBreak/>
        <w:t>Tenure Months</w:t>
      </w:r>
    </w:p>
    <w:p w14:paraId="3B9F24CC" w14:textId="77777777" w:rsidR="001527A9" w:rsidRDefault="00000000">
      <w:pPr>
        <w:pStyle w:val="ListBullet2"/>
        <w:rPr>
          <w:rFonts w:hint="eastAsia"/>
        </w:rPr>
      </w:pPr>
      <w:r>
        <w:t>Monthly Charges</w:t>
      </w:r>
    </w:p>
    <w:p w14:paraId="63537335" w14:textId="77777777" w:rsidR="001527A9" w:rsidRDefault="00000000">
      <w:pPr>
        <w:pStyle w:val="ListBullet2"/>
        <w:rPr>
          <w:rFonts w:hint="eastAsia"/>
        </w:rPr>
      </w:pPr>
      <w:r>
        <w:t>Total Charges</w:t>
      </w:r>
    </w:p>
    <w:p w14:paraId="1377B4F0" w14:textId="77777777" w:rsidR="001527A9" w:rsidRDefault="00000000">
      <w:pPr>
        <w:pStyle w:val="ListBullet2"/>
        <w:rPr>
          <w:rFonts w:hint="eastAsia"/>
        </w:rPr>
      </w:pPr>
      <w:r>
        <w:t>CLTV</w:t>
      </w:r>
    </w:p>
    <w:p w14:paraId="72651840" w14:textId="77777777" w:rsidR="001527A9" w:rsidRDefault="00000000">
      <w:pPr>
        <w:pStyle w:val="Heading1"/>
      </w:pPr>
      <w:r>
        <w:t>10. Encoding Categorical Variables</w:t>
      </w:r>
    </w:p>
    <w:p w14:paraId="2B6050E1" w14:textId="77777777" w:rsidR="001527A9" w:rsidRDefault="00000000">
      <w:pPr>
        <w:rPr>
          <w:rFonts w:hint="eastAsia"/>
        </w:rPr>
      </w:pPr>
      <w:r>
        <w:t>One-hot encoding was selected because the categorical variables are mostly nominal. Label encoding would introduce an artificial numerical order between categories.</w:t>
      </w:r>
    </w:p>
    <w:p w14:paraId="290B8482" w14:textId="77777777" w:rsidR="001527A9" w:rsidRDefault="00000000">
      <w:pPr>
        <w:rPr>
          <w:rFonts w:hint="eastAsia"/>
        </w:rPr>
      </w:pPr>
      <w:r>
        <w:rPr>
          <w:rFonts w:ascii="Consolas" w:hAnsi="Consolas"/>
        </w:rPr>
        <w:t>from sklearn.preprocessing import OneHotEncoder</w:t>
      </w:r>
      <w:r>
        <w:rPr>
          <w:rFonts w:ascii="Consolas" w:hAnsi="Consolas"/>
        </w:rPr>
        <w:br/>
        <w:t>from sklearn.compose import ColumnTransformer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preprocessor = ColumnTransformer(</w:t>
      </w:r>
      <w:r>
        <w:rPr>
          <w:rFonts w:ascii="Consolas" w:hAnsi="Consolas"/>
        </w:rPr>
        <w:br/>
        <w:t xml:space="preserve">    transformers=[</w:t>
      </w:r>
      <w:r>
        <w:rPr>
          <w:rFonts w:ascii="Consolas" w:hAnsi="Consolas"/>
        </w:rPr>
        <w:br/>
        <w:t xml:space="preserve">        ("cat", OneHotEncoder(handle_unknown="ignore"), categorical_cols),</w:t>
      </w:r>
      <w:r>
        <w:rPr>
          <w:rFonts w:ascii="Consolas" w:hAnsi="Consolas"/>
        </w:rPr>
        <w:br/>
        <w:t xml:space="preserve">        ("num", "passthrough", numerical_cols)</w:t>
      </w:r>
      <w:r>
        <w:rPr>
          <w:rFonts w:ascii="Consolas" w:hAnsi="Consolas"/>
        </w:rPr>
        <w:br/>
        <w:t xml:space="preserve">    ]</w:t>
      </w:r>
      <w:r>
        <w:rPr>
          <w:rFonts w:ascii="Consolas" w:hAnsi="Consolas"/>
        </w:rPr>
        <w:br/>
        <w:t>)</w:t>
      </w:r>
    </w:p>
    <w:p w14:paraId="39E72E9E" w14:textId="77777777" w:rsidR="001527A9" w:rsidRDefault="00000000">
      <w:pPr>
        <w:rPr>
          <w:rFonts w:hint="eastAsia"/>
        </w:rPr>
      </w:pPr>
      <w:r>
        <w:t>After fitting and transforming with one-hot encoding, the training and test data each had 47 columns. The number of rows remained unchanged.</w:t>
      </w:r>
    </w:p>
    <w:p w14:paraId="74F4307F" w14:textId="77777777" w:rsidR="001527A9" w:rsidRDefault="00000000">
      <w:pPr>
        <w:pStyle w:val="Heading1"/>
      </w:pPr>
      <w:r>
        <w:t>11. Scaling Numerical Variables</w:t>
      </w:r>
    </w:p>
    <w:p w14:paraId="56F574D1" w14:textId="77777777" w:rsidR="001527A9" w:rsidRDefault="00000000">
      <w:pPr>
        <w:rPr>
          <w:rFonts w:hint="eastAsia"/>
        </w:rPr>
      </w:pPr>
      <w:r>
        <w:t>The four numerical variables have very different scales, especially Total Charges and CLTV. Standardization is therefore useful for models such as Logistic Regression, KNN, SVM, and neural networks.</w:t>
      </w:r>
    </w:p>
    <w:p w14:paraId="218F595C" w14:textId="77777777" w:rsidR="001527A9" w:rsidRDefault="00000000">
      <w:pPr>
        <w:rPr>
          <w:rFonts w:hint="eastAsia"/>
        </w:rPr>
      </w:pPr>
      <w:r>
        <w:t>Standardization concept: z = (x − mean) / standard deviation.</w:t>
      </w:r>
    </w:p>
    <w:p w14:paraId="1363D353" w14:textId="77777777" w:rsidR="001527A9" w:rsidRDefault="00000000">
      <w:pPr>
        <w:rPr>
          <w:rFonts w:hint="eastAsia"/>
        </w:rPr>
      </w:pPr>
      <w:r>
        <w:t>Only the numerical features should be scaled; one-hot encoded categorical columns should not be scaled.</w:t>
      </w:r>
    </w:p>
    <w:p w14:paraId="77AED3C4" w14:textId="77777777" w:rsidR="001527A9" w:rsidRDefault="00000000">
      <w:pPr>
        <w:pStyle w:val="Heading1"/>
      </w:pPr>
      <w:r>
        <w:t>12. Current Preprocessing Pipeline</w:t>
      </w:r>
    </w:p>
    <w:p w14:paraId="08FF0463" w14:textId="77777777" w:rsidR="001527A9" w:rsidRDefault="00000000">
      <w:pPr>
        <w:rPr>
          <w:rFonts w:hint="eastAsia"/>
        </w:rPr>
      </w:pPr>
      <w:r>
        <w:rPr>
          <w:rFonts w:ascii="Consolas" w:hAnsi="Consolas"/>
        </w:rPr>
        <w:t>from sklearn.preprocessing import OneHotEncoder, StandardScaler</w:t>
      </w:r>
      <w:r>
        <w:rPr>
          <w:rFonts w:ascii="Consolas" w:hAnsi="Consolas"/>
        </w:rPr>
        <w:br/>
        <w:t>from sklearn.compose import ColumnTransformer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preprocessor = ColumnTransformer(</w:t>
      </w:r>
      <w:r>
        <w:rPr>
          <w:rFonts w:ascii="Consolas" w:hAnsi="Consolas"/>
        </w:rPr>
        <w:br/>
        <w:t xml:space="preserve">    transformers=[</w:t>
      </w:r>
      <w:r>
        <w:rPr>
          <w:rFonts w:ascii="Consolas" w:hAnsi="Consolas"/>
        </w:rPr>
        <w:br/>
        <w:t xml:space="preserve">        ("cat", OneHotEncoder(handle_unknown="ignore"), categorical_cols),</w:t>
      </w:r>
      <w:r>
        <w:rPr>
          <w:rFonts w:ascii="Consolas" w:hAnsi="Consolas"/>
        </w:rPr>
        <w:br/>
        <w:t xml:space="preserve">        ("num", StandardScaler(), numerical_cols)</w:t>
      </w:r>
      <w:r>
        <w:rPr>
          <w:rFonts w:ascii="Consolas" w:hAnsi="Consolas"/>
        </w:rPr>
        <w:br/>
        <w:t xml:space="preserve">    ]</w:t>
      </w:r>
      <w:r>
        <w:rPr>
          <w:rFonts w:ascii="Consolas" w:hAnsi="Consolas"/>
        </w:rPr>
        <w:br/>
        <w:t>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t>X_train_processed = preprocessor.fit_transform(X_train)</w:t>
      </w:r>
      <w:r>
        <w:rPr>
          <w:rFonts w:ascii="Consolas" w:hAnsi="Consolas"/>
        </w:rPr>
        <w:br/>
        <w:t>X_test_processed = preprocessor.transform(X_test)</w:t>
      </w:r>
    </w:p>
    <w:p w14:paraId="3A57F8F2" w14:textId="77777777" w:rsidR="001527A9" w:rsidRDefault="00000000">
      <w:pPr>
        <w:rPr>
          <w:rFonts w:hint="eastAsia"/>
        </w:rPr>
      </w:pPr>
      <w:r>
        <w:t>Important rule: fit preprocessing only on the training data, then transform the test data. This prevents information from the test set leaking into model training.</w:t>
      </w:r>
    </w:p>
    <w:p w14:paraId="5BF6317B" w14:textId="77777777" w:rsidR="001527A9" w:rsidRDefault="00000000">
      <w:pPr>
        <w:pStyle w:val="Heading1"/>
      </w:pPr>
      <w:r>
        <w:t>13. Project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527A9" w14:paraId="1A1034D1" w14:textId="77777777">
        <w:tc>
          <w:tcPr>
            <w:tcW w:w="4320" w:type="dxa"/>
          </w:tcPr>
          <w:p w14:paraId="0ED52629" w14:textId="77777777" w:rsidR="001527A9" w:rsidRDefault="00000000">
            <w:pPr>
              <w:rPr>
                <w:rFonts w:hint="eastAsia"/>
              </w:rPr>
            </w:pPr>
            <w:r>
              <w:t>Stage</w:t>
            </w:r>
          </w:p>
        </w:tc>
        <w:tc>
          <w:tcPr>
            <w:tcW w:w="4320" w:type="dxa"/>
          </w:tcPr>
          <w:p w14:paraId="2225AAA5" w14:textId="77777777" w:rsidR="001527A9" w:rsidRDefault="00000000">
            <w:pPr>
              <w:rPr>
                <w:rFonts w:hint="eastAsia"/>
              </w:rPr>
            </w:pPr>
            <w:r>
              <w:t>Status</w:t>
            </w:r>
          </w:p>
        </w:tc>
      </w:tr>
      <w:tr w:rsidR="001527A9" w14:paraId="04314F5E" w14:textId="77777777">
        <w:tc>
          <w:tcPr>
            <w:tcW w:w="4320" w:type="dxa"/>
          </w:tcPr>
          <w:p w14:paraId="7AC6E43A" w14:textId="77777777" w:rsidR="001527A9" w:rsidRDefault="00000000">
            <w:pPr>
              <w:rPr>
                <w:rFonts w:hint="eastAsia"/>
              </w:rPr>
            </w:pPr>
            <w:r>
              <w:t>Data loading</w:t>
            </w:r>
          </w:p>
        </w:tc>
        <w:tc>
          <w:tcPr>
            <w:tcW w:w="4320" w:type="dxa"/>
          </w:tcPr>
          <w:p w14:paraId="3B2E8F04" w14:textId="77777777" w:rsidR="001527A9" w:rsidRDefault="00000000">
            <w:pPr>
              <w:rPr>
                <w:rFonts w:hint="eastAsia"/>
              </w:rPr>
            </w:pPr>
            <w:r>
              <w:t>Completed</w:t>
            </w:r>
          </w:p>
        </w:tc>
      </w:tr>
      <w:tr w:rsidR="001527A9" w14:paraId="65A7F517" w14:textId="77777777">
        <w:tc>
          <w:tcPr>
            <w:tcW w:w="4320" w:type="dxa"/>
          </w:tcPr>
          <w:p w14:paraId="72BE847D" w14:textId="77777777" w:rsidR="001527A9" w:rsidRDefault="00000000">
            <w:pPr>
              <w:rPr>
                <w:rFonts w:hint="eastAsia"/>
              </w:rPr>
            </w:pPr>
            <w:r>
              <w:t>Data cleaning</w:t>
            </w:r>
          </w:p>
        </w:tc>
        <w:tc>
          <w:tcPr>
            <w:tcW w:w="4320" w:type="dxa"/>
          </w:tcPr>
          <w:p w14:paraId="11EDAA39" w14:textId="77777777" w:rsidR="001527A9" w:rsidRDefault="00000000">
            <w:pPr>
              <w:rPr>
                <w:rFonts w:hint="eastAsia"/>
              </w:rPr>
            </w:pPr>
            <w:r>
              <w:t>Completed</w:t>
            </w:r>
          </w:p>
        </w:tc>
      </w:tr>
      <w:tr w:rsidR="001527A9" w14:paraId="05389696" w14:textId="77777777">
        <w:tc>
          <w:tcPr>
            <w:tcW w:w="4320" w:type="dxa"/>
          </w:tcPr>
          <w:p w14:paraId="77726FE2" w14:textId="77777777" w:rsidR="001527A9" w:rsidRDefault="00000000">
            <w:pPr>
              <w:rPr>
                <w:rFonts w:hint="eastAsia"/>
              </w:rPr>
            </w:pPr>
            <w:r>
              <w:t>Missing-value investigation</w:t>
            </w:r>
          </w:p>
        </w:tc>
        <w:tc>
          <w:tcPr>
            <w:tcW w:w="4320" w:type="dxa"/>
          </w:tcPr>
          <w:p w14:paraId="7C3B2CF4" w14:textId="77777777" w:rsidR="001527A9" w:rsidRDefault="00000000">
            <w:pPr>
              <w:rPr>
                <w:rFonts w:hint="eastAsia"/>
              </w:rPr>
            </w:pPr>
            <w:r>
              <w:t>Completed</w:t>
            </w:r>
          </w:p>
        </w:tc>
      </w:tr>
      <w:tr w:rsidR="001527A9" w14:paraId="6F5FE011" w14:textId="77777777">
        <w:tc>
          <w:tcPr>
            <w:tcW w:w="4320" w:type="dxa"/>
          </w:tcPr>
          <w:p w14:paraId="66F5BB67" w14:textId="77777777" w:rsidR="001527A9" w:rsidRDefault="00000000">
            <w:pPr>
              <w:rPr>
                <w:rFonts w:hint="eastAsia"/>
              </w:rPr>
            </w:pPr>
            <w:r>
              <w:t>EDA</w:t>
            </w:r>
          </w:p>
        </w:tc>
        <w:tc>
          <w:tcPr>
            <w:tcW w:w="4320" w:type="dxa"/>
          </w:tcPr>
          <w:p w14:paraId="7C23401F" w14:textId="77777777" w:rsidR="001527A9" w:rsidRDefault="00000000">
            <w:pPr>
              <w:rPr>
                <w:rFonts w:hint="eastAsia"/>
              </w:rPr>
            </w:pPr>
            <w:r>
              <w:t>Completed</w:t>
            </w:r>
          </w:p>
        </w:tc>
      </w:tr>
      <w:tr w:rsidR="001527A9" w14:paraId="24396A17" w14:textId="77777777">
        <w:tc>
          <w:tcPr>
            <w:tcW w:w="4320" w:type="dxa"/>
          </w:tcPr>
          <w:p w14:paraId="4C23E14A" w14:textId="77777777" w:rsidR="001527A9" w:rsidRDefault="00000000">
            <w:pPr>
              <w:rPr>
                <w:rFonts w:hint="eastAsia"/>
              </w:rPr>
            </w:pPr>
            <w:r>
              <w:t>Leakage review / column removal</w:t>
            </w:r>
          </w:p>
        </w:tc>
        <w:tc>
          <w:tcPr>
            <w:tcW w:w="4320" w:type="dxa"/>
          </w:tcPr>
          <w:p w14:paraId="1786AA21" w14:textId="77777777" w:rsidR="001527A9" w:rsidRDefault="00000000">
            <w:pPr>
              <w:rPr>
                <w:rFonts w:hint="eastAsia"/>
              </w:rPr>
            </w:pPr>
            <w:r>
              <w:t>Completed</w:t>
            </w:r>
          </w:p>
        </w:tc>
      </w:tr>
      <w:tr w:rsidR="001527A9" w14:paraId="32A53006" w14:textId="77777777">
        <w:tc>
          <w:tcPr>
            <w:tcW w:w="4320" w:type="dxa"/>
          </w:tcPr>
          <w:p w14:paraId="49A7AD60" w14:textId="77777777" w:rsidR="001527A9" w:rsidRDefault="00000000">
            <w:pPr>
              <w:rPr>
                <w:rFonts w:hint="eastAsia"/>
              </w:rPr>
            </w:pPr>
            <w:r>
              <w:t>Feature-target separation</w:t>
            </w:r>
          </w:p>
        </w:tc>
        <w:tc>
          <w:tcPr>
            <w:tcW w:w="4320" w:type="dxa"/>
          </w:tcPr>
          <w:p w14:paraId="40B31E7B" w14:textId="77777777" w:rsidR="001527A9" w:rsidRDefault="00000000">
            <w:pPr>
              <w:rPr>
                <w:rFonts w:hint="eastAsia"/>
              </w:rPr>
            </w:pPr>
            <w:r>
              <w:t>Completed</w:t>
            </w:r>
          </w:p>
        </w:tc>
      </w:tr>
      <w:tr w:rsidR="001527A9" w14:paraId="42281846" w14:textId="77777777">
        <w:tc>
          <w:tcPr>
            <w:tcW w:w="4320" w:type="dxa"/>
          </w:tcPr>
          <w:p w14:paraId="063019C5" w14:textId="77777777" w:rsidR="001527A9" w:rsidRDefault="00000000">
            <w:pPr>
              <w:rPr>
                <w:rFonts w:hint="eastAsia"/>
              </w:rPr>
            </w:pPr>
            <w:r>
              <w:t>Train/test split</w:t>
            </w:r>
          </w:p>
        </w:tc>
        <w:tc>
          <w:tcPr>
            <w:tcW w:w="4320" w:type="dxa"/>
          </w:tcPr>
          <w:p w14:paraId="7E5947E5" w14:textId="77777777" w:rsidR="001527A9" w:rsidRDefault="00000000">
            <w:pPr>
              <w:rPr>
                <w:rFonts w:hint="eastAsia"/>
              </w:rPr>
            </w:pPr>
            <w:r>
              <w:t>Completed</w:t>
            </w:r>
          </w:p>
        </w:tc>
      </w:tr>
      <w:tr w:rsidR="001527A9" w14:paraId="64FE766B" w14:textId="77777777">
        <w:tc>
          <w:tcPr>
            <w:tcW w:w="4320" w:type="dxa"/>
          </w:tcPr>
          <w:p w14:paraId="1738077B" w14:textId="77777777" w:rsidR="001527A9" w:rsidRDefault="00000000">
            <w:pPr>
              <w:rPr>
                <w:rFonts w:hint="eastAsia"/>
              </w:rPr>
            </w:pPr>
            <w:r>
              <w:t>Categorical/numerical identification</w:t>
            </w:r>
          </w:p>
        </w:tc>
        <w:tc>
          <w:tcPr>
            <w:tcW w:w="4320" w:type="dxa"/>
          </w:tcPr>
          <w:p w14:paraId="5B83A930" w14:textId="77777777" w:rsidR="001527A9" w:rsidRDefault="00000000">
            <w:pPr>
              <w:rPr>
                <w:rFonts w:hint="eastAsia"/>
              </w:rPr>
            </w:pPr>
            <w:r>
              <w:t>Completed</w:t>
            </w:r>
          </w:p>
        </w:tc>
      </w:tr>
      <w:tr w:rsidR="001527A9" w14:paraId="03D3959E" w14:textId="77777777">
        <w:tc>
          <w:tcPr>
            <w:tcW w:w="4320" w:type="dxa"/>
          </w:tcPr>
          <w:p w14:paraId="1111DADD" w14:textId="77777777" w:rsidR="001527A9" w:rsidRDefault="00000000">
            <w:pPr>
              <w:rPr>
                <w:rFonts w:hint="eastAsia"/>
              </w:rPr>
            </w:pPr>
            <w:r>
              <w:t>One-hot encoding setup</w:t>
            </w:r>
          </w:p>
        </w:tc>
        <w:tc>
          <w:tcPr>
            <w:tcW w:w="4320" w:type="dxa"/>
          </w:tcPr>
          <w:p w14:paraId="75060AA7" w14:textId="77777777" w:rsidR="001527A9" w:rsidRDefault="00000000">
            <w:pPr>
              <w:rPr>
                <w:rFonts w:hint="eastAsia"/>
              </w:rPr>
            </w:pPr>
            <w:r>
              <w:t>Completed</w:t>
            </w:r>
          </w:p>
        </w:tc>
      </w:tr>
      <w:tr w:rsidR="001527A9" w14:paraId="75FB0F9F" w14:textId="77777777">
        <w:tc>
          <w:tcPr>
            <w:tcW w:w="4320" w:type="dxa"/>
          </w:tcPr>
          <w:p w14:paraId="671F8611" w14:textId="77777777" w:rsidR="001527A9" w:rsidRDefault="00000000">
            <w:pPr>
              <w:rPr>
                <w:rFonts w:hint="eastAsia"/>
              </w:rPr>
            </w:pPr>
            <w:r>
              <w:t>Numerical scaling setup</w:t>
            </w:r>
          </w:p>
        </w:tc>
        <w:tc>
          <w:tcPr>
            <w:tcW w:w="4320" w:type="dxa"/>
          </w:tcPr>
          <w:p w14:paraId="3F6738CE" w14:textId="77777777" w:rsidR="001527A9" w:rsidRDefault="00000000">
            <w:pPr>
              <w:rPr>
                <w:rFonts w:hint="eastAsia"/>
              </w:rPr>
            </w:pPr>
            <w:r>
              <w:t>Current stage</w:t>
            </w:r>
          </w:p>
        </w:tc>
      </w:tr>
      <w:tr w:rsidR="001527A9" w14:paraId="75865423" w14:textId="77777777">
        <w:tc>
          <w:tcPr>
            <w:tcW w:w="4320" w:type="dxa"/>
          </w:tcPr>
          <w:p w14:paraId="3B935055" w14:textId="77777777" w:rsidR="001527A9" w:rsidRDefault="00000000">
            <w:pPr>
              <w:rPr>
                <w:rFonts w:hint="eastAsia"/>
              </w:rPr>
            </w:pPr>
            <w:r>
              <w:t>Model training</w:t>
            </w:r>
          </w:p>
        </w:tc>
        <w:tc>
          <w:tcPr>
            <w:tcW w:w="4320" w:type="dxa"/>
          </w:tcPr>
          <w:p w14:paraId="1D7D933D" w14:textId="77777777" w:rsidR="001527A9" w:rsidRDefault="00000000">
            <w:pPr>
              <w:rPr>
                <w:rFonts w:hint="eastAsia"/>
              </w:rPr>
            </w:pPr>
            <w:r>
              <w:t>Next</w:t>
            </w:r>
          </w:p>
        </w:tc>
      </w:tr>
      <w:tr w:rsidR="001527A9" w14:paraId="79A596D8" w14:textId="77777777">
        <w:tc>
          <w:tcPr>
            <w:tcW w:w="4320" w:type="dxa"/>
          </w:tcPr>
          <w:p w14:paraId="3D56BFC5" w14:textId="77777777" w:rsidR="001527A9" w:rsidRDefault="00000000">
            <w:pPr>
              <w:rPr>
                <w:rFonts w:hint="eastAsia"/>
              </w:rPr>
            </w:pPr>
            <w:r>
              <w:t>Model evaluation</w:t>
            </w:r>
          </w:p>
        </w:tc>
        <w:tc>
          <w:tcPr>
            <w:tcW w:w="4320" w:type="dxa"/>
          </w:tcPr>
          <w:p w14:paraId="4407C88D" w14:textId="77777777" w:rsidR="001527A9" w:rsidRDefault="00000000">
            <w:pPr>
              <w:rPr>
                <w:rFonts w:hint="eastAsia"/>
              </w:rPr>
            </w:pPr>
            <w:r>
              <w:t>Pending</w:t>
            </w:r>
          </w:p>
        </w:tc>
      </w:tr>
      <w:tr w:rsidR="001527A9" w14:paraId="2A69B9BC" w14:textId="77777777">
        <w:tc>
          <w:tcPr>
            <w:tcW w:w="4320" w:type="dxa"/>
          </w:tcPr>
          <w:p w14:paraId="6098E390" w14:textId="77777777" w:rsidR="001527A9" w:rsidRDefault="00000000">
            <w:pPr>
              <w:rPr>
                <w:rFonts w:hint="eastAsia"/>
              </w:rPr>
            </w:pPr>
            <w:r>
              <w:t>Model comparison</w:t>
            </w:r>
          </w:p>
        </w:tc>
        <w:tc>
          <w:tcPr>
            <w:tcW w:w="4320" w:type="dxa"/>
          </w:tcPr>
          <w:p w14:paraId="645EF855" w14:textId="77777777" w:rsidR="001527A9" w:rsidRDefault="00000000">
            <w:pPr>
              <w:rPr>
                <w:rFonts w:hint="eastAsia"/>
              </w:rPr>
            </w:pPr>
            <w:r>
              <w:t>Pending</w:t>
            </w:r>
          </w:p>
        </w:tc>
      </w:tr>
      <w:tr w:rsidR="001527A9" w14:paraId="41377300" w14:textId="77777777">
        <w:tc>
          <w:tcPr>
            <w:tcW w:w="4320" w:type="dxa"/>
          </w:tcPr>
          <w:p w14:paraId="35072781" w14:textId="77777777" w:rsidR="001527A9" w:rsidRDefault="00000000">
            <w:pPr>
              <w:rPr>
                <w:rFonts w:hint="eastAsia"/>
              </w:rPr>
            </w:pPr>
            <w:r>
              <w:t>Feature importance / interpretation</w:t>
            </w:r>
          </w:p>
        </w:tc>
        <w:tc>
          <w:tcPr>
            <w:tcW w:w="4320" w:type="dxa"/>
          </w:tcPr>
          <w:p w14:paraId="6E836144" w14:textId="77777777" w:rsidR="001527A9" w:rsidRDefault="00000000">
            <w:pPr>
              <w:rPr>
                <w:rFonts w:hint="eastAsia"/>
              </w:rPr>
            </w:pPr>
            <w:r>
              <w:t>Pending</w:t>
            </w:r>
          </w:p>
        </w:tc>
      </w:tr>
      <w:tr w:rsidR="001527A9" w14:paraId="2EE358D0" w14:textId="77777777">
        <w:tc>
          <w:tcPr>
            <w:tcW w:w="4320" w:type="dxa"/>
          </w:tcPr>
          <w:p w14:paraId="0743A63D" w14:textId="77777777" w:rsidR="001527A9" w:rsidRDefault="00000000">
            <w:pPr>
              <w:rPr>
                <w:rFonts w:hint="eastAsia"/>
              </w:rPr>
            </w:pPr>
            <w:r>
              <w:t>Final conclusions and README</w:t>
            </w:r>
          </w:p>
        </w:tc>
        <w:tc>
          <w:tcPr>
            <w:tcW w:w="4320" w:type="dxa"/>
          </w:tcPr>
          <w:p w14:paraId="494D2077" w14:textId="77777777" w:rsidR="001527A9" w:rsidRDefault="00000000">
            <w:pPr>
              <w:rPr>
                <w:rFonts w:hint="eastAsia"/>
              </w:rPr>
            </w:pPr>
            <w:r>
              <w:t>Pending</w:t>
            </w:r>
          </w:p>
        </w:tc>
      </w:tr>
    </w:tbl>
    <w:p w14:paraId="62D2E666" w14:textId="77777777" w:rsidR="001527A9" w:rsidRDefault="00000000">
      <w:pPr>
        <w:pStyle w:val="Heading1"/>
      </w:pPr>
      <w:r>
        <w:t>14. Next Steps</w:t>
      </w:r>
    </w:p>
    <w:p w14:paraId="4FDDB1CB" w14:textId="77777777" w:rsidR="001527A9" w:rsidRDefault="00000000">
      <w:pPr>
        <w:pStyle w:val="ListNumber"/>
        <w:rPr>
          <w:rFonts w:hint="eastAsia"/>
        </w:rPr>
      </w:pPr>
      <w:r>
        <w:t>Finalize the preprocessing pipeline with StandardScaler for numerical features.</w:t>
      </w:r>
    </w:p>
    <w:p w14:paraId="06FA9151" w14:textId="77777777" w:rsidR="001527A9" w:rsidRDefault="00000000">
      <w:pPr>
        <w:pStyle w:val="ListNumber"/>
        <w:rPr>
          <w:rFonts w:hint="eastAsia"/>
        </w:rPr>
      </w:pPr>
      <w:r>
        <w:t>Train baseline models, beginning with Logistic Regression.</w:t>
      </w:r>
    </w:p>
    <w:p w14:paraId="55A5785D" w14:textId="77777777" w:rsidR="001527A9" w:rsidRDefault="00000000">
      <w:pPr>
        <w:pStyle w:val="ListNumber"/>
        <w:rPr>
          <w:rFonts w:hint="eastAsia"/>
        </w:rPr>
      </w:pPr>
      <w:r>
        <w:t>Train tree-based models such as Decision Tree and Random Forest.</w:t>
      </w:r>
    </w:p>
    <w:p w14:paraId="48075A81" w14:textId="77777777" w:rsidR="001527A9" w:rsidRDefault="00000000">
      <w:pPr>
        <w:pStyle w:val="ListNumber"/>
        <w:rPr>
          <w:rFonts w:hint="eastAsia"/>
        </w:rPr>
      </w:pPr>
      <w:r>
        <w:t>Evaluate using confusion matrix, precision, recall, F1-score, ROC-AUC, and appropriate class-imbalance analysis.</w:t>
      </w:r>
    </w:p>
    <w:p w14:paraId="5D27F515" w14:textId="77777777" w:rsidR="001527A9" w:rsidRDefault="00000000">
      <w:pPr>
        <w:pStyle w:val="ListNumber"/>
        <w:rPr>
          <w:rFonts w:hint="eastAsia"/>
        </w:rPr>
      </w:pPr>
      <w:r>
        <w:t>Compare models using the same test set and cross-validation where appropriate.</w:t>
      </w:r>
    </w:p>
    <w:p w14:paraId="60F207E2" w14:textId="77777777" w:rsidR="001527A9" w:rsidRDefault="00000000">
      <w:pPr>
        <w:pStyle w:val="ListNumber"/>
        <w:rPr>
          <w:rFonts w:hint="eastAsia"/>
        </w:rPr>
      </w:pPr>
      <w:r>
        <w:t>Interpret important features and investigate business implications.</w:t>
      </w:r>
    </w:p>
    <w:p w14:paraId="40256076" w14:textId="77777777" w:rsidR="001527A9" w:rsidRDefault="00000000">
      <w:pPr>
        <w:pStyle w:val="ListNumber"/>
        <w:rPr>
          <w:rFonts w:hint="eastAsia"/>
        </w:rPr>
      </w:pPr>
      <w:r>
        <w:t>Document limitations and prepare the final project README/report.</w:t>
      </w:r>
    </w:p>
    <w:p w14:paraId="74F27644" w14:textId="77777777" w:rsidR="001527A9" w:rsidRDefault="00000000">
      <w:pPr>
        <w:pStyle w:val="Heading1"/>
      </w:pPr>
      <w:r>
        <w:t>15. Important Modeling Principles</w:t>
      </w:r>
    </w:p>
    <w:p w14:paraId="14B00205" w14:textId="77777777" w:rsidR="001527A9" w:rsidRDefault="00000000">
      <w:pPr>
        <w:pStyle w:val="ListBullet"/>
        <w:rPr>
          <w:rFonts w:hint="eastAsia"/>
        </w:rPr>
      </w:pPr>
      <w:r>
        <w:t>EDA findings describe associations; they do not establish causation.</w:t>
      </w:r>
    </w:p>
    <w:p w14:paraId="3F4A4246" w14:textId="77777777" w:rsidR="001527A9" w:rsidRDefault="00000000">
      <w:pPr>
        <w:pStyle w:val="ListBullet"/>
        <w:rPr>
          <w:rFonts w:hint="eastAsia"/>
        </w:rPr>
      </w:pPr>
      <w:r>
        <w:t>Do not use post-churn variables as predictors.</w:t>
      </w:r>
    </w:p>
    <w:p w14:paraId="1EDD43B6" w14:textId="77777777" w:rsidR="001527A9" w:rsidRDefault="00000000">
      <w:pPr>
        <w:pStyle w:val="ListBullet"/>
        <w:rPr>
          <w:rFonts w:hint="eastAsia"/>
        </w:rPr>
      </w:pPr>
      <w:r>
        <w:t>Do not fit encoders/scalers on the test set.</w:t>
      </w:r>
    </w:p>
    <w:p w14:paraId="297B4D26" w14:textId="77777777" w:rsidR="001527A9" w:rsidRDefault="00000000">
      <w:pPr>
        <w:pStyle w:val="ListBullet"/>
        <w:rPr>
          <w:rFonts w:hint="eastAsia"/>
        </w:rPr>
      </w:pPr>
      <w:r>
        <w:t>Keep the test set untouched until final evaluation.</w:t>
      </w:r>
    </w:p>
    <w:p w14:paraId="7A4B6ED6" w14:textId="77777777" w:rsidR="001527A9" w:rsidRDefault="00000000">
      <w:pPr>
        <w:pStyle w:val="ListBullet"/>
        <w:rPr>
          <w:rFonts w:hint="eastAsia"/>
        </w:rPr>
      </w:pPr>
      <w:r>
        <w:t>Because churn is imbalanced, accuracy alone should not be the only evaluation metric.</w:t>
      </w:r>
    </w:p>
    <w:p w14:paraId="3AE8053F" w14:textId="77777777" w:rsidR="001527A9" w:rsidRDefault="00000000">
      <w:pPr>
        <w:pStyle w:val="ListBullet"/>
        <w:rPr>
          <w:rFonts w:hint="eastAsia"/>
        </w:rPr>
      </w:pPr>
      <w:r>
        <w:t>Model preprocessing should ideally be placed inside sklearn Pipelines so that cross-validation does not leak information.</w:t>
      </w:r>
    </w:p>
    <w:sectPr w:rsidR="001527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8281489">
    <w:abstractNumId w:val="8"/>
  </w:num>
  <w:num w:numId="2" w16cid:durableId="1287663503">
    <w:abstractNumId w:val="6"/>
  </w:num>
  <w:num w:numId="3" w16cid:durableId="2090348409">
    <w:abstractNumId w:val="5"/>
  </w:num>
  <w:num w:numId="4" w16cid:durableId="585000714">
    <w:abstractNumId w:val="4"/>
  </w:num>
  <w:num w:numId="5" w16cid:durableId="128790493">
    <w:abstractNumId w:val="7"/>
  </w:num>
  <w:num w:numId="6" w16cid:durableId="1432820239">
    <w:abstractNumId w:val="3"/>
  </w:num>
  <w:num w:numId="7" w16cid:durableId="1862166019">
    <w:abstractNumId w:val="2"/>
  </w:num>
  <w:num w:numId="8" w16cid:durableId="574628583">
    <w:abstractNumId w:val="1"/>
  </w:num>
  <w:num w:numId="9" w16cid:durableId="134955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7A9"/>
    <w:rsid w:val="0029639D"/>
    <w:rsid w:val="00326F90"/>
    <w:rsid w:val="006C74D5"/>
    <w:rsid w:val="00AA1D8D"/>
    <w:rsid w:val="00B47730"/>
    <w:rsid w:val="00BE287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E8EFEE"/>
  <w14:defaultImageDpi w14:val="300"/>
  <w15:docId w15:val="{F0A5CB71-396F-44B0-B6F5-12ABA5795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1132</Words>
  <Characters>6454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REJI</cp:lastModifiedBy>
  <cp:revision>3</cp:revision>
  <dcterms:created xsi:type="dcterms:W3CDTF">2013-12-23T23:15:00Z</dcterms:created>
  <dcterms:modified xsi:type="dcterms:W3CDTF">2026-09-25T05:14:00Z</dcterms:modified>
  <cp:category/>
</cp:coreProperties>
</file>