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800" w:before="0"/>
      </w:pPr>
    </w:p>
    <w:p>
      <w:pPr>
        <w:jc w:val="center"/>
      </w:pPr>
      <w:r>
        <w:rPr>
          <w:rFonts w:ascii="Arial" w:cs="Arial" w:eastAsia="Arial" w:hAnsi="Arial"/>
          <w:b/>
          <w:bCs/>
          <w:color w:val="1E3A5F"/>
          <w:sz w:val="48"/>
          <w:szCs w:val="48"/>
        </w:rPr>
        <w:t xml:space="preserve">CABINET JOINERY MODULE</w:t>
      </w:r>
    </w:p>
    <w:p>
      <w:pPr>
        <w:spacing w:after="160" w:before="160"/>
        <w:jc w:val="center"/>
      </w:pPr>
      <w:r>
        <w:rPr>
          <w:rFonts w:ascii="Arial" w:cs="Arial" w:eastAsia="Arial" w:hAnsi="Arial"/>
          <w:color w:val="2E6DA4"/>
          <w:sz w:val="32"/>
          <w:szCs w:val="32"/>
        </w:rPr>
        <w:t xml:space="preserve">Database &amp; Feature Scope</w:t>
      </w:r>
    </w:p>
    <w:p>
      <w:pPr>
        <w:pBdr>
          <w:bottom w:val="single" w:color="2E6DA4" w:sz="12" w:space="4"/>
        </w:pBdr>
        <w:spacing w:after="400" w:before="0"/>
        <w:jc w:val="center"/>
      </w:pPr>
    </w:p>
    <w:p>
      <w:pPr>
        <w:spacing w:after="200" w:before="0"/>
      </w:pPr>
    </w:p>
    <w:p>
      <w:pPr>
        <w:jc w:val="center"/>
      </w:pPr>
      <w:r>
        <w:rPr>
          <w:rFonts w:ascii="Arial" w:cs="Arial" w:eastAsia="Arial" w:hAnsi="Arial"/>
          <w:i/>
          <w:iCs/>
          <w:color w:val="444444"/>
          <w:sz w:val="22"/>
          <w:szCs w:val="22"/>
        </w:rPr>
        <w:t xml:space="preserve">Specification for Claude Code</w:t>
      </w:r>
    </w:p>
    <w:p>
      <w:pPr>
        <w:spacing w:after="200" w:before="0"/>
      </w:pPr>
    </w:p>
    <w:p>
      <w:pPr>
        <w:jc w:val="center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Version 1.0</w:t>
      </w:r>
    </w:p>
    <w:p>
      <w:r>
        <w:br w:type="page"/>
      </w:r>
    </w:p>
    <w:p>
      <w:pPr>
        <w:pStyle w:val="Heading1"/>
        <w:pBdr>
          <w:bottom w:val="single" w:color="2E6DA4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1. Overview</w:t>
      </w:r>
    </w:p>
    <w:p>
      <w:pPr>
        <w:spacing w:after="12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This document specifies the database schema, business rules, workflows, and implementation requirements for the Cabinet Joinery Module. It is intended to be fed directly to Claude Code as a complete build specification.</w:t>
      </w:r>
    </w:p>
    <w:p>
      <w:pPr>
        <w:spacing w:after="120" w:before="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1.1 What is a Joint?</w:t>
      </w:r>
    </w:p>
    <w:p>
      <w:pPr>
        <w:spacing w:after="12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 joint is a logical connection between two cabinet parts at a meeting point. It is composed of one or more machine operations (drilling, routing, etc.) that are applied to each part. The joint is the 'why'; the operations are the 'how'.</w:t>
      </w:r>
    </w:p>
    <w:p>
      <w:pPr>
        <w:spacing w:after="120" w:before="0"/>
      </w:pPr>
    </w:p>
    <w:p>
      <w:pPr>
        <w:spacing w:after="12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Example — Cam Fixing: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Operation 1: 15mm drill on the shelf (receives the cam barrel)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Operation 2: 8mm drill on the side panel (receives the bolt/connector)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Both operations belong to the same joint instance</w:t>
      </w:r>
    </w:p>
    <w:p>
      <w:pPr>
        <w:spacing w:after="120" w:before="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1.2 Design Philosophy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KEY PRINCIPLE: Construction methods define standard joint templates. When a method is loaded onto a cabinet job, joint definitions are COPIED into the cabinet — not linked. After that point, the cabinet owns its joints completely and they can be freely edited, deleted, or added to without touching the method template.</w:t>
            </w:r>
          </w:p>
        </w:tc>
      </w:tr>
    </w:tbl>
    <w:p>
      <w:pPr>
        <w:spacing w:after="120" w:before="0"/>
      </w:pPr>
    </w:p>
    <w:p>
      <w:pPr>
        <w:spacing w:after="12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This means: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Construction methods are a standards library / recipe book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Cabinet joints are the real working set — fully independent after load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Joints can also be added manually to any cabinet at any time, with no method involved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Nullable audit columns trace where a joint originated from, but impose no constraints</w:t>
      </w:r>
    </w:p>
    <w:p>
      <w:pPr>
        <w:spacing w:after="200" w:before="0"/>
      </w:pPr>
    </w:p>
    <w:p>
      <w:pPr>
        <w:pStyle w:val="Heading1"/>
        <w:pBdr>
          <w:bottom w:val="single" w:color="2E6DA4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2. Architecture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2.1 Layer Diagram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800"/>
        <w:gridCol w:w="408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Layer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Tables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Joint Type Library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joint_types, joint_type_operations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Reusable named recipes for joints and their machine ops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Construction Method Templates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construction_method_joints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Assigns joint types to part relationships within a method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Cabinet Working Set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joint_instances, joint_instance_operations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The real joints on a cabinet — copied from method or created ad-hoc</w:t>
            </w:r>
          </w:p>
        </w:tc>
      </w:tr>
    </w:tbl>
    <w:p>
      <w:pPr>
        <w:spacing w:after="120" w:before="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2.2 Relationship Summary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joint_types → joint_type_operations (1:many)
construction_methods → construction_method_joints (1:many)
construction_method_joints → joint_types (many:1, optional)
cabinets → joint_instances (1:many)
joint_instances → joint_instance_operations (1:many)
joint_instances.sourced_from_method_joint_id → construction_method_joints (nullable, audit only)
joint_instance_operations.sourced_from_type_operation_id → joint_type_operations (nullable, audit only)</w:t>
            </w:r>
          </w:p>
        </w:tc>
      </w:tr>
    </w:tbl>
    <w:p>
      <w:pPr>
        <w:spacing w:after="200" w:before="0"/>
      </w:pPr>
    </w:p>
    <w:p>
      <w:pPr>
        <w:pStyle w:val="Heading1"/>
        <w:pBdr>
          <w:bottom w:val="single" w:color="2E6DA4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3. Database Schema</w:t>
      </w:r>
    </w:p>
    <w:p>
      <w:pPr>
        <w:spacing w:after="12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All tables use PostgreSQL. All primary keys are UUID using gen_random_uuid(). All timestamps are timestamptz defaulting to now(). Migrations must be written in dependency order.</w:t>
      </w:r>
    </w:p>
    <w:p>
      <w:pPr>
        <w:spacing w:after="120" w:before="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3.1 joint_types</w:t>
      </w:r>
    </w:p>
    <w:p>
      <w:pPr>
        <w:spacing w:after="12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Reusable named joint recipes. These are the templates from which operations are drawn.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2800"/>
        <w:gridCol w:w="348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Constraints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uuid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PK, default gen_random_uuid()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NOT NULL, UNIQUE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e.g. cam_fixing, dowel, dado_groove, pocket_screw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text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Human-readable explanation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default now()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updated_at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default now()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</w:tc>
      </w:tr>
    </w:tbl>
    <w:p>
      <w:pPr>
        <w:spacing w:after="120" w:before="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3.2 joint_type_operations</w:t>
      </w:r>
    </w:p>
    <w:p>
      <w:pPr>
        <w:spacing w:after="12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The individual machine operations that make up a joint type. Each row targets one of the two parts involved in the joint (part_a or part_b).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2000"/>
        <w:gridCol w:w="448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Constraints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uuid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PK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joint_type_id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uuid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FK → joint_types, NOT NULL, ON DELETE CASCADE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operation_order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NOT NULL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Sequence of operation within the joint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target_part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enum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NOT NULL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part_a or part_b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machine_operation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enum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NOT NULL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drill, route, pocket, saw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tool_diameter_mm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numeric(8,2)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NOT NULL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e.g. 15.0, 8.0, 35.0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depth_mm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numeric(8,2)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NOT NULL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How deep the operation goes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offset_x_mm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numeric(8,2)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default 0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Position offset from joint reference point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offset_y_mm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numeric(8,2)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default 0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notes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text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e.g. cam barrel hole, bolt hole</w:t>
            </w:r>
          </w:p>
        </w:tc>
      </w:tr>
    </w:tbl>
    <w:p>
      <w:pPr>
        <w:spacing w:after="120" w:before="0"/>
      </w:pPr>
    </w:p>
    <w:p>
      <w:pPr>
        <w:spacing w:after="12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Enums to create: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joint_target_part: part_a, part_b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joint_machine_operation: drill, route, pocket, saw</w:t>
      </w:r>
    </w:p>
    <w:p>
      <w:pPr>
        <w:spacing w:after="120" w:before="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3.3 construction_method_joints</w:t>
      </w:r>
    </w:p>
    <w:p>
      <w:pPr>
        <w:spacing w:after="12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Assigns joint types to part relationships within a construction method. This is the standards template — no real coordinates, just rules about which joint applies where.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2000"/>
        <w:gridCol w:w="448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Constraints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uuid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PK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construction_method_id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uuid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FK → construction_methods, NOT NULL, ON DELETE CASCADE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joint_type_id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uuid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FK → joint_types, nullable, ON DELETE SET NULL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null = freeform/custom joint with no library type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part_a_role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NOT NULL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Role name as defined in the method, e.g. shelf, bottom, side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part_b_role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NOT NULL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The other part in the relationship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spacing_mm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numeric(8,2)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nullable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For repeating joints, e.g. dowels every 64mm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quantity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nullable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Number of joint instances to create along the edge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edge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varchar(50)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nullable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Which edge of part_a the joint sits on: top, bottom, left, right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notes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text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</w:tc>
      </w:tr>
    </w:tbl>
    <w:p>
      <w:pPr>
        <w:spacing w:after="120" w:before="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3.4 joint_instances  ← THE WORKING SET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This is the primary table. Once joints are copied from a construction method (or created manually), this table is the single source of truth for what gets machined on a cabinet. It has no hard runtime dependency on construction_method_joints.</w:t>
            </w:r>
          </w:p>
        </w:tc>
      </w:tr>
    </w:tbl>
    <w:p>
      <w:pPr>
        <w:spacing w:after="120" w:before="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2200"/>
        <w:gridCol w:w="428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Constraints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uuid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PK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cabinet_id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uuid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FK → cabinets, NOT NULL, ON DELETE CASCADE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Owns this joint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joint_type_id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uuid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FK → joint_types, nullable, ON DELETE SET NULL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null = fully ad-hoc joint with no library type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sourced_from_method_joint_id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uuid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FK → construction_method_joints, nullable, ON DELETE SET NULL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AUDIT ONLY — no runtime use. Traces origin.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part_a_id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uuid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FK → parts, NOT NULL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First part in the joint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part_b_id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uuid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FK → parts, NOT NULL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Second part in the joint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part_a_role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nullable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Denormalised role label for display (e.g. shelf, side)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part_b_role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nullable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position_x_mm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numeric(10,2)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default 0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Absolute position on the cabinet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position_y_mm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numeric(10,2)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default 0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position_z_mm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numeric(10,2)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default 0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is_overridden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boolean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default false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Set true if any operation has been manually changed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created_by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nullable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method_load or user ID/name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notes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text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default now()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updated_at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default now()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</w:tc>
      </w:tr>
    </w:tbl>
    <w:p>
      <w:pPr>
        <w:spacing w:after="120" w:before="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3.5 joint_instance_operations</w:t>
      </w:r>
    </w:p>
    <w:p>
      <w:pPr>
        <w:spacing w:after="12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The actual machine operations for a joint instance. These are copied from joint_type_operations when the joint is created, then can be freely edited. What is in this row is what gets machined — no COALESCE lookups needed.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2200"/>
        <w:gridCol w:w="428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Constraints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uuid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PK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joint_instance_id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uuid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FK → joint_instances, NOT NULL, ON DELETE CASCADE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sourced_from_type_operation_id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uuid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FK → joint_type_operations, nullable, ON DELETE SET NULL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AUDIT ONLY — traces origin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operation_order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NOT NULL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Sequence within this joint instance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target_part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joint_target_part enum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NOT NULL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part_a or part_b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machine_operation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joint_machine_operation enum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NOT NULL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drill, route, pocket, saw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tool_diameter_mm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numeric(8,2)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NOT NULL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depth_mm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numeric(8,2)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NOT NULL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offset_x_mm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numeric(8,2)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default 0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From joint reference point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offset_y_mm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numeric(8,2)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default 0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is_modified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boolean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default false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True if changed from the original type defaults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modified_by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nullable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User who made the change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modified_at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nullable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notes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text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e.g. cam barrel, bolt hole</w:t>
            </w:r>
          </w:p>
        </w:tc>
      </w:tr>
    </w:tbl>
    <w:p>
      <w:pPr>
        <w:spacing w:after="200" w:before="0"/>
      </w:pPr>
    </w:p>
    <w:p>
      <w:pPr>
        <w:pStyle w:val="Heading1"/>
        <w:pBdr>
          <w:bottom w:val="single" w:color="2E6DA4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4. Business Rules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4.1 Data Integrity Rules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All PKs are UUID, generated with gen_random_uuid()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All nullable FKs that reference library/method tables (joint_type_id, sourced_from_method_joint_id, sourced_from_type_operation_id) must use ON DELETE SET NULL — deleting a template must never cascade into cabinet data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cabinet_id on joint_instances uses ON DELETE CASCADE — deleting a cabinet removes its joints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joint_instance_id on joint_instance_operations uses ON DELETE CASCADE — deleting a joint removes its ops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joint_type_id on joint_type_operations uses ON DELETE CASCADE — deleting a joint type removes its ops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part_a_id and part_b_id on joint_instances are NOT NULL — a joint must always have two real parts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operation_order must be unique per joint_instance_id in joint_instance_operations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operation_order must be unique per joint_type_id in joint_type_operations</w:t>
      </w:r>
    </w:p>
    <w:p>
      <w:pPr>
        <w:spacing w:after="120" w:before="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4.2 Override Rules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When any field in joint_instance_operations is edited by a user, set is_modified = true on that row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When any operation row has is_modified = true, set is_overridden = true on the parent joint_instances row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Record modified_by (user identifier) and modified_at (timestamp) on the operation row when modified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Overrides are stored in-place — there is no separate override table. The row IS the resolved value.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There is no limit to what can be overridden — any field on joint_instance_operations can be changed</w:t>
      </w:r>
    </w:p>
    <w:p>
      <w:pPr>
        <w:spacing w:after="120" w:before="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4.3 Method Load Rules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When a construction method is loaded onto a cabinet, read all construction_method_joints for that method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For each construction_method_joint, resolve part_a_role and part_b_role to real part IDs within the cabinet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If a role cannot be resolved to a part, skip that joint and log a warning — do not fail the load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Calculate joint positions based on part dimensions, the edge field, and spacing/quantity rules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INSERT into joint_instances: set sourced_from_method_joint_id for audit, set created_by = 'method_load'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For each joint instance, copy all joint_type_operations rows into joint_instance_operations: set sourced_from_type_operation_id, is_modified = false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After load, the construction method has no runtime relationship to the cabinet joints — the copy is standalone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If a cabinet already has joints from a previous method load, prompt the user before overwriting</w:t>
      </w:r>
    </w:p>
    <w:p>
      <w:pPr>
        <w:spacing w:after="120" w:before="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4.4 Manual Joint Creation Rules (In-Job)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 user can add a joint to any cabinet at any time from within the cabinet view in a job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The user selects two parts (part_a and part_b) from the cabinet's part list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The user may optionally select a joint type from the joint_types library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If a joint type is selected, its operations are copied into joint_instance_operations automatically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If no joint type is selected, the joint is created with no operations — user adds them manually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For manually created joints: sourced_from_method_joint_id = null, sourced_from_type_operation_id = null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Set created_by to the current user identifier</w:t>
      </w:r>
    </w:p>
    <w:p>
      <w:pPr>
        <w:spacing w:after="120" w:before="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4.5 Deletion Rules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 joint instance can be deleted from a cabinet at any time without affecting any template or method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Deleting a joint_instance cascades to delete all its joint_instance_operations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 joint type can be deleted from the library — all nullable FKs pointing to it are SET NULL, cabinet data is preserved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 construction_method_joint can be deleted — all nullable FKs are SET NULL, cabinet data is preserved</w:t>
      </w:r>
    </w:p>
    <w:p>
      <w:pPr>
        <w:spacing w:after="200" w:before="0"/>
      </w:pPr>
    </w:p>
    <w:p>
      <w:pPr>
        <w:pStyle w:val="Heading1"/>
        <w:pBdr>
          <w:bottom w:val="single" w:color="2E6DA4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5. Joint Resolver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5.1 Purpose</w:t>
      </w:r>
    </w:p>
    <w:p>
      <w:pPr>
        <w:spacing w:after="12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The resolver is a PostgreSQL function that returns machine-ready output for all joints on a cabinet. It is consumed by the visual rendering system (front, top, side, 3D views) and by CNC output generation. Because joint_instance_operations stores resolved values directly, the resolver is a clean join — no COALESCE or fallback logic needed.</w:t>
      </w:r>
    </w:p>
    <w:p>
      <w:pPr>
        <w:spacing w:after="120" w:before="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5.2 Function Signature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resolve_joint_operations(p_cabinet_id uuid)
RETURNS TABLE(...)
LANGUAGE sql STABLE</w:t>
            </w:r>
          </w:p>
        </w:tc>
      </w:tr>
    </w:tbl>
    <w:p>
      <w:pPr>
        <w:spacing w:after="120" w:before="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5.3 Required Output Columns</w:t>
      </w:r>
    </w:p>
    <w:p>
      <w:pPr>
        <w:spacing w:after="12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The resolver must return exactly these columns (the visual rendering system expects them by name):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508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</w:t>
            </w:r>
          </w:p>
        </w:tc>
        <w:tc>
          <w:tcPr>
            <w:tcW w:type="dxa" w:w="5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joint_instance_id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joint_instances.id</w:t>
            </w:r>
          </w:p>
        </w:tc>
        <w:tc>
          <w:tcPr>
            <w:tcW w:type="dxa" w:w="5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cabinet_id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joint_instances.cabinet_id</w:t>
            </w:r>
          </w:p>
        </w:tc>
        <w:tc>
          <w:tcPr>
            <w:tcW w:type="dxa" w:w="5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joint_type_name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joint_types.name</w:t>
            </w:r>
          </w:p>
        </w:tc>
        <w:tc>
          <w:tcPr>
            <w:tcW w:type="dxa" w:w="5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null if ad-hoc joint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part_id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Derived from target_part</w:t>
            </w:r>
          </w:p>
        </w:tc>
        <w:tc>
          <w:tcPr>
            <w:tcW w:type="dxa" w:w="5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part_a_id if target_part=part_a, else part_b_id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part_role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Derived from target_part</w:t>
            </w:r>
          </w:p>
        </w:tc>
        <w:tc>
          <w:tcPr>
            <w:tcW w:type="dxa" w:w="5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part_a_role or part_b_role accordingly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target_part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joint_instance_operations.target_part</w:t>
            </w:r>
          </w:p>
        </w:tc>
        <w:tc>
          <w:tcPr>
            <w:tcW w:type="dxa" w:w="5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part_a or part_b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machine_operation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joint_instance_operations.machine_operation</w:t>
            </w:r>
          </w:p>
        </w:tc>
        <w:tc>
          <w:tcPr>
            <w:tcW w:type="dxa" w:w="5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tool_diameter_mm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joint_instance_operations.tool_diameter_mm</w:t>
            </w:r>
          </w:p>
        </w:tc>
        <w:tc>
          <w:tcPr>
            <w:tcW w:type="dxa" w:w="5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Already resolved — no fallback needed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depth_mm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joint_instance_operations.depth_mm</w:t>
            </w:r>
          </w:p>
        </w:tc>
        <w:tc>
          <w:tcPr>
            <w:tcW w:type="dxa" w:w="5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Already resolved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offset_x_mm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joint_instance_operations.offset_x_mm</w:t>
            </w:r>
          </w:p>
        </w:tc>
        <w:tc>
          <w:tcPr>
            <w:tcW w:type="dxa" w:w="5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From joint reference point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offset_y_mm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joint_instance_operations.offset_y_mm</w:t>
            </w:r>
          </w:p>
        </w:tc>
        <w:tc>
          <w:tcPr>
            <w:tcW w:type="dxa" w:w="5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position_x_mm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joint_instances.position_x_mm</w:t>
            </w:r>
          </w:p>
        </w:tc>
        <w:tc>
          <w:tcPr>
            <w:tcW w:type="dxa" w:w="5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Absolute on cabinet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position_y_mm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joint_instances.position_y_mm</w:t>
            </w:r>
          </w:p>
        </w:tc>
        <w:tc>
          <w:tcPr>
            <w:tcW w:type="dxa" w:w="5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position_z_mm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joint_instances.position_z_mm</w:t>
            </w:r>
          </w:p>
        </w:tc>
        <w:tc>
          <w:tcPr>
            <w:tcW w:type="dxa" w:w="5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operation_order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joint_instance_operations.operation_order</w:t>
            </w:r>
          </w:p>
        </w:tc>
        <w:tc>
          <w:tcPr>
            <w:tcW w:type="dxa" w:w="5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is_modified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joint_instance_operations.is_modified</w:t>
            </w:r>
          </w:p>
        </w:tc>
        <w:tc>
          <w:tcPr>
            <w:tcW w:type="dxa" w:w="5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Was this op changed from type defaults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is_overridden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joint_instances.is_overridden</w:t>
            </w:r>
          </w:p>
        </w:tc>
        <w:tc>
          <w:tcPr>
            <w:tcW w:type="dxa" w:w="5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Is any op on this joint modified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notes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joint_instance_operations.notes</w:t>
            </w:r>
          </w:p>
        </w:tc>
        <w:tc>
          <w:tcPr>
            <w:tcW w:type="dxa" w:w="5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</w:tc>
      </w:tr>
    </w:tbl>
    <w:p>
      <w:pPr>
        <w:spacing w:after="200" w:before="0"/>
      </w:pPr>
    </w:p>
    <w:p>
      <w:pPr>
        <w:pStyle w:val="Heading1"/>
        <w:pBdr>
          <w:bottom w:val="single" w:color="2E6DA4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6. API &amp; Service Layer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6.1 Required Endpoints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600"/>
        <w:gridCol w:w="568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Path</w:t>
            </w:r>
          </w:p>
        </w:tc>
        <w:tc>
          <w:tcPr>
            <w:tcW w:type="dxa" w:w="5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GET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/api/joint-types</w:t>
            </w:r>
          </w:p>
        </w:tc>
        <w:tc>
          <w:tcPr>
            <w:tcW w:type="dxa" w:w="5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List all joint types in the library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POST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/api/joint-types</w:t>
            </w:r>
          </w:p>
        </w:tc>
        <w:tc>
          <w:tcPr>
            <w:tcW w:type="dxa" w:w="5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Create a new joint type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GET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/api/joint-types/:id/operations</w:t>
            </w:r>
          </w:p>
        </w:tc>
        <w:tc>
          <w:tcPr>
            <w:tcW w:type="dxa" w:w="5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List operations for a joint type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POST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/api/joint-types/:id/operations</w:t>
            </w:r>
          </w:p>
        </w:tc>
        <w:tc>
          <w:tcPr>
            <w:tcW w:type="dxa" w:w="5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Add an operation to a joint type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GET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/api/cabinets/:id/joints</w:t>
            </w:r>
          </w:p>
        </w:tc>
        <w:tc>
          <w:tcPr>
            <w:tcW w:type="dxa" w:w="5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List all joint instances for a cabinet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POST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/api/cabinets/:id/joints</w:t>
            </w:r>
          </w:p>
        </w:tc>
        <w:tc>
          <w:tcPr>
            <w:tcW w:type="dxa" w:w="5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Add a joint to a cabinet (manual)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DELETE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/api/cabinets/:id/joints/:jointId</w:t>
            </w:r>
          </w:p>
        </w:tc>
        <w:tc>
          <w:tcPr>
            <w:tcW w:type="dxa" w:w="5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Delete a joint from a cabinet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GET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/api/cabinets/:id/joints/:jointId/operations</w:t>
            </w:r>
          </w:p>
        </w:tc>
        <w:tc>
          <w:tcPr>
            <w:tcW w:type="dxa" w:w="5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List operations for a cabinet joint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PUT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/api/cabinets/:id/joints/:jointId/operations/:opId</w:t>
            </w:r>
          </w:p>
        </w:tc>
        <w:tc>
          <w:tcPr>
            <w:tcW w:type="dxa" w:w="5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Update (override) an operation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POST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/api/cabinets/:id/joints/:jointId/operations</w:t>
            </w:r>
          </w:p>
        </w:tc>
        <w:tc>
          <w:tcPr>
            <w:tcW w:type="dxa" w:w="5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Add an ad-hoc operation to a joint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POST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/api/cabinets/:id/load-method-joints</w:t>
            </w:r>
          </w:p>
        </w:tc>
        <w:tc>
          <w:tcPr>
            <w:tcW w:type="dxa" w:w="5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Load joints from a construction method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GET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/api/cabinets/:id/resolve-joints</w:t>
            </w:r>
          </w:p>
        </w:tc>
        <w:tc>
          <w:tcPr>
            <w:tcW w:type="dxa" w:w="5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Call resolver — returns machine-ready output</w:t>
            </w:r>
          </w:p>
        </w:tc>
      </w:tr>
    </w:tbl>
    <w:p>
      <w:pPr>
        <w:spacing w:after="200" w:before="0"/>
      </w:pPr>
    </w:p>
    <w:p>
      <w:pPr>
        <w:pStyle w:val="Heading1"/>
        <w:pBdr>
          <w:bottom w:val="single" w:color="2E6DA4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7. Migration Order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Claude Code must write migrations in this exact dependency order. Do not create a raw SQL file to hand-run — use the project's existing migration system (check for /migrations folder, Prisma schema, Drizzle config, or Knex). Each migration should be reversible with a down() function.</w:t>
            </w:r>
          </w:p>
        </w:tc>
      </w:tr>
    </w:tbl>
    <w:p>
      <w:pPr>
        <w:spacing w:after="120" w:before="0"/>
      </w:pP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Migration 1: Create enums — joint_target_part, joint_machine_operation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Migration 2: Create joint_types table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Migration 3: Create joint_type_operations table (FK → joint_types)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Migration 4: Create construction_method_joints table (FK → construction_methods, FK → joint_types)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Migration 5: Create joint_instances table (FK → cabinets, FK → parts x2, nullable FKs)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Migration 6: Create joint_instance_operations table (FK → joint_instances, nullable FK → joint_type_operations)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Migration 7: Create resolve_joint_operations() PostgreSQL function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Migration 8: Create indexes (see Section 8)</w:t>
      </w:r>
    </w:p>
    <w:p>
      <w:pPr>
        <w:spacing w:after="200" w:before="0"/>
      </w:pPr>
    </w:p>
    <w:p>
      <w:pPr>
        <w:pStyle w:val="Heading1"/>
        <w:pBdr>
          <w:bottom w:val="single" w:color="2E6DA4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8. Required Indexes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400"/>
        <w:gridCol w:w="488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Table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Column(s)</w:t>
            </w:r>
          </w:p>
        </w:tc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Reason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joint_type_operations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joint_type_id</w:t>
            </w:r>
          </w:p>
        </w:tc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Lookups when copying type to instance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construction_method_joints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construction_method_id</w:t>
            </w:r>
          </w:p>
        </w:tc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Loading a method onto a cabinet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construction_method_joints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joint_type_id</w:t>
            </w:r>
          </w:p>
        </w:tc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Reverse lookup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joint_instances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cabinet_id</w:t>
            </w:r>
          </w:p>
        </w:tc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Primary access pattern — all joints for a cabinet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joint_instances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part_a_id, part_b_id</w:t>
            </w:r>
          </w:p>
        </w:tc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Find joints involving a specific part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joint_instances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sourced_from_method_joint_id</w:t>
            </w:r>
          </w:p>
        </w:tc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Audit queries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joint_instance_operations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joint_instance_id</w:t>
            </w:r>
          </w:p>
        </w:tc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Primary access — ops for a joint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joint_instance_operations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sourced_from_type_operation_id</w:t>
            </w:r>
          </w:p>
        </w:tc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Audit queries</w:t>
            </w:r>
          </w:p>
        </w:tc>
      </w:tr>
    </w:tbl>
    <w:p>
      <w:pPr>
        <w:spacing w:after="200" w:before="0"/>
      </w:pPr>
    </w:p>
    <w:p>
      <w:pPr>
        <w:pStyle w:val="Heading1"/>
        <w:pBdr>
          <w:bottom w:val="single" w:color="2E6DA4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9. Seed Data</w:t>
      </w:r>
    </w:p>
    <w:p>
      <w:pPr>
        <w:spacing w:after="12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Provide seed data for the following common joint types so the library is not empty on first run:</w:t>
      </w:r>
    </w:p>
    <w:p>
      <w:pPr>
        <w:spacing w:after="120" w:before="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808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Joint Type</w:t>
            </w:r>
          </w:p>
        </w:tc>
        <w:tc>
          <w:tcPr>
            <w:tcW w:type="dxa" w:w="8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Operations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cam_fixing</w:t>
            </w:r>
          </w:p>
        </w:tc>
        <w:tc>
          <w:tcPr>
            <w:tcW w:type="dxa" w:w="8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Op 1: drill, part_a, 15mm diameter, 13mm deep (cam barrel). Op 2: drill, part_b, 8mm diameter, 28mm deep (bolt hole)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dowel_joint</w:t>
            </w:r>
          </w:p>
        </w:tc>
        <w:tc>
          <w:tcPr>
            <w:tcW w:type="dxa" w:w="8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Op 1: drill, part_a, 8mm diameter, 15mm deep. Op 2: drill, part_b, 8mm diameter, 15mm deep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pocket_screw</w:t>
            </w:r>
          </w:p>
        </w:tc>
        <w:tc>
          <w:tcPr>
            <w:tcW w:type="dxa" w:w="8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Op 1: pocket, part_a, 9.5mm diameter, 12mm deep at 15deg angle. Op 2: (none — part_b receives screw only)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dado_groove</w:t>
            </w:r>
          </w:p>
        </w:tc>
        <w:tc>
          <w:tcPr>
            <w:tcW w:type="dxa" w:w="8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Op 1: route, part_a, full panel width, 8mm deep (groove). Op 2: (part_b edge fits into groove)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hinge_boring</w:t>
            </w:r>
          </w:p>
        </w:tc>
        <w:tc>
          <w:tcPr>
            <w:tcW w:type="dxa" w:w="8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Op 1: drill, part_a, 35mm diameter, 12.5mm deep (hinge cup). Op 2: drill, part_b, 5mm diameter, 45mm deep (mounting holes x2)</w:t>
            </w:r>
          </w:p>
        </w:tc>
      </w:tr>
    </w:tbl>
    <w:p>
      <w:pPr>
        <w:spacing w:after="200" w:before="0"/>
      </w:pPr>
    </w:p>
    <w:p>
      <w:pPr>
        <w:pStyle w:val="Heading1"/>
        <w:pBdr>
          <w:bottom w:val="single" w:color="2E6DA4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10. Existing Tables to Reference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Do NOT recreate these tables. Only add foreign keys that reference them. Confirm exact column names by reading the existing schema before writing migrations.</w:t>
            </w:r>
          </w:p>
        </w:tc>
      </w:tr>
    </w:tbl>
    <w:p>
      <w:pPr>
        <w:spacing w:after="120" w:before="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cabinets — cabinet jobs. joint_instances.cabinet_id FKs here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parts — individual cabinet parts (panels, shelves, etc.). joint_instances.part_a_id and part_b_id FK here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construction_methods — method templates. construction_method_joints.construction_method_id FKs here</w:t>
      </w:r>
    </w:p>
    <w:p>
      <w:pPr>
        <w:spacing w:after="200" w:before="0"/>
      </w:pPr>
    </w:p>
    <w:p>
      <w:pPr>
        <w:pStyle w:val="Heading1"/>
        <w:pBdr>
          <w:bottom w:val="single" w:color="2E6DA4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11. Out of Scope for This Build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Visual rendering (front/top/side/3D views) — already exists, consumes resolver output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CNC output/G-code generation — separate module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User authentication — use existing auth system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Part dimension calculation — existing module</w:t>
      </w:r>
    </w:p>
    <w:p>
      <w:pPr>
        <w:spacing w:after="200" w:before="0"/>
      </w:pPr>
    </w:p>
    <w:p>
      <w:pPr>
        <w:pStyle w:val="Heading1"/>
        <w:pBdr>
          <w:bottom w:val="single" w:color="2E6DA4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12. Instructions for Claude Code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1E3A5F"/>
                <w:sz w:val="20"/>
                <w:szCs w:val="20"/>
              </w:rPr>
              <w:t xml:space="preserve">Read this section carefully before starting.</w:t>
            </w:r>
          </w:p>
        </w:tc>
      </w:tr>
    </w:tbl>
    <w:p>
      <w:pPr>
        <w:spacing w:after="120" w:before="0"/>
      </w:pP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Read the existing schema first. Before writing any migration, inspect the existing database schema to confirm table names, column names, and existing enum types for cabinets, parts, and construction_methods.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Detect the migration system. Check for /migrations directory, prisma/schema.prisma, drizzle config, or knex. Use whatever is already in the project — do not introduce a new migration tool.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Write migrations in the order specified in Section 7. Each migration must have an up() and down().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Use gen_random_uuid() for all UUID defaults. Do not use uuid_generate_v4() unless the uuid-ossp extension is already enabled.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All nullable FKs to library/method tables use ON DELETE SET NULL.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All FKs to cabinet-owned tables use ON DELETE CASCADE.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The resolver function (Section 5) must return columns named exactly as listed — the visual system depends on these names.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Write the service layer in the same language/framework as the rest of the API (detect from existing code).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After migrations, run the resolver manually against a test cabinet_id and confirm it returns rows before marking the task complete.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Do not generate a standalone SQL file for the user to run manually.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E3A5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320"/>
      <w:outlineLvl w:val="1"/>
    </w:pPr>
    <w:rPr>
      <w:rFonts w:ascii="Arial" w:cs="Arial" w:eastAsia="Arial" w:hAnsi="Arial"/>
      <w:b/>
      <w:bCs/>
      <w:color w:val="2E6DA4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2026-05-17T11:02:17.504Z</dcterms:created>
  <dcterms:modified xsi:type="dcterms:W3CDTF">2026-05-17T11:02:17.504Z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