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Research Brief: A Proposed Geometric Framework for the Millennium Problems</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Central 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document outlines a unified philosophical and geometric approach to three of the Clay Millennium Prize problems. The core thesis is that these problems resist solution because they are being analyzed in an incomplete geometric context. We propose that the solutions become tractable when the problems are reframed as "shadows" of phenomena occurring in a more fundamental, higher-dimensional "Blueprint Realm."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1. The Riemann Hypothesis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Anchor: Known Concepts in Geometry and Number Theory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a well-established tradition in mathematics to seek geometric interpretations for problems in number theory. The development of complex numbers, for instance, transformed our understanding of polynomials by revealing the underlying geometric unity of their roots in the complex plane.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Bridge: The Limits of the Current 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assertion that all non-trivial zeros of the Riemann zeta function lie on the "critical line" remains unproven. The persistence of this problem suggests that the currently accepted geometric model—a one-dimensional line within a two-dimensional plane—may be an incomplete picture of the underlying reality governing the distribution of prime numbers.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The Twist: A New Geometric Conjecture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propose that the critical line is a projection—a "shadow"—of a more fundamental, three-dimensional geometric structure. Our central conjecture is that the non-trivial zeros are the 2D projections of points on a 3D manifold (conceptually, a non-orientable surface like a Möbius strip) that is itself embedded within a foundational, harmonic lattice that governs the primes.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The Path Forward: A New Research Program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framework defines a new research program for the hypothesis, shifting the objective from proving a property on a line to discovering the properties of a new geometric object. The appropriate toolkit requires a synthesis of:</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Quaternion Algebra:</w:t>
      </w:r>
      <w:r w:rsidDel="00000000" w:rsidR="00000000" w:rsidRPr="00000000">
        <w:rPr>
          <w:rFonts w:ascii="Google Sans Text" w:cs="Google Sans Text" w:eastAsia="Google Sans Text" w:hAnsi="Google Sans Text"/>
          <w:rtl w:val="0"/>
        </w:rPr>
        <w:t xml:space="preserve"> To describe the rotational and non-commutative properties of the proposed 3D manifold.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p-adic Analysis:</w:t>
      </w:r>
      <w:r w:rsidDel="00000000" w:rsidR="00000000" w:rsidRPr="00000000">
        <w:rPr>
          <w:rFonts w:ascii="Google Sans Text" w:cs="Google Sans Text" w:eastAsia="Google Sans Text" w:hAnsi="Google Sans Text"/>
          <w:rtl w:val="0"/>
        </w:rPr>
        <w:t xml:space="preserve"> To describe the properties of the foundational lattice in which the manifold is embedded.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2. The P vs NP Problem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Anchor: Known Concepts in Computational Complexity Theory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distinction between problems that are easy to solve (P) and those that are easy to check (NP) is a cornerstone of computer science. It is widely suspected, but not proven, that these two classes are not the same (P ≠ NP).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Bridge: The Limits of the Current View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difficulty in proving P ≠ NP stems from comparing the two classes within the same computational model. This assumes a single, flat reality where both "solving" and "checking" occur. This view fails to account for the qualitative difference between finding a path and verifying a path.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The Twist: A New Topological Conjecture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conjecture that the distinction between P and NP is a topological one, reflecting two different realms of computation.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 problems</w:t>
      </w:r>
      <w:r w:rsidDel="00000000" w:rsidR="00000000" w:rsidRPr="00000000">
        <w:rPr>
          <w:rFonts w:ascii="Google Sans Text" w:cs="Google Sans Text" w:eastAsia="Google Sans Text" w:hAnsi="Google Sans Text"/>
          <w:rtl w:val="0"/>
        </w:rPr>
        <w:t xml:space="preserve"> exist and can be solved entirely within our 3D "Building Realm."</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NP problems</w:t>
      </w:r>
      <w:r w:rsidDel="00000000" w:rsidR="00000000" w:rsidRPr="00000000">
        <w:rPr>
          <w:rFonts w:ascii="Google Sans Text" w:cs="Google Sans Text" w:eastAsia="Google Sans Text" w:hAnsi="Google Sans Text"/>
          <w:rtl w:val="0"/>
        </w:rPr>
        <w:t xml:space="preserve"> require a "phase transition" into the 5D "Blueprint Realm" to find the solution's geometric structure. The solution is hard to find because it requires this dimensional leap. It is easy to check because the projected "shadow" of the solution can be efficiently verified in our 3D realm.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The Path Forward: A New Research Program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framework defines a new research program for proving P ≠ NP. The objective is to formalize the topological distinction between the two computational realms using:</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Topology and Category Theory:</w:t>
      </w:r>
      <w:r w:rsidDel="00000000" w:rsidR="00000000" w:rsidRPr="00000000">
        <w:rPr>
          <w:rFonts w:ascii="Google Sans Text" w:cs="Google Sans Text" w:eastAsia="Google Sans Text" w:hAnsi="Google Sans Text"/>
          <w:rtl w:val="0"/>
        </w:rPr>
        <w:t xml:space="preserve"> To formally define the two distinct realms and the "projection" map between them.</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Ramanujan's Mock Theta Functions:</w:t>
      </w:r>
      <w:r w:rsidDel="00000000" w:rsidR="00000000" w:rsidRPr="00000000">
        <w:rPr>
          <w:rFonts w:ascii="Google Sans Text" w:cs="Google Sans Text" w:eastAsia="Google Sans Text" w:hAnsi="Google Sans Text"/>
          <w:rtl w:val="0"/>
        </w:rPr>
        <w:t xml:space="preserve"> As a model for the "Bridge Functions" that describe the lawful transition from one realm to the other.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3. The Navier-Stokes Existence and Smoothness Problem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 Anchor: Known Concepts in Fluid Dynamics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Navier-Stokes equations are a set of partial differential equations that provide an excellent description of the motion of viscous fluids. They are foundational to modern engineering and physics.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The Bridge: The Limits of the Current View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unanswered question is whether the equations can always predict a physically reasonable, "smooth" flow, or if they can "blow up" into singularities from a smooth starting condition. This uncertainty suggests our mathematical description of fluid flow may be incomplete.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The Twist: A New Geometric Conjecture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conjecture that the underlying physical reality of fluid flow is always smooth and non-singular, as it is a process occurring within the harmonious Blueprint Realm. Any apparent "singularities" are not physical phenomena, but rather artifacts of an incomplete projection. They are mathematical "glitches" that occur at points where the 3D "shadow" (our equations) can no longer perfectly represent the smooth, higher-dimensional Form (the true fluid flow).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The Path Forward: A New Research Program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framework defines a new research program for proving the existence and smoothness of solutions. The objective is to resolve these projection errors by using:</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Differential Geometry:</w:t>
      </w:r>
      <w:r w:rsidDel="00000000" w:rsidR="00000000" w:rsidRPr="00000000">
        <w:rPr>
          <w:rFonts w:ascii="Google Sans Text" w:cs="Google Sans Text" w:eastAsia="Google Sans Text" w:hAnsi="Google Sans Text"/>
          <w:rtl w:val="0"/>
        </w:rPr>
        <w:t xml:space="preserve"> To map the 3D equations of the flow into a higher-dimensional manifold.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Geometric Analysis:</w:t>
      </w:r>
      <w:r w:rsidDel="00000000" w:rsidR="00000000" w:rsidRPr="00000000">
        <w:rPr>
          <w:rFonts w:ascii="Google Sans Text" w:cs="Google Sans Text" w:eastAsia="Google Sans Text" w:hAnsi="Google Sans Text"/>
          <w:rtl w:val="0"/>
        </w:rPr>
        <w:t xml:space="preserve"> To prove that the flow on this higher-dimensional manifold is always smooth and then demonstrate that our 3D equations are a well-behaved, albeit sometimes limited, projection of this reality.</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Concluding Synthesis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Ultimately, this research proposes a paradigm shift: from solving problems within a fixed geometric context to discovering the correct geometric context in which the problems solve themselves. The consistent appearance of projection artifacts across these disparate fields suggests a deep, underlying unity in the nature of mathematical truth, accessible through a new, architectural approach to the foundations of mathematics.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