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BC0" w:rsidRDefault="00653BC0" w:rsidP="00653BC0">
      <w:r>
        <w:t>4. Evaluation</w:t>
      </w:r>
    </w:p>
    <w:p w:rsidR="00653BC0" w:rsidRDefault="00653BC0" w:rsidP="00653BC0">
      <w:r>
        <w:t>4.1 Data Collection</w:t>
      </w:r>
    </w:p>
    <w:p w:rsidR="00653BC0" w:rsidRDefault="00653BC0" w:rsidP="00653BC0">
      <w:r>
        <w:t xml:space="preserve">Table 4.1 </w:t>
      </w:r>
      <w:r>
        <w:t>Companies</w:t>
      </w:r>
      <w:r>
        <w:t xml:space="preserve"> grouped by lifecycle stage.</w:t>
      </w:r>
    </w:p>
    <w:p w:rsidR="00653BC0" w:rsidRDefault="00653BC0" w:rsidP="00653BC0">
      <w:r>
        <w:t>Figure 4.1 Distribution of company ages by lifecycle stage (KDE plot).</w:t>
      </w:r>
    </w:p>
    <w:p w:rsidR="00653BC0" w:rsidRDefault="00653BC0" w:rsidP="00653BC0">
      <w:r>
        <w:t>4.2 Feature Extraction</w:t>
      </w:r>
    </w:p>
    <w:p w:rsidR="00653BC0" w:rsidRDefault="00653BC0" w:rsidP="00653BC0">
      <w:r>
        <w:t>4.2.1 Missing Values</w:t>
      </w:r>
    </w:p>
    <w:p w:rsidR="00653BC0" w:rsidRDefault="00653BC0" w:rsidP="00653BC0">
      <w:r>
        <w:t xml:space="preserve">Figure 4.2 </w:t>
      </w:r>
      <w:r>
        <w:t>Missing</w:t>
      </w:r>
      <w:r>
        <w:t xml:space="preserve"> features per observation (histogram).</w:t>
      </w:r>
    </w:p>
    <w:p w:rsidR="00653BC0" w:rsidRDefault="00653BC0" w:rsidP="00653BC0">
      <w:r>
        <w:t xml:space="preserve">Figure 4.3 </w:t>
      </w:r>
      <w:r>
        <w:t>Missing</w:t>
      </w:r>
      <w:r>
        <w:t xml:space="preserve"> observations per feature (histogram).</w:t>
      </w:r>
    </w:p>
    <w:p w:rsidR="00653BC0" w:rsidRDefault="00653BC0" w:rsidP="00653BC0">
      <w:r>
        <w:t>4.2.2 Feature Components</w:t>
      </w:r>
    </w:p>
    <w:p w:rsidR="00653BC0" w:rsidRDefault="00653BC0" w:rsidP="00653BC0">
      <w:r>
        <w:t>Figure 4.4 Eigenvalues extracted from PCA model (line plot).</w:t>
      </w:r>
    </w:p>
    <w:p w:rsidR="00653BC0" w:rsidRDefault="00653BC0" w:rsidP="00653BC0">
      <w:r>
        <w:t>Figure 4.5 Component loadings on each factor from conceptual framework (matrix).</w:t>
      </w:r>
    </w:p>
    <w:p w:rsidR="00653BC0" w:rsidRDefault="00653BC0" w:rsidP="00653BC0">
      <w:r>
        <w:t>Figure 4.6 Inter-correlations of each factor from conceptual framework (matrix).</w:t>
      </w:r>
    </w:p>
    <w:p w:rsidR="00653BC0" w:rsidRDefault="00653BC0" w:rsidP="00653BC0">
      <w:r>
        <w:t>4.3 Classification Algorithms</w:t>
      </w:r>
    </w:p>
    <w:p w:rsidR="00653BC0" w:rsidRDefault="00653BC0" w:rsidP="00653BC0">
      <w:r>
        <w:t>Table 4.2 Classification accuracy metrics for each algorithm.</w:t>
      </w:r>
    </w:p>
    <w:p w:rsidR="00653BC0" w:rsidRDefault="00653BC0" w:rsidP="00653BC0">
      <w:r>
        <w:t>Figure 4.7 Receiver operating characteristics for each algorithm (line plot).</w:t>
      </w:r>
    </w:p>
    <w:p w:rsidR="00653BC0" w:rsidRDefault="00653BC0" w:rsidP="00653BC0">
      <w:r>
        <w:t>4.4 Experimentation</w:t>
      </w:r>
    </w:p>
    <w:p w:rsidR="00653BC0" w:rsidRDefault="00653BC0" w:rsidP="00653BC0">
      <w:r>
        <w:t xml:space="preserve">4.4.1 Practical </w:t>
      </w:r>
      <w:bookmarkStart w:id="0" w:name="_GoBack"/>
      <w:bookmarkEnd w:id="0"/>
    </w:p>
    <w:p w:rsidR="00653BC0" w:rsidRDefault="00653BC0" w:rsidP="00653BC0">
      <w:r>
        <w:t>Figure 4.8 AUC ROC for different training set sizes (line plot).</w:t>
      </w:r>
    </w:p>
    <w:p w:rsidR="00653BC0" w:rsidRDefault="00653BC0" w:rsidP="00653BC0">
      <w:r>
        <w:t>Table 4.3 Time profiling by system component.</w:t>
      </w:r>
    </w:p>
    <w:p w:rsidR="00653BC0" w:rsidRDefault="00653BC0" w:rsidP="00653BC0">
      <w:r>
        <w:t>4.4.2 Robust</w:t>
      </w:r>
    </w:p>
    <w:p w:rsidR="00653BC0" w:rsidRDefault="00653BC0" w:rsidP="00653BC0">
      <w:r>
        <w:t>Table 4.4 Comparison of 2013 slice from 2016 dataset with original 2013 dataset.</w:t>
      </w:r>
    </w:p>
    <w:p w:rsidR="00653BC0" w:rsidRDefault="00653BC0" w:rsidP="00653BC0">
      <w:r>
        <w:t>Table 4.5 Features ranked by importance for different time slices.</w:t>
      </w:r>
    </w:p>
    <w:p w:rsidR="00653BC0" w:rsidRDefault="00653BC0" w:rsidP="00653BC0">
      <w:r>
        <w:t>Figure 4.9 ROC curves for models trained on different time slices (line plot).</w:t>
      </w:r>
    </w:p>
    <w:p w:rsidR="00653BC0" w:rsidRDefault="00653BC0" w:rsidP="00653BC0">
      <w:r>
        <w:t>4.4.3 Predictive</w:t>
      </w:r>
    </w:p>
    <w:p w:rsidR="00653BC0" w:rsidRDefault="00653BC0" w:rsidP="00653BC0">
      <w:r>
        <w:t>Table 4.6 Features ranked by importance for different prediction windows.</w:t>
      </w:r>
    </w:p>
    <w:p w:rsidR="00653BC0" w:rsidRDefault="00653BC0" w:rsidP="00653BC0">
      <w:r>
        <w:t>Figure 4.10 ROC curves for models trained on different prediction windows (line plot).</w:t>
      </w:r>
    </w:p>
    <w:p w:rsidR="00653BC0" w:rsidRDefault="00653BC0" w:rsidP="00653BC0">
      <w:r>
        <w:t>Figure 4.11 Change in company stage over different prediction windows (matrix).</w:t>
      </w:r>
    </w:p>
    <w:p w:rsidR="00653BC0" w:rsidRDefault="00653BC0" w:rsidP="00653BC0">
      <w:r>
        <w:t>Figure 4.12 ROC curves for target companies at different lifecycle stages (line plot).</w:t>
      </w:r>
    </w:p>
    <w:p w:rsidR="00653BC0" w:rsidRDefault="00653BC0" w:rsidP="00653BC0">
      <w:r>
        <w:t xml:space="preserve">Figure 4.13 AUC ROC for models by </w:t>
      </w:r>
      <w:proofErr w:type="spellStart"/>
      <w:r>
        <w:t>lifecyle</w:t>
      </w:r>
      <w:proofErr w:type="spellEnd"/>
      <w:r>
        <w:t xml:space="preserve"> stage and prediction window (matrix)</w:t>
      </w:r>
    </w:p>
    <w:p w:rsidR="00653BC0" w:rsidRDefault="00653BC0" w:rsidP="00653BC0">
      <w:r>
        <w:t>Table 4.7 Three example company profiles and their predictions.</w:t>
      </w:r>
    </w:p>
    <w:p w:rsidR="00653BC0" w:rsidRDefault="00653BC0" w:rsidP="00653BC0">
      <w:r>
        <w:t>C. Conceptual Framework</w:t>
      </w:r>
    </w:p>
    <w:p w:rsidR="00653BC0" w:rsidRDefault="00653BC0" w:rsidP="00653BC0">
      <w:r>
        <w:lastRenderedPageBreak/>
        <w:t>Table C.1 List of included features.</w:t>
      </w:r>
    </w:p>
    <w:p w:rsidR="00653BC0" w:rsidRDefault="00653BC0" w:rsidP="00653BC0">
      <w:r>
        <w:t>D. Additional Classifier Results</w:t>
      </w:r>
    </w:p>
    <w:p w:rsidR="00653BC0" w:rsidRDefault="00653BC0" w:rsidP="00653BC0">
      <w:r>
        <w:t xml:space="preserve">Table D.1 Hyperparameter </w:t>
      </w:r>
      <w:proofErr w:type="spellStart"/>
      <w:r>
        <w:t>gridsearch</w:t>
      </w:r>
      <w:proofErr w:type="spellEnd"/>
      <w:r>
        <w:t xml:space="preserve"> for each algorithm.</w:t>
      </w:r>
    </w:p>
    <w:p w:rsidR="00653BC0" w:rsidRDefault="00653BC0" w:rsidP="00653BC0">
      <w:r>
        <w:t>Table D.2 Optimal Logistic Regression model.</w:t>
      </w:r>
    </w:p>
    <w:p w:rsidR="00A93D25" w:rsidRPr="00653BC0" w:rsidRDefault="00653BC0" w:rsidP="00653BC0">
      <w:r>
        <w:t>Figure D.1 Opti</w:t>
      </w:r>
      <w:r>
        <w:t>mal Decision Tree model (tree).</w:t>
      </w:r>
    </w:p>
    <w:sectPr w:rsidR="00A93D25" w:rsidRPr="00653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58"/>
    <w:rsid w:val="0003512D"/>
    <w:rsid w:val="000673E2"/>
    <w:rsid w:val="00075158"/>
    <w:rsid w:val="00295021"/>
    <w:rsid w:val="002A408F"/>
    <w:rsid w:val="004E48E3"/>
    <w:rsid w:val="005B22BD"/>
    <w:rsid w:val="00653BC0"/>
    <w:rsid w:val="008207CA"/>
    <w:rsid w:val="00850E57"/>
    <w:rsid w:val="0094023A"/>
    <w:rsid w:val="00A4164B"/>
    <w:rsid w:val="00A93D25"/>
    <w:rsid w:val="00CD0B80"/>
    <w:rsid w:val="00DC257C"/>
    <w:rsid w:val="00DD18F8"/>
    <w:rsid w:val="00E21B98"/>
    <w:rsid w:val="00EA3A85"/>
    <w:rsid w:val="00EC6196"/>
    <w:rsid w:val="00F63041"/>
    <w:rsid w:val="00F9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3E1F"/>
  <w15:chartTrackingRefBased/>
  <w15:docId w15:val="{2FD198CA-82CF-4315-BF70-7477EE82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Shelton</dc:creator>
  <cp:keywords/>
  <dc:description/>
  <cp:lastModifiedBy>Mark Shelton</cp:lastModifiedBy>
  <cp:revision>5</cp:revision>
  <dcterms:created xsi:type="dcterms:W3CDTF">2017-04-03T03:04:00Z</dcterms:created>
  <dcterms:modified xsi:type="dcterms:W3CDTF">2017-04-07T16:15:00Z</dcterms:modified>
</cp:coreProperties>
</file>