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firstLine="1820" w:firstLineChars="350"/>
        <w:rPr>
          <w:rFonts w:hint="default" w:ascii="Poppins" w:hAnsi="Poppins" w:cs="Poppins"/>
          <w:sz w:val="52"/>
          <w:szCs w:val="52"/>
          <w:lang w:val="en-US"/>
        </w:rPr>
      </w:pPr>
      <w:r>
        <w:rPr>
          <w:rFonts w:hint="default" w:ascii="Poppins" w:hAnsi="Poppins" w:cs="Poppins"/>
          <w:sz w:val="52"/>
          <w:szCs w:val="52"/>
          <w:lang w:val="en-US"/>
        </w:rPr>
        <w:t>Chalimbana university</w:t>
      </w:r>
    </w:p>
    <w:p>
      <w:pPr>
        <w:ind w:firstLine="1820" w:firstLineChars="350"/>
        <w:rPr>
          <w:rFonts w:hint="default" w:ascii="Poppins" w:hAnsi="Poppins" w:cs="Poppins"/>
          <w:sz w:val="52"/>
          <w:szCs w:val="52"/>
          <w:lang w:val="en-US"/>
        </w:rPr>
      </w:pPr>
      <w:r>
        <w:rPr>
          <w:rFonts w:hint="default" w:ascii="Poppins" w:hAnsi="Poppins" w:cs="Poppins"/>
          <w:sz w:val="52"/>
          <w:szCs w:val="52"/>
          <w:lang w:val="en-US"/>
        </w:rPr>
        <w:t xml:space="preserve"> in association with</w:t>
      </w:r>
    </w:p>
    <w:p>
      <w:pPr>
        <w:ind w:firstLine="1040"/>
        <w:rPr>
          <w:rFonts w:hint="default" w:ascii="Poppins" w:hAnsi="Poppins" w:cs="Poppins"/>
          <w:sz w:val="52"/>
          <w:szCs w:val="52"/>
          <w:lang w:val="en-US"/>
        </w:rPr>
      </w:pPr>
      <w:r>
        <w:rPr>
          <w:rFonts w:hint="default" w:ascii="Poppins" w:hAnsi="Poppins" w:cs="Poppins"/>
          <w:sz w:val="52"/>
          <w:szCs w:val="52"/>
          <w:lang w:val="en-US"/>
        </w:rPr>
        <w:t>phoenix research institute</w:t>
      </w:r>
    </w:p>
    <w:p>
      <w:pPr>
        <w:ind w:firstLine="1040"/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ind w:firstLine="1300" w:firstLineChars="250"/>
        <w:rPr>
          <w:rFonts w:hint="default" w:ascii="Roboto" w:hAnsi="Roboto" w:cs="Roboto"/>
          <w:sz w:val="52"/>
          <w:szCs w:val="52"/>
          <w:lang w:val="en-US"/>
        </w:rPr>
      </w:pPr>
      <w:r>
        <w:rPr>
          <w:rFonts w:hint="default" w:ascii="Roboto" w:hAnsi="Roboto" w:cs="Roboto"/>
          <w:sz w:val="52"/>
          <w:szCs w:val="52"/>
          <w:lang w:val="en-US"/>
        </w:rPr>
        <w:t>Phoenix Itech Club 2021</w:t>
      </w:r>
    </w:p>
    <w:p>
      <w:pPr>
        <w:ind w:firstLine="1820" w:firstLineChars="350"/>
        <w:rPr>
          <w:rFonts w:hint="default" w:ascii="Roboto" w:hAnsi="Roboto" w:cs="Roboto"/>
          <w:sz w:val="52"/>
          <w:szCs w:val="52"/>
          <w:lang w:val="en-US"/>
        </w:rPr>
      </w:pPr>
      <w:r>
        <w:rPr>
          <w:rFonts w:hint="default" w:ascii="Roboto" w:hAnsi="Roboto" w:cs="Roboto"/>
          <w:sz w:val="52"/>
          <w:szCs w:val="52"/>
          <w:lang w:val="en-US"/>
        </w:rPr>
        <w:t>Manual script</w:t>
      </w: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jc w:val="both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This script manual will contains all the information's on how one can navigate to section to</w:t>
      </w:r>
      <w:bookmarkStart w:id="0" w:name="_GoBack"/>
      <w:bookmarkEnd w:id="0"/>
      <w:r>
        <w:rPr>
          <w:rFonts w:hint="default"/>
          <w:sz w:val="52"/>
          <w:szCs w:val="52"/>
          <w:lang w:val="en-US"/>
        </w:rPr>
        <w:t xml:space="preserve"> section with your based </w:t>
      </w:r>
      <w:r>
        <w:rPr>
          <w:rFonts w:hint="default"/>
          <w:sz w:val="52"/>
          <w:szCs w:val="52"/>
          <w:lang w:val="en-US"/>
        </w:rPr>
        <w:drawing>
          <wp:inline distT="0" distB="0" distL="114300" distR="114300">
            <wp:extent cx="4284345" cy="2531110"/>
            <wp:effectExtent l="0" t="0" r="1905" b="2540"/>
            <wp:docPr id="1" name="Picture 1" descr="i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te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Web: 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"http://www.phoenixitechclub.netlify.app"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3"/>
          <w:rFonts w:hint="default"/>
          <w:sz w:val="32"/>
          <w:szCs w:val="32"/>
          <w:lang w:val="en-US"/>
        </w:rPr>
        <w:t>www.phoenixitechclub.netlify.app</w:t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Email: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"mailto:sikaundimark@gmail.com"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3"/>
          <w:rFonts w:hint="default"/>
          <w:sz w:val="32"/>
          <w:szCs w:val="32"/>
          <w:lang w:val="en-US"/>
        </w:rPr>
        <w:t>sikaundimark@gmail.com</w:t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</w:t>
      </w:r>
      <w:r>
        <w:rPr>
          <w:rFonts w:hint="default"/>
          <w:sz w:val="32"/>
          <w:szCs w:val="32"/>
          <w:vertAlign w:val="superscript"/>
          <w:lang w:val="en-US"/>
        </w:rPr>
        <w:t>nd</w:t>
      </w:r>
      <w:r>
        <w:rPr>
          <w:rFonts w:hint="default"/>
          <w:sz w:val="32"/>
          <w:szCs w:val="32"/>
          <w:lang w:val="en-US"/>
        </w:rPr>
        <w:t xml:space="preserve"> floor Zimco House, Cairo Road Lusaka Zambia</w:t>
      </w:r>
    </w:p>
    <w:sectPr>
      <w:pgSz w:w="11906" w:h="16838"/>
      <w:pgMar w:top="1440" w:right="1800" w:bottom="1440" w:left="1800" w:header="720" w:footer="720" w:gutter="0"/>
      <w:pgBorders w:display="first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C3748"/>
    <w:rsid w:val="672C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2021-05-19T22:47:00Z</dcterms:created>
  <dc:creator>Mark Sikaundi</dc:creator>
  <cp:lastModifiedBy>Mark Sikaundi</cp:lastModifiedBy>
  <dcterms:modified xsi:type="dcterms:W3CDTF">2021-05-19T23:06:08Z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