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111"/>
        <w:gridCol w:w="7100"/>
        <w:gridCol w:w="1077"/>
      </w:tblGrid>
      <w:tr w:rsidR="00F536F8" w:rsidRPr="00A74235" w14:paraId="056300DF" w14:textId="77777777" w:rsidTr="003D1974">
        <w:tc>
          <w:tcPr>
            <w:tcW w:w="598" w:type="pct"/>
            <w:shd w:val="clear" w:color="auto" w:fill="auto"/>
          </w:tcPr>
          <w:p w14:paraId="127A7ED6" w14:textId="77777777" w:rsidR="00F536F8" w:rsidRPr="00A74235" w:rsidRDefault="00203F56" w:rsidP="00A74235">
            <w:pPr>
              <w:spacing w:after="0" w:line="240" w:lineRule="auto"/>
              <w:rPr>
                <w:rFonts w:ascii="Segoe UI" w:hAnsi="Segoe UI" w:cs="Segoe UI"/>
              </w:rPr>
            </w:pPr>
            <w:r w:rsidRPr="00A74235">
              <w:rPr>
                <w:rFonts w:ascii="Segoe UI" w:hAnsi="Segoe UI" w:cs="Segoe U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64367F27" wp14:editId="19B8F395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14605</wp:posOffset>
                  </wp:positionV>
                  <wp:extent cx="688975" cy="688975"/>
                  <wp:effectExtent l="0" t="0" r="0" b="0"/>
                  <wp:wrapNone/>
                  <wp:docPr id="3" name="Picture 1" descr="Description: C:\Users\Optimus\Desktop\tr200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Optimus\Desktop\tr200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22" w:type="pct"/>
            <w:shd w:val="clear" w:color="auto" w:fill="auto"/>
          </w:tcPr>
          <w:p w14:paraId="00609DF4" w14:textId="77777777" w:rsidR="00F536F8" w:rsidRPr="00A74235" w:rsidRDefault="00F536F8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8"/>
                <w:szCs w:val="32"/>
              </w:rPr>
            </w:pPr>
            <w:r w:rsidRPr="00A74235">
              <w:rPr>
                <w:rFonts w:ascii="Segoe UI" w:hAnsi="Segoe UI" w:cs="Segoe UI"/>
                <w:sz w:val="28"/>
                <w:szCs w:val="32"/>
              </w:rPr>
              <w:t>KARADENİZ TEKNİK ÜNİVERSİTESİ</w:t>
            </w:r>
          </w:p>
          <w:p w14:paraId="159854B0" w14:textId="77777777" w:rsidR="00F536F8" w:rsidRPr="00A74235" w:rsidRDefault="00F536F8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8"/>
                <w:szCs w:val="32"/>
              </w:rPr>
            </w:pPr>
            <w:r w:rsidRPr="00A74235">
              <w:rPr>
                <w:rFonts w:ascii="Segoe UI" w:hAnsi="Segoe UI" w:cs="Segoe UI"/>
                <w:sz w:val="28"/>
                <w:szCs w:val="32"/>
              </w:rPr>
              <w:t>BİLGİSAYAR MÜHENDİSLİĞİ BÖLÜMÜ</w:t>
            </w:r>
          </w:p>
          <w:p w14:paraId="0FF59C83" w14:textId="77777777" w:rsidR="00F536F8" w:rsidRPr="00A74235" w:rsidRDefault="00F536F8" w:rsidP="00663901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A74235">
              <w:rPr>
                <w:rFonts w:ascii="Segoe UI" w:hAnsi="Segoe UI" w:cs="Segoe UI"/>
                <w:sz w:val="28"/>
                <w:szCs w:val="32"/>
              </w:rPr>
              <w:t xml:space="preserve">BİLGİSAYAR </w:t>
            </w:r>
            <w:r w:rsidR="00663901">
              <w:rPr>
                <w:rFonts w:ascii="Segoe UI" w:hAnsi="Segoe UI" w:cs="Segoe UI"/>
                <w:sz w:val="28"/>
                <w:szCs w:val="32"/>
              </w:rPr>
              <w:t>GRAFİK</w:t>
            </w:r>
            <w:r w:rsidRPr="00A74235">
              <w:rPr>
                <w:rFonts w:ascii="Segoe UI" w:hAnsi="Segoe UI" w:cs="Segoe UI"/>
                <w:sz w:val="28"/>
                <w:szCs w:val="32"/>
              </w:rPr>
              <w:t>LERİ LABORATUARI</w:t>
            </w:r>
          </w:p>
        </w:tc>
        <w:tc>
          <w:tcPr>
            <w:tcW w:w="580" w:type="pct"/>
            <w:shd w:val="clear" w:color="auto" w:fill="auto"/>
          </w:tcPr>
          <w:p w14:paraId="5C8214C0" w14:textId="77777777" w:rsidR="00F536F8" w:rsidRPr="00A74235" w:rsidRDefault="00203F56" w:rsidP="00A74235">
            <w:pPr>
              <w:spacing w:after="0" w:line="240" w:lineRule="auto"/>
              <w:rPr>
                <w:rFonts w:ascii="Segoe UI" w:hAnsi="Segoe UI" w:cs="Segoe UI"/>
              </w:rPr>
            </w:pPr>
            <w:r w:rsidRPr="00A74235">
              <w:rPr>
                <w:rFonts w:ascii="Segoe UI" w:hAnsi="Segoe UI" w:cs="Segoe UI"/>
                <w:noProof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 wp14:anchorId="67654AA2" wp14:editId="33ED08D6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8890</wp:posOffset>
                  </wp:positionV>
                  <wp:extent cx="691515" cy="69469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2251F03" w14:textId="77777777" w:rsidR="00E16D5B" w:rsidRPr="00A74235" w:rsidRDefault="00E16D5B" w:rsidP="00A74235">
      <w:pPr>
        <w:pStyle w:val="Heading2"/>
        <w:rPr>
          <w:rFonts w:ascii="Segoe UI" w:hAnsi="Segoe UI" w:cs="Segoe UI"/>
          <w:b w:val="0"/>
          <w:i/>
          <w:color w:val="FF0000"/>
          <w:sz w:val="24"/>
        </w:rPr>
      </w:pPr>
    </w:p>
    <w:p w14:paraId="2523922E" w14:textId="5443FAE2" w:rsidR="009A4B7C" w:rsidRDefault="00146142" w:rsidP="00A74235">
      <w:pPr>
        <w:pStyle w:val="Heading2"/>
        <w:rPr>
          <w:rFonts w:ascii="Segoe UI" w:hAnsi="Segoe UI" w:cs="Segoe UI"/>
          <w:b w:val="0"/>
          <w:sz w:val="28"/>
          <w:szCs w:val="36"/>
        </w:rPr>
      </w:pPr>
      <w:r w:rsidRPr="009D5435">
        <w:rPr>
          <w:rFonts w:ascii="Segoe UI" w:hAnsi="Segoe UI" w:cs="Segoe UI"/>
          <w:b w:val="0"/>
          <w:sz w:val="28"/>
          <w:szCs w:val="36"/>
        </w:rPr>
        <w:t>20</w:t>
      </w:r>
      <w:r w:rsidR="00E33CDB">
        <w:rPr>
          <w:rFonts w:ascii="Segoe UI" w:hAnsi="Segoe UI" w:cs="Segoe UI"/>
          <w:b w:val="0"/>
          <w:sz w:val="28"/>
          <w:szCs w:val="36"/>
        </w:rPr>
        <w:t>20</w:t>
      </w:r>
      <w:r w:rsidRPr="009D5435">
        <w:rPr>
          <w:rFonts w:ascii="Segoe UI" w:hAnsi="Segoe UI" w:cs="Segoe UI"/>
          <w:b w:val="0"/>
          <w:sz w:val="28"/>
          <w:szCs w:val="36"/>
        </w:rPr>
        <w:t>-20</w:t>
      </w:r>
      <w:r w:rsidR="00E33CDB">
        <w:rPr>
          <w:rFonts w:ascii="Segoe UI" w:hAnsi="Segoe UI" w:cs="Segoe UI"/>
          <w:b w:val="0"/>
          <w:sz w:val="28"/>
          <w:szCs w:val="36"/>
        </w:rPr>
        <w:t>21</w:t>
      </w:r>
      <w:r w:rsidRPr="009D5435">
        <w:rPr>
          <w:rFonts w:ascii="Segoe UI" w:hAnsi="Segoe UI" w:cs="Segoe UI"/>
          <w:b w:val="0"/>
          <w:sz w:val="28"/>
          <w:szCs w:val="36"/>
        </w:rPr>
        <w:t xml:space="preserve"> </w:t>
      </w:r>
      <w:r w:rsidR="00663901">
        <w:rPr>
          <w:rFonts w:ascii="Segoe UI" w:hAnsi="Segoe UI" w:cs="Segoe UI"/>
          <w:b w:val="0"/>
          <w:sz w:val="28"/>
          <w:szCs w:val="36"/>
        </w:rPr>
        <w:t>GÜZ</w:t>
      </w:r>
      <w:r w:rsidRPr="009D5435">
        <w:rPr>
          <w:rFonts w:ascii="Segoe UI" w:hAnsi="Segoe UI" w:cs="Segoe UI"/>
          <w:b w:val="0"/>
          <w:sz w:val="28"/>
          <w:szCs w:val="36"/>
        </w:rPr>
        <w:t xml:space="preserve"> DÖNEMİ</w:t>
      </w:r>
      <w:r w:rsidR="00512183">
        <w:rPr>
          <w:rFonts w:ascii="Segoe UI" w:hAnsi="Segoe UI" w:cs="Segoe UI"/>
          <w:b w:val="0"/>
          <w:sz w:val="28"/>
          <w:szCs w:val="36"/>
        </w:rPr>
        <w:t xml:space="preserve"> </w:t>
      </w:r>
    </w:p>
    <w:p w14:paraId="60ABAB40" w14:textId="77777777" w:rsidR="008B1DA1" w:rsidRPr="009D5435" w:rsidRDefault="00663901" w:rsidP="00A74235">
      <w:pPr>
        <w:pStyle w:val="Heading2"/>
        <w:rPr>
          <w:rFonts w:ascii="Segoe UI" w:hAnsi="Segoe UI" w:cs="Segoe UI"/>
          <w:b w:val="0"/>
          <w:sz w:val="16"/>
          <w:szCs w:val="36"/>
        </w:rPr>
      </w:pPr>
      <w:r>
        <w:rPr>
          <w:rFonts w:ascii="Segoe UI" w:hAnsi="Segoe UI" w:cs="Segoe UI"/>
          <w:b w:val="0"/>
          <w:sz w:val="28"/>
          <w:szCs w:val="36"/>
        </w:rPr>
        <w:t>DIRECTX ile TANK OYUNU</w:t>
      </w:r>
      <w:r w:rsidR="00754E32" w:rsidRPr="009D5435">
        <w:rPr>
          <w:rFonts w:ascii="Segoe UI" w:hAnsi="Segoe UI" w:cs="Segoe UI"/>
          <w:b w:val="0"/>
          <w:sz w:val="28"/>
          <w:szCs w:val="36"/>
        </w:rPr>
        <w:t xml:space="preserve"> </w:t>
      </w:r>
      <w:r w:rsidR="008B1DA1" w:rsidRPr="009D5435">
        <w:rPr>
          <w:rFonts w:ascii="Segoe UI" w:hAnsi="Segoe UI" w:cs="Segoe UI"/>
          <w:b w:val="0"/>
          <w:sz w:val="28"/>
          <w:szCs w:val="36"/>
        </w:rPr>
        <w:t>DENEY RAPORU</w:t>
      </w:r>
    </w:p>
    <w:p w14:paraId="34D5AD76" w14:textId="77777777" w:rsidR="001F6DF9" w:rsidRPr="001F6DF9" w:rsidRDefault="001F6DF9" w:rsidP="001F6DF9">
      <w:pPr>
        <w:spacing w:after="0" w:line="240" w:lineRule="auto"/>
        <w:jc w:val="center"/>
        <w:rPr>
          <w:rFonts w:ascii="Segoe UI" w:hAnsi="Segoe UI" w:cs="Segoe UI"/>
          <w:sz w:val="20"/>
        </w:rPr>
      </w:pPr>
    </w:p>
    <w:tbl>
      <w:tblPr>
        <w:tblW w:w="28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"/>
        <w:gridCol w:w="738"/>
        <w:gridCol w:w="1320"/>
        <w:gridCol w:w="441"/>
        <w:gridCol w:w="1324"/>
        <w:gridCol w:w="435"/>
      </w:tblGrid>
      <w:tr w:rsidR="00482900" w:rsidRPr="00A74235" w14:paraId="416CE226" w14:textId="77777777" w:rsidTr="00283AC9">
        <w:trPr>
          <w:trHeight w:val="295"/>
          <w:jc w:val="center"/>
        </w:trPr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C6156" w14:textId="1430AFEC" w:rsidR="00943DC9" w:rsidRPr="00A74235" w:rsidRDefault="00943DC9" w:rsidP="00A74235">
            <w:pPr>
              <w:spacing w:after="0" w:line="24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ECF12" w14:textId="77777777" w:rsidR="00943DC9" w:rsidRPr="001C641B" w:rsidRDefault="00943DC9" w:rsidP="00A74235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1ABAD389" w14:textId="3B7F2840" w:rsidR="00943DC9" w:rsidRPr="00A74235" w:rsidRDefault="00E33CDB" w:rsidP="00A74235">
            <w:pPr>
              <w:spacing w:after="0" w:line="24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I.ÖĞR</w:t>
            </w:r>
          </w:p>
        </w:tc>
        <w:tc>
          <w:tcPr>
            <w:tcW w:w="4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C51FB20" w14:textId="77777777" w:rsidR="00943DC9" w:rsidRPr="001C641B" w:rsidRDefault="00943DC9" w:rsidP="00A74235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  <w:tc>
          <w:tcPr>
            <w:tcW w:w="1249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401BB19F" w14:textId="61C1C30D" w:rsidR="00943DC9" w:rsidRPr="00A74235" w:rsidRDefault="00E33CDB" w:rsidP="00A74235">
            <w:pPr>
              <w:spacing w:after="0" w:line="24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II.ÖĞR</w:t>
            </w:r>
          </w:p>
        </w:tc>
        <w:tc>
          <w:tcPr>
            <w:tcW w:w="40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17A070B" w14:textId="6DE06569" w:rsidR="00943DC9" w:rsidRPr="001C641B" w:rsidRDefault="00066D1E" w:rsidP="00A74235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X</w:t>
            </w:r>
          </w:p>
        </w:tc>
      </w:tr>
      <w:tr w:rsidR="00F536F8" w:rsidRPr="00A74235" w14:paraId="47014FE4" w14:textId="77777777" w:rsidTr="00283AC9">
        <w:trPr>
          <w:trHeight w:val="221"/>
          <w:jc w:val="center"/>
        </w:trPr>
        <w:tc>
          <w:tcPr>
            <w:tcW w:w="1680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92CABA5" w14:textId="77777777" w:rsidR="00F536F8" w:rsidRPr="00A74235" w:rsidRDefault="00F536F8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320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1C17DBC" w14:textId="77777777" w:rsidR="00F536F8" w:rsidRPr="00A74235" w:rsidRDefault="00F536F8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82900" w:rsidRPr="00A74235" w14:paraId="36921ABB" w14:textId="77777777" w:rsidTr="00283AC9">
        <w:trPr>
          <w:trHeight w:val="295"/>
          <w:jc w:val="center"/>
        </w:trPr>
        <w:tc>
          <w:tcPr>
            <w:tcW w:w="168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862B951" w14:textId="77777777" w:rsidR="00482900" w:rsidRPr="00A74235" w:rsidRDefault="00482900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74235">
              <w:rPr>
                <w:rFonts w:ascii="Segoe UI" w:hAnsi="Segoe UI" w:cs="Segoe UI"/>
                <w:sz w:val="24"/>
                <w:szCs w:val="24"/>
              </w:rPr>
              <w:t>NUMARA</w:t>
            </w:r>
          </w:p>
        </w:tc>
        <w:tc>
          <w:tcPr>
            <w:tcW w:w="33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6C29F3" w14:textId="77777777" w:rsidR="00482900" w:rsidRPr="00A74235" w:rsidRDefault="00482900" w:rsidP="00A74235"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74235">
              <w:rPr>
                <w:rFonts w:ascii="Segoe UI" w:hAnsi="Segoe UI" w:cs="Segoe UI"/>
                <w:sz w:val="24"/>
                <w:szCs w:val="24"/>
              </w:rPr>
              <w:t>AD SOYAD</w:t>
            </w:r>
          </w:p>
        </w:tc>
      </w:tr>
      <w:tr w:rsidR="00482900" w:rsidRPr="00A74235" w14:paraId="69A55241" w14:textId="77777777" w:rsidTr="00283AC9">
        <w:trPr>
          <w:trHeight w:val="295"/>
          <w:jc w:val="center"/>
        </w:trPr>
        <w:tc>
          <w:tcPr>
            <w:tcW w:w="168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184E67" w14:textId="24E3730F" w:rsidR="00482900" w:rsidRPr="00A74235" w:rsidRDefault="00482900" w:rsidP="00A74235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332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84906C" w14:textId="3BEFDEA6" w:rsidR="00482900" w:rsidRPr="00A74235" w:rsidRDefault="00482900" w:rsidP="00A74235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5603F7A9" w14:textId="77777777" w:rsidR="003B65B4" w:rsidRDefault="003B65B4" w:rsidP="009A4B7C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7140F651" w14:textId="37C77D74" w:rsidR="009A4B7C" w:rsidRDefault="009A4B7C" w:rsidP="00F77B15">
      <w:pPr>
        <w:spacing w:after="0" w:line="240" w:lineRule="auto"/>
        <w:ind w:firstLine="708"/>
        <w:rPr>
          <w:rFonts w:ascii="Segoe UI" w:hAnsi="Segoe UI" w:cs="Segoe UI"/>
          <w:noProof/>
          <w:sz w:val="20"/>
        </w:rPr>
      </w:pPr>
      <w:r>
        <w:rPr>
          <w:rFonts w:ascii="Segoe UI" w:hAnsi="Segoe UI" w:cs="Segoe UI"/>
          <w:noProof/>
          <w:sz w:val="20"/>
        </w:rPr>
        <w:t>Bu rapora, Deney Hazırlı</w:t>
      </w:r>
      <w:r w:rsidR="0068437B">
        <w:rPr>
          <w:rFonts w:ascii="Segoe UI" w:hAnsi="Segoe UI" w:cs="Segoe UI"/>
          <w:noProof/>
          <w:sz w:val="20"/>
        </w:rPr>
        <w:t>ğı</w:t>
      </w:r>
      <w:r>
        <w:rPr>
          <w:rFonts w:ascii="Segoe UI" w:hAnsi="Segoe UI" w:cs="Segoe UI"/>
          <w:noProof/>
          <w:sz w:val="20"/>
        </w:rPr>
        <w:t xml:space="preserve"> bölümünde istenilen kod güncellemelerini nasıl yaptığınızı yazınız.</w:t>
      </w:r>
    </w:p>
    <w:p w14:paraId="7B248E7F" w14:textId="447BA9A7" w:rsidR="00066D1E" w:rsidRDefault="00066D1E" w:rsidP="00F77B15">
      <w:pPr>
        <w:spacing w:after="0" w:line="240" w:lineRule="auto"/>
        <w:ind w:firstLine="708"/>
        <w:rPr>
          <w:rFonts w:ascii="Segoe UI" w:hAnsi="Segoe UI" w:cs="Segoe UI"/>
          <w:noProof/>
          <w:sz w:val="20"/>
        </w:rPr>
      </w:pPr>
    </w:p>
    <w:p w14:paraId="57284DE6" w14:textId="4AA3AB64" w:rsidR="00066D1E" w:rsidRPr="00066D1E" w:rsidRDefault="00066D1E" w:rsidP="00F77B15">
      <w:pPr>
        <w:spacing w:after="0" w:line="240" w:lineRule="auto"/>
        <w:ind w:firstLine="708"/>
        <w:rPr>
          <w:rFonts w:ascii="Segoe UI" w:hAnsi="Segoe UI" w:cs="Segoe UI"/>
          <w:b/>
          <w:bCs/>
          <w:noProof/>
          <w:sz w:val="20"/>
        </w:rPr>
      </w:pPr>
      <w:r w:rsidRPr="00066D1E">
        <w:rPr>
          <w:rFonts w:ascii="Segoe UI" w:hAnsi="Segoe UI" w:cs="Segoe UI"/>
          <w:b/>
          <w:bCs/>
          <w:noProof/>
          <w:sz w:val="20"/>
        </w:rPr>
        <w:t>1)822 ve 828 satırları ile başlayan if bloklarının içi aşağıdaki gibi doldurulmuştur.</w:t>
      </w:r>
    </w:p>
    <w:p w14:paraId="3050B324" w14:textId="77777777" w:rsidR="00066D1E" w:rsidRDefault="00066D1E" w:rsidP="00F77B15">
      <w:pPr>
        <w:spacing w:after="0" w:line="240" w:lineRule="auto"/>
        <w:ind w:firstLine="708"/>
        <w:rPr>
          <w:rFonts w:ascii="Segoe UI" w:hAnsi="Segoe UI" w:cs="Segoe UI"/>
          <w:noProof/>
          <w:sz w:val="20"/>
        </w:rPr>
      </w:pPr>
    </w:p>
    <w:p w14:paraId="0C1197E4" w14:textId="77777777" w:rsidR="00066D1E" w:rsidRDefault="00066D1E" w:rsidP="0006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(!(mouseCurrState.rgbButtons[1] &amp; 0x80))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Right Button is UP (for Zoom out)</w:t>
      </w:r>
    </w:p>
    <w:p w14:paraId="19FCB782" w14:textId="77777777" w:rsidR="00066D1E" w:rsidRDefault="00066D1E" w:rsidP="0006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18BA1D" w14:textId="77777777" w:rsidR="00066D1E" w:rsidRDefault="00066D1E" w:rsidP="0006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g_Projection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XMMatrixPerspectiveFovLH(XM_PIDIV4, 1280/(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)720, 0.01f,1000.0f);</w:t>
      </w:r>
    </w:p>
    <w:p w14:paraId="42A8B3BE" w14:textId="77777777" w:rsidR="00066D1E" w:rsidRDefault="00066D1E" w:rsidP="0006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m_constantBufferData.mProjection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XMMatrixTranspose(g_Projection);</w:t>
      </w:r>
    </w:p>
    <w:p w14:paraId="5D044541" w14:textId="77777777" w:rsidR="00066D1E" w:rsidRDefault="00066D1E" w:rsidP="0006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E1C886" w14:textId="77777777" w:rsidR="00066D1E" w:rsidRDefault="00066D1E" w:rsidP="0006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68475" w14:textId="77777777" w:rsidR="00066D1E" w:rsidRDefault="00066D1E" w:rsidP="0006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(mouseCurrState.rgbButtons[1] &amp; 0x80)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Right Button is PRESSED (for Zoom in)</w:t>
      </w:r>
    </w:p>
    <w:p w14:paraId="6FA47D27" w14:textId="77777777" w:rsidR="00066D1E" w:rsidRDefault="00066D1E" w:rsidP="0006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623CBA" w14:textId="77777777" w:rsidR="00066D1E" w:rsidRDefault="00066D1E" w:rsidP="0006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g_Projection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XMMatrixPerspectiveFovLH(XM_PI/12, 1280 / (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)720, 0.01f, 1000.0f);</w:t>
      </w:r>
    </w:p>
    <w:p w14:paraId="17C07348" w14:textId="77777777" w:rsidR="00066D1E" w:rsidRDefault="00066D1E" w:rsidP="0006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m_constantBufferData.mProjection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XMMatrixTranspose(g_Projection);</w:t>
      </w:r>
    </w:p>
    <w:p w14:paraId="3306B71A" w14:textId="22F5459F" w:rsidR="00066D1E" w:rsidRDefault="00066D1E" w:rsidP="00066D1E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7C9A90" w14:textId="654249D2" w:rsidR="00066D1E" w:rsidRDefault="00066D1E" w:rsidP="00066D1E">
      <w:pPr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50BCE743" w14:textId="46F876F6" w:rsidR="00066D1E" w:rsidRPr="00066D1E" w:rsidRDefault="00066D1E" w:rsidP="00066D1E">
      <w:pPr>
        <w:spacing w:after="0" w:line="240" w:lineRule="auto"/>
        <w:ind w:firstLine="708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66D1E">
        <w:rPr>
          <w:rFonts w:ascii="Consolas" w:hAnsi="Consolas" w:cs="Consolas"/>
          <w:b/>
          <w:bCs/>
          <w:color w:val="000000"/>
          <w:sz w:val="19"/>
          <w:szCs w:val="19"/>
        </w:rPr>
        <w:t>g_Projection’da görüş açıları yeni değerlere setlenerek zoomlama işleminin ilk adımı gerçekleşmiştir.Daha sonrasında yeni değerler buffer’a aktarılarak ikinci ve son adımı gerçekleştirilip zoom işlemi tamamlanmıştır.</w:t>
      </w:r>
    </w:p>
    <w:p w14:paraId="44F89402" w14:textId="5BFC83AA" w:rsidR="00066D1E" w:rsidRDefault="00066D1E" w:rsidP="00066D1E">
      <w:pPr>
        <w:spacing w:after="0" w:line="240" w:lineRule="auto"/>
        <w:ind w:firstLine="708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1.If bloğunda zoom yapılırken 2.If bloğunda basılı tuttukça zoom yapılması sağlanmıştır.</w:t>
      </w:r>
    </w:p>
    <w:p w14:paraId="0153F949" w14:textId="0D8F27E9" w:rsidR="00066D1E" w:rsidRDefault="00066D1E" w:rsidP="00066D1E">
      <w:pPr>
        <w:spacing w:after="0" w:line="240" w:lineRule="auto"/>
        <w:ind w:firstLine="708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C3282A0" w14:textId="58026CEF" w:rsidR="00F96FCC" w:rsidRDefault="00066D1E" w:rsidP="00F96FCC">
      <w:pPr>
        <w:spacing w:after="0" w:line="240" w:lineRule="auto"/>
        <w:ind w:firstLine="708"/>
        <w:rPr>
          <w:rFonts w:ascii="Segoe UI" w:hAnsi="Segoe UI" w:cs="Segoe UI"/>
          <w:b/>
          <w:bCs/>
          <w:noProof/>
          <w:sz w:val="20"/>
        </w:rPr>
      </w:pPr>
      <w:r>
        <w:rPr>
          <w:rFonts w:ascii="Segoe UI" w:hAnsi="Segoe UI" w:cs="Segoe UI"/>
          <w:b/>
          <w:bCs/>
          <w:noProof/>
          <w:sz w:val="20"/>
        </w:rPr>
        <w:t>2</w:t>
      </w:r>
      <w:r w:rsidRPr="00066D1E">
        <w:rPr>
          <w:rFonts w:ascii="Segoe UI" w:hAnsi="Segoe UI" w:cs="Segoe UI"/>
          <w:b/>
          <w:bCs/>
          <w:noProof/>
          <w:sz w:val="20"/>
        </w:rPr>
        <w:t>)</w:t>
      </w:r>
      <w:r>
        <w:rPr>
          <w:rFonts w:ascii="Segoe UI" w:hAnsi="Segoe UI" w:cs="Segoe UI"/>
          <w:b/>
          <w:bCs/>
          <w:noProof/>
          <w:sz w:val="20"/>
        </w:rPr>
        <w:t xml:space="preserve">930’uncu satırdaki if </w:t>
      </w:r>
      <w:r w:rsidRPr="00066D1E">
        <w:rPr>
          <w:rFonts w:ascii="Segoe UI" w:hAnsi="Segoe UI" w:cs="Segoe UI"/>
          <w:b/>
          <w:bCs/>
          <w:noProof/>
          <w:sz w:val="20"/>
        </w:rPr>
        <w:t>blo</w:t>
      </w:r>
      <w:r>
        <w:rPr>
          <w:rFonts w:ascii="Segoe UI" w:hAnsi="Segoe UI" w:cs="Segoe UI"/>
          <w:b/>
          <w:bCs/>
          <w:noProof/>
          <w:sz w:val="20"/>
        </w:rPr>
        <w:t>ğu merminin düşmana vurup vurmadığını kontrol ederek düşmanın yok olmasını sağlayıp merminin de yok olmasını sağlamıştır.Merminin duvarı delip geçmesini aynı zamanda düşmana hasar vermesini önlemek adına</w:t>
      </w:r>
      <w:r w:rsidR="00F96FCC">
        <w:rPr>
          <w:rFonts w:ascii="Segoe UI" w:hAnsi="Segoe UI" w:cs="Segoe UI"/>
          <w:b/>
          <w:bCs/>
          <w:noProof/>
          <w:sz w:val="20"/>
        </w:rPr>
        <w:t xml:space="preserve"> yeni bir if koşulu açılıp (</w:t>
      </w:r>
      <w:r w:rsidR="00F96FCC">
        <w:rPr>
          <w:rFonts w:ascii="Consolas" w:hAnsi="Consolas" w:cs="Consolas"/>
          <w:color w:val="000000"/>
          <w:sz w:val="19"/>
          <w:szCs w:val="19"/>
        </w:rPr>
        <w:t>nearest.isWall)</w:t>
      </w:r>
      <w:r w:rsidR="00F96FCC">
        <w:rPr>
          <w:rFonts w:ascii="Segoe UI" w:hAnsi="Segoe UI" w:cs="Segoe UI"/>
          <w:b/>
          <w:bCs/>
          <w:noProof/>
          <w:sz w:val="20"/>
        </w:rPr>
        <w:t>) bu sefer işlemlerin aynısını duvar için de yapmamız yeterlidir.</w:t>
      </w:r>
    </w:p>
    <w:p w14:paraId="4D62F820" w14:textId="77777777" w:rsidR="00F96FCC" w:rsidRDefault="00F96FCC" w:rsidP="00F9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((nearest.isWall) &amp;&amp; (Missile_RedDot_Distance &lt; 0.5f))</w:t>
      </w:r>
    </w:p>
    <w:p w14:paraId="68D5BF8F" w14:textId="77777777" w:rsidR="00F96FCC" w:rsidRDefault="00F96FCC" w:rsidP="00F9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22CC47" w14:textId="77777777" w:rsidR="00F96FCC" w:rsidRDefault="00F96FCC" w:rsidP="00F9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"hit.wav"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SND_FILENAME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SND_ASYNC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3BF3F" w14:textId="77777777" w:rsidR="00F96FCC" w:rsidRDefault="00F96FCC" w:rsidP="00F9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renderTankMissile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CACAC" w14:textId="77777777" w:rsidR="00F96FCC" w:rsidRDefault="00F96FCC" w:rsidP="00F9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(FireEnemyMissile) renderEnemyMissile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2B5DD" w14:textId="2A9C9A4D" w:rsidR="00F96FCC" w:rsidRPr="00066D1E" w:rsidRDefault="00F96FCC" w:rsidP="00F96FCC">
      <w:pPr>
        <w:spacing w:after="0" w:line="240" w:lineRule="auto"/>
        <w:ind w:firstLine="708"/>
        <w:rPr>
          <w:rFonts w:ascii="Segoe UI" w:hAnsi="Segoe UI" w:cs="Segoe UI"/>
          <w:b/>
          <w:bCs/>
          <w:noProof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0350CA">
        <w:rPr>
          <w:rFonts w:ascii="Consolas" w:hAnsi="Consolas" w:cs="Consolas"/>
          <w:color w:val="008000"/>
          <w:sz w:val="19"/>
          <w:szCs w:val="19"/>
        </w:rPr>
        <w:t>//eklenen if bloğu</w:t>
      </w:r>
    </w:p>
    <w:p w14:paraId="47FAC693" w14:textId="3914B97D" w:rsidR="00066D1E" w:rsidRDefault="00F96FCC" w:rsidP="00066D1E">
      <w:pPr>
        <w:spacing w:after="0" w:line="240" w:lineRule="auto"/>
        <w:ind w:firstLine="708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3)Föyde de anlatıldığı üzere W A S ve D tuşlarına basıldıkça test işlemi gerçekleştiren ve buna göre hareket sağlayan fonksiyonumuz(</w:t>
      </w:r>
      <w:r>
        <w:rPr>
          <w:b/>
          <w:bCs/>
        </w:rPr>
        <w:t>IntersectTriangle()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) vardı.</w:t>
      </w:r>
      <w:r w:rsidR="00D501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751. satırdan itibaren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if koşullarının altında şu değişiklikler yapıldığında fonksiyondan dönen t uzaklığına göre hareket engellenecektir.</w:t>
      </w:r>
    </w:p>
    <w:p w14:paraId="45956857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(keyboardState[</w:t>
      </w:r>
      <w:r>
        <w:rPr>
          <w:rFonts w:ascii="Consolas" w:hAnsi="Consolas" w:cs="Consolas"/>
          <w:color w:val="6F008A"/>
          <w:sz w:val="19"/>
          <w:szCs w:val="19"/>
        </w:rPr>
        <w:t>DIK_W</w:t>
      </w:r>
      <w:r>
        <w:rPr>
          <w:rFonts w:ascii="Consolas" w:hAnsi="Consolas" w:cs="Consolas"/>
          <w:color w:val="000000"/>
          <w:sz w:val="19"/>
          <w:szCs w:val="19"/>
        </w:rPr>
        <w:t>] &amp; 0x80)</w:t>
      </w:r>
    </w:p>
    <w:p w14:paraId="0FD0A395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2033AA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XMVECTOR</w:t>
      </w:r>
      <w:r>
        <w:rPr>
          <w:rFonts w:ascii="Consolas" w:hAnsi="Consolas" w:cs="Consolas"/>
          <w:color w:val="000000"/>
          <w:sz w:val="19"/>
          <w:szCs w:val="19"/>
        </w:rPr>
        <w:t xml:space="preserve"> Ro = Eye;</w:t>
      </w:r>
    </w:p>
    <w:p w14:paraId="386AE4DD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XMVECTOR</w:t>
      </w:r>
      <w:r>
        <w:rPr>
          <w:rFonts w:ascii="Consolas" w:hAnsi="Consolas" w:cs="Consolas"/>
          <w:color w:val="000000"/>
          <w:sz w:val="19"/>
          <w:szCs w:val="19"/>
        </w:rPr>
        <w:t xml:space="preserve"> Rd = XMVector3Normalize(At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Eye);</w:t>
      </w:r>
    </w:p>
    <w:p w14:paraId="77DABF88" w14:textId="4E13A4B6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t_Walls = IntersectTriangle(Ro, Rd, vertices_Walls, vertexCount_Walls, XMMatrixIdentity());</w:t>
      </w:r>
      <w:r w:rsidR="000350CA">
        <w:rPr>
          <w:rFonts w:ascii="Consolas" w:hAnsi="Consolas" w:cs="Consolas"/>
          <w:color w:val="008000"/>
          <w:sz w:val="19"/>
          <w:szCs w:val="19"/>
        </w:rPr>
        <w:t>//duvarın özellikleri tanımlanıyor</w:t>
      </w:r>
    </w:p>
    <w:p w14:paraId="1DF2CF07" w14:textId="7F2F6741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(t_Walls==0 || t_Walls&gt;6)</w:t>
      </w:r>
      <w:r w:rsidR="000350CA" w:rsidRPr="000350C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350CA">
        <w:rPr>
          <w:rFonts w:ascii="Consolas" w:hAnsi="Consolas" w:cs="Consolas"/>
          <w:color w:val="008000"/>
          <w:sz w:val="19"/>
          <w:szCs w:val="19"/>
        </w:rPr>
        <w:t>//eklenen if bloğu</w:t>
      </w:r>
    </w:p>
    <w:p w14:paraId="06FCF485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moveBackForward += speed;</w:t>
      </w:r>
    </w:p>
    <w:p w14:paraId="313D55E7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5529E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0F26C0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E8C28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(keyboardState[</w:t>
      </w:r>
      <w:r>
        <w:rPr>
          <w:rFonts w:ascii="Consolas" w:hAnsi="Consolas" w:cs="Consolas"/>
          <w:color w:val="6F008A"/>
          <w:sz w:val="19"/>
          <w:szCs w:val="19"/>
        </w:rPr>
        <w:t>DIK_S</w:t>
      </w:r>
      <w:r>
        <w:rPr>
          <w:rFonts w:ascii="Consolas" w:hAnsi="Consolas" w:cs="Consolas"/>
          <w:color w:val="000000"/>
          <w:sz w:val="19"/>
          <w:szCs w:val="19"/>
        </w:rPr>
        <w:t>] &amp; 0x80)</w:t>
      </w:r>
    </w:p>
    <w:p w14:paraId="3263D6C3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32D6F9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XMVECTOR</w:t>
      </w:r>
      <w:r>
        <w:rPr>
          <w:rFonts w:ascii="Consolas" w:hAnsi="Consolas" w:cs="Consolas"/>
          <w:color w:val="000000"/>
          <w:sz w:val="19"/>
          <w:szCs w:val="19"/>
        </w:rPr>
        <w:t xml:space="preserve"> Ro = Eye;</w:t>
      </w:r>
    </w:p>
    <w:p w14:paraId="286DEA05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XMVECTOR</w:t>
      </w:r>
      <w:r>
        <w:rPr>
          <w:rFonts w:ascii="Consolas" w:hAnsi="Consolas" w:cs="Consolas"/>
          <w:color w:val="000000"/>
          <w:sz w:val="19"/>
          <w:szCs w:val="19"/>
        </w:rPr>
        <w:t xml:space="preserve"> Rd = XMVector3Normalize(Eye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At);</w:t>
      </w:r>
    </w:p>
    <w:p w14:paraId="1BB79A4F" w14:textId="7E70F27D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t_Walls = IntersectTriangle(Ro, Rd, vertices_Walls, vertexCount_Walls, XMMatrixIdentity());</w:t>
      </w:r>
      <w:r w:rsidR="000350CA">
        <w:rPr>
          <w:rFonts w:ascii="Consolas" w:hAnsi="Consolas" w:cs="Consolas"/>
          <w:color w:val="008000"/>
          <w:sz w:val="19"/>
          <w:szCs w:val="19"/>
        </w:rPr>
        <w:t>//duvarın özellikleri tanımlanıyor</w:t>
      </w:r>
    </w:p>
    <w:p w14:paraId="6DA79007" w14:textId="37A87F7D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(t_Walls == 0 || t_Walls &gt; 6)</w:t>
      </w:r>
      <w:r w:rsidR="000350CA" w:rsidRPr="000350C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350CA">
        <w:rPr>
          <w:rFonts w:ascii="Consolas" w:hAnsi="Consolas" w:cs="Consolas"/>
          <w:color w:val="008000"/>
          <w:sz w:val="19"/>
          <w:szCs w:val="19"/>
        </w:rPr>
        <w:t>//eklenen if bloğu</w:t>
      </w:r>
    </w:p>
    <w:p w14:paraId="504D59BF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moveBackForward -= speed;</w:t>
      </w:r>
    </w:p>
    <w:p w14:paraId="4278E24F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EB615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C251D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88913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8F78F1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F83A0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(keyboardState[</w:t>
      </w:r>
      <w:r>
        <w:rPr>
          <w:rFonts w:ascii="Consolas" w:hAnsi="Consolas" w:cs="Consolas"/>
          <w:color w:val="6F008A"/>
          <w:sz w:val="19"/>
          <w:szCs w:val="19"/>
        </w:rPr>
        <w:t>DIK_A</w:t>
      </w:r>
      <w:r>
        <w:rPr>
          <w:rFonts w:ascii="Consolas" w:hAnsi="Consolas" w:cs="Consolas"/>
          <w:color w:val="000000"/>
          <w:sz w:val="19"/>
          <w:szCs w:val="19"/>
        </w:rPr>
        <w:t>] &amp; 0x80)</w:t>
      </w:r>
    </w:p>
    <w:p w14:paraId="0709754F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E6058F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XMVECTOR</w:t>
      </w:r>
      <w:r>
        <w:rPr>
          <w:rFonts w:ascii="Consolas" w:hAnsi="Consolas" w:cs="Consolas"/>
          <w:color w:val="000000"/>
          <w:sz w:val="19"/>
          <w:szCs w:val="19"/>
        </w:rPr>
        <w:t xml:space="preserve"> Ro = Eye;</w:t>
      </w:r>
    </w:p>
    <w:p w14:paraId="636FF8B8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XMVECTOR</w:t>
      </w:r>
      <w:r>
        <w:rPr>
          <w:rFonts w:ascii="Consolas" w:hAnsi="Consolas" w:cs="Consolas"/>
          <w:color w:val="000000"/>
          <w:sz w:val="19"/>
          <w:szCs w:val="19"/>
        </w:rPr>
        <w:t xml:space="preserve"> Rd = XMVector3Normalize(At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Eye);</w:t>
      </w:r>
    </w:p>
    <w:p w14:paraId="59A58668" w14:textId="1C8733CA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t_Walls = IntersectTriangle(Ro, Rd, vertices_Walls, vertexCount_Walls, XMMatrixIdentity());</w:t>
      </w:r>
      <w:r w:rsidR="000350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50CA">
        <w:rPr>
          <w:rFonts w:ascii="Consolas" w:hAnsi="Consolas" w:cs="Consolas"/>
          <w:color w:val="008000"/>
          <w:sz w:val="19"/>
          <w:szCs w:val="19"/>
        </w:rPr>
        <w:t>//duvarın özellikleri tanımlanıyor</w:t>
      </w:r>
    </w:p>
    <w:p w14:paraId="3E221C46" w14:textId="6900FB29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(t_Walls == 0 || t_Walls &gt; 6)</w:t>
      </w:r>
      <w:r w:rsidR="000350CA" w:rsidRPr="000350C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350CA">
        <w:rPr>
          <w:rFonts w:ascii="Consolas" w:hAnsi="Consolas" w:cs="Consolas"/>
          <w:color w:val="008000"/>
          <w:sz w:val="19"/>
          <w:szCs w:val="19"/>
        </w:rPr>
        <w:t>//eklenen if bloğu</w:t>
      </w:r>
    </w:p>
    <w:p w14:paraId="3DA370C3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moveLeftRight -= speed;</w:t>
      </w:r>
    </w:p>
    <w:p w14:paraId="4229BFAF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B640E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A51DE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370E3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5E99FE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683D4" w14:textId="29D0150B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(keyboardState[</w:t>
      </w:r>
      <w:r>
        <w:rPr>
          <w:rFonts w:ascii="Consolas" w:hAnsi="Consolas" w:cs="Consolas"/>
          <w:color w:val="6F008A"/>
          <w:sz w:val="19"/>
          <w:szCs w:val="19"/>
        </w:rPr>
        <w:t>DIK_D</w:t>
      </w:r>
      <w:r>
        <w:rPr>
          <w:rFonts w:ascii="Consolas" w:hAnsi="Consolas" w:cs="Consolas"/>
          <w:color w:val="000000"/>
          <w:sz w:val="19"/>
          <w:szCs w:val="19"/>
        </w:rPr>
        <w:t>] &amp; 0x80)</w:t>
      </w:r>
      <w:r w:rsidR="000350CA" w:rsidRPr="000350CA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13C6510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FDD2D5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XMVECTOR</w:t>
      </w:r>
      <w:r>
        <w:rPr>
          <w:rFonts w:ascii="Consolas" w:hAnsi="Consolas" w:cs="Consolas"/>
          <w:color w:val="000000"/>
          <w:sz w:val="19"/>
          <w:szCs w:val="19"/>
        </w:rPr>
        <w:t xml:space="preserve"> Ro = Eye;</w:t>
      </w:r>
    </w:p>
    <w:p w14:paraId="388DFBD0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XMVECTOR</w:t>
      </w:r>
      <w:r>
        <w:rPr>
          <w:rFonts w:ascii="Consolas" w:hAnsi="Consolas" w:cs="Consolas"/>
          <w:color w:val="000000"/>
          <w:sz w:val="19"/>
          <w:szCs w:val="19"/>
        </w:rPr>
        <w:t xml:space="preserve"> Rd = XMVector3Normalize(Eye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At);</w:t>
      </w:r>
    </w:p>
    <w:p w14:paraId="3A022A83" w14:textId="2ABF0D60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t_Walls = IntersectTriangle(Ro, Rd, vertices_Walls, vertexCount_Walls, XMMatrixIdentity());</w:t>
      </w:r>
      <w:r w:rsidR="000350CA">
        <w:rPr>
          <w:rFonts w:ascii="Consolas" w:hAnsi="Consolas" w:cs="Consolas"/>
          <w:color w:val="008000"/>
          <w:sz w:val="19"/>
          <w:szCs w:val="19"/>
        </w:rPr>
        <w:t>//duvarın özellikleri tanımlanıyor</w:t>
      </w:r>
    </w:p>
    <w:p w14:paraId="0025B62A" w14:textId="433752F4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(t_Walls == 0 || t_Walls &gt; 6)</w:t>
      </w:r>
      <w:r w:rsidR="000350C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350CA">
        <w:rPr>
          <w:rFonts w:ascii="Consolas" w:hAnsi="Consolas" w:cs="Consolas"/>
          <w:color w:val="008000"/>
          <w:sz w:val="19"/>
          <w:szCs w:val="19"/>
        </w:rPr>
        <w:t>//eklenen if bloğu</w:t>
      </w:r>
    </w:p>
    <w:p w14:paraId="41CA232D" w14:textId="6F66A58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moveLeftRight += speed;</w:t>
      </w:r>
      <w:r w:rsidR="000350C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B45EDA" w14:textId="77777777" w:rsidR="004E0902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8CDF2" w14:textId="3517EB29" w:rsidR="00F96FCC" w:rsidRDefault="004E0902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A54A66" w14:textId="6D242855" w:rsidR="007E4284" w:rsidRDefault="007E4284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C39B2" w14:textId="44A2F193" w:rsidR="007E4284" w:rsidRPr="007E4284" w:rsidRDefault="007E4284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4284">
        <w:rPr>
          <w:rFonts w:ascii="Consolas" w:hAnsi="Consolas" w:cs="Consolas"/>
          <w:b/>
          <w:bCs/>
          <w:color w:val="000000"/>
          <w:sz w:val="19"/>
          <w:szCs w:val="19"/>
        </w:rPr>
        <w:t>4)TraceTankMissile() Fonksiyonu merminin hareketini sağlayan bir fonksiyondu. Bu yüzden dümdüz ilerleme kodları zaten verilmiş olan bu fonksiyonun içerisine aşağıdaki gibi “g_World_Missile</w:t>
      </w:r>
      <w:r w:rsidRPr="007E4284">
        <w:rPr>
          <w:rFonts w:ascii="Consolas" w:hAnsi="Consolas" w:cs="Consolas"/>
          <w:b/>
          <w:bCs/>
          <w:color w:val="008080"/>
          <w:sz w:val="19"/>
          <w:szCs w:val="19"/>
        </w:rPr>
        <w:t>=</w:t>
      </w:r>
      <w:r w:rsidRPr="007E4284">
        <w:rPr>
          <w:rFonts w:ascii="Consolas" w:hAnsi="Consolas" w:cs="Consolas"/>
          <w:b/>
          <w:bCs/>
          <w:color w:val="000000"/>
          <w:sz w:val="19"/>
          <w:szCs w:val="19"/>
        </w:rPr>
        <w:t>XMMatrixRotationZ(rotation)</w:t>
      </w:r>
      <w:r w:rsidRPr="007E4284">
        <w:rPr>
          <w:rFonts w:ascii="Consolas" w:hAnsi="Consolas" w:cs="Consolas"/>
          <w:b/>
          <w:bCs/>
          <w:color w:val="008080"/>
          <w:sz w:val="19"/>
          <w:szCs w:val="19"/>
        </w:rPr>
        <w:t>*</w:t>
      </w:r>
      <w:r w:rsidRPr="007E4284">
        <w:rPr>
          <w:rFonts w:ascii="Consolas" w:hAnsi="Consolas" w:cs="Consolas"/>
          <w:b/>
          <w:bCs/>
          <w:color w:val="000000"/>
          <w:sz w:val="19"/>
          <w:szCs w:val="19"/>
        </w:rPr>
        <w:t>XMLoadFloat4x4(&amp;g_World_Missile_4x4);”</w:t>
      </w:r>
    </w:p>
    <w:p w14:paraId="3A1A8099" w14:textId="244D5E23" w:rsidR="007E4284" w:rsidRPr="007E4284" w:rsidRDefault="007E4284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4284">
        <w:rPr>
          <w:rFonts w:ascii="Consolas" w:hAnsi="Consolas" w:cs="Consolas"/>
          <w:b/>
          <w:bCs/>
          <w:color w:val="000000"/>
          <w:sz w:val="19"/>
          <w:szCs w:val="19"/>
        </w:rPr>
        <w:t>Mermiye Z ekseninde(merminin normal şekilde dönmesi için Z ekseni seçilmiştir.) döndürme sağlamış oluyoruz.</w:t>
      </w:r>
    </w:p>
    <w:p w14:paraId="41791949" w14:textId="5DCBD5B1" w:rsidR="007E4284" w:rsidRDefault="007E4284" w:rsidP="004E0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28066" w14:textId="77777777" w:rsidR="007E4284" w:rsidRDefault="007E4284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(TraceTankMissile)</w:t>
      </w:r>
    </w:p>
    <w:p w14:paraId="4F74D2B3" w14:textId="77777777" w:rsidR="007E4284" w:rsidRDefault="007E4284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C3EA6D" w14:textId="77777777" w:rsidR="007E4284" w:rsidRDefault="007E4284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XMStoreFloat4x4(&amp;g_World_Missile_4x4, g_World_Missile);</w:t>
      </w:r>
    </w:p>
    <w:p w14:paraId="2A0549CA" w14:textId="77777777" w:rsidR="007E4284" w:rsidRDefault="007E4284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g_World_Missile_4x4._41 += 0.5 * Rd_Tank_Missile_Float4.x;</w:t>
      </w:r>
    </w:p>
    <w:p w14:paraId="27EC9D55" w14:textId="77777777" w:rsidR="007E4284" w:rsidRDefault="007E4284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g_World_Missile_4x4._42 += 0.5 * Rd_Tank_Missile_Float4.y;</w:t>
      </w:r>
    </w:p>
    <w:p w14:paraId="3B5C7C47" w14:textId="77777777" w:rsidR="007E4284" w:rsidRDefault="007E4284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g_World_Missile_4x4._43 += 0.5 * Rd_Tank_Missile_Float4.z;</w:t>
      </w:r>
    </w:p>
    <w:p w14:paraId="661884AF" w14:textId="77777777" w:rsidR="007E4284" w:rsidRDefault="007E4284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g_World_Missile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XMLoadFloat4x4(&amp;g_World_Missile_4x4);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A7260F" w14:textId="1F1A000A" w:rsidR="007E4284" w:rsidRDefault="007E4284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g_World_Missile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XMMatrixRotationZ(rotation)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XMLoadFloat4x4(&amp;g_World_Missile_4x4);</w:t>
      </w:r>
      <w:r w:rsidR="000350CA" w:rsidRPr="000350C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350CA">
        <w:rPr>
          <w:rFonts w:ascii="Consolas" w:hAnsi="Consolas" w:cs="Consolas"/>
          <w:color w:val="008000"/>
          <w:sz w:val="19"/>
          <w:szCs w:val="19"/>
        </w:rPr>
        <w:t>//eklenen kısım</w:t>
      </w:r>
    </w:p>
    <w:p w14:paraId="086BEA4A" w14:textId="77777777" w:rsidR="007E4284" w:rsidRDefault="007E4284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1CEC6" w14:textId="4E1028F0" w:rsidR="007E4284" w:rsidRDefault="007E4284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FF4BFD" w14:textId="491309B8" w:rsidR="000350CA" w:rsidRDefault="000350CA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8A564" w14:textId="0C0E8FD3" w:rsidR="000350CA" w:rsidRDefault="000350CA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5)907.Satırdaki if(FireTankMissile){} bloğundaki sorun ateş ettikten sonra füzenin mouse’u takip etmesine neden olmaktadır. Bloğun içerisinde </w:t>
      </w:r>
      <w:r w:rsidR="00514BDA">
        <w:rPr>
          <w:rFonts w:ascii="Consolas" w:hAnsi="Consolas" w:cs="Consolas"/>
          <w:color w:val="000000"/>
          <w:sz w:val="19"/>
          <w:szCs w:val="19"/>
        </w:rPr>
        <w:t>olmayan(yukarıda yer alan)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50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“Rd_Tank_Missile </w:t>
      </w:r>
      <w:r w:rsidRPr="000350CA">
        <w:rPr>
          <w:rFonts w:ascii="Consolas" w:hAnsi="Consolas" w:cs="Consolas"/>
          <w:b/>
          <w:bCs/>
          <w:color w:val="008080"/>
          <w:sz w:val="19"/>
          <w:szCs w:val="19"/>
        </w:rPr>
        <w:t>=</w:t>
      </w:r>
      <w:r w:rsidRPr="000350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XMVector3Normalize(At </w:t>
      </w:r>
      <w:r w:rsidRPr="000350CA">
        <w:rPr>
          <w:rFonts w:ascii="Consolas" w:hAnsi="Consolas" w:cs="Consolas"/>
          <w:b/>
          <w:bCs/>
          <w:color w:val="008080"/>
          <w:sz w:val="19"/>
          <w:szCs w:val="19"/>
        </w:rPr>
        <w:t>-</w:t>
      </w:r>
      <w:r w:rsidRPr="000350C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Eye); ”</w:t>
      </w:r>
      <w:r>
        <w:rPr>
          <w:rFonts w:ascii="Consolas" w:hAnsi="Consolas" w:cs="Consolas"/>
          <w:color w:val="000000"/>
          <w:sz w:val="19"/>
          <w:szCs w:val="19"/>
        </w:rPr>
        <w:t xml:space="preserve"> komutu atılan füzenin atıldığı andaki doğrultusunda gitmesini sağlıyor.</w:t>
      </w:r>
      <w:r w:rsidR="00514BDA">
        <w:rPr>
          <w:rFonts w:ascii="Consolas" w:hAnsi="Consolas" w:cs="Consolas"/>
          <w:color w:val="000000"/>
          <w:sz w:val="19"/>
          <w:szCs w:val="19"/>
        </w:rPr>
        <w:t xml:space="preserve"> Bu komutu if bloğunun içerisine aldım.</w:t>
      </w:r>
    </w:p>
    <w:p w14:paraId="17F09549" w14:textId="039BD57C" w:rsidR="000350CA" w:rsidRDefault="000350CA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99FDC" w14:textId="7813A314" w:rsidR="000350CA" w:rsidRDefault="000350CA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Bahsedilen if’ in son hali şu şekildedir:</w:t>
      </w:r>
    </w:p>
    <w:p w14:paraId="770E7A16" w14:textId="77777777"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(FireTankMissile)</w:t>
      </w:r>
    </w:p>
    <w:p w14:paraId="016E8B64" w14:textId="77777777"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BDD995" w14:textId="2151A6AA"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Rd_Tank_Missile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XMVector3Normalize(At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Eye);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514BDA">
        <w:rPr>
          <w:rFonts w:ascii="Consolas" w:hAnsi="Consolas" w:cs="Consolas"/>
          <w:color w:val="008000"/>
          <w:sz w:val="19"/>
          <w:szCs w:val="19"/>
        </w:rPr>
        <w:t>taşınan kısım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XMVECTOR</w:t>
      </w:r>
      <w:r>
        <w:rPr>
          <w:rFonts w:ascii="Consolas" w:hAnsi="Consolas" w:cs="Consolas"/>
          <w:color w:val="000000"/>
          <w:sz w:val="19"/>
          <w:szCs w:val="19"/>
        </w:rPr>
        <w:t xml:space="preserve"> initialPosition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Ro_Tank_Missile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(3 + 2.5)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Rd_Tank_Missile;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Namlunun ucu Tankın merkezinden 2.5 birim ileride</w:t>
      </w:r>
    </w:p>
    <w:p w14:paraId="4850CB2F" w14:textId="77777777"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 xml:space="preserve"> initialPosition_F4; XMStoreFloat4(&amp;initialPosition_F4, initialPosition);</w:t>
      </w:r>
    </w:p>
    <w:p w14:paraId="5E8FA60D" w14:textId="77777777"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g_World_Missile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g_World_Tank;</w:t>
      </w:r>
    </w:p>
    <w:p w14:paraId="47E21CF6" w14:textId="77777777"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XMStoreFloat4x4(&amp;g_World_Missile_4x4, g_World_Missile);</w:t>
      </w:r>
    </w:p>
    <w:p w14:paraId="487DD3D9" w14:textId="77777777"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g_World_Missile_4x4._41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initialPosition_F4.x;</w:t>
      </w:r>
    </w:p>
    <w:p w14:paraId="1E34F471" w14:textId="77777777"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g_World_Missile_4x4._42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initialPosition_F4.y;</w:t>
      </w:r>
    </w:p>
    <w:p w14:paraId="709246E6" w14:textId="77777777"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g_World_Missile_4x4._43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initialPosition_F4.z;</w:t>
      </w:r>
    </w:p>
    <w:p w14:paraId="36B6DA12" w14:textId="77777777"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g_World_Missile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XMLoadFloat4x4(&amp;g_World_Missile_4x4);</w:t>
      </w:r>
    </w:p>
    <w:p w14:paraId="1FD8A967" w14:textId="77777777"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415B9C" w14:textId="55E7851F" w:rsidR="000350CA" w:rsidRDefault="000350CA" w:rsidP="0003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2DA2D6" w14:textId="6BCCBBC3" w:rsidR="000350CA" w:rsidRDefault="000350CA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C27BF" w14:textId="76228AE7" w:rsidR="000350CA" w:rsidRPr="00066D1E" w:rsidRDefault="000350CA" w:rsidP="007E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sectPr w:rsidR="000350CA" w:rsidRPr="00066D1E" w:rsidSect="009A4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07BA5"/>
    <w:multiLevelType w:val="hybridMultilevel"/>
    <w:tmpl w:val="9104E552"/>
    <w:lvl w:ilvl="0" w:tplc="041F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5C3"/>
    <w:rsid w:val="00006498"/>
    <w:rsid w:val="00011F96"/>
    <w:rsid w:val="0001433A"/>
    <w:rsid w:val="00015C4A"/>
    <w:rsid w:val="000350CA"/>
    <w:rsid w:val="000630F1"/>
    <w:rsid w:val="00066D1E"/>
    <w:rsid w:val="00071083"/>
    <w:rsid w:val="00071415"/>
    <w:rsid w:val="00094E1C"/>
    <w:rsid w:val="000A0EEE"/>
    <w:rsid w:val="000A1CD1"/>
    <w:rsid w:val="000A40CB"/>
    <w:rsid w:val="000A7A52"/>
    <w:rsid w:val="000B29F5"/>
    <w:rsid w:val="00100334"/>
    <w:rsid w:val="00122CF8"/>
    <w:rsid w:val="00146142"/>
    <w:rsid w:val="001561D2"/>
    <w:rsid w:val="00195467"/>
    <w:rsid w:val="001C3479"/>
    <w:rsid w:val="001C3523"/>
    <w:rsid w:val="001C4160"/>
    <w:rsid w:val="001C641B"/>
    <w:rsid w:val="001E7D89"/>
    <w:rsid w:val="001F5149"/>
    <w:rsid w:val="001F6DF9"/>
    <w:rsid w:val="00203F56"/>
    <w:rsid w:val="00211BFE"/>
    <w:rsid w:val="00217F90"/>
    <w:rsid w:val="0026294D"/>
    <w:rsid w:val="00283AC9"/>
    <w:rsid w:val="002900E2"/>
    <w:rsid w:val="002B65B9"/>
    <w:rsid w:val="002F202D"/>
    <w:rsid w:val="0030692E"/>
    <w:rsid w:val="003232F6"/>
    <w:rsid w:val="003420FC"/>
    <w:rsid w:val="0038517B"/>
    <w:rsid w:val="003B0FF1"/>
    <w:rsid w:val="003B65B4"/>
    <w:rsid w:val="003C70E1"/>
    <w:rsid w:val="003D0841"/>
    <w:rsid w:val="003D1974"/>
    <w:rsid w:val="003D7C4A"/>
    <w:rsid w:val="00413BFA"/>
    <w:rsid w:val="004239B1"/>
    <w:rsid w:val="00443D34"/>
    <w:rsid w:val="004452BC"/>
    <w:rsid w:val="0047531B"/>
    <w:rsid w:val="00482900"/>
    <w:rsid w:val="004B6884"/>
    <w:rsid w:val="004D544E"/>
    <w:rsid w:val="004E0902"/>
    <w:rsid w:val="004E1F6D"/>
    <w:rsid w:val="004E443A"/>
    <w:rsid w:val="004E78E3"/>
    <w:rsid w:val="0050131E"/>
    <w:rsid w:val="00512183"/>
    <w:rsid w:val="00514BDA"/>
    <w:rsid w:val="00575B39"/>
    <w:rsid w:val="005936A8"/>
    <w:rsid w:val="00593723"/>
    <w:rsid w:val="005A7624"/>
    <w:rsid w:val="005D7662"/>
    <w:rsid w:val="005E1D86"/>
    <w:rsid w:val="005F02D5"/>
    <w:rsid w:val="00622906"/>
    <w:rsid w:val="0062453A"/>
    <w:rsid w:val="0062573A"/>
    <w:rsid w:val="00625B26"/>
    <w:rsid w:val="0063206D"/>
    <w:rsid w:val="00634932"/>
    <w:rsid w:val="00645381"/>
    <w:rsid w:val="00647B70"/>
    <w:rsid w:val="00650EEA"/>
    <w:rsid w:val="00651E1A"/>
    <w:rsid w:val="00663901"/>
    <w:rsid w:val="006717D3"/>
    <w:rsid w:val="0068437B"/>
    <w:rsid w:val="006930CB"/>
    <w:rsid w:val="006B05E5"/>
    <w:rsid w:val="006B1E7A"/>
    <w:rsid w:val="006C49BF"/>
    <w:rsid w:val="00712BFA"/>
    <w:rsid w:val="00721733"/>
    <w:rsid w:val="00741410"/>
    <w:rsid w:val="00742E3D"/>
    <w:rsid w:val="0075085B"/>
    <w:rsid w:val="00754E32"/>
    <w:rsid w:val="00775694"/>
    <w:rsid w:val="007809BF"/>
    <w:rsid w:val="00784574"/>
    <w:rsid w:val="007A1E61"/>
    <w:rsid w:val="007A2E44"/>
    <w:rsid w:val="007B3923"/>
    <w:rsid w:val="007B6157"/>
    <w:rsid w:val="007E4284"/>
    <w:rsid w:val="00843B86"/>
    <w:rsid w:val="008B1DA1"/>
    <w:rsid w:val="008B75A4"/>
    <w:rsid w:val="008E2CB4"/>
    <w:rsid w:val="008E46AF"/>
    <w:rsid w:val="0090749A"/>
    <w:rsid w:val="0091335B"/>
    <w:rsid w:val="00917A98"/>
    <w:rsid w:val="009305D1"/>
    <w:rsid w:val="00943DC9"/>
    <w:rsid w:val="0095761A"/>
    <w:rsid w:val="00971C3A"/>
    <w:rsid w:val="009822AA"/>
    <w:rsid w:val="0099392A"/>
    <w:rsid w:val="0099797F"/>
    <w:rsid w:val="009A4B7C"/>
    <w:rsid w:val="009B167D"/>
    <w:rsid w:val="009C6C59"/>
    <w:rsid w:val="009D34DE"/>
    <w:rsid w:val="009D5435"/>
    <w:rsid w:val="00A25B14"/>
    <w:rsid w:val="00A74235"/>
    <w:rsid w:val="00A90C9F"/>
    <w:rsid w:val="00A92723"/>
    <w:rsid w:val="00AB62E1"/>
    <w:rsid w:val="00AC7602"/>
    <w:rsid w:val="00AE290F"/>
    <w:rsid w:val="00AE5A67"/>
    <w:rsid w:val="00AF6DB4"/>
    <w:rsid w:val="00B21E46"/>
    <w:rsid w:val="00B44431"/>
    <w:rsid w:val="00B45BB7"/>
    <w:rsid w:val="00B467EF"/>
    <w:rsid w:val="00B6725E"/>
    <w:rsid w:val="00BB684E"/>
    <w:rsid w:val="00BD31A3"/>
    <w:rsid w:val="00BD403F"/>
    <w:rsid w:val="00BF0566"/>
    <w:rsid w:val="00BF6ADF"/>
    <w:rsid w:val="00C07580"/>
    <w:rsid w:val="00C1220D"/>
    <w:rsid w:val="00C17811"/>
    <w:rsid w:val="00C37DE9"/>
    <w:rsid w:val="00C5082A"/>
    <w:rsid w:val="00C545C3"/>
    <w:rsid w:val="00C661ED"/>
    <w:rsid w:val="00C8089E"/>
    <w:rsid w:val="00C829EA"/>
    <w:rsid w:val="00C91A0B"/>
    <w:rsid w:val="00CA5037"/>
    <w:rsid w:val="00CC5CC6"/>
    <w:rsid w:val="00CF3F8E"/>
    <w:rsid w:val="00D03809"/>
    <w:rsid w:val="00D064ED"/>
    <w:rsid w:val="00D102ED"/>
    <w:rsid w:val="00D16B32"/>
    <w:rsid w:val="00D277A9"/>
    <w:rsid w:val="00D501CA"/>
    <w:rsid w:val="00D90D6A"/>
    <w:rsid w:val="00D961F6"/>
    <w:rsid w:val="00D975AD"/>
    <w:rsid w:val="00DB05D3"/>
    <w:rsid w:val="00E0202E"/>
    <w:rsid w:val="00E16D5B"/>
    <w:rsid w:val="00E26135"/>
    <w:rsid w:val="00E33CDB"/>
    <w:rsid w:val="00E54CA1"/>
    <w:rsid w:val="00E71EB2"/>
    <w:rsid w:val="00E76E1E"/>
    <w:rsid w:val="00E826B0"/>
    <w:rsid w:val="00E97EB2"/>
    <w:rsid w:val="00EA7D20"/>
    <w:rsid w:val="00EF50CB"/>
    <w:rsid w:val="00EF7206"/>
    <w:rsid w:val="00F239DF"/>
    <w:rsid w:val="00F426E9"/>
    <w:rsid w:val="00F536F8"/>
    <w:rsid w:val="00F61B2D"/>
    <w:rsid w:val="00F77B15"/>
    <w:rsid w:val="00F9101A"/>
    <w:rsid w:val="00F96FCC"/>
    <w:rsid w:val="00FD3AE4"/>
    <w:rsid w:val="00FE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41E1"/>
  <w15:docId w15:val="{B86E3054-4A20-4396-B629-7424A111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8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C545C3"/>
    <w:pPr>
      <w:keepNext/>
      <w:spacing w:after="0" w:line="240" w:lineRule="auto"/>
      <w:jc w:val="center"/>
      <w:outlineLvl w:val="1"/>
    </w:pPr>
    <w:rPr>
      <w:rFonts w:ascii="Arial" w:hAnsi="Arial" w:cs="Arial"/>
      <w:b/>
      <w:bCs/>
      <w:sz w:val="32"/>
      <w:szCs w:val="24"/>
    </w:rPr>
  </w:style>
  <w:style w:type="paragraph" w:styleId="Heading3">
    <w:name w:val="heading 3"/>
    <w:basedOn w:val="Normal"/>
    <w:next w:val="Normal"/>
    <w:link w:val="Heading3Char"/>
    <w:qFormat/>
    <w:rsid w:val="00C545C3"/>
    <w:pPr>
      <w:keepNext/>
      <w:spacing w:after="0" w:line="240" w:lineRule="auto"/>
      <w:jc w:val="center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545C3"/>
    <w:rPr>
      <w:rFonts w:ascii="Arial" w:eastAsia="Times New Roman" w:hAnsi="Arial" w:cs="Arial"/>
      <w:b/>
      <w:bCs/>
      <w:sz w:val="32"/>
      <w:szCs w:val="24"/>
    </w:rPr>
  </w:style>
  <w:style w:type="character" w:customStyle="1" w:styleId="Heading3Char">
    <w:name w:val="Heading 3 Char"/>
    <w:link w:val="Heading3"/>
    <w:rsid w:val="00C545C3"/>
    <w:rPr>
      <w:rFonts w:ascii="Arial" w:eastAsia="Times New Roman" w:hAnsi="Arial" w:cs="Arial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C545C3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character" w:customStyle="1" w:styleId="TitleChar">
    <w:name w:val="Title Char"/>
    <w:link w:val="Title"/>
    <w:rsid w:val="00C545C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45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B70"/>
    <w:pPr>
      <w:ind w:left="720"/>
      <w:contextualSpacing/>
    </w:pPr>
  </w:style>
  <w:style w:type="table" w:styleId="TableGrid">
    <w:name w:val="Table Grid"/>
    <w:basedOn w:val="TableNormal"/>
    <w:uiPriority w:val="59"/>
    <w:rsid w:val="00423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91A0B"/>
    <w:rPr>
      <w:rFonts w:ascii="Segoe UI" w:eastAsiaTheme="minorHAnsi" w:hAnsi="Segoe UI" w:cstheme="minorBid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75AD"/>
    <w:rPr>
      <w:color w:val="0000FF" w:themeColor="hyperlink"/>
      <w:u w:val="single"/>
    </w:rPr>
  </w:style>
  <w:style w:type="character" w:customStyle="1" w:styleId="bbcfont">
    <w:name w:val="bbc_font"/>
    <w:basedOn w:val="DefaultParagraphFont"/>
    <w:rsid w:val="00625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9F6FC-E3FA-4CEF-A6FE-B17AC3F3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CASUS</dc:creator>
  <cp:lastModifiedBy>Mehmet Emin Kırgın</cp:lastModifiedBy>
  <cp:revision>178</cp:revision>
  <cp:lastPrinted>2014-02-07T12:53:00Z</cp:lastPrinted>
  <dcterms:created xsi:type="dcterms:W3CDTF">2011-03-03T06:37:00Z</dcterms:created>
  <dcterms:modified xsi:type="dcterms:W3CDTF">2021-10-01T12:15:00Z</dcterms:modified>
</cp:coreProperties>
</file>