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000000" w14:paraId="23A1B8A6" w14:textId="77777777">
        <w:trPr>
          <w:tblCellSpacing w:w="0" w:type="dxa"/>
        </w:trPr>
        <w:tc>
          <w:tcPr>
            <w:tcW w:w="900" w:type="dxa"/>
            <w:vAlign w:val="center"/>
            <w:hideMark/>
          </w:tcPr>
          <w:p w14:paraId="6BC7C58E" w14:textId="77777777" w:rsidR="00877516" w:rsidRDefault="00877516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37C87E0B" wp14:editId="4FE678BA">
                  <wp:extent cx="495300" cy="495300"/>
                  <wp:effectExtent l="0" t="0" r="0" b="0"/>
                  <wp:docPr id="1" name="Afbeelding 1" descr="Leerkwartier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eerkwartier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9F2D351" w14:textId="77777777" w:rsidR="00877516" w:rsidRDefault="00877516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Style w:val="naam1"/>
                <w:rFonts w:ascii="Arial" w:eastAsia="Times New Roman" w:hAnsi="Arial" w:cs="Arial"/>
              </w:rPr>
              <w:t> Leerkwartier</w:t>
            </w:r>
          </w:p>
        </w:tc>
      </w:tr>
    </w:tbl>
    <w:p w14:paraId="0E357334" w14:textId="77777777" w:rsidR="00877516" w:rsidRDefault="00877516">
      <w:pPr>
        <w:pStyle w:val="payoff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Een kwartier per dag leren, een leven lang slimmer.</w:t>
      </w:r>
    </w:p>
    <w:p w14:paraId="33913C87" w14:textId="77777777" w:rsidR="00877516" w:rsidRDefault="00877516">
      <w:pPr>
        <w:pStyle w:val="Kop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Gratis oefenen voor de Doorstroomtoets — voor élk gezin</w:t>
      </w:r>
    </w:p>
    <w:p w14:paraId="65CBC814" w14:textId="77777777" w:rsidR="00877516" w:rsidRDefault="00877516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 xml:space="preserve">Oefenboeken kosten €27 tot €40. Bijles kost €37 per uur. Onderzoeksjournalistiek liet zien dat betaalde toetstraining de kansenongelijkheid rond de Doorstroomtoets vergroot. &lt;strong&gt;Leerkwartier is het gratis alternatief:&lt;/strong&gt; </w:t>
      </w:r>
      <w:r>
        <w:rPr>
          <w:rFonts w:ascii="Arial" w:hAnsi="Arial" w:cs="Arial"/>
        </w:rPr>
        <w:t>een Nederlandse leer-app waar kinderen uit groep 6, 7 en 8 élke dag kunnen oefenen voor de Doorstroomtoets — zonder kosten, zonder account, zonder reclame.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942"/>
      </w:tblGrid>
      <w:tr w:rsidR="00000000" w14:paraId="73A49C32" w14:textId="77777777">
        <w:trPr>
          <w:tblCellSpacing w:w="0" w:type="dxa"/>
        </w:trPr>
        <w:tc>
          <w:tcPr>
            <w:tcW w:w="1950" w:type="dxa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5C79A94" w14:textId="77777777" w:rsidR="00877516" w:rsidRDefault="00877516">
            <w:pPr>
              <w:jc w:val="center"/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65ED8041" wp14:editId="0519F55C">
                  <wp:extent cx="1092200" cy="1092200"/>
                  <wp:effectExtent l="0" t="0" r="0" b="0"/>
                  <wp:docPr id="2" name="Afbeelding 2" descr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R-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0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5820E82" w14:textId="77777777" w:rsidR="00877516" w:rsidRDefault="00877516">
            <w:pPr>
              <w:pStyle w:val="Normaalweb"/>
              <w:spacing w:after="80"/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color w:val="8A6400"/>
                <w:sz w:val="24"/>
                <w:szCs w:val="24"/>
              </w:rPr>
              <w:t>🎁</w:t>
            </w:r>
            <w:r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  <w:t xml:space="preserve"> Cadeau bij deze flyer</w:t>
            </w:r>
          </w:p>
          <w:p w14:paraId="49737CE6" w14:textId="77777777" w:rsidR="00877516" w:rsidRDefault="00877516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&lt;strong&gt;Scan de QR-code met de camera van uw telefoon&lt;/strong&gt; — de app opent direct, er hoeft niets geïnstalleerd te worden. Uw code &lt;span class="qr-code-badge" id="qr-code-tekst"&gt;DONGEN2027&lt;/span&gt; </w:t>
            </w:r>
            <w:r>
              <w:rPr>
                <w:rFonts w:ascii="Arial" w:hAnsi="Arial" w:cs="Arial"/>
              </w:rPr>
              <w:t>wordt automatisch geactiveerd: daarmee blijft Leerkwartier voor uw gezin &lt;strong&gt;óók heel 2027 gratis&lt;/strong&gt;, tot en met de Doorstroomtoets. Geldig voor de eerste 50 gezinnen via deze organisatie — wees er dus snel bij.</w:t>
            </w:r>
          </w:p>
          <w:p w14:paraId="6E8B5E11" w14:textId="77777777" w:rsidR="00877516" w:rsidRDefault="00877516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Scannen lukt niet? Typ dan in de browser: &lt;span id="qr-url-tekst"&gt;leerkwartier.app/?partner=DONGEN2027&lt;/span&gt;</w:t>
            </w:r>
          </w:p>
        </w:tc>
      </w:tr>
    </w:tbl>
    <w:p w14:paraId="0D092B45" w14:textId="77777777" w:rsidR="00877516" w:rsidRDefault="00877516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Wat zit erin?</w:t>
      </w:r>
    </w:p>
    <w:p w14:paraId="33CDA858" w14:textId="77777777" w:rsidR="00877516" w:rsidRDefault="00877516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Complete gratis &lt;strong&gt;oefen-Doorstroomtoets&lt;/strong&gt; (rekenen, taal, studievaardigheden)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Elke dag een gratis &lt;strong&gt;vraag van de dag&lt;/strong&gt; met uitleg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Bij elke fout: &lt;strong&gt;uitleg op 3 niveaus&lt;/strong&gt; (basis / simpeler / nog simpeler)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Een &lt;strong&gt;leermaatje&lt;/strong&gt; dat helpt als je kind vastloopt — zonder het antwoord voor te zeggen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Ook voor de bovenbouw: &lt;strong&gt;echte VMBO-examenvragen&lt;/strong&gt; met uitleg</w:t>
      </w:r>
    </w:p>
    <w:p w14:paraId="73C00D3C" w14:textId="77777777" w:rsidR="00877516" w:rsidRDefault="00877516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Ook zonder goed internet</w:t>
      </w:r>
    </w:p>
    <w:p w14:paraId="29C8ABC3" w14:textId="77777777" w:rsidR="00877516" w:rsidRDefault="00877516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&lt;strong&gt;Printbare werkboeken&lt;/strong&gt;: compleet Doorstroomtoets-oefenpakket met antwoordsleutel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De &lt;strong&gt;Leesladder&lt;/strong&gt;: begrijpend lezen dat klein begint (5 zinnen) en opbouwt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Tafel-werkbladen mét tafeldiploma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Alles printbaar via leerkwartier.app/printen</w:t>
      </w:r>
    </w:p>
    <w:p w14:paraId="12722026" w14:textId="77777777" w:rsidR="00877516" w:rsidRDefault="00877516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Eerlijk en veilig</w:t>
      </w:r>
    </w:p>
    <w:p w14:paraId="3F481025" w14:textId="77777777" w:rsidR="00877516" w:rsidRDefault="00877516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100% gratis in 2026 — geen proefperiode, geen abonnement, geen betaalgegevens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Geen reclame, geen doorverkoop van gegevens (AVG-vriendelijk)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Gemaakt door één vader uit Nederland, niet door een marketingmachine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000000" w14:paraId="7FE0D48C" w14:textId="77777777">
        <w:trPr>
          <w:tblCellSpacing w:w="0" w:type="dxa"/>
        </w:trPr>
        <w:tc>
          <w:tcPr>
            <w:tcW w:w="0" w:type="auto"/>
            <w:shd w:val="clear" w:color="auto" w:fill="0A7D43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AA03A13" w14:textId="77777777" w:rsidR="00877516" w:rsidRDefault="00877516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  <w:t>leerkwartier.app</w:t>
            </w:r>
          </w:p>
        </w:tc>
      </w:tr>
    </w:tbl>
    <w:p w14:paraId="6F470368" w14:textId="77777777" w:rsidR="00877516" w:rsidRDefault="00877516">
      <w:pPr>
        <w:pStyle w:val="subteks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Direct te gebruiken — geen inlog nodig. Deel deze link gerust met gezinnen, in de nieuwsbrief of op de website.</w:t>
      </w:r>
    </w:p>
    <w:p w14:paraId="125A9310" w14:textId="77777777" w:rsidR="00877516" w:rsidRDefault="00877516">
      <w:pPr>
        <w:pStyle w:val="voe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Contact: Mark Smulders · hallo@leerkwartier.app · leerkwartier.app&lt;</w:t>
      </w:r>
      <w:r>
        <w:rPr>
          <w:rFonts w:ascii="Arial" w:hAnsi="Arial" w:cs="Arial"/>
        </w:rPr>
        <w:t>br&gt; Vragen van uw stichting beantwoord ik persoonlijk. Materiaal (flyers, teksten voor nieuwsbrief of site) lever ik graag op maat aan — ook dat kost niets.</w:t>
      </w:r>
    </w:p>
    <w:sectPr w:rsidR="008775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FE"/>
    <w:rsid w:val="00877516"/>
    <w:rsid w:val="008B66FE"/>
    <w:rsid w:val="009B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1CF28B"/>
  <w15:chartTrackingRefBased/>
  <w15:docId w15:val="{9BC4634C-A3FA-4BC8-879E-31F6AE1C3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eastAsiaTheme="minorEastAsia"/>
      <w:sz w:val="24"/>
      <w:szCs w:val="24"/>
    </w:rPr>
  </w:style>
  <w:style w:type="paragraph" w:styleId="Kop1">
    <w:name w:val="heading 1"/>
    <w:basedOn w:val="Standaard"/>
    <w:link w:val="Kop1Char"/>
    <w:uiPriority w:val="9"/>
    <w:qFormat/>
    <w:pPr>
      <w:spacing w:before="120" w:after="160"/>
      <w:outlineLvl w:val="0"/>
    </w:pPr>
    <w:rPr>
      <w:b/>
      <w:bCs/>
      <w:color w:val="1A2332"/>
      <w:kern w:val="36"/>
      <w:sz w:val="34"/>
      <w:szCs w:val="34"/>
    </w:rPr>
  </w:style>
  <w:style w:type="paragraph" w:styleId="Kop2">
    <w:name w:val="heading 2"/>
    <w:basedOn w:val="Standaard"/>
    <w:link w:val="Kop2Char"/>
    <w:uiPriority w:val="9"/>
    <w:qFormat/>
    <w:pPr>
      <w:spacing w:before="200" w:after="80"/>
      <w:outlineLvl w:val="1"/>
    </w:pPr>
    <w:rPr>
      <w:b/>
      <w:bCs/>
      <w:color w:val="0A7D43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Standaard"/>
    <w:pPr>
      <w:spacing w:after="140"/>
    </w:pPr>
    <w:rPr>
      <w:color w:val="3A4658"/>
      <w:sz w:val="21"/>
      <w:szCs w:val="21"/>
    </w:rPr>
  </w:style>
  <w:style w:type="paragraph" w:styleId="Normaalweb">
    <w:name w:val="Normal (Web)"/>
    <w:basedOn w:val="Standaard"/>
    <w:uiPriority w:val="99"/>
    <w:semiHidden/>
    <w:unhideWhenUsed/>
    <w:pPr>
      <w:spacing w:after="140"/>
    </w:pPr>
    <w:rPr>
      <w:color w:val="3A4658"/>
      <w:sz w:val="21"/>
      <w:szCs w:val="21"/>
    </w:rPr>
  </w:style>
  <w:style w:type="paragraph" w:customStyle="1" w:styleId="naam">
    <w:name w:val="naam"/>
    <w:basedOn w:val="Standaard"/>
    <w:pPr>
      <w:spacing w:before="100" w:beforeAutospacing="1" w:after="100" w:afterAutospacing="1"/>
    </w:pPr>
    <w:rPr>
      <w:b/>
      <w:bCs/>
      <w:color w:val="0A7D43"/>
      <w:sz w:val="40"/>
      <w:szCs w:val="40"/>
    </w:rPr>
  </w:style>
  <w:style w:type="paragraph" w:customStyle="1" w:styleId="payoff">
    <w:name w:val="payoff"/>
    <w:basedOn w:val="Standaard"/>
    <w:pPr>
      <w:spacing w:before="100" w:beforeAutospacing="1" w:after="100" w:afterAutospacing="1"/>
    </w:pPr>
    <w:rPr>
      <w:color w:val="5A6775"/>
      <w:sz w:val="19"/>
      <w:szCs w:val="19"/>
    </w:rPr>
  </w:style>
  <w:style w:type="paragraph" w:customStyle="1" w:styleId="vink">
    <w:name w:val="vink"/>
    <w:basedOn w:val="Standaard"/>
    <w:pPr>
      <w:spacing w:before="100" w:beforeAutospacing="1" w:after="100" w:afterAutospacing="1"/>
    </w:pPr>
    <w:rPr>
      <w:b/>
      <w:bCs/>
      <w:color w:val="00A852"/>
    </w:rPr>
  </w:style>
  <w:style w:type="paragraph" w:customStyle="1" w:styleId="subtekst">
    <w:name w:val="subtekst"/>
    <w:basedOn w:val="Standaard"/>
    <w:pPr>
      <w:spacing w:before="100" w:beforeAutospacing="1" w:after="100" w:afterAutospacing="1"/>
      <w:jc w:val="center"/>
    </w:pPr>
    <w:rPr>
      <w:color w:val="5A6775"/>
      <w:sz w:val="19"/>
      <w:szCs w:val="19"/>
    </w:rPr>
  </w:style>
  <w:style w:type="paragraph" w:customStyle="1" w:styleId="voet">
    <w:name w:val="voet"/>
    <w:basedOn w:val="Standaard"/>
    <w:pPr>
      <w:spacing w:before="100" w:beforeAutospacing="1" w:after="100" w:afterAutospacing="1"/>
    </w:pPr>
    <w:rPr>
      <w:color w:val="8893A3"/>
      <w:sz w:val="17"/>
      <w:szCs w:val="17"/>
    </w:rPr>
  </w:style>
  <w:style w:type="character" w:customStyle="1" w:styleId="naam1">
    <w:name w:val="naam1"/>
    <w:basedOn w:val="Standaardalinea-lettertype"/>
    <w:rPr>
      <w:b/>
      <w:bCs/>
      <w:color w:val="0A7D43"/>
      <w:sz w:val="40"/>
      <w:szCs w:val="40"/>
    </w:rPr>
  </w:style>
  <w:style w:type="character" w:customStyle="1" w:styleId="vink1">
    <w:name w:val="vink1"/>
    <w:basedOn w:val="Standaardalinea-lettertype"/>
    <w:rPr>
      <w:b/>
      <w:bCs/>
      <w:color w:val="00A8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Leerkwartier — flyer DONGEN2027 (bewerkbare Word-versie)</dc:title>
  <dc:subject/>
  <dc:creator>Smulders, Mark</dc:creator>
  <cp:keywords/>
  <dc:description/>
  <cp:lastModifiedBy>Smulders, Mark</cp:lastModifiedBy>
  <cp:revision>2</cp:revision>
  <dcterms:created xsi:type="dcterms:W3CDTF">2026-09-22T12:47:00Z</dcterms:created>
  <dcterms:modified xsi:type="dcterms:W3CDTF">2026-09-22T12:47:00Z</dcterms:modified>
</cp:coreProperties>
</file>