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华中师范大学教育研究报告</w:t>
      </w:r>
    </w:p>
    <w:p>
      <w:pPr>
        <w:ind w:firstLine="843" w:firstLineChars="400"/>
        <w:jc w:val="both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lang w:val="en-US" w:eastAsia="zh-CN"/>
        </w:rPr>
        <w:t>学院</w:t>
      </w:r>
      <w:r>
        <w:rPr>
          <w:rFonts w:hint="eastAsia"/>
          <w:b/>
          <w:bCs/>
          <w:u w:val="single"/>
          <w:lang w:val="en-US" w:eastAsia="zh-CN"/>
        </w:rPr>
        <w:t xml:space="preserve">  教育技术学院   </w:t>
      </w:r>
      <w:r>
        <w:rPr>
          <w:rFonts w:hint="eastAsia"/>
          <w:b/>
          <w:bCs/>
          <w:u w:val="none"/>
          <w:lang w:val="en-US" w:eastAsia="zh-CN"/>
        </w:rPr>
        <w:t>专业</w:t>
      </w:r>
      <w:r>
        <w:rPr>
          <w:rFonts w:hint="eastAsia"/>
          <w:b/>
          <w:bCs/>
          <w:u w:val="single"/>
          <w:lang w:val="en-US" w:eastAsia="zh-CN"/>
        </w:rPr>
        <w:t xml:space="preserve">  教育技术学   </w:t>
      </w:r>
      <w:r>
        <w:rPr>
          <w:rFonts w:hint="eastAsia"/>
          <w:b/>
          <w:bCs/>
          <w:u w:val="none"/>
          <w:lang w:val="en-US" w:eastAsia="zh-CN"/>
        </w:rPr>
        <w:t>学号</w:t>
      </w:r>
      <w:r>
        <w:rPr>
          <w:rFonts w:hint="eastAsia"/>
          <w:b/>
          <w:bCs/>
          <w:u w:val="single"/>
          <w:lang w:val="en-US" w:eastAsia="zh-CN"/>
        </w:rPr>
        <w:t xml:space="preserve"> 2020948998  </w:t>
      </w:r>
      <w:r>
        <w:rPr>
          <w:rFonts w:hint="eastAsia"/>
          <w:b/>
          <w:bCs/>
          <w:u w:val="none"/>
          <w:lang w:val="en-US" w:eastAsia="zh-CN"/>
        </w:rPr>
        <w:t xml:space="preserve"> 姓名 </w:t>
      </w:r>
      <w:r>
        <w:rPr>
          <w:rFonts w:hint="eastAsia"/>
          <w:b/>
          <w:bCs/>
          <w:u w:val="single"/>
          <w:lang w:val="en-US" w:eastAsia="zh-CN"/>
        </w:rPr>
        <w:t xml:space="preserve"> 程琦                </w:t>
      </w:r>
    </w:p>
    <w:p>
      <w:pPr>
        <w:jc w:val="left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 xml:space="preserve">实习学校  </w:t>
      </w:r>
      <w:r>
        <w:rPr>
          <w:rFonts w:hint="eastAsia"/>
          <w:b/>
          <w:bCs/>
          <w:u w:val="single"/>
          <w:lang w:val="en-US" w:eastAsia="zh-CN"/>
        </w:rPr>
        <w:t xml:space="preserve"> 华师一附中     </w:t>
      </w:r>
      <w:r>
        <w:rPr>
          <w:rFonts w:hint="eastAsia"/>
          <w:b/>
          <w:bCs/>
          <w:u w:val="none"/>
          <w:lang w:val="en-US" w:eastAsia="zh-CN"/>
        </w:rPr>
        <w:t xml:space="preserve">  实习年级 </w:t>
      </w:r>
      <w:r>
        <w:rPr>
          <w:rFonts w:hint="eastAsia"/>
          <w:b/>
          <w:bCs/>
          <w:u w:val="single"/>
          <w:lang w:val="en-US" w:eastAsia="zh-CN"/>
        </w:rPr>
        <w:t xml:space="preserve">   初中    </w:t>
      </w:r>
      <w:r>
        <w:rPr>
          <w:rFonts w:hint="eastAsia"/>
          <w:b/>
          <w:bCs/>
          <w:u w:val="none"/>
          <w:lang w:val="en-US" w:eastAsia="zh-CN"/>
        </w:rPr>
        <w:t xml:space="preserve">  学院指导教师</w:t>
      </w:r>
      <w:r>
        <w:rPr>
          <w:rFonts w:hint="eastAsia"/>
          <w:b/>
          <w:bCs/>
          <w:u w:val="single"/>
          <w:lang w:val="en-US" w:eastAsia="zh-CN"/>
        </w:rPr>
        <w:t xml:space="preserve">      金泰亨   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7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jc w:val="left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题目</w:t>
            </w:r>
          </w:p>
        </w:tc>
        <w:tc>
          <w:tcPr>
            <w:tcW w:w="7553" w:type="dxa"/>
          </w:tcPr>
          <w:p>
            <w:pPr>
              <w:jc w:val="left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学生scratch编程能力研究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6" w:hRule="atLeast"/>
        </w:trPr>
        <w:tc>
          <w:tcPr>
            <w:tcW w:w="8522" w:type="dxa"/>
            <w:gridSpan w:val="2"/>
          </w:tcPr>
          <w:p>
            <w:pPr>
              <w:jc w:val="left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（可提交电子稿）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以多个班级为研究对象；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采用不同的教学方法开展scratch编程教学；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结合文献，对比分析哪种教学方法更有益于中学生去学习编程，培养计算思维</w:t>
            </w:r>
            <w:bookmarkStart w:id="0" w:name="_GoBack"/>
            <w:bookmarkEnd w:id="0"/>
          </w:p>
        </w:tc>
      </w:tr>
    </w:tbl>
    <w:p>
      <w:pPr>
        <w:jc w:val="left"/>
        <w:rPr>
          <w:rFonts w:hint="default"/>
          <w:b/>
          <w:bCs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E6AED"/>
    <w:multiLevelType w:val="singleLevel"/>
    <w:tmpl w:val="3A3E6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41215"/>
    <w:rsid w:val="14142772"/>
    <w:rsid w:val="4C52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2021-05-20T02:13:11Z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7054B1D8B2E54800A3A34E377EFFAE2D</vt:lpwstr>
  </property>
</Properties>
</file>