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E84D9" w14:textId="231F5B22" w:rsidR="00C9611A" w:rsidRDefault="001F2696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65EB067A" wp14:editId="04F7F787">
            <wp:extent cx="1566863" cy="583316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6863" cy="5833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  <w:t>Prueba CTO Encantado de Comerte</w:t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  <w:t>Objetivo:</w:t>
      </w:r>
    </w:p>
    <w:p w14:paraId="331B44A9" w14:textId="77777777" w:rsidR="00C9611A" w:rsidRDefault="00C9611A">
      <w:pPr>
        <w:rPr>
          <w:b/>
        </w:rPr>
      </w:pPr>
    </w:p>
    <w:p w14:paraId="3825DA57" w14:textId="77777777" w:rsidR="00C9611A" w:rsidRDefault="001F2696">
      <w:r>
        <w:t>Validar las capacidades técnicas del candidato/a así como su manera de resolver retos. Se analizará cómo se plantea, organiza y distribuye  el código.</w:t>
      </w:r>
    </w:p>
    <w:p w14:paraId="1F36185E" w14:textId="77777777" w:rsidR="00C9611A" w:rsidRDefault="00C9611A"/>
    <w:p w14:paraId="7951A30A" w14:textId="5C9B5470" w:rsidR="00C9611A" w:rsidRDefault="001F2696">
      <w:r>
        <w:rPr>
          <w:b/>
        </w:rPr>
        <w:t>Contexto/Intro:</w:t>
      </w:r>
      <w:r>
        <w:rPr>
          <w:b/>
        </w:rPr>
        <w:br/>
      </w:r>
      <w:r>
        <w:rPr>
          <w:b/>
        </w:rPr>
        <w:br/>
      </w:r>
      <w:r>
        <w:t>Desde EdC</w:t>
      </w:r>
      <w:r>
        <w:t xml:space="preserve"> proponemos que se tomen de referencia aplicaciones que sirven para admini</w:t>
      </w:r>
      <w:r>
        <w:t xml:space="preserve">strar tareas y recordatorios </w:t>
      </w:r>
      <w:r>
        <w:t>(Task Manager Apps). Algunos ejemplos en el mercado son:</w:t>
      </w:r>
      <w:r>
        <w:br/>
      </w:r>
      <w:r>
        <w:br/>
        <w:t>https://todoist.com/es</w:t>
      </w:r>
      <w:r>
        <w:br/>
        <w:t>Wunderlist (Dejó de dar servicio.Cerrada por Microsoft)</w:t>
      </w:r>
      <w:r>
        <w:br/>
        <w:t>Any.Do</w:t>
      </w:r>
      <w:r>
        <w:br/>
      </w:r>
      <w:r>
        <w:br/>
        <w:t>Dejamos un artículo que sirva de inspiración:</w:t>
      </w:r>
      <w:r>
        <w:br/>
      </w:r>
      <w:r>
        <w:br/>
      </w:r>
      <w:hyperlink r:id="rId5">
        <w:r>
          <w:rPr>
            <w:color w:val="1155CC"/>
            <w:u w:val="single"/>
          </w:rPr>
          <w:t>https://www.genbeta.com/herramientas/cinco-aplicaciones-para-superar-muerte-wunderlist</w:t>
        </w:r>
      </w:hyperlink>
      <w:r>
        <w:br/>
      </w:r>
      <w:r>
        <w:rPr>
          <w:b/>
        </w:rPr>
        <w:br/>
        <w:t>¿En qué consiste la prueba?</w:t>
      </w:r>
      <w:r>
        <w:rPr>
          <w:b/>
        </w:rPr>
        <w:br/>
      </w:r>
      <w:r>
        <w:rPr>
          <w:b/>
        </w:rPr>
        <w:br/>
        <w:t>Must:</w:t>
      </w:r>
      <w:r>
        <w:rPr>
          <w:b/>
        </w:rPr>
        <w:br/>
      </w:r>
      <w:r>
        <w:br/>
        <w:t>El candidato/a debe crear un API utilizando el framework larav</w:t>
      </w:r>
      <w:r>
        <w:t>el que sea capaz de administrar tareas. Se debe poder ejecutar lo siguiente:</w:t>
      </w:r>
      <w:r>
        <w:br/>
      </w:r>
      <w:r>
        <w:br/>
        <w:t>1. Crear tareas</w:t>
      </w:r>
    </w:p>
    <w:p w14:paraId="4BE8AF1E" w14:textId="77777777" w:rsidR="00C9611A" w:rsidRDefault="001F2696">
      <w:r>
        <w:t>2. Modificar/editar tareas</w:t>
      </w:r>
      <w:r>
        <w:br/>
        <w:t>3. Obtener tareas</w:t>
      </w:r>
      <w:r>
        <w:br/>
        <w:t>4. Borrar/Eliminar tareas</w:t>
      </w:r>
      <w:r>
        <w:br/>
      </w:r>
      <w:r>
        <w:br/>
        <w:t xml:space="preserve">También se deberá crear una SPA (Single Page Application) que consuma este API utilizando </w:t>
      </w:r>
      <w:r>
        <w:t xml:space="preserve">el framework de React JS. </w:t>
      </w:r>
      <w:r>
        <w:br/>
      </w:r>
      <w:r>
        <w:br/>
        <w:t>Es importante que la app cuente con un registro y login con correo electrónico y contraseña.  Sólo un usuario autorizado puede consumir ese API (haciendo uso de tokens) y se valorará incluir algún tipo de comprobación de segurid</w:t>
      </w:r>
      <w:r>
        <w:t>ad tipo api key.</w:t>
      </w:r>
      <w:r>
        <w:br/>
      </w:r>
      <w:r>
        <w:br/>
      </w:r>
      <w:r>
        <w:rPr>
          <w:b/>
        </w:rPr>
        <w:lastRenderedPageBreak/>
        <w:t>Bonus:</w:t>
      </w:r>
      <w:r>
        <w:rPr>
          <w:b/>
        </w:rPr>
        <w:br/>
      </w:r>
      <w:r>
        <w:rPr>
          <w:b/>
        </w:rPr>
        <w:br/>
      </w:r>
      <w:r>
        <w:t>El usuario registrado es capaz de recibir un correo de bienvenida en su bandeja de entrada (no es necesario el diseño en la maquetación de este correo)</w:t>
      </w:r>
      <w:r>
        <w:rPr>
          <w:b/>
        </w:rPr>
        <w:br/>
      </w:r>
      <w:r>
        <w:rPr>
          <w:b/>
        </w:rPr>
        <w:br/>
      </w:r>
      <w:r>
        <w:t>Se valora positivamente la proactividad en el diseño, animaciones  y/o funcio</w:t>
      </w:r>
      <w:r>
        <w:t>nalidades  que se quieran incorporar siempre que vayan acompañadas de un argumento que lo respalde.</w:t>
      </w:r>
      <w:r>
        <w:br/>
      </w:r>
      <w:r>
        <w:br/>
      </w:r>
    </w:p>
    <w:p w14:paraId="3892EEBC" w14:textId="77777777" w:rsidR="00C9611A" w:rsidRDefault="00C9611A">
      <w:pPr>
        <w:rPr>
          <w:b/>
        </w:rPr>
      </w:pPr>
    </w:p>
    <w:sectPr w:rsidR="00C9611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11A"/>
    <w:rsid w:val="001F2696"/>
    <w:rsid w:val="00C9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0F415"/>
  <w15:docId w15:val="{4CE3B208-802B-4835-82AB-F351C1AF3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enbeta.com/herramientas/cinco-aplicaciones-para-superar-muerte-wunderlis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259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Ramas</cp:lastModifiedBy>
  <cp:revision>2</cp:revision>
  <dcterms:created xsi:type="dcterms:W3CDTF">2021-09-01T15:34:00Z</dcterms:created>
  <dcterms:modified xsi:type="dcterms:W3CDTF">2021-09-01T15:37:00Z</dcterms:modified>
</cp:coreProperties>
</file>