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28F4C" w14:textId="46258993" w:rsidR="00F31A28" w:rsidRDefault="4FE685F2" w:rsidP="28429A79">
      <w:pPr>
        <w:rPr>
          <w:rFonts w:ascii="Calibri" w:eastAsia="Calibri" w:hAnsi="Calibri" w:cs="Calibri"/>
        </w:rPr>
      </w:pPr>
      <w:r w:rsidRPr="47BCEEDB">
        <w:t xml:space="preserve">Introduction: </w:t>
      </w:r>
      <w:r w:rsidRPr="47BCEEDB">
        <w:rPr>
          <w:rFonts w:ascii="Calibri" w:eastAsia="Calibri" w:hAnsi="Calibri" w:cs="Calibri"/>
          <w:sz w:val="24"/>
          <w:szCs w:val="24"/>
        </w:rPr>
        <w:t>As a technical contractor for BlackCrown Records, a growing Vancouver-based company that sells vinyl records, CDs, audio equipment, and memorabilia, I recently spoke with the store manager, Lucy anPelt, about upgrading their website. Due to their growth during the pandemic, their website needs an upgrade, especially in terms of data security. The current website was initially built in 2012 and has been added to thousands of items, making it difficult to maintain. Lucy is concerned about data security, and we need to upgrade to protect customer data. In response, this proposal includes a detailed project description, timeline, and budget for approval from the senior management team.</w:t>
      </w:r>
    </w:p>
    <w:sectPr w:rsidR="00F31A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95D"/>
    <w:rsid w:val="00DF695D"/>
    <w:rsid w:val="00F31A28"/>
    <w:rsid w:val="28429A79"/>
    <w:rsid w:val="47BCEEDB"/>
    <w:rsid w:val="4FE685F2"/>
    <w:rsid w:val="5920C86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DC619"/>
  <w15:chartTrackingRefBased/>
  <w15:docId w15:val="{5BFE9C55-C275-4F00-9506-4154B1AC6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600</Characters>
  <Application>Microsoft Office Word</Application>
  <DocSecurity>4</DocSecurity>
  <Lines>5</Lines>
  <Paragraphs>1</Paragraphs>
  <ScaleCrop>false</ScaleCrop>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Afonso</dc:creator>
  <cp:keywords/>
  <dc:description/>
  <cp:lastModifiedBy>Bryce Cortez</cp:lastModifiedBy>
  <cp:revision>4</cp:revision>
  <dcterms:created xsi:type="dcterms:W3CDTF">2023-03-01T18:40:00Z</dcterms:created>
  <dcterms:modified xsi:type="dcterms:W3CDTF">2023-03-01T19:41:00Z</dcterms:modified>
</cp:coreProperties>
</file>