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Jump drives are a convenient method for transferring data between a desktop computer and a laptop. Users can utilize jump drives in place of a floppy disk, zip drive, or CD to transfer data to another computer using a Universal Serial Bus (USB) port.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outlines acceptable use, security requirements, and confidentiality issues related to the utilization of the Office of Management Information Systems MIS-approved jump drives.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SAMULCO Employee, Supervisors, Branch Managers, Board of Directors and all other employees who install and/or utilize MIS-approved jump drives on SAMULCO laptops.</w:t>
        <w:tab/>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3.2 SAMULCO Policy IT-0100 – Use of IT Resources</w:t>
      </w:r>
    </w:p>
    <w:p w:rsidR="00000000" w:rsidDel="00000000" w:rsidP="00000000" w:rsidRDefault="00000000" w:rsidRPr="00000000" w14:paraId="0000000F">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 SAMULCO Policy IT-0103 – Virus Protection, Detection, and Removal</w:t>
      </w:r>
    </w:p>
    <w:p w:rsidR="00000000" w:rsidDel="00000000" w:rsidP="00000000" w:rsidRDefault="00000000" w:rsidRPr="00000000" w14:paraId="00000010">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3.4 SAMULCO Policy IT-0111 – Acceptable Uses for Portable Computers and Mobile Devices</w:t>
      </w:r>
    </w:p>
    <w:p w:rsidR="00000000" w:rsidDel="00000000" w:rsidP="00000000" w:rsidRDefault="00000000" w:rsidRPr="00000000" w14:paraId="00000011">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3.5 SAMULCO Policy IT-0115 – Data Transmission Security and Integrity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-2095499</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-2095499</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2">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3.6 SAMULCO Policy IT-0116 – Acceptable Workstation Use</w:t>
      </w:r>
    </w:p>
    <w:p w:rsidR="00000000" w:rsidDel="00000000" w:rsidP="00000000" w:rsidRDefault="00000000" w:rsidRPr="00000000" w14:paraId="00000013">
      <w:pPr>
        <w:pageBreakBefore w:val="0"/>
        <w:ind w:firstLine="0"/>
        <w:jc w:val="both"/>
        <w:rPr>
          <w:rFonts w:ascii="Verdana" w:cs="Verdana" w:eastAsia="Verdana" w:hAnsi="Verdana"/>
          <w:color w:val="ff0000"/>
          <w:sz w:val="20"/>
          <w:szCs w:val="20"/>
        </w:rPr>
      </w:pPr>
      <w:r w:rsidDel="00000000" w:rsidR="00000000" w:rsidRPr="00000000">
        <w:rPr>
          <w:rFonts w:ascii="Verdana" w:cs="Verdana" w:eastAsia="Verdana" w:hAnsi="Verdana"/>
          <w:color w:val="ff0000"/>
          <w:sz w:val="20"/>
          <w:szCs w:val="20"/>
          <w:rtl w:val="0"/>
        </w:rPr>
        <w:t xml:space="preserve">3.9 MIS OP-17 – Media Controls</w:t>
      </w:r>
    </w:p>
    <w:p w:rsidR="00000000" w:rsidDel="00000000" w:rsidP="00000000" w:rsidRDefault="00000000" w:rsidRPr="00000000" w14:paraId="00000014">
      <w:pPr>
        <w:pageBreakBefore w:val="0"/>
        <w:ind w:firstLine="0"/>
        <w:jc w:val="both"/>
        <w:rPr>
          <w:rFonts w:ascii="Verdana" w:cs="Verdana" w:eastAsia="Verdana" w:hAnsi="Verdana"/>
          <w:color w:val="ff0000"/>
          <w:sz w:val="20"/>
          <w:szCs w:val="20"/>
        </w:rPr>
      </w:pPr>
      <w:r w:rsidDel="00000000" w:rsidR="00000000" w:rsidRPr="00000000">
        <w:rPr>
          <w:rFonts w:ascii="Verdana" w:cs="Verdana" w:eastAsia="Verdana" w:hAnsi="Verdana"/>
          <w:color w:val="ff0000"/>
          <w:sz w:val="20"/>
          <w:szCs w:val="20"/>
          <w:rtl w:val="0"/>
        </w:rPr>
        <w:t xml:space="preserve">3.10 MIS OP-19 – Security for SAMULCO Portable Computers and Mobile Devices</w:t>
      </w:r>
    </w:p>
    <w:p w:rsidR="00000000" w:rsidDel="00000000" w:rsidP="00000000" w:rsidRDefault="00000000" w:rsidRPr="00000000" w14:paraId="00000015">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3.11 MIS OP-02 – Jump Drive Installation Instructions</w:t>
      </w:r>
    </w:p>
    <w:p w:rsidR="00000000" w:rsidDel="00000000" w:rsidP="00000000" w:rsidRDefault="00000000" w:rsidRPr="00000000" w14:paraId="0000001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8">
      <w:pPr>
        <w:pageBreakBefore w:val="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maintain protection against virus infections, employees must use MIS–approved jump drives. Employee purchased jump drives, or those containing personal information, must not be connected to SAMULCO equipment at any time.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evaluate, authorize, install, and maintain all software and hardware for use on all SAMULCO desktop computers, laptops, servers, and other computing devices.</w:t>
      </w:r>
    </w:p>
    <w:p w:rsidR="00000000" w:rsidDel="00000000" w:rsidP="00000000" w:rsidRDefault="00000000" w:rsidRPr="00000000" w14:paraId="0000001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Jump drives must contain MIS-approved password and encryption software.</w:t>
      </w:r>
    </w:p>
    <w:p w:rsidR="00000000" w:rsidDel="00000000" w:rsidP="00000000" w:rsidRDefault="00000000" w:rsidRPr="00000000" w14:paraId="0000001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are prohibited from using any SAMULCO system to store or transmit sensitive data that does not have adequate authorization mechanisms.</w:t>
      </w:r>
    </w:p>
    <w:p w:rsidR="00000000" w:rsidDel="00000000" w:rsidP="00000000" w:rsidRDefault="00000000" w:rsidRPr="00000000" w14:paraId="0000002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should not store SAMULCO business related data on jump drives.</w:t>
      </w:r>
    </w:p>
    <w:p w:rsidR="00000000" w:rsidDel="00000000" w:rsidP="00000000" w:rsidRDefault="00000000" w:rsidRPr="00000000" w14:paraId="0000002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security and convenience purposes, all SAMULCO business related data must be stored on the user’s hard drive and or on the Shared Folders of DC-Files Server.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a SAMULCO network connection is unavailable (ex: training outside of SAMULCO), jump drives may be used for short term data storage and back-up purposes only if approved by MIS.</w:t>
      </w:r>
    </w:p>
    <w:p w:rsidR="00000000" w:rsidDel="00000000" w:rsidP="00000000" w:rsidRDefault="00000000" w:rsidRPr="00000000" w14:paraId="0000002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Transactions resulting from computer usage are the property of the SAMULCO, and are subject to SAMULCO policies as well as all applicable Laws and Regulations.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Branches/Offices may revoke the access rights of any individual at any time in order to protect data or to preserve the functionality of electronic information systems.</w:t>
      </w:r>
    </w:p>
    <w:p w:rsidR="00000000" w:rsidDel="00000000" w:rsidP="00000000" w:rsidRDefault="00000000" w:rsidRPr="00000000" w14:paraId="0000002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2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3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his/her Office Supervisor or Branch Manager for appropriate action.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-2400299</wp:posOffset>
                </wp:positionV>
                <wp:extent cx="5668700" cy="5651370"/>
                <wp:effectExtent b="0" l="0" r="0" t="0"/>
                <wp:wrapSquare wrapText="bothSides" distB="0" distT="0" distL="114300" distR="114300"/>
                <wp:docPr id="1" name=""/>
                <a:graphic>
                  <a:graphicData uri="http://schemas.microsoft.com/office/word/2010/wordprocessingShape">
                    <wps:wsp>
                      <wps:cNvSpPr/>
                      <wps:cNvPr id="2" name="Shape 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-2400299</wp:posOffset>
                </wp:positionV>
                <wp:extent cx="5668700" cy="56513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Office Supervisor or Branch Manager, instances or abuse or misconduct, depending on the circumstances, will be referred to either the HR Manager or the MIS Supervisor for further investigation.</w:t>
      </w:r>
    </w:p>
    <w:p w:rsidR="00000000" w:rsidDel="00000000" w:rsidP="00000000" w:rsidRDefault="00000000" w:rsidRPr="00000000" w14:paraId="0000003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to this policy may be subject to: (1) disciplinary action as outlined in SAMULCO Personnel Guide; or (2) criminal prosecution.</w:t>
      </w:r>
    </w:p>
    <w:p w:rsidR="00000000" w:rsidDel="00000000" w:rsidP="00000000" w:rsidRDefault="00000000" w:rsidRPr="00000000" w14:paraId="0000003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pageBreakBefore w:val="0"/>
        <w:ind w:left="1170" w:hanging="45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3F">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Jump Drive – A small self-powered drive that connects to a computer directly through a USB port.</w:t>
      </w:r>
    </w:p>
    <w:p w:rsidR="00000000" w:rsidDel="00000000" w:rsidP="00000000" w:rsidRDefault="00000000" w:rsidRPr="00000000" w14:paraId="0000004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SAMULCO Deputy Secretary for Administration and provides the leadership, innovation, and services needed to achieve efficient and effective technology solutions to meet the goals of the SAMULCO.</w:t>
      </w:r>
    </w:p>
    <w:p w:rsidR="00000000" w:rsidDel="00000000" w:rsidP="00000000" w:rsidRDefault="00000000" w:rsidRPr="00000000" w14:paraId="0000004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pageBreakBefore w:val="0"/>
        <w:ind w:left="108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5.4 USB Port – A device used for connecting peripherals (printer, scanner, modem, etc.) to a PC off of a single port.</w:t>
      </w:r>
    </w:p>
    <w:p w:rsidR="00000000" w:rsidDel="00000000" w:rsidP="00000000" w:rsidRDefault="00000000" w:rsidRPr="00000000" w14:paraId="00000046">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977900</wp:posOffset>
                </wp:positionV>
                <wp:extent cx="5668700" cy="5651370"/>
                <wp:effectExtent b="0" l="0" r="0" t="0"/>
                <wp:wrapSquare wrapText="bothSides" distB="0" distT="0" distL="114300" distR="114300"/>
                <wp:docPr id="6" name=""/>
                <a:graphic>
                  <a:graphicData uri="http://schemas.microsoft.com/office/word/2010/wordprocessingShape">
                    <wps:wsp>
                      <wps:cNvSpPr/>
                      <wps:cNvPr id="7" name="Shape 7"/>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977900</wp:posOffset>
                </wp:positionV>
                <wp:extent cx="5668700" cy="565137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10" name=""/>
              <a:graphic>
                <a:graphicData uri="http://schemas.microsoft.com/office/word/2010/wordprocessingShape">
                  <wps:wsp>
                    <wps:cNvSpPr/>
                    <wps:cNvPr id="11" name="Shape 11"/>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
              <a:graphic>
                <a:graphicData uri="http://schemas.microsoft.com/office/word/2010/wordprocessingShape">
                  <wps:wsp>
                    <wps:cNvSpPr/>
                    <wps:cNvPr id="3" name="Shape 3"/>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
              <a:graphic>
                <a:graphicData uri="http://schemas.microsoft.com/office/word/2010/wordprocessingShape">
                  <wps:wsp>
                    <wps:cNvSpPr/>
                    <wps:cNvPr id="8" name="Shape 8"/>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IT-0117</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
              <a:graphic>
                <a:graphicData uri="http://schemas.microsoft.com/office/word/2010/wordprocessingShape">
                  <wps:wsp>
                    <wps:cNvSpPr/>
                    <wps:cNvPr id="4" name="Shape 4"/>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63925" cy="473075"/>
              <wp:effectExtent b="0" l="0" r="0" t="0"/>
              <wp:wrapNone/>
              <wp:docPr id="5" name=""/>
              <a:graphic>
                <a:graphicData uri="http://schemas.microsoft.com/office/word/2010/wordprocessingShape">
                  <wps:wsp>
                    <wps:cNvSpPr/>
                    <wps:cNvPr id="6" name="Shape 6"/>
                    <wps:spPr>
                      <a:xfrm>
                        <a:off x="3626738" y="3556163"/>
                        <a:ext cx="343852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Jump Drives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63925"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6392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9" name=""/>
              <a:graphic>
                <a:graphicData uri="http://schemas.microsoft.com/office/word/2010/wordprocessingShape">
                  <wps:wsp>
                    <wps:cNvSpPr/>
                    <wps:cNvPr id="10" name="Shape 10"/>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1"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