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E019CC" w14:textId="77777777" w:rsidR="006C6BC4" w:rsidRDefault="00000000">
      <w:pPr>
        <w:pStyle w:val="Titel"/>
      </w:pPr>
      <w:r>
        <w:rPr>
          <w:rFonts w:ascii="Arial" w:hAnsi="Arial"/>
          <w:color w:val="000000"/>
          <w:lang w:val="en-US"/>
        </w:rPr>
        <w:t>THE FLY</w:t>
      </w:r>
    </w:p>
    <w:p w14:paraId="474A545E" w14:textId="77777777" w:rsidR="006C6BC4" w:rsidRDefault="00000000">
      <w:pPr>
        <w:pStyle w:val="Untertitel"/>
      </w:pPr>
      <w:r>
        <w:rPr>
          <w:rFonts w:ascii="Arial" w:hAnsi="Arial"/>
          <w:color w:val="000000"/>
          <w:lang w:val="en-US"/>
        </w:rPr>
        <w:t>Project proposal and existing instrument</w:t>
      </w:r>
    </w:p>
    <w:p w14:paraId="099368E7" w14:textId="77777777" w:rsidR="006C6BC4" w:rsidRDefault="00000000">
      <w:pPr>
        <w:pStyle w:val="berschrift1"/>
      </w:pPr>
      <w:r>
        <w:rPr>
          <w:rFonts w:ascii="Arial" w:hAnsi="Arial"/>
          <w:color w:val="000000"/>
          <w:lang w:val="en-US"/>
        </w:rPr>
        <w:t>1 Project proposal</w:t>
      </w:r>
    </w:p>
    <w:p w14:paraId="772C15B8" w14:textId="1C566A10" w:rsidR="006C6BC4" w:rsidRDefault="00000000">
      <w:r>
        <w:rPr>
          <w:rFonts w:ascii="Arial" w:hAnsi="Arial"/>
          <w:color w:val="000000"/>
          <w:lang w:val="en-US"/>
        </w:rPr>
        <w:t>We are developing the existing fly swarm into a dynamic system. It consists of 50 flies whose movements will be calculated in SuperCollider and sent to the synthesis system in Max.</w:t>
      </w:r>
    </w:p>
    <w:p w14:paraId="714A2FB3" w14:textId="3A2FA016" w:rsidR="006C6BC4" w:rsidRDefault="00000000">
      <w:r>
        <w:rPr>
          <w:rFonts w:ascii="Arial" w:hAnsi="Arial"/>
          <w:color w:val="000000"/>
          <w:lang w:val="en-US"/>
        </w:rPr>
        <w:t>The existing algorithms that control the swarm at the control level are to be removed. Movement will emerge from the current state of the dynamic system, the interactions between the flies, and external influences.</w:t>
      </w:r>
    </w:p>
    <w:p w14:paraId="4614C99B" w14:textId="77777777" w:rsidR="006C6BC4" w:rsidRDefault="00000000">
      <w:r>
        <w:rPr>
          <w:rFonts w:ascii="Arial" w:hAnsi="Arial"/>
          <w:color w:val="000000"/>
          <w:lang w:val="en-US"/>
        </w:rPr>
        <w:t>For now, the analysis of movement for sound control will remain in the synthesis system. This includes calculating speed, acceleration, and changes in direction, and mapping them to sound parameters. As the project develops, we will also explore other synthesis methods for translating movement into sound.</w:t>
      </w:r>
    </w:p>
    <w:p w14:paraId="26872896" w14:textId="77777777" w:rsidR="006C6BC4" w:rsidRDefault="00000000">
      <w:pPr>
        <w:pStyle w:val="berschrift2"/>
      </w:pPr>
      <w:r>
        <w:rPr>
          <w:rFonts w:ascii="Arial" w:hAnsi="Arial"/>
          <w:color w:val="000000"/>
          <w:lang w:val="en-US"/>
        </w:rPr>
        <w:t>1.1 Dynamic swarm system</w:t>
      </w:r>
    </w:p>
    <w:p w14:paraId="2A2CBDD6" w14:textId="77777777" w:rsidR="006C6BC4" w:rsidRDefault="00000000">
      <w:r>
        <w:rPr>
          <w:rFonts w:ascii="Arial" w:hAnsi="Arial"/>
          <w:color w:val="000000"/>
          <w:lang w:val="en-US"/>
        </w:rPr>
        <w:t>One contribution will develop the dynamic system and thus the autonomous movement behavior of the 50 flies. The system will continuously provide an X and Y position for each fly. Coordinates will be normalized to values between 0 and 1 within a shared movement field. Each fly will have a fixed ID from 1 to 50 so that its movement remains assigned to the same synthesis voice.</w:t>
      </w:r>
    </w:p>
    <w:p w14:paraId="117B8F31" w14:textId="501D2F47" w:rsidR="006C6BC4" w:rsidRDefault="00000000">
      <w:r>
        <w:rPr>
          <w:rFonts w:ascii="Arial" w:hAnsi="Arial"/>
          <w:color w:val="000000"/>
          <w:lang w:val="en-US"/>
        </w:rPr>
        <w:t>These sequences of positions will replace the recorded flight paths used so far.</w:t>
      </w:r>
    </w:p>
    <w:p w14:paraId="4C30F31D" w14:textId="77777777" w:rsidR="006C6BC4" w:rsidRDefault="00000000">
      <w:pPr>
        <w:pStyle w:val="berschrift2"/>
      </w:pPr>
      <w:r>
        <w:rPr>
          <w:rFonts w:ascii="Arial" w:hAnsi="Arial"/>
          <w:color w:val="000000"/>
          <w:lang w:val="en-US"/>
        </w:rPr>
        <w:t>1.2 Sensors and movement in the room</w:t>
      </w:r>
    </w:p>
    <w:p w14:paraId="0CEB6EBD" w14:textId="01F84552" w:rsidR="006C6BC4" w:rsidRDefault="00000000">
      <w:r>
        <w:rPr>
          <w:rFonts w:ascii="Arial" w:hAnsi="Arial"/>
          <w:color w:val="000000"/>
          <w:lang w:val="en-US"/>
        </w:rPr>
        <w:t>Another contribution will connect the dynamic swarm system to sensors in the room. These will detect the movements of people who are present. The sensor data will be processed in SuperCollider and influence the behavior of the flies.</w:t>
      </w:r>
    </w:p>
    <w:p w14:paraId="3F03FBE9" w14:textId="77777777" w:rsidR="006C6BC4" w:rsidRDefault="00000000">
      <w:r>
        <w:rPr>
          <w:rFonts w:ascii="Arial" w:hAnsi="Arial"/>
          <w:color w:val="000000"/>
          <w:lang w:val="en-US"/>
        </w:rPr>
        <w:t>For example, people could act as points of attraction for the swarm, drive flies away from an area, or cause them to scatter. The specific responses and their strength will be explored during the joint development process.</w:t>
      </w:r>
    </w:p>
    <w:p w14:paraId="16E3FCC7" w14:textId="77777777" w:rsidR="006C6BC4" w:rsidRDefault="00000000">
      <w:r>
        <w:rPr>
          <w:rFonts w:ascii="Arial" w:hAnsi="Arial"/>
          <w:color w:val="000000"/>
          <w:lang w:val="en-US"/>
        </w:rPr>
        <w:t>The swarm system will continue to move autonomously. The sensors will introduce influences from the physical space to which the system responds.</w:t>
      </w:r>
    </w:p>
    <w:p w14:paraId="43651DAF" w14:textId="77777777" w:rsidR="006C6BC4" w:rsidRDefault="00000000">
      <w:pPr>
        <w:pStyle w:val="berschrift2"/>
      </w:pPr>
      <w:r>
        <w:rPr>
          <w:rFonts w:ascii="Arial" w:hAnsi="Arial"/>
          <w:color w:val="000000"/>
          <w:lang w:val="en-US"/>
        </w:rPr>
        <w:t>1.3 Additional sound design and environmental events</w:t>
      </w:r>
    </w:p>
    <w:p w14:paraId="19308FAE" w14:textId="77777777" w:rsidR="006C6BC4" w:rsidRDefault="00000000">
      <w:r>
        <w:rPr>
          <w:rFonts w:ascii="Arial" w:hAnsi="Arial"/>
          <w:color w:val="000000"/>
          <w:lang w:val="en-US"/>
        </w:rPr>
        <w:t>Another contribution will expand the sonic world of the swarm. One possible approach is to introduce additional animals, such as larger insects, that have their own sounds and influence the behavior of the flies.</w:t>
      </w:r>
    </w:p>
    <w:p w14:paraId="6AF3F2B5" w14:textId="77777777" w:rsidR="00D968CB" w:rsidRDefault="00000000" w:rsidP="00D968CB">
      <w:r>
        <w:rPr>
          <w:rFonts w:ascii="Arial" w:hAnsi="Arial"/>
          <w:color w:val="000000"/>
          <w:lang w:val="en-US"/>
        </w:rPr>
        <w:t>Another approach is to introduce environmental events such as wind or rain. These will have their own sound design and can also affect the movement of the swarm. For example, the audible onset of rain could cause the flies to gather, move away, or scatter. The specific responses will be developed together.</w:t>
      </w:r>
    </w:p>
    <w:p w14:paraId="0103D747" w14:textId="07EDD92E" w:rsidR="006C6BC4" w:rsidRDefault="00000000" w:rsidP="00D968CB">
      <w:pPr>
        <w:pStyle w:val="berschrift2"/>
      </w:pPr>
      <w:r>
        <w:rPr>
          <w:rFonts w:ascii="Arial" w:hAnsi="Arial"/>
          <w:color w:val="000000"/>
          <w:lang w:val="en-US"/>
        </w:rPr>
        <w:t>1.4 Connection and synthesis in Max</w:t>
      </w:r>
    </w:p>
    <w:p w14:paraId="0B668262" w14:textId="77777777" w:rsidR="006C6BC4" w:rsidRDefault="00000000">
      <w:r>
        <w:rPr>
          <w:rFonts w:ascii="Arial" w:hAnsi="Arial"/>
          <w:color w:val="000000"/>
          <w:lang w:val="en-US"/>
        </w:rPr>
        <w:t>I will edit the Max patch, connect the external contributions, and integrate them into the existing synthesis system. The other participants will develop their systems outside the Max patch.</w:t>
      </w:r>
    </w:p>
    <w:p w14:paraId="76A496EE" w14:textId="77777777" w:rsidR="006C6BC4" w:rsidRDefault="00000000">
      <w:r>
        <w:rPr>
          <w:rFonts w:ascii="Arial" w:hAnsi="Arial"/>
          <w:color w:val="000000"/>
          <w:lang w:val="en-US"/>
        </w:rPr>
        <w:t>OSC (Open Sound Control) is planned for the connection. A SuperCollider patch can use it to continuously send the calculated movement data to Max. Both programs can run on the same computer or on different computers on a shared network.</w:t>
      </w:r>
    </w:p>
    <w:p w14:paraId="233F300C" w14:textId="77777777" w:rsidR="006C6BC4" w:rsidRDefault="00000000">
      <w:r>
        <w:rPr>
          <w:rFonts w:ascii="Arial" w:hAnsi="Arial"/>
          <w:color w:val="000000"/>
          <w:lang w:val="en-US"/>
        </w:rPr>
        <w:t>Each position message will contain the fly ID and its X/Y coordinates. A receiving module will be added to the Max patch to receive the data and assign it to the corresponding fly voice. Max will calculate the movement characteristics from these positions and, for now, translate them into sound using the existing synthesis.</w:t>
      </w:r>
    </w:p>
    <w:p w14:paraId="4A22F6BA" w14:textId="77777777" w:rsidR="006C6BC4" w:rsidRDefault="00000000">
      <w:r>
        <w:rPr>
          <w:rFonts w:ascii="Arial" w:hAnsi="Arial"/>
          <w:color w:val="000000"/>
          <w:lang w:val="en-US"/>
        </w:rPr>
        <w:t>The influences of the sensors and of additional animals or environmental events will be processed within the dynamic system. The resulting fly positions will be sent to Max. The additional sounds will complement the fly synthesis; their integration into the shared audio output will be coordinated.</w:t>
      </w:r>
    </w:p>
    <w:p w14:paraId="3A602A84" w14:textId="77777777" w:rsidR="006C6BC4" w:rsidRDefault="00000000">
      <w:pPr>
        <w:pStyle w:val="berschrift2"/>
      </w:pPr>
      <w:r>
        <w:rPr>
          <w:rFonts w:ascii="Arial" w:hAnsi="Arial"/>
          <w:color w:val="000000"/>
          <w:lang w:val="en-US"/>
        </w:rPr>
        <w:t>1.5 Possible extensions</w:t>
      </w:r>
    </w:p>
    <w:p w14:paraId="164BE7D7" w14:textId="77777777" w:rsidR="006C6BC4" w:rsidRDefault="00000000">
      <w:r>
        <w:rPr>
          <w:rFonts w:ascii="Arial" w:hAnsi="Arial"/>
          <w:color w:val="000000"/>
          <w:lang w:val="en-US"/>
        </w:rPr>
        <w:t>An extension to three-dimensional movement is also conceivable. In that case, the dynamic system would provide an additional Z coordinate for each fly. How the third dimension is used for sound control and spatial playback would be decided together. We will also explore which other synthesis methods are suitable for the movement data and the expanded sonic world.</w:t>
      </w:r>
    </w:p>
    <w:p w14:paraId="7909ED6E" w14:textId="77777777" w:rsidR="006C6BC4" w:rsidRDefault="00000000">
      <w:pPr>
        <w:pStyle w:val="berschrift1"/>
        <w:pageBreakBefore/>
      </w:pPr>
      <w:r>
        <w:rPr>
          <w:rFonts w:ascii="Arial" w:hAnsi="Arial"/>
          <w:color w:val="000000"/>
          <w:lang w:val="en-US"/>
        </w:rPr>
        <w:t>2 Existing instrument</w:t>
      </w:r>
    </w:p>
    <w:p w14:paraId="0CE69C5C" w14:textId="119D144C" w:rsidR="006C6BC4" w:rsidRDefault="00000000">
      <w:r>
        <w:rPr>
          <w:rFonts w:ascii="Arial" w:hAnsi="Arial"/>
          <w:color w:val="000000"/>
          <w:lang w:val="en-US"/>
        </w:rPr>
        <w:t>The following sections describe the existing fly sound and movement analysis. They explain the sonic basis to which the new dynamic system will initially be connected.</w:t>
      </w:r>
    </w:p>
    <w:p w14:paraId="06093198" w14:textId="77777777" w:rsidR="00203653" w:rsidRDefault="00000000">
      <w:pPr>
        <w:pStyle w:val="berschrift2"/>
      </w:pPr>
      <w:r>
        <w:rPr>
          <w:rFonts w:ascii="Arial" w:hAnsi="Arial"/>
          <w:color w:val="000000"/>
          <w:lang w:val="en-US"/>
        </w:rPr>
        <w:t>2.1 How the fly sound is generated</w:t>
      </w:r>
    </w:p>
    <w:p w14:paraId="29C0423A" w14:textId="0A41182E" w:rsidR="00203653" w:rsidRDefault="00000000">
      <w:r>
        <w:rPr>
          <w:rFonts w:ascii="Arial" w:hAnsi="Arial"/>
          <w:color w:val="000000"/>
          <w:lang w:val="en-US"/>
        </w:rPr>
        <w:t>Each fly has its own movement and its own sound. Up to 50 flies can sound at the same time. The sound is synthesized; the flight paths currently serve as control data.</w:t>
      </w:r>
    </w:p>
    <w:p w14:paraId="4FB972C7" w14:textId="77777777" w:rsidR="00203653" w:rsidRDefault="00000000">
      <w:pPr>
        <w:pStyle w:val="berschrift3"/>
      </w:pPr>
      <w:r>
        <w:rPr>
          <w:rFonts w:ascii="Arial" w:hAnsi="Arial"/>
          <w:color w:val="000000"/>
          <w:lang w:val="en-US"/>
        </w:rPr>
        <w:t>Two wings generate the buzzing tone</w:t>
      </w:r>
    </w:p>
    <w:p w14:paraId="18750F9E" w14:textId="77777777" w:rsidR="00203653" w:rsidRDefault="00000000">
      <w:r>
        <w:rPr>
          <w:rFonts w:ascii="Arial" w:hAnsi="Arial"/>
          <w:color w:val="000000"/>
          <w:lang w:val="en-US"/>
        </w:rPr>
        <w:t>The buzzing tone is generated by two phasor oscillators, one for each wing. They are controlled slightly differently, creating small differences in sound and beating between the two wings.</w:t>
      </w:r>
    </w:p>
    <w:p w14:paraId="5DE4D346" w14:textId="77777777" w:rsidR="00203653" w:rsidRDefault="00000000">
      <w:r>
        <w:rPr>
          <w:rFonts w:ascii="Arial" w:hAnsi="Arial"/>
          <w:color w:val="000000"/>
          <w:lang w:val="en-US"/>
        </w:rPr>
        <w:t>The shared fundamental frequency drifts slowly and irregularly. Its random target values in the existing instrument lie between 160 and 220 Hz. Movement and further modulation also change the actual frequencies. The sound therefore has a life of its own even when movement is uniform.</w:t>
      </w:r>
    </w:p>
    <w:p w14:paraId="2E8A0B15" w14:textId="77777777" w:rsidR="00203653" w:rsidRDefault="00000000">
      <w:pPr>
        <w:pStyle w:val="berschrift3"/>
      </w:pPr>
      <w:r>
        <w:rPr>
          <w:rFonts w:ascii="Arial" w:hAnsi="Arial"/>
          <w:color w:val="000000"/>
          <w:lang w:val="en-US"/>
        </w:rPr>
        <w:t>Short noise events emphasize maneuvers</w:t>
      </w:r>
    </w:p>
    <w:p w14:paraId="00D7F8A1" w14:textId="77777777" w:rsidR="00203653" w:rsidRDefault="00000000">
      <w:r>
        <w:rPr>
          <w:rFonts w:ascii="Arial" w:hAnsi="Arial"/>
          <w:color w:val="000000"/>
          <w:lang w:val="en-US"/>
        </w:rPr>
        <w:t>A pronounced maneuver can also trigger a short flutter or buzz sound. A mixture of pink and white noise is rhythmically modulated, filtered, and shaped by a short envelope. Its intensity, roughness, and spectral range depend on the movement.</w:t>
      </w:r>
    </w:p>
    <w:p w14:paraId="7869DD5A" w14:textId="77777777" w:rsidR="00203653" w:rsidRDefault="00000000">
      <w:r>
        <w:rPr>
          <w:rFonts w:ascii="Arial" w:hAnsi="Arial"/>
          <w:color w:val="000000"/>
          <w:lang w:val="en-US"/>
        </w:rPr>
        <w:t>A strong maneuver does not necessarily produce a buzz. After a maneuver is detected, a random decision determines whether the event becomes audible. Its duration and exact envelope shape also vary. Events last between 60 and 500 ms in the loaded settings.</w:t>
      </w:r>
    </w:p>
    <w:p w14:paraId="105DADA0" w14:textId="77777777" w:rsidR="00203653" w:rsidRDefault="00000000">
      <w:pPr>
        <w:pStyle w:val="berschrift3"/>
      </w:pPr>
      <w:r>
        <w:rPr>
          <w:rFonts w:ascii="Arial" w:hAnsi="Arial"/>
          <w:color w:val="000000"/>
          <w:lang w:val="en-US"/>
        </w:rPr>
        <w:t>A continuous air layer connects the events</w:t>
      </w:r>
    </w:p>
    <w:p w14:paraId="74DA8F97" w14:textId="77777777" w:rsidR="00203653" w:rsidRDefault="00000000">
      <w:r>
        <w:rPr>
          <w:rFonts w:ascii="Arial" w:hAnsi="Arial"/>
          <w:color w:val="000000"/>
          <w:lang w:val="en-US"/>
        </w:rPr>
        <w:t>A quiet air layer sits underneath the buzzing tone and the short events. It is also generated from noise, but runs without the short event envelope. Higher speed and stronger changes in speed can increase its level.</w:t>
      </w:r>
    </w:p>
    <w:p w14:paraId="7FC38418" w14:textId="77777777" w:rsidR="00203653" w:rsidRDefault="00000000">
      <w:pPr>
        <w:pStyle w:val="berschrift3"/>
      </w:pPr>
      <w:r>
        <w:rPr>
          <w:rFonts w:ascii="Arial" w:hAnsi="Arial"/>
          <w:color w:val="000000"/>
          <w:lang w:val="en-US"/>
        </w:rPr>
        <w:t>Space and timbre are connected</w:t>
      </w:r>
    </w:p>
    <w:p w14:paraId="0AAF90AC" w14:textId="77777777" w:rsidR="00203653" w:rsidRDefault="00000000">
      <w:r>
        <w:rPr>
          <w:rFonts w:ascii="Arial" w:hAnsi="Arial"/>
          <w:color w:val="000000"/>
          <w:lang w:val="en-US"/>
        </w:rPr>
        <w:t>These layers are combined into a mono signal for each fly. Distance and flight direction then influence its timbre.</w:t>
      </w:r>
    </w:p>
    <w:p w14:paraId="1E8BFC94" w14:textId="77777777" w:rsidR="00203653" w:rsidRDefault="00000000">
      <w:pPr>
        <w:pStyle w:val="berschrift2"/>
      </w:pPr>
      <w:r>
        <w:rPr>
          <w:rFonts w:ascii="Arial" w:hAnsi="Arial"/>
          <w:color w:val="000000"/>
          <w:lang w:val="en-US"/>
        </w:rPr>
        <w:t>2.2 Which movement characteristics are analyzed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8"/>
        <w:gridCol w:w="3969"/>
        <w:gridCol w:w="3345"/>
      </w:tblGrid>
      <w:tr w:rsidR="00203653" w14:paraId="4CFAF6F2" w14:textId="77777777">
        <w:trPr>
          <w:cantSplit/>
          <w:tblHeader/>
          <w:jc w:val="center"/>
        </w:trPr>
        <w:tc>
          <w:tcPr>
            <w:tcW w:w="2438" w:type="dxa"/>
            <w:shd w:val="clear" w:color="auto" w:fill="E4EAF0"/>
            <w:tcMar>
              <w:top w:w="90" w:type="dxa"/>
              <w:left w:w="105" w:type="dxa"/>
              <w:bottom w:w="90" w:type="dxa"/>
              <w:right w:w="105" w:type="dxa"/>
            </w:tcMar>
            <w:vAlign w:val="center"/>
          </w:tcPr>
          <w:p>
            <w:pPr>
              <w:spacing w:after="40" w:line="252" w:lineRule="auto"/>
            </w:pPr>
            <w:r>
              <w:rPr>
                <w:rFonts w:ascii="Arial" w:hAnsi="Arial"/>
                <w:b/>
                <w:color w:val="000000"/>
                <w:sz w:val="19"/>
                <w:lang w:val="en-US"/>
              </w:rPr>
              <w:t>Movement characteristic</w:t>
            </w:r>
          </w:p>
        </w:tc>
        <w:tc>
          <w:tcPr>
            <w:tcW w:w="3969" w:type="dxa"/>
            <w:shd w:val="clear" w:color="auto" w:fill="E4EAF0"/>
            <w:tcMar>
              <w:top w:w="90" w:type="dxa"/>
              <w:left w:w="105" w:type="dxa"/>
              <w:bottom w:w="90" w:type="dxa"/>
              <w:right w:w="105" w:type="dxa"/>
            </w:tcMar>
            <w:vAlign w:val="center"/>
          </w:tcPr>
          <w:p>
            <w:pPr>
              <w:spacing w:after="40" w:line="252" w:lineRule="auto"/>
            </w:pPr>
            <w:r>
              <w:rPr>
                <w:rFonts w:ascii="Arial" w:hAnsi="Arial"/>
                <w:b/>
                <w:color w:val="000000"/>
                <w:sz w:val="19"/>
                <w:lang w:val="en-US"/>
              </w:rPr>
              <w:t>Meaning</w:t>
            </w:r>
          </w:p>
        </w:tc>
        <w:tc>
          <w:tcPr>
            <w:tcW w:w="3345" w:type="dxa"/>
            <w:shd w:val="clear" w:color="auto" w:fill="E4EAF0"/>
            <w:tcMar>
              <w:top w:w="90" w:type="dxa"/>
              <w:left w:w="105" w:type="dxa"/>
              <w:bottom w:w="90" w:type="dxa"/>
              <w:right w:w="105" w:type="dxa"/>
            </w:tcMar>
            <w:vAlign w:val="center"/>
          </w:tcPr>
          <w:p>
            <w:pPr>
              <w:spacing w:after="40" w:line="252" w:lineRule="auto"/>
            </w:pPr>
            <w:r>
              <w:rPr>
                <w:rFonts w:ascii="Arial" w:hAnsi="Arial"/>
                <w:b/>
                <w:color w:val="000000"/>
                <w:sz w:val="19"/>
                <w:lang w:val="en-US"/>
              </w:rPr>
              <w:t>Unit or range</w:t>
            </w:r>
          </w:p>
        </w:tc>
      </w:tr>
      <w:tr w:rsidR="00203653" w14:paraId="3078F33D" w14:textId="77777777">
        <w:trPr>
          <w:cantSplit/>
          <w:jc w:val="center"/>
        </w:trPr>
        <w:tc>
          <w:tcPr>
            <w:tcW w:w="2438"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Position X/Y</w:t>
            </w:r>
          </w:p>
        </w:tc>
        <w:tc>
          <w:tcPr>
            <w:tcW w:w="3969"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Location of a fly within the movement field</w:t>
            </w:r>
          </w:p>
        </w:tc>
        <w:tc>
          <w:tcPr>
            <w:tcW w:w="3345"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Nominally 0–1 for each coordinate</w:t>
            </w:r>
          </w:p>
        </w:tc>
      </w:tr>
      <w:tr w:rsidR="00203653" w14:paraId="3F831965" w14:textId="77777777">
        <w:trPr>
          <w:cantSplit/>
          <w:jc w:val="center"/>
        </w:trPr>
        <w:tc>
          <w:tcPr>
            <w:tcW w:w="2438"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Speed v</w:t>
            </w:r>
          </w:p>
        </w:tc>
        <w:tc>
          <w:tcPr>
            <w:tcW w:w="3969"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Calibrated distance traveled per second</w:t>
            </w:r>
          </w:p>
        </w:tc>
        <w:tc>
          <w:tcPr>
            <w:tcW w:w="3345"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m/s</w:t>
            </w:r>
          </w:p>
        </w:tc>
      </w:tr>
      <w:tr w:rsidR="00203653" w14:paraId="425798DC" w14:textId="77777777">
        <w:trPr>
          <w:cantSplit/>
          <w:jc w:val="center"/>
        </w:trPr>
        <w:tc>
          <w:tcPr>
            <w:tcW w:w="2438"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Acceleration a</w:t>
            </w:r>
          </w:p>
        </w:tc>
        <w:tc>
          <w:tcPr>
            <w:tcW w:w="3969"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Change in speed</w:t>
            </w:r>
          </w:p>
        </w:tc>
        <w:tc>
          <w:tcPr>
            <w:tcW w:w="3345"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m/s², positive or negative</w:t>
            </w:r>
          </w:p>
        </w:tc>
      </w:tr>
      <w:tr w:rsidR="00203653" w14:paraId="10120BC9" w14:textId="77777777">
        <w:trPr>
          <w:cantSplit/>
          <w:jc w:val="center"/>
        </w:trPr>
        <w:tc>
          <w:tcPr>
            <w:tcW w:w="2438"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Change in direction s</w:t>
            </w:r>
          </w:p>
        </w:tc>
        <w:tc>
          <w:tcPr>
            <w:tcW w:w="3969"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Angle between two successive movement directions</w:t>
            </w:r>
          </w:p>
        </w:tc>
        <w:tc>
          <w:tcPr>
            <w:tcW w:w="3345"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−1 to +1 corresponds to −180° to +180°</w:t>
            </w:r>
          </w:p>
        </w:tc>
      </w:tr>
      <w:tr w:rsidR="00203653" w14:paraId="63195000" w14:textId="77777777">
        <w:trPr>
          <w:cantSplit/>
          <w:jc w:val="center"/>
        </w:trPr>
        <w:tc>
          <w:tcPr>
            <w:tcW w:w="2438"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Turn intensity T</w:t>
            </w:r>
          </w:p>
        </w:tc>
        <w:tc>
          <w:tcPr>
            <w:tcW w:w="3969"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Strength of a turn as a control value from 0 to 1. Small changes in direction are ignored; pronounced turns receive a stronger weighting.</w:t>
            </w:r>
          </w:p>
        </w:tc>
        <w:tc>
          <w:tcPr>
            <w:tcW w:w="3345"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0–1</w:t>
            </w:r>
          </w:p>
        </w:tc>
      </w:tr>
      <w:tr w:rsidR="00203653" w14:paraId="1084DAC2" w14:textId="77777777">
        <w:trPr>
          <w:cantSplit/>
          <w:jc w:val="center"/>
        </w:trPr>
        <w:tc>
          <w:tcPr>
            <w:tcW w:w="2438"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Acceleration intensity A</w:t>
            </w:r>
          </w:p>
        </w:tc>
        <w:tc>
          <w:tcPr>
            <w:tcW w:w="3969"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How strongly a change in speed should affect the sound: small changes are ignored, while larger changes are converted into a control value from 0 to 1. Speeding up and slowing down are treated equally.</w:t>
            </w:r>
          </w:p>
        </w:tc>
        <w:tc>
          <w:tcPr>
            <w:tcW w:w="3345"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0–1</w:t>
            </w:r>
          </w:p>
        </w:tc>
      </w:tr>
      <w:tr w:rsidR="00203653" w14:paraId="0A42BF84" w14:textId="77777777">
        <w:trPr>
          <w:cantSplit/>
          <w:jc w:val="center"/>
        </w:trPr>
        <w:tc>
          <w:tcPr>
            <w:tcW w:w="2438"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Maneuver intensity M</w:t>
            </w:r>
          </w:p>
        </w:tc>
        <w:tc>
          <w:tcPr>
            <w:tcW w:w="3969"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Combination of turn intensity and acceleration intensity</w:t>
            </w:r>
          </w:p>
        </w:tc>
        <w:tc>
          <w:tcPr>
            <w:tcW w:w="3345"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0–1</w:t>
            </w:r>
          </w:p>
        </w:tc>
      </w:tr>
      <w:tr w:rsidR="00203653" w14:paraId="39C6FAE2" w14:textId="77777777">
        <w:trPr>
          <w:cantSplit/>
          <w:jc w:val="center"/>
        </w:trPr>
        <w:tc>
          <w:tcPr>
            <w:tcW w:w="2438"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Distance d</w:t>
            </w:r>
          </w:p>
        </w:tc>
        <w:tc>
          <w:tcPr>
            <w:tcW w:w="3969"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Distance from the modeled listening position</w:t>
            </w:r>
          </w:p>
        </w:tc>
        <w:tc>
          <w:tcPr>
            <w:tcW w:w="3345"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cm in the existing room model</w:t>
            </w:r>
          </w:p>
        </w:tc>
      </w:tr>
      <w:tr w:rsidR="00203653" w14:paraId="31A4BC97" w14:textId="77777777">
        <w:trPr>
          <w:cantSplit/>
          <w:jc w:val="center"/>
        </w:trPr>
        <w:tc>
          <w:tcPr>
            <w:tcW w:w="2438"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Axial alignment h</w:t>
            </w:r>
          </w:p>
        </w:tc>
        <w:tc>
          <w:tcPr>
            <w:tcW w:w="3969"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Example: the fly is in front of you. If it flies toward you or away from you, the value is 1. If it flies left or right, it is 0.</w:t>
            </w:r>
          </w:p>
        </w:tc>
        <w:tc>
          <w:tcPr>
            <w:tcW w:w="3345"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0–1; diagonal flight directions produce intermediate values.</w:t>
            </w:r>
          </w:p>
        </w:tc>
      </w:tr>
    </w:tbl>
    <w:p w14:paraId="15E06825" w14:textId="77777777" w:rsidR="00C42DD6" w:rsidRDefault="00C42DD6" w:rsidP="00C42DD6">
      <w:pPr>
        <w:pStyle w:val="berschrift3"/>
      </w:pPr>
      <w:r>
        <w:rPr>
          <w:rFonts w:ascii="Arial" w:hAnsi="Arial"/>
          <w:color w:val="000000"/>
          <w:lang w:val="en-US"/>
        </w:rPr>
        <w:t>Speed and acceleration</w:t>
      </w:r>
    </w:p>
    <w:p w14:paraId="5D080A23" w14:textId="77777777" w:rsidR="00C42DD6" w:rsidRDefault="00C42DD6" w:rsidP="00C42DD6">
      <w:r>
        <w:rPr>
          <w:rFonts w:ascii="Arial" w:hAnsi="Arial"/>
          <w:color w:val="000000"/>
          <w:lang w:val="en-US"/>
        </w:rPr>
        <w:t>Speed describes how fast the fly is moving. Acceleration describes how that speed changes: the value is positive when the fly speeds up and negative when it slows down. If its speed stays the same, the value is 0. This also applies when the fly turns while maintaining its speed; changes in direction are analyzed separately.</w:t>
      </w:r>
    </w:p>
    <w:p w14:paraId="1879D17C" w14:textId="77777777" w:rsidR="00C42DD6" w:rsidRDefault="00C42DD6" w:rsidP="00C42DD6">
      <w:r>
        <w:rPr>
          <w:rFonts w:ascii="Arial" w:hAnsi="Arial"/>
          <w:color w:val="000000"/>
          <w:lang w:val="en-US"/>
        </w:rPr>
        <w:t>Flight speed affects several properties of the sound at the same time. When the fly moves faster, its sound can become louder, contain more noise, and rise slightly in pitch.</w:t>
      </w:r>
    </w:p>
    <w:p w14:paraId="146643B0" w14:textId="77777777" w:rsidR="00C42DD6" w:rsidRDefault="00C42DD6" w:rsidP="00C42DD6">
      <w:pPr>
        <w:pStyle w:val="berschrift3"/>
      </w:pPr>
      <w:r>
        <w:rPr>
          <w:rFonts w:ascii="Arial" w:hAnsi="Arial"/>
          <w:color w:val="000000"/>
          <w:lang w:val="en-US"/>
        </w:rPr>
        <w:t>How turns change the sound</w:t>
      </w:r>
    </w:p>
    <w:p w14:paraId="323F6EE9" w14:textId="77777777" w:rsidR="00C42DD6" w:rsidRDefault="00C42DD6" w:rsidP="00C42DD6">
      <w:r>
        <w:rPr>
          <w:rFonts w:ascii="Arial" w:hAnsi="Arial"/>
          <w:color w:val="000000"/>
          <w:lang w:val="en-US"/>
        </w:rPr>
        <w:t>The patch continuously compares the current flight direction with the previous one. It determines how sharply the fly turns and in which direction. This information is used in two ways:</w:t>
      </w:r>
    </w:p>
    <w:p w14:paraId="468EAE6C" w14:textId="77777777" w:rsidR="00C42DD6" w:rsidRDefault="00C42DD6" w:rsidP="00C42DD6">
      <w:r>
        <w:rPr>
          <w:rFonts w:ascii="Arial" w:hAnsi="Arial"/>
          <w:color w:val="000000"/>
          <w:lang w:val="en-US"/>
        </w:rPr>
        <w:t>1. Turning changes the buzzing tone.</w:t>
        <w:br/>
        <w:t>The sharper the turn, the greater the difference between the frequencies of the two wings. This creates additional beating. Depending on the direction of the turn, one wing also becomes slightly louder and the other slightly quieter.</w:t>
      </w:r>
    </w:p>
    <w:p w14:paraId="6AC62D8A" w14:textId="77777777" w:rsidR="00C42DD6" w:rsidRDefault="00C42DD6" w:rsidP="00C42DD6">
      <w:r>
        <w:rPr>
          <w:rFonts w:ascii="Arial" w:hAnsi="Arial"/>
          <w:color w:val="000000"/>
          <w:lang w:val="en-US"/>
        </w:rPr>
        <w:t>2. Pronounced turns affect the flutter sound.</w:t>
        <w:br/>
        <w:t>For this purpose, the patch calculates an additional control value called turn intensity T. Small changes in direction of up to 12° are ignored. Between 12° and 30°, the value rises from 0 to 1; at 30° and above, it remains at 1. This value increases the pulse frequency of the flutter sound and, together with acceleration intensity, can trigger a short buzz event.</w:t>
      </w:r>
    </w:p>
    <w:p w14:paraId="4FCDEBD6" w14:textId="77777777" w:rsidR="00C42DD6" w:rsidRDefault="00C42DD6" w:rsidP="00C42DD6">
      <w:r>
        <w:rPr>
          <w:rFonts w:ascii="Arial" w:hAnsi="Arial"/>
          <w:color w:val="000000"/>
          <w:lang w:val="en-US"/>
        </w:rPr>
        <w:t>To prevent tiny incidental movements of an almost stationary fly from being interpreted as sharp turns, this second analysis is only used at speeds of at least 0.05 m/s.</w:t>
      </w:r>
    </w:p>
    <w:p w14:paraId="29DD4F61" w14:textId="77777777" w:rsidR="00C42DD6" w:rsidRPr="00C42DD6" w:rsidRDefault="00C42DD6" w:rsidP="00C42DD6">
      <w:pPr>
        <w:pStyle w:val="berschrift3"/>
        <w:spacing w:before="100" w:beforeAutospacing="1" w:after="100" w:afterAutospacing="1" w:line="240" w:lineRule="auto"/>
        <w:rPr>
          <w:rFonts w:ascii="Times New Roman" w:eastAsia="Times New Roman" w:hAnsi="Times New Roman" w:cs="Times New Roman"/>
          <w:color w:val="auto"/>
          <w:sz w:val="24"/>
          <w:szCs w:val="24"/>
          <w:lang w:val="en-US"/>
        </w:rPr>
      </w:pPr>
      <w:r>
        <w:rPr>
          <w:rFonts w:ascii="Arial" w:hAnsi="Arial"/>
          <w:color w:val="000000"/>
          <w:lang w:val="en-US"/>
        </w:rPr>
        <w:t>What the patch recognizes as a maneuver</w:t>
      </w:r>
    </w:p>
    <w:p w14:paraId="2A3AFF87" w14:textId="77777777" w:rsidR="00C42DD6" w:rsidRPr="00C42DD6" w:rsidRDefault="00C42DD6" w:rsidP="00C42DD6">
      <w:pPr>
        <w:spacing w:before="100" w:beforeAutospacing="1" w:after="100" w:afterAutospacing="1" w:line="240" w:lineRule="auto"/>
        <w:rPr>
          <w:rFonts w:ascii="Times New Roman" w:eastAsia="Times New Roman" w:hAnsi="Times New Roman" w:cs="Times New Roman"/>
          <w:color w:val="auto"/>
          <w:sz w:val="24"/>
          <w:szCs w:val="24"/>
          <w:lang w:val="en-US"/>
        </w:rPr>
      </w:pPr>
      <w:r>
        <w:rPr>
          <w:rFonts w:ascii="Arial" w:hAnsi="Arial"/>
          <w:color w:val="000000"/>
          <w:lang w:val="en-US"/>
        </w:rPr>
        <w:t>The patch treats a pronounced change in flight movement as a maneuver: the fly turns sharply, speeds up, or slows down significantly. It combines this information into a control value between 0 and 1 called maneuver intensity M.</w:t>
      </w:r>
    </w:p>
    <w:p w14:paraId="346995DE" w14:textId="77777777" w:rsidR="00C42DD6" w:rsidRPr="00C42DD6" w:rsidRDefault="00C42DD6" w:rsidP="00C42DD6">
      <w:pPr>
        <w:spacing w:before="100" w:beforeAutospacing="1" w:after="100" w:afterAutospacing="1" w:line="240" w:lineRule="auto"/>
        <w:rPr>
          <w:rFonts w:ascii="Times New Roman" w:eastAsia="Times New Roman" w:hAnsi="Times New Roman" w:cs="Times New Roman"/>
          <w:color w:val="auto"/>
          <w:sz w:val="24"/>
          <w:szCs w:val="24"/>
          <w:lang w:val="en-US"/>
        </w:rPr>
      </w:pPr>
      <w:r>
        <w:rPr>
          <w:rFonts w:ascii="Arial" w:hAnsi="Arial"/>
          <w:color w:val="000000"/>
          <w:lang w:val="en-US"/>
        </w:rPr>
        <w:t>Two types of information are combined:</w:t>
      </w:r>
    </w:p>
    <w:p w14:paraId="51A7257D" w14:textId="77777777" w:rsidR="00C42DD6" w:rsidRPr="00C42DD6" w:rsidRDefault="00C42DD6" w:rsidP="00C42DD6">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lang w:val="en-US"/>
        </w:rPr>
      </w:pPr>
      <w:r>
        <w:rPr>
          <w:rFonts w:ascii="Arial" w:hAnsi="Arial"/>
          <w:color w:val="000000"/>
          <w:lang w:val="en-US"/>
        </w:rPr>
        <w:t>Turn intensity T: How sharply is the fly turning?</w:t>
      </w:r>
    </w:p>
    <w:p w14:paraId="1455FCF6" w14:textId="77777777" w:rsidR="00C42DD6" w:rsidRPr="00C42DD6" w:rsidRDefault="00C42DD6" w:rsidP="00C42DD6">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lang w:val="en-US"/>
        </w:rPr>
      </w:pPr>
      <w:r>
        <w:rPr>
          <w:rFonts w:ascii="Arial" w:hAnsi="Arial"/>
          <w:color w:val="000000"/>
          <w:lang w:val="en-US"/>
        </w:rPr>
        <w:t>Acceleration intensity A: How strongly is it speeding up or slowing down? Small changes in speed are ignored. Between 3 and 7 m/s², A rises from 0 to 1. Speeding up and slowing down are treated equally.</w:t>
      </w:r>
    </w:p>
    <w:p w14:paraId="41D626F5" w14:textId="77777777" w:rsidR="00C42DD6" w:rsidRPr="00C42DD6" w:rsidRDefault="00C42DD6" w:rsidP="00C42DD6">
      <w:pPr>
        <w:spacing w:before="100" w:beforeAutospacing="1" w:after="100" w:afterAutospacing="1" w:line="240" w:lineRule="auto"/>
        <w:rPr>
          <w:rFonts w:ascii="Times New Roman" w:eastAsia="Times New Roman" w:hAnsi="Times New Roman" w:cs="Times New Roman"/>
          <w:color w:val="auto"/>
          <w:sz w:val="24"/>
          <w:szCs w:val="24"/>
          <w:lang w:val="en-US"/>
        </w:rPr>
      </w:pPr>
      <w:r>
        <w:rPr>
          <w:rFonts w:ascii="Arial" w:hAnsi="Arial"/>
          <w:color w:val="000000"/>
          <w:lang w:val="en-US"/>
        </w:rPr>
        <w:t>A sharp turn can therefore increase the maneuver value even without a change in speed. Likewise, strong acceleration or braking during a straight flight can be sufficient. When both occur together, the combined value is higher.</w:t>
      </w:r>
    </w:p>
    <w:p w14:paraId="4FA16AAE" w14:textId="77777777" w:rsidR="00C42DD6" w:rsidRPr="00C42DD6" w:rsidRDefault="00C42DD6" w:rsidP="00C42DD6">
      <w:pPr>
        <w:spacing w:before="100" w:beforeAutospacing="1" w:after="100" w:afterAutospacing="1" w:line="240" w:lineRule="auto"/>
        <w:rPr>
          <w:rFonts w:ascii="Times New Roman" w:eastAsia="Times New Roman" w:hAnsi="Times New Roman" w:cs="Times New Roman"/>
          <w:color w:val="auto"/>
          <w:sz w:val="24"/>
          <w:szCs w:val="24"/>
          <w:lang w:val="en-US"/>
        </w:rPr>
      </w:pPr>
      <w:r>
        <w:rPr>
          <w:rFonts w:ascii="Arial" w:hAnsi="Arial"/>
          <w:color w:val="000000"/>
          <w:lang w:val="en-US"/>
        </w:rPr>
        <w:t>In the sound system, this maneuver value controls the triggering of short buzz events. When M rises above 0.9, the patch receives a trigger request. A random decision then determines whether a buzz actually sounds. Before another event can be requested, M must first fall below 0.15. This prevents a sustained turn from constantly producing new buzz events.</w:t>
      </w:r>
    </w:p>
    <w:p w14:paraId="7E8681B4" w14:textId="77777777" w:rsidR="00203653" w:rsidRDefault="00000000">
      <w:pPr>
        <w:pStyle w:val="berschrift2"/>
      </w:pPr>
      <w:r>
        <w:rPr>
          <w:rFonts w:ascii="Arial" w:hAnsi="Arial"/>
          <w:color w:val="000000"/>
          <w:lang w:val="en-US"/>
        </w:rPr>
        <w:t>2.3 How movement changes the sound</w:t>
      </w:r>
    </w:p>
    <w:p w14:paraId="092AD732" w14:textId="77777777" w:rsidR="00203653" w:rsidRDefault="00000000">
      <w:pPr>
        <w:pStyle w:val="berschrift3"/>
      </w:pPr>
      <w:r>
        <w:rPr>
          <w:rFonts w:ascii="Arial" w:hAnsi="Arial"/>
          <w:color w:val="000000"/>
          <w:lang w:val="en-US"/>
        </w:rPr>
        <w:t>2.3.1 Position determines the sound location</w:t>
      </w:r>
    </w:p>
    <w:p w14:paraId="4B8E55EE" w14:textId="77777777" w:rsidR="00203653" w:rsidRDefault="00000000">
      <w:r>
        <w:rPr>
          <w:rFonts w:ascii="Arial" w:hAnsi="Arial"/>
          <w:color w:val="000000"/>
          <w:lang w:val="en-US"/>
        </w:rPr>
        <w:t>Each fly is distributed across four loudspeakers according to its position. Position therefore changes the relative levels of the spatial channels. The default smoothing time is 30 ms.</w:t>
      </w:r>
    </w:p>
    <w:p w14:paraId="2E837137" w14:textId="77777777" w:rsidR="00203653" w:rsidRDefault="00000000">
      <w:r>
        <w:rPr>
          <w:rFonts w:ascii="Arial" w:hAnsi="Arial"/>
          <w:color w:val="000000"/>
          <w:lang w:val="en-US"/>
        </w:rPr>
        <w:t>The output channels are 1 front left, 2 front right, 3 rear right, and 4 rear left. In stereo output, the two left spatial channels are combined on the left, and the two right channels on the right.</w:t>
      </w:r>
    </w:p>
    <w:p w14:paraId="039B1816" w14:textId="77777777" w:rsidR="00203653" w:rsidRDefault="00000000">
      <w:pPr>
        <w:pStyle w:val="berschrift3"/>
      </w:pPr>
      <w:r>
        <w:rPr>
          <w:rFonts w:ascii="Arial" w:hAnsi="Arial"/>
          <w:color w:val="000000"/>
          <w:lang w:val="en-US"/>
        </w:rPr>
        <w:t>2.3.2 Speed changes the pitch</w:t>
      </w:r>
    </w:p>
    <w:p w14:paraId="6FF7B3F2" w14:textId="77777777" w:rsidR="00203653" w:rsidRDefault="00000000">
      <w:r>
        <w:rPr>
          <w:rFonts w:ascii="Arial" w:hAnsi="Arial"/>
          <w:color w:val="000000"/>
          <w:lang w:val="en-US"/>
        </w:rPr>
        <w:t>In addition to the slow drift of the fundamental frequency, speed adds approximately 6 Hz per m/s. This contribution is smoothed; it accounts for only part of the total pitch variation.</w:t>
      </w:r>
    </w:p>
    <w:p w14:paraId="0CBF2E59" w14:textId="77777777" w:rsidR="00203653" w:rsidRDefault="00000000">
      <w:pPr>
        <w:pStyle w:val="berschrift3"/>
      </w:pPr>
      <w:r>
        <w:rPr>
          <w:rFonts w:ascii="Arial" w:hAnsi="Arial"/>
          <w:color w:val="000000"/>
          <w:lang w:val="en-US"/>
        </w:rPr>
        <w:t>2.3.3 Speed changes the overall level of the fly</w:t>
      </w:r>
    </w:p>
    <w:p w14:paraId="1D61C14F" w14:textId="77777777" w:rsidR="00203653" w:rsidRDefault="00000000">
      <w:r>
        <w:rPr>
          <w:rFonts w:ascii="Arial" w:hAnsi="Arial"/>
          <w:color w:val="000000"/>
          <w:lang w:val="en-US"/>
        </w:rPr>
        <w:t>A nonlinear curve maps speed to an overall gain value. Some reference points on the existing curve are: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6350"/>
      </w:tblGrid>
      <w:tr w:rsidR="00203653" w14:paraId="5482F6B3" w14:textId="77777777">
        <w:trPr>
          <w:cantSplit/>
          <w:tblHeader/>
          <w:jc w:val="center"/>
        </w:trPr>
        <w:tc>
          <w:tcPr>
            <w:tcW w:w="3402" w:type="dxa"/>
            <w:shd w:val="clear" w:color="auto" w:fill="E4EAF0"/>
            <w:tcMar>
              <w:top w:w="90" w:type="dxa"/>
              <w:left w:w="105" w:type="dxa"/>
              <w:bottom w:w="90" w:type="dxa"/>
              <w:right w:w="105" w:type="dxa"/>
            </w:tcMar>
            <w:vAlign w:val="center"/>
          </w:tcPr>
          <w:p>
            <w:pPr>
              <w:spacing w:after="40" w:line="252" w:lineRule="auto"/>
            </w:pPr>
            <w:r>
              <w:rPr>
                <w:rFonts w:ascii="Arial" w:hAnsi="Arial"/>
                <w:b/>
                <w:color w:val="000000"/>
                <w:sz w:val="19"/>
                <w:lang w:val="en-US"/>
              </w:rPr>
              <w:t>Speed</w:t>
            </w:r>
          </w:p>
        </w:tc>
        <w:tc>
          <w:tcPr>
            <w:tcW w:w="6350" w:type="dxa"/>
            <w:shd w:val="clear" w:color="auto" w:fill="E4EAF0"/>
            <w:tcMar>
              <w:top w:w="90" w:type="dxa"/>
              <w:left w:w="105" w:type="dxa"/>
              <w:bottom w:w="90" w:type="dxa"/>
              <w:right w:w="105" w:type="dxa"/>
            </w:tcMar>
            <w:vAlign w:val="center"/>
          </w:tcPr>
          <w:p>
            <w:pPr>
              <w:spacing w:after="40" w:line="252" w:lineRule="auto"/>
            </w:pPr>
            <w:r>
              <w:rPr>
                <w:rFonts w:ascii="Arial" w:hAnsi="Arial"/>
                <w:b/>
                <w:color w:val="000000"/>
                <w:sz w:val="19"/>
                <w:lang w:val="en-US"/>
              </w:rPr>
              <w:t>Gain in dB</w:t>
            </w:r>
          </w:p>
        </w:tc>
      </w:tr>
      <w:tr w:rsidR="00203653" w14:paraId="2E60F68D" w14:textId="77777777">
        <w:trPr>
          <w:cantSplit/>
          <w:jc w:val="center"/>
        </w:trPr>
        <w:tc>
          <w:tcPr>
            <w:tcW w:w="3402"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0 m/s</w:t>
            </w:r>
          </w:p>
        </w:tc>
        <w:tc>
          <w:tcPr>
            <w:tcW w:w="6350"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−38 dB</w:t>
            </w:r>
          </w:p>
        </w:tc>
      </w:tr>
      <w:tr w:rsidR="00203653" w14:paraId="7C534825" w14:textId="77777777">
        <w:trPr>
          <w:cantSplit/>
          <w:jc w:val="center"/>
        </w:trPr>
        <w:tc>
          <w:tcPr>
            <w:tcW w:w="3402"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Approx. 0.31 m/s</w:t>
            </w:r>
          </w:p>
        </w:tc>
        <w:tc>
          <w:tcPr>
            <w:tcW w:w="6350"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−34.66 dB</w:t>
            </w:r>
          </w:p>
        </w:tc>
      </w:tr>
      <w:tr w:rsidR="00203653" w14:paraId="71B2D1F9" w14:textId="77777777">
        <w:trPr>
          <w:cantSplit/>
          <w:jc w:val="center"/>
        </w:trPr>
        <w:tc>
          <w:tcPr>
            <w:tcW w:w="3402"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Approx. 0.62 m/s</w:t>
            </w:r>
          </w:p>
        </w:tc>
        <w:tc>
          <w:tcPr>
            <w:tcW w:w="6350"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−23.97 dB</w:t>
            </w:r>
          </w:p>
        </w:tc>
      </w:tr>
      <w:tr w:rsidR="00203653" w14:paraId="4170BC2F" w14:textId="77777777">
        <w:trPr>
          <w:cantSplit/>
          <w:jc w:val="center"/>
        </w:trPr>
        <w:tc>
          <w:tcPr>
            <w:tcW w:w="3402"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Approx. 1.03 m/s</w:t>
            </w:r>
          </w:p>
        </w:tc>
        <w:tc>
          <w:tcPr>
            <w:tcW w:w="6350"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−13.90 dB</w:t>
            </w:r>
          </w:p>
        </w:tc>
      </w:tr>
      <w:tr w:rsidR="00203653" w14:paraId="08A514D7" w14:textId="77777777">
        <w:trPr>
          <w:cantSplit/>
          <w:jc w:val="center"/>
        </w:trPr>
        <w:tc>
          <w:tcPr>
            <w:tcW w:w="3402"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Approx. 1.44 m/s</w:t>
            </w:r>
          </w:p>
        </w:tc>
        <w:tc>
          <w:tcPr>
            <w:tcW w:w="6350"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−10.96 dB</w:t>
            </w:r>
          </w:p>
        </w:tc>
      </w:tr>
      <w:tr w:rsidR="00203653" w14:paraId="490DA3FF" w14:textId="77777777">
        <w:trPr>
          <w:cantSplit/>
          <w:jc w:val="center"/>
        </w:trPr>
        <w:tc>
          <w:tcPr>
            <w:tcW w:w="3402"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Approx. 2.33 m/s</w:t>
            </w:r>
          </w:p>
        </w:tc>
        <w:tc>
          <w:tcPr>
            <w:tcW w:w="6350"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−9.29 dB</w:t>
            </w:r>
          </w:p>
        </w:tc>
      </w:tr>
      <w:tr w:rsidR="00203653" w14:paraId="637CB33B" w14:textId="77777777">
        <w:trPr>
          <w:cantSplit/>
          <w:jc w:val="center"/>
        </w:trPr>
        <w:tc>
          <w:tcPr>
            <w:tcW w:w="3402"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Approx. 6.54 m/s</w:t>
            </w:r>
          </w:p>
        </w:tc>
        <w:tc>
          <w:tcPr>
            <w:tcW w:w="6350"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−7.40 dB</w:t>
            </w:r>
          </w:p>
        </w:tc>
      </w:tr>
      <w:tr w:rsidR="00203653" w14:paraId="7EEBF0B2" w14:textId="77777777">
        <w:trPr>
          <w:cantSplit/>
          <w:jc w:val="center"/>
        </w:trPr>
        <w:tc>
          <w:tcPr>
            <w:tcW w:w="3402"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10 m/s</w:t>
            </w:r>
          </w:p>
        </w:tc>
        <w:tc>
          <w:tcPr>
            <w:tcW w:w="6350"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+3 dB</w:t>
            </w:r>
          </w:p>
        </w:tc>
      </w:tr>
    </w:tbl>
    <w:p w14:paraId="405BC72E" w14:textId="77777777" w:rsidR="00203653" w:rsidRDefault="00000000">
      <w:pPr>
        <w:pStyle w:val="berschrift3"/>
      </w:pPr>
      <w:r>
        <w:rPr>
          <w:rFonts w:ascii="Arial" w:hAnsi="Arial"/>
          <w:color w:val="000000"/>
          <w:lang w:val="en-US"/>
        </w:rPr>
        <w:t>2.3.4 Speed changes the character of the noise</w:t>
      </w:r>
    </w:p>
    <w:p w14:paraId="1BF4FA58" w14:textId="77777777" w:rsidR="00203653" w:rsidRDefault="00000000">
      <w:r>
        <w:rPr>
          <w:rFonts w:ascii="Arial" w:hAnsi="Arial"/>
          <w:color w:val="000000"/>
          <w:lang w:val="en-US"/>
        </w:rPr>
        <w:t>Pink noise dominates at low speeds. As speed increases, white noise becomes stronger. The transition is mapped over a range of 0 to 1.5 m/s and smoothed over 150 ms. Above 1.5 m/s, this mixing parameter does not increase further.</w:t>
      </w:r>
    </w:p>
    <w:p w14:paraId="2034B226" w14:textId="77777777" w:rsidR="00203653" w:rsidRDefault="00000000">
      <w:pPr>
        <w:pStyle w:val="berschrift3"/>
      </w:pPr>
      <w:r>
        <w:rPr>
          <w:rFonts w:ascii="Arial" w:hAnsi="Arial"/>
          <w:color w:val="000000"/>
          <w:lang w:val="en-US"/>
        </w:rPr>
        <w:t>2.3.5 Turns change the flutter pulse frequency</w:t>
      </w:r>
    </w:p>
    <w:p w14:paraId="20A32DC7" w14:textId="77777777" w:rsidR="00203653" w:rsidRDefault="00000000">
      <w:r>
        <w:rPr>
          <w:rFonts w:ascii="Arial" w:hAnsi="Arial"/>
          <w:color w:val="000000"/>
          <w:lang w:val="en-US"/>
        </w:rPr>
        <w:t>Turn intensity T affects the rhythmic modulation of the noise sound. The range is 15 to 90 Hz. Sharper turns can therefore produce faster modulation of the flutter sound. The value rises quickly and falls back more slowly.</w:t>
      </w:r>
    </w:p>
    <w:p w14:paraId="2F1FFA32" w14:textId="77777777" w:rsidR="00203653" w:rsidRDefault="00000000">
      <w:pPr>
        <w:pStyle w:val="berschrift3"/>
      </w:pPr>
      <w:r>
        <w:rPr>
          <w:rFonts w:ascii="Arial" w:hAnsi="Arial"/>
          <w:color w:val="000000"/>
          <w:lang w:val="en-US"/>
        </w:rPr>
        <w:t>2.3.6 Acceleration changes the spectral range of the flutter sound</w:t>
      </w:r>
    </w:p>
    <w:p w14:paraId="78CE0DE7" w14:textId="77777777" w:rsidR="00203653" w:rsidRDefault="00000000">
      <w:r>
        <w:rPr>
          <w:rFonts w:ascii="Arial" w:hAnsi="Arial"/>
          <w:color w:val="000000"/>
          <w:lang w:val="en-US"/>
        </w:rPr>
        <w:t>Signed acceleration controls the lower cutoff frequency of a bandpass filter. The range used is −3.5 to +3.5 m/s²: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6350"/>
      </w:tblGrid>
      <w:tr w:rsidR="00203653" w14:paraId="19113975" w14:textId="77777777">
        <w:trPr>
          <w:cantSplit/>
          <w:tblHeader/>
          <w:jc w:val="center"/>
        </w:trPr>
        <w:tc>
          <w:tcPr>
            <w:tcW w:w="3402" w:type="dxa"/>
            <w:shd w:val="clear" w:color="auto" w:fill="E4EAF0"/>
            <w:tcMar>
              <w:top w:w="90" w:type="dxa"/>
              <w:left w:w="105" w:type="dxa"/>
              <w:bottom w:w="90" w:type="dxa"/>
              <w:right w:w="105" w:type="dxa"/>
            </w:tcMar>
            <w:vAlign w:val="center"/>
          </w:tcPr>
          <w:p>
            <w:pPr>
              <w:spacing w:after="40" w:line="252" w:lineRule="auto"/>
            </w:pPr>
            <w:r>
              <w:rPr>
                <w:rFonts w:ascii="Arial" w:hAnsi="Arial"/>
                <w:b/>
                <w:color w:val="000000"/>
                <w:sz w:val="19"/>
                <w:lang w:val="en-US"/>
              </w:rPr>
              <w:t>Movement state</w:t>
            </w:r>
          </w:p>
        </w:tc>
        <w:tc>
          <w:tcPr>
            <w:tcW w:w="6350" w:type="dxa"/>
            <w:shd w:val="clear" w:color="auto" w:fill="E4EAF0"/>
            <w:tcMar>
              <w:top w:w="90" w:type="dxa"/>
              <w:left w:w="105" w:type="dxa"/>
              <w:bottom w:w="90" w:type="dxa"/>
              <w:right w:w="105" w:type="dxa"/>
            </w:tcMar>
            <w:vAlign w:val="center"/>
          </w:tcPr>
          <w:p>
            <w:pPr>
              <w:spacing w:after="40" w:line="252" w:lineRule="auto"/>
            </w:pPr>
            <w:r>
              <w:rPr>
                <w:rFonts w:ascii="Arial" w:hAnsi="Arial"/>
                <w:b/>
                <w:color w:val="000000"/>
                <w:sz w:val="19"/>
                <w:lang w:val="en-US"/>
              </w:rPr>
              <w:t>Lower cutoff frequency</w:t>
            </w:r>
          </w:p>
        </w:tc>
      </w:tr>
      <w:tr w:rsidR="00203653" w14:paraId="53D64FCA" w14:textId="77777777">
        <w:trPr>
          <w:cantSplit/>
          <w:jc w:val="center"/>
        </w:trPr>
        <w:tc>
          <w:tcPr>
            <w:tcW w:w="3402"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Strong braking, a ≤ −3.5 m/s²</w:t>
            </w:r>
          </w:p>
        </w:tc>
        <w:tc>
          <w:tcPr>
            <w:tcW w:w="6350"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500 Hz</w:t>
            </w:r>
          </w:p>
        </w:tc>
      </w:tr>
      <w:tr w:rsidR="00203653" w14:paraId="5F9B95CF" w14:textId="77777777">
        <w:trPr>
          <w:cantSplit/>
          <w:jc w:val="center"/>
        </w:trPr>
        <w:tc>
          <w:tcPr>
            <w:tcW w:w="3402"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Constant speed, a = 0</w:t>
            </w:r>
          </w:p>
        </w:tc>
        <w:tc>
          <w:tcPr>
            <w:tcW w:w="6350"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Approx. 1581 Hz</w:t>
            </w:r>
          </w:p>
        </w:tc>
      </w:tr>
      <w:tr w:rsidR="00203653" w14:paraId="6EBEC389" w14:textId="77777777">
        <w:trPr>
          <w:cantSplit/>
          <w:jc w:val="center"/>
        </w:trPr>
        <w:tc>
          <w:tcPr>
            <w:tcW w:w="3402"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Strong acceleration, a ≥ +3.5 m/s²</w:t>
            </w:r>
          </w:p>
        </w:tc>
        <w:tc>
          <w:tcPr>
            <w:tcW w:w="6350" w:type="dxa"/>
            <w:tcMar>
              <w:top w:w="90" w:type="dxa"/>
              <w:left w:w="105" w:type="dxa"/>
              <w:bottom w:w="90" w:type="dxa"/>
              <w:right w:w="105" w:type="dxa"/>
            </w:tcMar>
            <w:vAlign w:val="center"/>
          </w:tcPr>
          <w:p>
            <w:pPr>
              <w:spacing w:after="40" w:line="252" w:lineRule="auto"/>
            </w:pPr>
            <w:r>
              <w:rPr>
                <w:rFonts w:ascii="Arial" w:hAnsi="Arial"/>
                <w:b w:val="0"/>
                <w:color w:val="000000"/>
                <w:sz w:val="19"/>
                <w:lang w:val="en-US"/>
              </w:rPr>
              <w:t>5000 Hz</w:t>
            </w:r>
          </w:p>
        </w:tc>
      </w:tr>
    </w:tbl>
    <w:p w14:paraId="32F258A1" w14:textId="77777777" w:rsidR="00203653" w:rsidRDefault="00000000">
      <w:r>
        <w:rPr>
          <w:rFonts w:ascii="Arial" w:hAnsi="Arial"/>
          <w:color w:val="000000"/>
          <w:lang w:val="en-US"/>
        </w:rPr>
        <w:t>The transition is logarithmic and smoothed over 250 ms. Speeding up shifts the passband upward; slowing down opens it further toward lower frequencies. The audible effect also depends on the other filter settings.</w:t>
      </w:r>
    </w:p>
    <w:p w14:paraId="163ED662" w14:textId="77777777" w:rsidR="00203653" w:rsidRDefault="00000000">
      <w:pPr>
        <w:pStyle w:val="berschrift3"/>
      </w:pPr>
      <w:r>
        <w:rPr>
          <w:rFonts w:ascii="Arial" w:hAnsi="Arial"/>
          <w:color w:val="000000"/>
          <w:lang w:val="en-US"/>
        </w:rPr>
        <w:t>2.3.7 A strong maneuver can trigger a buzz</w:t>
      </w:r>
    </w:p>
    <w:p w14:paraId="03B3226E" w14:textId="77777777" w:rsidR="00203653" w:rsidRDefault="00000000">
      <w:r>
        <w:rPr>
          <w:rFonts w:ascii="Arial" w:hAnsi="Arial"/>
          <w:color w:val="000000"/>
          <w:lang w:val="en-US"/>
        </w:rPr>
        <w:t>When M rises above 0.9, a trigger is requested. A random decision allows approximately half of the eligible requests to produce an event. M must first fall below 0.15 before a new request is enabled.</w:t>
      </w:r>
    </w:p>
    <w:p w14:paraId="0A3C8B9D" w14:textId="77777777" w:rsidR="00203653" w:rsidRDefault="00000000">
      <w:pPr>
        <w:pStyle w:val="berschrift3"/>
      </w:pPr>
      <w:r>
        <w:rPr>
          <w:rFonts w:ascii="Arial" w:hAnsi="Arial"/>
          <w:color w:val="000000"/>
          <w:lang w:val="en-US"/>
        </w:rPr>
        <w:t>2.3.8 Speed and changes in speed increase the air layer</w:t>
      </w:r>
    </w:p>
    <w:p w14:paraId="4FC4BB9C" w14:textId="77777777" w:rsidR="00203653" w:rsidRDefault="00000000">
      <w:r>
        <w:rPr>
          <w:rFonts w:ascii="Arial" w:hAnsi="Arial"/>
          <w:color w:val="000000"/>
          <w:lang w:val="en-US"/>
        </w:rPr>
        <w:t>The continuous air layer increases with speed up to 1.5 m/s. A, the intensity of speeding up or slowing down, also increases its level. Unlike a buzz, this layer does not require an event trigger. Its changes are smoothed over 250 ms.</w:t>
      </w:r>
    </w:p>
    <w:p w14:paraId="495E24A4" w14:textId="77777777" w:rsidR="00203653" w:rsidRDefault="00000000">
      <w:pPr>
        <w:pStyle w:val="berschrift3"/>
      </w:pPr>
      <w:r>
        <w:rPr>
          <w:rFonts w:ascii="Arial" w:hAnsi="Arial"/>
          <w:color w:val="000000"/>
          <w:lang w:val="en-US"/>
        </w:rPr>
        <w:t>2.3.9 Distance and flight direction change the timbre</w:t>
      </w:r>
    </w:p>
    <w:p w14:paraId="3BB080AB" w14:textId="77777777" w:rsidR="00203653" w:rsidRDefault="00000000">
      <w:r>
        <w:rPr>
          <w:rFonts w:ascii="Arial" w:hAnsi="Arial"/>
          <w:color w:val="000000"/>
          <w:lang w:val="en-US"/>
        </w:rPr>
        <w:t>Distance affects the spectral composition of the individual wings. In addition, a shared air filter increasingly attenuates high frequencies as distance grows. In the loaded settings, its cutoff ranges from 18 kHz near the modeled listening position to 3.5 kHz at the far-distance limit.</w:t>
      </w:r>
    </w:p>
    <w:p w14:paraId="7D44F8D5" w14:textId="77777777" w:rsidR="00203653" w:rsidRDefault="00000000">
      <w:r>
        <w:rPr>
          <w:rFonts w:ascii="Arial" w:hAnsi="Arial"/>
          <w:color w:val="000000"/>
          <w:lang w:val="en-US"/>
        </w:rPr>
        <w:t>Flight direction also changes the balance between lower and higher frequency components. During movement toward or away from the listening position, the lower-frequency branch is relatively emphasized; during sideways movement, the higher-frequency branch is emphasized. In the loaded settings, the gains of the two branches change in opposite directions by up to 3 dB. This orientation is estimated from the direction of movement.</w:t>
      </w:r>
    </w:p>
    <w:p w14:paraId="5A0B05FA" w14:textId="77777777" w:rsidR="00203653" w:rsidRDefault="00000000">
      <w:r>
        <w:rPr>
          <w:rFonts w:ascii="Arial" w:hAnsi="Arial"/>
          <w:color w:val="000000"/>
          <w:lang w:val="en-US"/>
        </w:rPr>
        <w:t>Approaching and receding movement also produce a Doppler-like change in the shared wing frequency. Approaching raises it; receding lowers it. Sideways movement has a smaller radial component.</w:t>
      </w:r>
    </w:p>
    <w:sectPr w:rsidR="00203653" w:rsidSect="00034616">
      <w:footerReference w:type="default" r:id="rId8"/>
      <w:pgSz w:w="11906" w:h="16838"/>
      <w:pgMar w:top="1020" w:right="1077" w:bottom="1020"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37AD20" w14:textId="77777777" w:rsidR="00CD5249" w:rsidRDefault="00CD5249">
      <w:pPr>
        <w:spacing w:after="0" w:line="240" w:lineRule="auto"/>
      </w:pPr>
      <w:r>
        <w:separator/>
      </w:r>
    </w:p>
  </w:endnote>
  <w:endnote w:type="continuationSeparator" w:id="0">
    <w:p w14:paraId="174231C3" w14:textId="77777777" w:rsidR="00CD5249" w:rsidRDefault="00CD52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9F79EA" w14:textId="77777777" w:rsidR="00203653" w:rsidRDefault="00000000">
    <w:pPr>
      <w:pStyle w:val="Fuzeile"/>
      <w:jc w:val="right"/>
    </w:pPr>
    <w:r>
      <w:fldChar w:fldCharType="begin"/>
    </w:r>
    <w:r>
      <w:instrText>PAGE</w:instrText>
    </w:r>
    <w:r>
      <w:fldChar w:fldCharType="separate"/>
    </w:r>
    <w:r w:rsidR="009479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79EA00" w14:textId="77777777" w:rsidR="00CD5249" w:rsidRDefault="00CD5249">
      <w:pPr>
        <w:spacing w:after="0" w:line="240" w:lineRule="auto"/>
      </w:pPr>
      <w:r>
        <w:separator/>
      </w:r>
    </w:p>
  </w:footnote>
  <w:footnote w:type="continuationSeparator" w:id="0">
    <w:p w14:paraId="20876836" w14:textId="77777777" w:rsidR="00CD5249" w:rsidRDefault="00CD52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344042C4"/>
    <w:multiLevelType w:val="multilevel"/>
    <w:tmpl w:val="258A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588724">
    <w:abstractNumId w:val="8"/>
  </w:num>
  <w:num w:numId="2" w16cid:durableId="89161484">
    <w:abstractNumId w:val="6"/>
  </w:num>
  <w:num w:numId="3" w16cid:durableId="1113090114">
    <w:abstractNumId w:val="5"/>
  </w:num>
  <w:num w:numId="4" w16cid:durableId="1333142521">
    <w:abstractNumId w:val="4"/>
  </w:num>
  <w:num w:numId="5" w16cid:durableId="1022630007">
    <w:abstractNumId w:val="7"/>
  </w:num>
  <w:num w:numId="6" w16cid:durableId="333384438">
    <w:abstractNumId w:val="3"/>
  </w:num>
  <w:num w:numId="7" w16cid:durableId="283123587">
    <w:abstractNumId w:val="2"/>
  </w:num>
  <w:num w:numId="8" w16cid:durableId="168376045">
    <w:abstractNumId w:val="1"/>
  </w:num>
  <w:num w:numId="9" w16cid:durableId="2042245806">
    <w:abstractNumId w:val="0"/>
  </w:num>
  <w:num w:numId="10" w16cid:durableId="29603217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3653"/>
    <w:rsid w:val="0029639D"/>
    <w:rsid w:val="00326F90"/>
    <w:rsid w:val="006C6BC4"/>
    <w:rsid w:val="008F7BB7"/>
    <w:rsid w:val="00947903"/>
    <w:rsid w:val="00AA1D8D"/>
    <w:rsid w:val="00B47730"/>
    <w:rsid w:val="00BD5655"/>
    <w:rsid w:val="00C42DD6"/>
    <w:rsid w:val="00CB0664"/>
    <w:rsid w:val="00CD5249"/>
    <w:rsid w:val="00D968CB"/>
    <w:rsid w:val="00E777B7"/>
    <w:rsid w:val="00ED6DD9"/>
    <w:rsid w:val="00FC693F"/>
    <w:rsid w:val="00FD63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5E1640"/>
  <w14:defaultImageDpi w14:val="300"/>
  <w15:docId w15:val="{D603B8CF-F868-EC4D-A871-302BD43F0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40" w:line="264" w:lineRule="auto"/>
    </w:pPr>
    <w:rPr>
      <w:rFonts w:ascii="Arial" w:hAnsi="Arial"/>
      <w:color w:val="000000"/>
      <w:sz w:val="21"/>
      <w:lang w:val="en-US"/>
    </w:rPr>
  </w:style>
  <w:style w:type="paragraph" w:styleId="berschrift1">
    <w:name w:val="heading 1"/>
    <w:basedOn w:val="Standard"/>
    <w:next w:val="Standard"/>
    <w:link w:val="berschrift1Zchn"/>
    <w:uiPriority w:val="9"/>
    <w:qFormat/>
    <w:rsid w:val="00FC693F"/>
    <w:pPr>
      <w:keepNext/>
      <w:keepLines/>
      <w:spacing w:before="260"/>
      <w:outlineLvl w:val="0"/>
    </w:pPr>
    <w:rPr>
      <w:rFonts w:asciiTheme="majorHAnsi" w:eastAsiaTheme="majorEastAsia" w:hAnsiTheme="majorHAnsi" w:cstheme="majorBidi"/>
      <w:b/>
      <w:bCs/>
      <w:color w:val="000000"/>
      <w:sz w:val="36"/>
      <w:szCs w:val="28"/>
    </w:rPr>
  </w:style>
  <w:style w:type="paragraph" w:styleId="berschrift2">
    <w:name w:val="heading 2"/>
    <w:basedOn w:val="Standard"/>
    <w:next w:val="Standard"/>
    <w:link w:val="berschrift2Zchn"/>
    <w:uiPriority w:val="9"/>
    <w:unhideWhenUsed/>
    <w:qFormat/>
    <w:rsid w:val="00FC693F"/>
    <w:pPr>
      <w:keepNext/>
      <w:keepLines/>
      <w:spacing w:before="260"/>
      <w:outlineLvl w:val="1"/>
    </w:pPr>
    <w:rPr>
      <w:rFonts w:asciiTheme="majorHAnsi" w:eastAsiaTheme="majorEastAsia" w:hAnsiTheme="majorHAnsi" w:cstheme="majorBidi"/>
      <w:b/>
      <w:bCs/>
      <w:color w:val="000000"/>
      <w:sz w:val="28"/>
      <w:szCs w:val="26"/>
    </w:rPr>
  </w:style>
  <w:style w:type="paragraph" w:styleId="berschrift3">
    <w:name w:val="heading 3"/>
    <w:basedOn w:val="Standard"/>
    <w:next w:val="Standard"/>
    <w:link w:val="berschrift3Zchn"/>
    <w:uiPriority w:val="9"/>
    <w:unhideWhenUsed/>
    <w:qFormat/>
    <w:rsid w:val="00FC693F"/>
    <w:pPr>
      <w:keepNext/>
      <w:keepLines/>
      <w:spacing w:before="260"/>
      <w:outlineLvl w:val="2"/>
    </w:pPr>
    <w:rPr>
      <w:rFonts w:asciiTheme="majorHAnsi" w:eastAsiaTheme="majorEastAsia" w:hAnsiTheme="majorHAnsi" w:cstheme="majorBidi"/>
      <w:b/>
      <w:bCs/>
      <w:color w:val="000000"/>
      <w:sz w:val="23"/>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keepNext/>
      <w:spacing w:before="260" w:line="240" w:lineRule="auto"/>
      <w:contextualSpacing/>
    </w:pPr>
    <w:rPr>
      <w:rFonts w:asciiTheme="majorHAnsi" w:eastAsiaTheme="majorEastAsia" w:hAnsiTheme="majorHAnsi" w:cstheme="majorBidi"/>
      <w:color w:val="000000"/>
      <w:spacing w:val="5"/>
      <w:kern w:val="28"/>
      <w:sz w:val="56"/>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keepNext/>
      <w:numPr>
        <w:ilvl w:val="1"/>
      </w:numPr>
      <w:spacing w:before="260"/>
    </w:pPr>
    <w:rPr>
      <w:rFonts w:asciiTheme="majorHAnsi" w:eastAsiaTheme="majorEastAsia" w:hAnsiTheme="majorHAnsi" w:cstheme="majorBidi"/>
      <w:iCs/>
      <w:color w:val="000000"/>
      <w:spacing w:val="15"/>
      <w:sz w:val="32"/>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tandardWeb">
    <w:name w:val="Normal (Web)"/>
    <w:basedOn w:val="Standard"/>
    <w:uiPriority w:val="99"/>
    <w:unhideWhenUsed/>
    <w:rsid w:val="00C42DD6"/>
    <w:pPr>
      <w:spacing w:before="100" w:beforeAutospacing="1" w:after="100" w:afterAutospacing="1" w:line="240" w:lineRule="auto"/>
    </w:pPr>
    <w:rPr>
      <w:rFonts w:ascii="Times New Roman" w:eastAsia="Times New Roman" w:hAnsi="Times New Roman" w:cs="Times New Roman"/>
      <w:color w:val="auto"/>
      <w:sz w:val="24"/>
      <w:szCs w:val="24"/>
      <w:lang w:val="en-US"/>
    </w:rPr>
  </w:style>
  <w:style w:type="character" w:styleId="Hyperlink">
    <w:name w:val="Hyperlink"/>
    <w:basedOn w:val="Absatz-Standardschriftart"/>
    <w:uiPriority w:val="99"/>
    <w:semiHidden/>
    <w:unhideWhenUsed/>
    <w:rsid w:val="00E777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1940</Words>
  <Characters>12228</Characters>
  <Application>Microsoft Office Word</Application>
  <DocSecurity>0</DocSecurity>
  <Lines>101</Lines>
  <Paragraphs>28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THE FLY Wie Bewegung zu Klang wird</vt:lpstr>
      <vt:lpstr/>
    </vt:vector>
  </TitlesOfParts>
  <Manager/>
  <Company/>
  <LinksUpToDate>false</LinksUpToDate>
  <CharactersWithSpaces>14140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FLY Project proposal and existing instrument</dc:title>
  <dc:subject>English version</dc:subject>
  <dc:creator/>
  <cp:keywords/>
  <dc:description>generated by python-docx</dc:description>
  <cp:lastModifiedBy/>
  <cp:revision>4</cp:revision>
  <dcterms:created xsi:type="dcterms:W3CDTF">2026-10-20T16:24:00Z</dcterms:created>
  <dcterms:modified xsi:type="dcterms:W3CDTF">2026-10-20T16:45:00Z</dcterms:modified>
  <cp:category/>
</cp:coreProperties>
</file>