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Forslag til endringer i brukertestoppgaver</w:t>
      </w:r>
    </w:p>
    <w:p>
      <w:pPr>
        <w:spacing w:after="120"/>
      </w:pPr>
      <w:r>
        <w:rPr>
          <w:i/>
          <w:iCs/>
          <w:color w:val="666666"/>
        </w:rPr>
        <w:t xml:space="preserve">Basert på gjennomgang av prototypen (index.html → studiesider → handlekurv → sok-skjema.html → kvitteringsside).</w:t>
      </w:r>
    </w:p>
    <w:p>
      <w:pPr>
        <w:pStyle w:val="Heading2"/>
      </w:pPr>
      <w:r>
        <w:t xml:space="preserve">Overordnet vurdering</w:t>
      </w:r>
    </w:p>
    <w:p>
      <w:pPr>
        <w:spacing w:after="200"/>
      </w:pPr>
      <w:r>
        <w:t xml:space="preserve">Brukertestdokumentet har en god struktur og dekker de viktigste stegene i søknadsflyten. Men flere oppgaver refererer til studier eller emner som ikke finnes i prototypen, og noen oppgaver er vagt formulert. Under følger konkrete forslag til hver oppgave.</w:t>
      </w:r>
    </w:p>
    <w:p>
      <w:pPr>
        <w:pStyle w:val="Heading2"/>
      </w:pPr>
      <w:r>
        <w:t xml:space="preserve">1. «Søke på studieprogram» — oppdater startpunkt</w:t>
      </w:r>
    </w:p>
    <w:p>
      <w:pPr>
        <w:spacing w:after="80"/>
      </w:pPr>
      <w:r>
        <w:rPr>
          <w:b/>
          <w:bCs/>
        </w:rPr>
        <w:t xml:space="preserve">Nåværende: </w:t>
      </w:r>
      <w:r>
        <w:t xml:space="preserve">«Du er interessert i sikkerhet og IT og ønsker å søke på bachelor i Cybersikkerhet i Oslo.»</w:t>
      </w:r>
    </w:p>
    <w:p>
      <w:pPr>
        <w:spacing w:after="80"/>
      </w:pPr>
      <w:r>
        <w:rPr>
          <w:b/>
          <w:bCs/>
        </w:rPr>
        <w:t xml:space="preserve">Vurdering: </w:t>
      </w:r>
      <w:r>
        <w:t xml:space="preserve">Studiesiden for Cybersikkerhet – Bachelor finnes i prototypen. Oppgaven fungerer, men startpunktet bør spesifiseres tydeligere.</w:t>
      </w:r>
    </w:p>
    <w:p>
      <w:pPr>
        <w:spacing w:after="200"/>
      </w:pPr>
      <w:r>
        <w:rPr>
          <w:b/>
          <w:bCs/>
          <w:color w:val="0066FF"/>
        </w:rPr>
        <w:t xml:space="preserve">Forslag: </w:t>
      </w:r>
      <w:r>
        <w:t xml:space="preserve">«Du befinner deg på forsiden til Kristiania.no. Du er interessert i sikkerhet og IT og ønsker å søke på en bachelorgrad i Cybersikkerhet som du kan ta i Oslo. Finn studiet og legg det til i søknaden din.» Dette tester navigasjon via studietilbudsiden OG «Søk nå»-knappen med byvalgsflyten.</w:t>
      </w:r>
    </w:p>
    <w:p>
      <w:pPr>
        <w:pStyle w:val="Heading2"/>
      </w:pPr>
      <w:r>
        <w:t xml:space="preserve">2. «Søke på studieprogram + nettemne» — bruk riktige studienavn</w:t>
      </w:r>
    </w:p>
    <w:p>
      <w:pPr>
        <w:spacing w:after="80"/>
      </w:pPr>
      <w:r>
        <w:rPr>
          <w:b/>
          <w:bCs/>
        </w:rPr>
        <w:t xml:space="preserve">Nåværende: </w:t>
      </w:r>
      <w:r>
        <w:t xml:space="preserve">«Du ønsker å søke på bachelor i markedsføring i Oslo. I tillegg ønsker du å ta emne innenfor markedsføring på nett.»</w:t>
      </w:r>
    </w:p>
    <w:p>
      <w:pPr>
        <w:spacing w:after="80"/>
      </w:pPr>
      <w:r>
        <w:rPr>
          <w:b/>
          <w:bCs/>
          <w:color w:val="B60202"/>
        </w:rPr>
        <w:t xml:space="preserve">Problem: </w:t>
      </w:r>
      <w:r>
        <w:t xml:space="preserve">Prototypen har «Digital markedsføring og salgsledelse – Bachelor» (ikke «Bachelor i markedsføring»). For nettdelen finnes nettstudier som «Administrasjon og ledelse» og «Anvendt psykologi». Det er uklart om det finnes nettbaserte markedsføring-emner som enkeltemner.</w:t>
      </w:r>
    </w:p>
    <w:p>
      <w:pPr>
        <w:spacing w:after="200"/>
      </w:pPr>
      <w:r>
        <w:rPr>
          <w:b/>
          <w:bCs/>
          <w:color w:val="0066FF"/>
        </w:rPr>
        <w:t xml:space="preserve">Forslag: </w:t>
      </w:r>
      <w:r>
        <w:t xml:space="preserve">«Du ønsker å søke på bachelor i Digital markedsføring og salgsledelse i Oslo. I tillegg vil du ta et nettemne i Anvendt psykologi. Legg begge deler til i søknaden.» Fordelen med to forskjellige fagfelt er at det tester om brukeren forstår at man kan kombinere stedbaserte og nettbaserte studier i én søknad.</w:t>
      </w:r>
    </w:p>
    <w:p>
      <w:pPr>
        <w:pStyle w:val="Heading2"/>
      </w:pPr>
      <w:r>
        <w:t xml:space="preserve">3. «Endre handlekurven» — bruk faktiske emnenavn</w:t>
      </w:r>
    </w:p>
    <w:p>
      <w:pPr>
        <w:spacing w:after="80"/>
      </w:pPr>
      <w:r>
        <w:rPr>
          <w:b/>
          <w:bCs/>
        </w:rPr>
        <w:t xml:space="preserve">Nåværende: </w:t>
      </w:r>
      <w:r>
        <w:t xml:space="preserve">«Du har ombestemt deg og vil ikke ta emnet «markedsføring», men heller «biopolitikk».» (Dokumentet sier selv «Bytt ut med emner vi har i prototypen».)</w:t>
      </w:r>
    </w:p>
    <w:p>
      <w:pPr>
        <w:spacing w:after="80"/>
      </w:pPr>
      <w:r>
        <w:rPr>
          <w:b/>
          <w:bCs/>
          <w:color w:val="B60202"/>
        </w:rPr>
        <w:t xml:space="preserve">Problem: </w:t>
      </w:r>
      <w:r>
        <w:t xml:space="preserve">Handlekurv-prototypen viser «Bedriftsøkonomi» (under Bachelor i Markedsføring) og «Innføring i programmering» (enkeltemne). Verken «markedsføring» eller «biopolitikk» finnes.</w:t>
      </w:r>
    </w:p>
    <w:p>
      <w:pPr>
        <w:spacing w:after="200"/>
      </w:pPr>
      <w:r>
        <w:rPr>
          <w:b/>
          <w:bCs/>
          <w:color w:val="0066FF"/>
        </w:rPr>
        <w:t xml:space="preserve">Forslag: </w:t>
      </w:r>
      <w:r>
        <w:t xml:space="preserve">Forenkle til én handling: «Du har ombestemt deg. Du vil fjerne emnet Bedriftsøkonomi fra handlekurven. Hvordan gjør du det?» Test én handling om gangen — å fjerne og legge til i samme oppgave tester to ting og gjør det vanskeligere å isolere problemer. Vurder en ekstra oppgave for å legge til noe nytt.</w:t>
      </w:r>
    </w:p>
    <w:p>
      <w:pPr>
        <w:pStyle w:val="Heading2"/>
      </w:pPr>
      <w:r>
        <w:t xml:space="preserve">4. «Velg oppstartsdato» — reformuler som brukeroppgave</w:t>
      </w:r>
    </w:p>
    <w:p>
      <w:pPr>
        <w:spacing w:after="80"/>
      </w:pPr>
      <w:r>
        <w:rPr>
          <w:b/>
          <w:bCs/>
        </w:rPr>
        <w:t xml:space="preserve">Nåværende: </w:t>
      </w:r>
      <w:r>
        <w:t xml:space="preserve">Tre kulepunkter (utenfor Lånekassens semester, innenfor høstsemesteret, endre oppstartsdato).</w:t>
      </w:r>
    </w:p>
    <w:p>
      <w:pPr>
        <w:spacing w:after="80"/>
      </w:pPr>
      <w:r>
        <w:rPr>
          <w:b/>
          <w:bCs/>
          <w:color w:val="B60202"/>
        </w:rPr>
        <w:t xml:space="preserve">Problem: </w:t>
      </w:r>
      <w:r>
        <w:t xml:space="preserve">Formulert som en intern sjekkliste, ikke en oppgave brukeren kan utføre. Studiestart-modalen har to moduser: «near semester» (faste datoer 16. januar / 16. august) og «between semesters» (kalender-picker).</w:t>
      </w:r>
    </w:p>
    <w:p>
      <w:pPr>
        <w:spacing w:after="80"/>
      </w:pPr>
      <w:r>
        <w:rPr>
          <w:b/>
          <w:bCs/>
          <w:color w:val="0066FF"/>
        </w:rPr>
        <w:t xml:space="preserve">Forslag — splitt i to: </w:t>
      </w:r>
    </w:p>
    <w:p>
      <w:pPr>
        <w:spacing w:after="80"/>
      </w:pPr>
      <w:r>
        <w:rPr>
          <w:b/>
          <w:bCs/>
        </w:rPr>
        <w:t xml:space="preserve">Oppgave 4a (innenfor semester): </w:t>
      </w:r>
      <w:r>
        <w:t xml:space="preserve">«Når du legger til et nettemne, får du velge oppstartsdato. Velg en dato som passer for deg. Hva tenker du om valgene du får?» Observer om de velger den foreslåtte datoen og om de leser informasjonen om Lånekassen.</w:t>
      </w:r>
    </w:p>
    <w:p>
      <w:pPr>
        <w:spacing w:after="200"/>
      </w:pPr>
      <w:r>
        <w:rPr>
          <w:b/>
          <w:bCs/>
        </w:rPr>
        <w:t xml:space="preserve">Oppgave 4b (utenfor semester): </w:t>
      </w:r>
      <w:r>
        <w:t xml:space="preserve">«Tenk deg at du ønsker å starte 1. oktober i stedet. Hva skjer? Hva betyr det for deg?» Observer om de forstår varselet om at Lånekassen ikke dekker denne perioden.</w:t>
      </w:r>
    </w:p>
    <w:p>
      <w:pPr>
        <w:pStyle w:val="Heading2"/>
      </w:pPr>
      <w:r>
        <w:t xml:space="preserve">5. «Lagre til senere» — spesifiser plassering</w:t>
      </w:r>
    </w:p>
    <w:p>
      <w:pPr>
        <w:spacing w:after="80"/>
      </w:pPr>
      <w:r>
        <w:rPr>
          <w:b/>
          <w:bCs/>
        </w:rPr>
        <w:t xml:space="preserve">Nåværende: </w:t>
      </w:r>
      <w:r>
        <w:t xml:space="preserve">«Du kommer på at du må lage middag, men vil ikke miste valgene du har gjort. Hva gjør du?»</w:t>
      </w:r>
    </w:p>
    <w:p>
      <w:pPr>
        <w:spacing w:after="80"/>
      </w:pPr>
      <w:r>
        <w:rPr>
          <w:b/>
          <w:bCs/>
        </w:rPr>
        <w:t xml:space="preserve">Vurdering: </w:t>
      </w:r>
      <w:r>
        <w:t xml:space="preserve">Bra formulert. Men «Lagre til senere»-knappen finnes bare i handlekurven (basket.js), ikke i søknadsskjemaet. Oppgaven bør spesifisere hvor i flyten brukeren er.</w:t>
      </w:r>
    </w:p>
    <w:p>
      <w:pPr>
        <w:spacing w:after="200"/>
      </w:pPr>
      <w:r>
        <w:rPr>
          <w:b/>
          <w:bCs/>
          <w:color w:val="0066FF"/>
        </w:rPr>
        <w:t xml:space="preserve">Forslag: </w:t>
      </w:r>
      <w:r>
        <w:t xml:space="preserve">«Du er i handlekurven og har lagt til studiene dine. Du kommer på at du må lage middag og vil ikke miste det du har valgt. Hva gjør du?»</w:t>
      </w:r>
    </w:p>
    <w:p>
      <w:pPr>
        <w:pStyle w:val="Heading2"/>
      </w:pPr>
      <w:r>
        <w:t xml:space="preserve">6. «Gå videre i søknaden» — legg til kontekst</w:t>
      </w:r>
    </w:p>
    <w:p>
      <w:pPr>
        <w:spacing w:after="80"/>
      </w:pPr>
      <w:r>
        <w:rPr>
          <w:b/>
          <w:bCs/>
        </w:rPr>
        <w:t xml:space="preserve">Nåværende: </w:t>
      </w:r>
      <w:r>
        <w:t xml:space="preserve">«Du er ferdig med middagen og skal fortsette søknaden. Hva gjør du?»</w:t>
      </w:r>
    </w:p>
    <w:p>
      <w:pPr>
        <w:spacing w:after="200"/>
      </w:pPr>
      <w:r>
        <w:rPr>
          <w:b/>
          <w:bCs/>
          <w:color w:val="0066FF"/>
        </w:rPr>
        <w:t xml:space="preserve">Forslag: </w:t>
      </w:r>
      <w:r>
        <w:t xml:space="preserve">«Det har gått en time. Du vil fortsette med søknaden. Du har fått en e-post fra Kristiania. Hva gjør du?» Eventuelt: forbered en mock-e-post i prototypen som testdeltakeren kan «åpne».</w:t>
      </w:r>
    </w:p>
    <w:p>
      <w:pPr>
        <w:pStyle w:val="Heading2"/>
      </w:pPr>
      <w:r>
        <w:t xml:space="preserve">7. «Fyll ut personopplysninger» — mangler oppgavetekst</w:t>
      </w:r>
    </w:p>
    <w:p>
      <w:pPr>
        <w:spacing w:after="80"/>
      </w:pPr>
      <w:r>
        <w:rPr>
          <w:b/>
          <w:bCs/>
        </w:rPr>
        <w:t xml:space="preserve">Nåværende: </w:t>
      </w:r>
      <w:r>
        <w:t xml:space="preserve">«Bruker de logg inn-knapp? Fyller de inn personopplysninger?» + ufullstendig hypotese.</w:t>
      </w:r>
    </w:p>
    <w:p>
      <w:pPr>
        <w:spacing w:after="80"/>
      </w:pPr>
      <w:r>
        <w:rPr>
          <w:b/>
          <w:bCs/>
          <w:color w:val="B60202"/>
        </w:rPr>
        <w:t xml:space="preserve">Problem: </w:t>
      </w:r>
      <w:r>
        <w:t xml:space="preserve">Dette er notater til moderator, ikke en oppgave. Prototypen har FEIDE-innlogging og telefonnummer med auto-utfylling (1881-simulering). Skjemaet har Kontakt, Personopplysninger og Adresse.</w:t>
      </w:r>
    </w:p>
    <w:p>
      <w:pPr>
        <w:spacing w:after="80"/>
      </w:pPr>
      <w:r>
        <w:rPr>
          <w:b/>
          <w:bCs/>
          <w:color w:val="0066FF"/>
        </w:rPr>
        <w:t xml:space="preserve">Forslag: </w:t>
      </w:r>
      <w:r>
        <w:t xml:space="preserve">«Du er nå i søknadsskjemaet. Fyll ut opplysningene dine og gå videre.»</w:t>
      </w:r>
    </w:p>
    <w:p>
      <w:pPr>
        <w:spacing w:after="200"/>
      </w:pPr>
      <w:r>
        <w:rPr>
          <w:b/>
          <w:bCs/>
          <w:color w:val="0066FF"/>
        </w:rPr>
        <w:t xml:space="preserve">Forslag til hypotese: </w:t>
      </w:r>
      <w:r>
        <w:t xml:space="preserve">«Vi tror at søkere forstår at de kan bruke FEIDE eller telefonnummer for å forenkle utfyllingen, og at de opplever auto-utfyllingen som tidsbesparende og trygg.»</w:t>
      </w:r>
    </w:p>
    <w:p>
      <w:pPr>
        <w:pStyle w:val="Heading2"/>
      </w:pPr>
      <w:r>
        <w:t xml:space="preserve">8. «Rabattkode» — fungerer, små justeringer</w:t>
      </w:r>
    </w:p>
    <w:p>
      <w:pPr>
        <w:spacing w:after="80"/>
      </w:pPr>
      <w:r>
        <w:rPr>
          <w:b/>
          <w:bCs/>
        </w:rPr>
        <w:t xml:space="preserve">Vurdering: </w:t>
      </w:r>
      <w:r>
        <w:t xml:space="preserve">I prototypen er rabattkoden en skjult toggle («Har du en rabattkode?») nederst i betalingsseksjonen. Oppgaven fungerer bra.</w:t>
      </w:r>
    </w:p>
    <w:p>
      <w:pPr>
        <w:spacing w:after="200"/>
      </w:pPr>
      <w:r>
        <w:rPr>
          <w:b/>
          <w:bCs/>
          <w:color w:val="0066FF"/>
        </w:rPr>
        <w:t xml:space="preserve">Tillegg: </w:t>
      </w:r>
      <w:r>
        <w:t xml:space="preserve">Legg til moderatornotat: Så brukeren «Har du en rabattkode»-lenken uten hjelp? Merk at feltet kun vises når det finnes emner å betale for — sørg for at brukeren har nettemner i handlekurven.</w:t>
      </w:r>
    </w:p>
    <w:p>
      <w:pPr>
        <w:pStyle w:val="Heading2"/>
      </w:pPr>
      <w:r>
        <w:t xml:space="preserve">9. «Se sammendrag» — endre ordlyd</w:t>
      </w:r>
    </w:p>
    <w:p>
      <w:pPr>
        <w:spacing w:after="80"/>
      </w:pPr>
      <w:r>
        <w:rPr>
          <w:b/>
          <w:bCs/>
        </w:rPr>
        <w:t xml:space="preserve">Nåværende: </w:t>
      </w:r>
      <w:r>
        <w:t xml:space="preserve">«Du vil dobbeltsjekke at du søker riktige emner/studieprogram før du betaler, hvor sjekker du dette?»</w:t>
      </w:r>
    </w:p>
    <w:p>
      <w:pPr>
        <w:spacing w:after="200"/>
      </w:pPr>
      <w:r>
        <w:rPr>
          <w:b/>
          <w:bCs/>
          <w:color w:val="0066FF"/>
        </w:rPr>
        <w:t xml:space="preserve">Forslag: </w:t>
      </w:r>
      <w:r>
        <w:t xml:space="preserve">Endre «før du betaler» til «før du sender inn» — i prototypen heter knappen «Send søknaden», og studieprogram faktureres per semester (ingen direkte betaling). Sammendraget er en sticky sidebar til høyre med tittelen «Sammendrag av søknad».</w:t>
      </w:r>
    </w:p>
    <w:p>
      <w:pPr>
        <w:pStyle w:val="Heading2"/>
      </w:pPr>
      <w:r>
        <w:t xml:space="preserve">10. «Betaling» — spesifiser kontekst</w:t>
      </w:r>
    </w:p>
    <w:p>
      <w:pPr>
        <w:spacing w:after="80"/>
      </w:pPr>
      <w:r>
        <w:rPr>
          <w:b/>
          <w:bCs/>
        </w:rPr>
        <w:t xml:space="preserve">Vurdering: </w:t>
      </w:r>
      <w:r>
        <w:t xml:space="preserve">Betalingsseksjonen har to deler: studieprogram (faktureres per semester, ingen valg) og emner (kortbetaling, avdrag, faktura, arbeidsgiver/NAV). Kortalternativet ekspanderer med kortfelt.</w:t>
      </w:r>
    </w:p>
    <w:p>
      <w:pPr>
        <w:spacing w:after="200"/>
      </w:pPr>
      <w:r>
        <w:rPr>
          <w:b/>
          <w:bCs/>
          <w:color w:val="0066FF"/>
        </w:rPr>
        <w:t xml:space="preserve">Forslag: </w:t>
      </w:r>
      <w:r>
        <w:t xml:space="preserve">Endre til: «Du ser nå betalingsdelen av søknaden. Hva legger du merke til? Hvordan ville du betalt for emnene dine?» Fjern «Lånekassen?» som eget punkt — det dekkes bedre under oppgave 4 om studiestart.</w:t>
      </w:r>
    </w:p>
    <w:p>
      <w:pPr>
        <w:pStyle w:val="Heading2"/>
      </w:pPr>
      <w:r>
        <w:t xml:space="preserve">11. «Bekreftelsessiden» — legg til oppfølgingsspørsmål</w:t>
      </w:r>
    </w:p>
    <w:p>
      <w:pPr>
        <w:spacing w:after="80"/>
      </w:pPr>
      <w:r>
        <w:rPr>
          <w:b/>
          <w:bCs/>
        </w:rPr>
        <w:t xml:space="preserve">Vurdering: </w:t>
      </w:r>
      <w:r>
        <w:t xml:space="preserve">Kvitteringssiden viser «Takk for din søknad!», opplisting av studiene, «Du vil motta en bekreftelse på din e-post», og en knapp «Gå til Mitt Kristiania».</w:t>
      </w:r>
    </w:p>
    <w:p>
      <w:pPr>
        <w:spacing w:after="200"/>
      </w:pPr>
      <w:r>
        <w:rPr>
          <w:b/>
          <w:bCs/>
          <w:color w:val="0066FF"/>
        </w:rPr>
        <w:t xml:space="preserve">Forslag: </w:t>
      </w:r>
      <w:r>
        <w:t xml:space="preserve">Legg til: «Hva ville du gjort nå? Trykk gjerne der du ville trykket.» Observer om de klikker på «Gå til Mitt Kristiania» og om de forstår hva det er.</w:t>
      </w:r>
    </w:p>
    <w:p>
      <w:pPr>
        <w:pStyle w:val="Heading1"/>
        <w:spacing w:before="600"/>
      </w:pPr>
      <w:r>
        <w:t xml:space="preserve">Generelle forslag</w:t>
      </w:r>
    </w:p>
    <w:p>
      <w:pPr>
        <w:spacing w:after="120"/>
      </w:pPr>
      <w:r>
        <w:rPr>
          <w:b/>
          <w:bCs/>
        </w:rPr>
        <w:t xml:space="preserve">Manglende overgang handlekurv → skjema: </w:t>
      </w:r>
      <w:r>
        <w:t xml:space="preserve">Vurder å legge til en observasjonsoppgave: «Du har lagt til alt du vil søke på. Gå videre med søknaden.» Dette tester om «Gå videre med søknaden»-knappen i handlekurven er tydelig.</w:t>
      </w:r>
    </w:p>
    <w:p>
      <w:pPr>
        <w:spacing w:after="120"/>
      </w:pPr>
      <w:r>
        <w:rPr>
          <w:b/>
          <w:bCs/>
        </w:rPr>
        <w:t xml:space="preserve">Pre-seed handlekurven: </w:t>
      </w:r>
      <w:r>
        <w:t xml:space="preserve">Flere oppgaver forutsetter innhold i handlekurven. Anbefaling: la brukeren legge til Cybersikkerhet selv (oppgave 1), men pre-seed resten for å spare tid.</w:t>
      </w:r>
    </w:p>
    <w:p>
      <w:pPr>
        <w:spacing w:after="120"/>
      </w:pPr>
      <w:r>
        <w:rPr>
          <w:b/>
          <w:bCs/>
        </w:rPr>
        <w:t xml:space="preserve">Mobil vs. desktop: </w:t>
      </w:r>
      <w:r>
        <w:t xml:space="preserve">Handlekurv-prototypen er designet som mobilvisning (440px ramme), mens søknadsskjemaet er desktop med sidebar. Avklar hvilken enhet dere tester på og sørg for konsistens.</w:t>
      </w:r>
    </w:p>
    <w:p>
      <w:pPr>
        <w:spacing w:after="120"/>
      </w:pPr>
      <w:r>
        <w:rPr>
          <w:b/>
          <w:bCs/>
        </w:rPr>
        <w:t xml:space="preserve">Manglende hypotese: </w:t>
      </w:r>
      <w:r>
        <w:t xml:space="preserve">Oppgave 7 (personopplysninger) har en ufullstendig hypotese («Vi tror at...»). Fyll ut før testen.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E00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2026-04-21T10:01:22.242Z</dcterms:created>
  <dcterms:modified xsi:type="dcterms:W3CDTF">2026-04-21T10:01:22.242Z</dcterms:modified>
</cp:coreProperties>
</file>

<file path=docProps/custom.xml><?xml version="1.0" encoding="utf-8"?>
<Properties xmlns="http://schemas.openxmlformats.org/officeDocument/2006/custom-properties" xmlns:vt="http://schemas.openxmlformats.org/officeDocument/2006/docPropsVTypes"/>
</file>